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749"/>
        <w:gridCol w:w="2510"/>
        <w:gridCol w:w="2405"/>
        <w:gridCol w:w="1877"/>
        <w:gridCol w:w="1416"/>
      </w:tblGrid>
      <w:tr w:rsidR="006D4F4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95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jc w:val="right"/>
            </w:pPr>
            <w:bookmarkStart w:id="0" w:name="_GoBack"/>
            <w:bookmarkEnd w:id="0"/>
            <w:r>
              <w:t>Okres:</w:t>
            </w:r>
          </w:p>
        </w:tc>
        <w:tc>
          <w:tcPr>
            <w:tcW w:w="749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CZ0412</w:t>
            </w:r>
          </w:p>
        </w:tc>
        <w:tc>
          <w:tcPr>
            <w:tcW w:w="2510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t>Karlovy Vary</w:t>
            </w:r>
          </w:p>
        </w:tc>
        <w:tc>
          <w:tcPr>
            <w:tcW w:w="2405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Obec:</w:t>
            </w:r>
          </w:p>
        </w:tc>
        <w:tc>
          <w:tcPr>
            <w:tcW w:w="1877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ind w:left="180" w:firstLine="20"/>
            </w:pPr>
            <w:r>
              <w:t>555215 Jáchymov</w:t>
            </w:r>
          </w:p>
        </w:tc>
        <w:tc>
          <w:tcPr>
            <w:tcW w:w="1416" w:type="dxa"/>
            <w:shd w:val="clear" w:color="auto" w:fill="FFFFFF"/>
          </w:tcPr>
          <w:p w:rsidR="006D4F44" w:rsidRDefault="006D4F44">
            <w:pPr>
              <w:rPr>
                <w:sz w:val="10"/>
                <w:szCs w:val="10"/>
              </w:rPr>
            </w:pPr>
          </w:p>
        </w:tc>
      </w:tr>
      <w:tr w:rsidR="006D4F4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95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jc w:val="right"/>
            </w:pPr>
            <w:proofErr w:type="spellStart"/>
            <w:proofErr w:type="gramStart"/>
            <w:r>
              <w:t>Kat</w:t>
            </w:r>
            <w:proofErr w:type="gramEnd"/>
            <w:r>
              <w:t>.</w:t>
            </w:r>
            <w:proofErr w:type="gramStart"/>
            <w:r>
              <w:t>území</w:t>
            </w:r>
            <w:proofErr w:type="spellEnd"/>
            <w:proofErr w:type="gramEnd"/>
            <w:r>
              <w:t>:</w:t>
            </w:r>
          </w:p>
        </w:tc>
        <w:tc>
          <w:tcPr>
            <w:tcW w:w="749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t>656437</w:t>
            </w:r>
          </w:p>
        </w:tc>
        <w:tc>
          <w:tcPr>
            <w:tcW w:w="2510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t>Jáchymov</w:t>
            </w:r>
          </w:p>
        </w:tc>
        <w:tc>
          <w:tcPr>
            <w:tcW w:w="2405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List vlastnictví:</w:t>
            </w:r>
          </w:p>
        </w:tc>
        <w:tc>
          <w:tcPr>
            <w:tcW w:w="1877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ind w:left="180" w:firstLine="20"/>
            </w:pPr>
            <w:r>
              <w:t>72</w:t>
            </w:r>
          </w:p>
        </w:tc>
        <w:tc>
          <w:tcPr>
            <w:tcW w:w="1416" w:type="dxa"/>
            <w:shd w:val="clear" w:color="auto" w:fill="FFFFFF"/>
          </w:tcPr>
          <w:p w:rsidR="006D4F44" w:rsidRDefault="006D4F44">
            <w:pPr>
              <w:rPr>
                <w:sz w:val="10"/>
                <w:szCs w:val="10"/>
              </w:rPr>
            </w:pPr>
          </w:p>
        </w:tc>
      </w:tr>
      <w:tr w:rsidR="006D4F4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195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V kat.</w:t>
            </w:r>
          </w:p>
        </w:tc>
        <w:tc>
          <w:tcPr>
            <w:tcW w:w="749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území</w:t>
            </w:r>
          </w:p>
        </w:tc>
        <w:tc>
          <w:tcPr>
            <w:tcW w:w="2510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t>jsou pozemky vedeny ve</w:t>
            </w:r>
          </w:p>
        </w:tc>
        <w:tc>
          <w:tcPr>
            <w:tcW w:w="2405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t>dvou číselných řadách</w:t>
            </w:r>
          </w:p>
        </w:tc>
        <w:tc>
          <w:tcPr>
            <w:tcW w:w="1877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ind w:left="180" w:firstLine="20"/>
            </w:pPr>
            <w:r>
              <w:t>(St. = stavební</w:t>
            </w:r>
          </w:p>
        </w:tc>
        <w:tc>
          <w:tcPr>
            <w:tcW w:w="1416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t>parcela)</w:t>
            </w:r>
          </w:p>
        </w:tc>
      </w:tr>
      <w:tr w:rsidR="006D4F4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 xml:space="preserve">A </w:t>
            </w:r>
            <w:r>
              <w:rPr>
                <w:i/>
                <w:iCs/>
              </w:rPr>
              <w:t>Vlastník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/ jiný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rPr>
                <w:i/>
                <w:iCs/>
              </w:rPr>
              <w:t>oprávněný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4F44" w:rsidRDefault="006D4F44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rPr>
                <w:i/>
                <w:iCs/>
              </w:rPr>
              <w:t>Identifikátor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i/>
                <w:iCs/>
              </w:rPr>
              <w:t>Podíl</w:t>
            </w:r>
          </w:p>
        </w:tc>
      </w:tr>
    </w:tbl>
    <w:p w:rsidR="006D4F44" w:rsidRDefault="00F43D9C">
      <w:pPr>
        <w:pStyle w:val="Titulektabulky0"/>
        <w:shd w:val="clear" w:color="auto" w:fill="auto"/>
        <w:ind w:left="230"/>
        <w:jc w:val="left"/>
      </w:pPr>
      <w:r>
        <w:t>Vlastnické právo</w:t>
      </w:r>
    </w:p>
    <w:p w:rsidR="006D4F44" w:rsidRDefault="00F43D9C">
      <w:pPr>
        <w:pStyle w:val="Titulektabulky0"/>
        <w:shd w:val="clear" w:color="auto" w:fill="auto"/>
        <w:tabs>
          <w:tab w:val="left" w:pos="6370"/>
        </w:tabs>
        <w:ind w:left="0"/>
      </w:pPr>
      <w:r>
        <w:rPr>
          <w:i w:val="0"/>
          <w:iCs w:val="0"/>
        </w:rPr>
        <w:t>Mikrobiologický ústav AV ČR, v. v. i., Vídeňská 1083,</w:t>
      </w:r>
      <w:r>
        <w:rPr>
          <w:i w:val="0"/>
          <w:iCs w:val="0"/>
        </w:rPr>
        <w:tab/>
        <w:t>61388971</w:t>
      </w:r>
    </w:p>
    <w:p w:rsidR="006D4F44" w:rsidRDefault="00F43D9C">
      <w:pPr>
        <w:pStyle w:val="Titulektabulky0"/>
        <w:shd w:val="clear" w:color="auto" w:fill="auto"/>
        <w:ind w:left="0"/>
      </w:pPr>
      <w:r>
        <w:rPr>
          <w:i w:val="0"/>
          <w:iCs w:val="0"/>
        </w:rPr>
        <w:t>Krč, 14200 Praha 4</w:t>
      </w:r>
    </w:p>
    <w:p w:rsidR="006D4F44" w:rsidRDefault="006D4F44">
      <w:pPr>
        <w:spacing w:after="106" w:line="14" w:lineRule="exact"/>
      </w:pPr>
    </w:p>
    <w:p w:rsidR="006D4F44" w:rsidRDefault="00F43D9C">
      <w:pPr>
        <w:pStyle w:val="Zkladntext1"/>
        <w:shd w:val="clear" w:color="auto" w:fill="auto"/>
        <w:spacing w:after="0" w:line="317" w:lineRule="auto"/>
        <w:ind w:left="600" w:right="8600" w:hanging="600"/>
      </w:pPr>
      <w:r>
        <w:t xml:space="preserve">B </w:t>
      </w:r>
      <w:r>
        <w:rPr>
          <w:i/>
          <w:iCs/>
        </w:rPr>
        <w:t>Nemovitosti Pozemky</w:t>
      </w:r>
    </w:p>
    <w:p w:rsidR="006D4F44" w:rsidRDefault="00F43D9C">
      <w:pPr>
        <w:pStyle w:val="Titulektabulky0"/>
        <w:shd w:val="clear" w:color="auto" w:fill="auto"/>
        <w:tabs>
          <w:tab w:val="left" w:pos="3902"/>
        </w:tabs>
        <w:ind w:left="0"/>
      </w:pPr>
      <w:r>
        <w:t>Výměra [m2] Druh pozemku</w:t>
      </w:r>
      <w:r>
        <w:tab/>
        <w:t>Způsob využití Způsob ochrany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5630"/>
        <w:gridCol w:w="3288"/>
      </w:tblGrid>
      <w:tr w:rsidR="006D4F4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St. 1153</w:t>
            </w:r>
          </w:p>
        </w:tc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998 zastavěná plocha a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ind w:left="1040" w:firstLine="20"/>
            </w:pPr>
            <w:proofErr w:type="spellStart"/>
            <w:r>
              <w:t>ochr</w:t>
            </w:r>
            <w:proofErr w:type="spellEnd"/>
            <w:r>
              <w:t xml:space="preserve">. pásmo </w:t>
            </w:r>
            <w:proofErr w:type="spellStart"/>
            <w:r>
              <w:t>přír</w:t>
            </w:r>
            <w:proofErr w:type="spellEnd"/>
            <w:r>
              <w:t>.</w:t>
            </w:r>
          </w:p>
        </w:tc>
      </w:tr>
      <w:tr w:rsidR="006D4F44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1032" w:type="dxa"/>
            <w:shd w:val="clear" w:color="auto" w:fill="FFFFFF"/>
          </w:tcPr>
          <w:p w:rsidR="006D4F44" w:rsidRDefault="006D4F44">
            <w:pPr>
              <w:rPr>
                <w:sz w:val="10"/>
                <w:szCs w:val="10"/>
              </w:rPr>
            </w:pPr>
          </w:p>
        </w:tc>
        <w:tc>
          <w:tcPr>
            <w:tcW w:w="5630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ind w:left="2020"/>
            </w:pPr>
            <w:r>
              <w:t>nádvoří</w:t>
            </w:r>
          </w:p>
        </w:tc>
        <w:tc>
          <w:tcPr>
            <w:tcW w:w="3288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54" w:lineRule="auto"/>
              <w:ind w:left="1040" w:firstLine="20"/>
            </w:pPr>
            <w:r>
              <w:t xml:space="preserve">léčiv, zdroje nebo zdroje </w:t>
            </w:r>
            <w:proofErr w:type="spellStart"/>
            <w:r>
              <w:t>přír</w:t>
            </w:r>
            <w:proofErr w:type="spellEnd"/>
            <w:r>
              <w:t xml:space="preserve">. </w:t>
            </w:r>
            <w:proofErr w:type="spellStart"/>
            <w:r>
              <w:t>miner.vody</w:t>
            </w:r>
            <w:proofErr w:type="spellEnd"/>
            <w:r>
              <w:t xml:space="preserve">, </w:t>
            </w:r>
            <w:proofErr w:type="spellStart"/>
            <w:r>
              <w:t>pam</w:t>
            </w:r>
            <w:proofErr w:type="spellEnd"/>
            <w:r>
              <w:t>. zóna - budova, pozemek v památkové</w:t>
            </w:r>
          </w:p>
        </w:tc>
      </w:tr>
      <w:tr w:rsidR="006D4F44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032" w:type="dxa"/>
            <w:shd w:val="clear" w:color="auto" w:fill="FFFFFF"/>
          </w:tcPr>
          <w:p w:rsidR="006D4F44" w:rsidRDefault="006D4F44">
            <w:pPr>
              <w:rPr>
                <w:sz w:val="10"/>
                <w:szCs w:val="10"/>
              </w:rPr>
            </w:pPr>
          </w:p>
        </w:tc>
        <w:tc>
          <w:tcPr>
            <w:tcW w:w="5630" w:type="dxa"/>
            <w:shd w:val="clear" w:color="auto" w:fill="FFFFFF"/>
          </w:tcPr>
          <w:p w:rsidR="006D4F44" w:rsidRDefault="006D4F44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ind w:left="1040" w:firstLine="20"/>
            </w:pPr>
            <w:r>
              <w:t>zóně</w:t>
            </w:r>
          </w:p>
        </w:tc>
      </w:tr>
      <w:tr w:rsidR="006D4F4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662" w:type="dxa"/>
            <w:gridSpan w:val="2"/>
            <w:shd w:val="clear" w:color="auto" w:fill="FFFFFF"/>
            <w:vAlign w:val="bottom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ind w:left="320"/>
            </w:pPr>
            <w:r>
              <w:t xml:space="preserve">Součástí </w:t>
            </w:r>
            <w:r>
              <w:rPr>
                <w:i/>
                <w:iCs/>
              </w:rPr>
              <w:t>je stavba:</w:t>
            </w:r>
            <w:r>
              <w:t xml:space="preserve"> Jáchymov, </w:t>
            </w:r>
            <w:proofErr w:type="spellStart"/>
            <w:proofErr w:type="gramStart"/>
            <w:r>
              <w:t>č.e</w:t>
            </w:r>
            <w:proofErr w:type="spellEnd"/>
            <w:r>
              <w:t>.</w:t>
            </w:r>
            <w:proofErr w:type="gramEnd"/>
            <w:r>
              <w:t xml:space="preserve"> 18, </w:t>
            </w:r>
            <w:proofErr w:type="spellStart"/>
            <w:r>
              <w:t>rod.rekr</w:t>
            </w:r>
            <w:proofErr w:type="spellEnd"/>
          </w:p>
        </w:tc>
        <w:tc>
          <w:tcPr>
            <w:tcW w:w="3288" w:type="dxa"/>
            <w:shd w:val="clear" w:color="auto" w:fill="FFFFFF"/>
          </w:tcPr>
          <w:p w:rsidR="006D4F44" w:rsidRDefault="006D4F44">
            <w:pPr>
              <w:rPr>
                <w:sz w:val="10"/>
                <w:szCs w:val="10"/>
              </w:rPr>
            </w:pPr>
          </w:p>
        </w:tc>
      </w:tr>
      <w:tr w:rsidR="006D4F4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32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i/>
                <w:iCs/>
              </w:rPr>
              <w:t>Stavba</w:t>
            </w:r>
          </w:p>
        </w:tc>
        <w:tc>
          <w:tcPr>
            <w:tcW w:w="5630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rPr>
                <w:i/>
                <w:iCs/>
              </w:rPr>
              <w:t xml:space="preserve">stojí na pozemku </w:t>
            </w:r>
            <w:proofErr w:type="spellStart"/>
            <w:proofErr w:type="gramStart"/>
            <w:r>
              <w:rPr>
                <w:i/>
                <w:iCs/>
              </w:rPr>
              <w:t>p.č</w:t>
            </w:r>
            <w:proofErr w:type="spellEnd"/>
            <w:r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>:</w:t>
            </w:r>
            <w:r>
              <w:t xml:space="preserve"> St. 1153</w:t>
            </w:r>
          </w:p>
        </w:tc>
        <w:tc>
          <w:tcPr>
            <w:tcW w:w="3288" w:type="dxa"/>
            <w:shd w:val="clear" w:color="auto" w:fill="FFFFFF"/>
          </w:tcPr>
          <w:p w:rsidR="006D4F44" w:rsidRDefault="006D4F44">
            <w:pPr>
              <w:rPr>
                <w:sz w:val="10"/>
                <w:szCs w:val="10"/>
              </w:rPr>
            </w:pPr>
          </w:p>
        </w:tc>
      </w:tr>
      <w:tr w:rsidR="006D4F4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32" w:type="dxa"/>
            <w:shd w:val="clear" w:color="auto" w:fill="FFFFFF"/>
            <w:vAlign w:val="bottom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St. 1908</w:t>
            </w:r>
          </w:p>
        </w:tc>
        <w:tc>
          <w:tcPr>
            <w:tcW w:w="5630" w:type="dxa"/>
            <w:shd w:val="clear" w:color="auto" w:fill="FFFFFF"/>
            <w:vAlign w:val="bottom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38 zastavěná plocha a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ind w:left="1040" w:firstLine="20"/>
            </w:pPr>
            <w:proofErr w:type="spellStart"/>
            <w:r>
              <w:t>ochr</w:t>
            </w:r>
            <w:proofErr w:type="spellEnd"/>
            <w:r>
              <w:t xml:space="preserve">. pásmo </w:t>
            </w:r>
            <w:proofErr w:type="spellStart"/>
            <w:r>
              <w:t>přír</w:t>
            </w:r>
            <w:proofErr w:type="spellEnd"/>
            <w:r>
              <w:t>.</w:t>
            </w:r>
          </w:p>
        </w:tc>
      </w:tr>
      <w:tr w:rsidR="006D4F44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1032" w:type="dxa"/>
            <w:shd w:val="clear" w:color="auto" w:fill="FFFFFF"/>
          </w:tcPr>
          <w:p w:rsidR="006D4F44" w:rsidRDefault="006D4F44">
            <w:pPr>
              <w:rPr>
                <w:sz w:val="10"/>
                <w:szCs w:val="10"/>
              </w:rPr>
            </w:pPr>
          </w:p>
        </w:tc>
        <w:tc>
          <w:tcPr>
            <w:tcW w:w="5630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ind w:left="2020"/>
            </w:pPr>
            <w:r>
              <w:t>nádvoří</w:t>
            </w:r>
          </w:p>
        </w:tc>
        <w:tc>
          <w:tcPr>
            <w:tcW w:w="3288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57" w:lineRule="auto"/>
              <w:ind w:left="1040" w:firstLine="20"/>
            </w:pPr>
            <w:r>
              <w:t xml:space="preserve">léčiv, zdroje nebo zdroje </w:t>
            </w:r>
            <w:proofErr w:type="spellStart"/>
            <w:r>
              <w:t>přír</w:t>
            </w:r>
            <w:proofErr w:type="spellEnd"/>
            <w:r>
              <w:t xml:space="preserve">. </w:t>
            </w:r>
            <w:proofErr w:type="spellStart"/>
            <w:r>
              <w:t>miner.vody</w:t>
            </w:r>
            <w:proofErr w:type="spellEnd"/>
            <w:r>
              <w:t xml:space="preserve">, </w:t>
            </w:r>
            <w:proofErr w:type="spellStart"/>
            <w:r>
              <w:t>pam</w:t>
            </w:r>
            <w:proofErr w:type="spellEnd"/>
            <w:r>
              <w:t>. zóna - budova, pozemek v památkové zóně</w:t>
            </w:r>
          </w:p>
        </w:tc>
      </w:tr>
      <w:tr w:rsidR="006D4F4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662" w:type="dxa"/>
            <w:gridSpan w:val="2"/>
            <w:shd w:val="clear" w:color="auto" w:fill="FFFFFF"/>
            <w:vAlign w:val="bottom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ind w:left="320"/>
            </w:pPr>
            <w:r>
              <w:t xml:space="preserve">Součástí </w:t>
            </w:r>
            <w:r>
              <w:rPr>
                <w:i/>
                <w:iCs/>
              </w:rPr>
              <w:t>je stavba:</w:t>
            </w:r>
            <w:r>
              <w:t xml:space="preserve"> Jáchymov, </w:t>
            </w:r>
            <w:proofErr w:type="spellStart"/>
            <w:proofErr w:type="gramStart"/>
            <w:r>
              <w:t>č.e</w:t>
            </w:r>
            <w:proofErr w:type="spellEnd"/>
            <w:r>
              <w:t>.</w:t>
            </w:r>
            <w:proofErr w:type="gramEnd"/>
            <w:r>
              <w:t xml:space="preserve"> 114, </w:t>
            </w:r>
            <w:proofErr w:type="spellStart"/>
            <w:r>
              <w:t>rod.rekr</w:t>
            </w:r>
            <w:proofErr w:type="spellEnd"/>
          </w:p>
        </w:tc>
        <w:tc>
          <w:tcPr>
            <w:tcW w:w="3288" w:type="dxa"/>
            <w:shd w:val="clear" w:color="auto" w:fill="FFFFFF"/>
          </w:tcPr>
          <w:p w:rsidR="006D4F44" w:rsidRDefault="006D4F44">
            <w:pPr>
              <w:rPr>
                <w:sz w:val="10"/>
                <w:szCs w:val="10"/>
              </w:rPr>
            </w:pPr>
          </w:p>
        </w:tc>
      </w:tr>
      <w:tr w:rsidR="006D4F4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32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i/>
                <w:iCs/>
              </w:rPr>
              <w:t>Stavba</w:t>
            </w:r>
          </w:p>
        </w:tc>
        <w:tc>
          <w:tcPr>
            <w:tcW w:w="5630" w:type="dxa"/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rPr>
                <w:i/>
                <w:iCs/>
              </w:rPr>
              <w:t xml:space="preserve">stojí na pozemku </w:t>
            </w:r>
            <w:proofErr w:type="spellStart"/>
            <w:proofErr w:type="gramStart"/>
            <w:r>
              <w:rPr>
                <w:i/>
                <w:iCs/>
              </w:rPr>
              <w:t>p.č</w:t>
            </w:r>
            <w:proofErr w:type="spellEnd"/>
            <w:r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>:</w:t>
            </w:r>
            <w:r>
              <w:t xml:space="preserve"> St. 1908</w:t>
            </w:r>
          </w:p>
        </w:tc>
        <w:tc>
          <w:tcPr>
            <w:tcW w:w="3288" w:type="dxa"/>
            <w:shd w:val="clear" w:color="auto" w:fill="FFFFFF"/>
          </w:tcPr>
          <w:p w:rsidR="006D4F44" w:rsidRDefault="006D4F44">
            <w:pPr>
              <w:rPr>
                <w:sz w:val="10"/>
                <w:szCs w:val="10"/>
              </w:rPr>
            </w:pPr>
          </w:p>
        </w:tc>
      </w:tr>
    </w:tbl>
    <w:p w:rsidR="006D4F44" w:rsidRDefault="006D4F44">
      <w:pPr>
        <w:spacing w:after="26" w:line="14" w:lineRule="exact"/>
      </w:pPr>
    </w:p>
    <w:p w:rsidR="006D4F44" w:rsidRDefault="00F43D9C">
      <w:pPr>
        <w:pStyle w:val="Zkladntext1"/>
        <w:shd w:val="clear" w:color="auto" w:fill="auto"/>
        <w:tabs>
          <w:tab w:val="left" w:pos="2737"/>
          <w:tab w:val="left" w:pos="6010"/>
          <w:tab w:val="left" w:pos="7904"/>
        </w:tabs>
        <w:spacing w:after="0" w:line="254" w:lineRule="auto"/>
        <w:ind w:left="740"/>
        <w:jc w:val="both"/>
      </w:pPr>
      <w:r>
        <w:t>3243/4</w:t>
      </w:r>
      <w:r>
        <w:tab/>
        <w:t>1267 ostatní plocha</w:t>
      </w:r>
      <w:r>
        <w:tab/>
        <w:t>jiná plocha</w:t>
      </w:r>
      <w:r>
        <w:tab/>
      </w:r>
      <w:proofErr w:type="spellStart"/>
      <w:r>
        <w:t>ochr</w:t>
      </w:r>
      <w:proofErr w:type="spellEnd"/>
      <w:r>
        <w:t xml:space="preserve">. pásmo </w:t>
      </w:r>
      <w:proofErr w:type="spellStart"/>
      <w:r>
        <w:t>přír</w:t>
      </w:r>
      <w:proofErr w:type="spellEnd"/>
      <w:r>
        <w:t>.</w:t>
      </w:r>
    </w:p>
    <w:p w:rsidR="006D4F44" w:rsidRDefault="00F43D9C">
      <w:pPr>
        <w:pStyle w:val="Zkladntext1"/>
        <w:shd w:val="clear" w:color="auto" w:fill="auto"/>
        <w:spacing w:after="0" w:line="254" w:lineRule="auto"/>
        <w:ind w:left="7920" w:firstLine="40"/>
      </w:pPr>
      <w:r>
        <w:t xml:space="preserve">léčiv, zdroje nebo zdroje </w:t>
      </w:r>
      <w:proofErr w:type="spellStart"/>
      <w:r>
        <w:t>přír</w:t>
      </w:r>
      <w:proofErr w:type="spellEnd"/>
      <w:r>
        <w:t xml:space="preserve">. </w:t>
      </w:r>
      <w:proofErr w:type="spellStart"/>
      <w:r>
        <w:t>miner.vody</w:t>
      </w:r>
      <w:proofErr w:type="spellEnd"/>
      <w:r>
        <w:t xml:space="preserve">, </w:t>
      </w:r>
      <w:proofErr w:type="spellStart"/>
      <w:r>
        <w:t>pam</w:t>
      </w:r>
      <w:proofErr w:type="spellEnd"/>
      <w:r>
        <w:t xml:space="preserve">. zóna - </w:t>
      </w:r>
      <w:r>
        <w:t>budova, pozemek v památkové zóně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4963"/>
        <w:gridCol w:w="4930"/>
      </w:tblGrid>
      <w:tr w:rsidR="006D4F4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t>B1</w:t>
            </w: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t>Věcná práva sloužící ve prospěch nemovitostí</w:t>
            </w:r>
          </w:p>
        </w:tc>
        <w:tc>
          <w:tcPr>
            <w:tcW w:w="49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t>v části B - Bez zápisu</w:t>
            </w:r>
          </w:p>
        </w:tc>
      </w:tr>
      <w:tr w:rsidR="006D4F4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t>C</w:t>
            </w: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t>Věcná práva zatěžující nemovitosti v části B</w:t>
            </w:r>
          </w:p>
        </w:tc>
        <w:tc>
          <w:tcPr>
            <w:tcW w:w="4930" w:type="dxa"/>
            <w:tcBorders>
              <w:top w:val="single" w:sz="4" w:space="0" w:color="auto"/>
            </w:tcBorders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t>včetně souvisejících údajů - Bez zápisu</w:t>
            </w:r>
          </w:p>
        </w:tc>
      </w:tr>
      <w:tr w:rsidR="006D4F44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t>D</w:t>
            </w: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t>Poznámky a další obdobné údaje - Bez zápisu</w:t>
            </w:r>
          </w:p>
        </w:tc>
        <w:tc>
          <w:tcPr>
            <w:tcW w:w="4930" w:type="dxa"/>
            <w:tcBorders>
              <w:top w:val="single" w:sz="4" w:space="0" w:color="auto"/>
            </w:tcBorders>
            <w:shd w:val="clear" w:color="auto" w:fill="FFFFFF"/>
          </w:tcPr>
          <w:p w:rsidR="006D4F44" w:rsidRDefault="006D4F44">
            <w:pPr>
              <w:rPr>
                <w:sz w:val="10"/>
                <w:szCs w:val="10"/>
              </w:rPr>
            </w:pPr>
          </w:p>
        </w:tc>
      </w:tr>
      <w:tr w:rsidR="006D4F4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2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4F44" w:rsidRDefault="00F43D9C">
            <w:pPr>
              <w:pStyle w:val="Jin0"/>
              <w:shd w:val="clear" w:color="auto" w:fill="auto"/>
              <w:spacing w:after="0" w:line="240" w:lineRule="auto"/>
            </w:pPr>
            <w:r>
              <w:rPr>
                <w:i/>
                <w:iCs/>
              </w:rPr>
              <w:t xml:space="preserve">Plomby a </w:t>
            </w:r>
            <w:r>
              <w:rPr>
                <w:i/>
                <w:iCs/>
              </w:rPr>
              <w:t>upozornění -</w:t>
            </w:r>
            <w:r>
              <w:t xml:space="preserve"> Bez zápisu</w:t>
            </w:r>
          </w:p>
        </w:tc>
      </w:tr>
    </w:tbl>
    <w:p w:rsidR="006D4F44" w:rsidRDefault="00F43D9C">
      <w:pPr>
        <w:pStyle w:val="Titulektabulky0"/>
        <w:shd w:val="clear" w:color="auto" w:fill="auto"/>
        <w:ind w:left="10"/>
        <w:jc w:val="left"/>
      </w:pPr>
      <w:r>
        <w:rPr>
          <w:i w:val="0"/>
          <w:iCs w:val="0"/>
        </w:rPr>
        <w:t xml:space="preserve">E </w:t>
      </w:r>
      <w:r>
        <w:t>Nabývací tituly a jiné podklady zápisu</w:t>
      </w:r>
    </w:p>
    <w:p w:rsidR="006D4F44" w:rsidRDefault="006D4F44">
      <w:pPr>
        <w:spacing w:after="286" w:line="14" w:lineRule="exact"/>
      </w:pPr>
    </w:p>
    <w:p w:rsidR="006D4F44" w:rsidRDefault="00F43D9C">
      <w:pPr>
        <w:pStyle w:val="Zkladntext1"/>
        <w:shd w:val="clear" w:color="auto" w:fill="auto"/>
        <w:spacing w:line="240" w:lineRule="auto"/>
      </w:pPr>
      <w:r>
        <w:rPr>
          <w:i/>
          <w:iCs/>
        </w:rPr>
        <w:t>Listina</w:t>
      </w:r>
    </w:p>
    <w:p w:rsidR="006D4F44" w:rsidRDefault="00F43D9C">
      <w:pPr>
        <w:pStyle w:val="Zkladntext1"/>
        <w:shd w:val="clear" w:color="auto" w:fill="auto"/>
        <w:spacing w:line="240" w:lineRule="auto"/>
      </w:pPr>
      <w:r>
        <w:t xml:space="preserve">o Ohlášení o přeměně stát. přispěv, organizace (§ 31 </w:t>
      </w:r>
      <w:proofErr w:type="gramStart"/>
      <w:r>
        <w:t>zák.č.</w:t>
      </w:r>
      <w:proofErr w:type="gramEnd"/>
      <w:r>
        <w:t>341/2005Sb.) ze dne 14.03.2007.</w:t>
      </w:r>
    </w:p>
    <w:p w:rsidR="006D4F44" w:rsidRDefault="00F43D9C">
      <w:pPr>
        <w:pStyle w:val="Zkladntext1"/>
        <w:shd w:val="clear" w:color="auto" w:fill="auto"/>
        <w:spacing w:after="40" w:line="240" w:lineRule="auto"/>
        <w:ind w:left="7920" w:firstLine="40"/>
      </w:pPr>
      <w:r>
        <w:t>Z-5021/2007-403</w:t>
      </w:r>
    </w:p>
    <w:p w:rsidR="006D4F44" w:rsidRDefault="00F43D9C">
      <w:pPr>
        <w:pStyle w:val="Zkladntext1"/>
        <w:shd w:val="clear" w:color="auto" w:fill="auto"/>
        <w:tabs>
          <w:tab w:val="left" w:pos="7904"/>
        </w:tabs>
        <w:spacing w:after="40" w:line="240" w:lineRule="auto"/>
        <w:ind w:left="400"/>
        <w:jc w:val="both"/>
      </w:pPr>
      <w:r>
        <w:rPr>
          <w:i/>
          <w:iCs/>
        </w:rPr>
        <w:t>Pro:</w:t>
      </w:r>
      <w:r>
        <w:t xml:space="preserve"> Mikrobiologický ústav AV ČR, v. v. i., Vídeňská 1083, Krč,</w:t>
      </w:r>
      <w:r>
        <w:tab/>
      </w:r>
      <w:r>
        <w:rPr>
          <w:i/>
          <w:iCs/>
        </w:rPr>
        <w:t>RČ/IČO:</w:t>
      </w:r>
      <w:r>
        <w:t xml:space="preserve"> 61388971</w:t>
      </w:r>
    </w:p>
    <w:p w:rsidR="006D4F44" w:rsidRDefault="00F43D9C">
      <w:pPr>
        <w:pStyle w:val="Zkladntext1"/>
        <w:shd w:val="clear" w:color="auto" w:fill="auto"/>
        <w:spacing w:after="400" w:line="240" w:lineRule="auto"/>
        <w:ind w:left="920"/>
      </w:pPr>
      <w:r>
        <w:t>14200 Praha 4</w:t>
      </w:r>
    </w:p>
    <w:p w:rsidR="006D4F44" w:rsidRDefault="00F43D9C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spacing w:after="560" w:line="240" w:lineRule="auto"/>
      </w:pPr>
      <w:r>
        <w:t xml:space="preserve">F </w:t>
      </w:r>
      <w:r>
        <w:rPr>
          <w:i/>
          <w:iCs/>
        </w:rPr>
        <w:t>Vztah bonitovaných půdně ekologických jednotek (BPEJ) k parcelám -</w:t>
      </w:r>
      <w:r>
        <w:t xml:space="preserve"> Bez zápisu</w:t>
      </w:r>
    </w:p>
    <w:p w:rsidR="006D4F44" w:rsidRDefault="00F43D9C">
      <w:pPr>
        <w:pStyle w:val="Zkladntext20"/>
        <w:pBdr>
          <w:top w:val="single" w:sz="4" w:space="0" w:color="auto"/>
        </w:pBdr>
        <w:shd w:val="clear" w:color="auto" w:fill="auto"/>
        <w:spacing w:after="0" w:line="283" w:lineRule="auto"/>
        <w:ind w:left="1320"/>
      </w:pPr>
      <w:r>
        <w:rPr>
          <w:i/>
          <w:iCs/>
        </w:rPr>
        <w:t xml:space="preserve">Nemovitosti jsou v územním obvodu, ve kterém vykonává státní správu katastru nemovitostí CR </w:t>
      </w:r>
      <w:r>
        <w:t>Katastrální úřad pro Karlovarský kraj, Katastrální pracovišt</w:t>
      </w:r>
      <w:r>
        <w:t>ě Karlovy Vary, kód: 403.</w:t>
      </w:r>
    </w:p>
    <w:p w:rsidR="006D4F44" w:rsidRDefault="00F43D9C">
      <w:pPr>
        <w:pStyle w:val="Zkladntext20"/>
        <w:shd w:val="clear" w:color="auto" w:fill="auto"/>
        <w:spacing w:after="120" w:line="283" w:lineRule="auto"/>
        <w:ind w:left="4300" w:right="0" w:firstLine="0"/>
      </w:pPr>
      <w:r>
        <w:t>strana 1</w:t>
      </w:r>
      <w:r>
        <w:br w:type="page"/>
      </w:r>
    </w:p>
    <w:p w:rsidR="006D4F44" w:rsidRDefault="00F43D9C">
      <w:pPr>
        <w:pStyle w:val="Zkladntext1"/>
        <w:shd w:val="clear" w:color="auto" w:fill="auto"/>
        <w:tabs>
          <w:tab w:val="left" w:pos="6391"/>
        </w:tabs>
        <w:spacing w:line="240" w:lineRule="auto"/>
        <w:ind w:left="540"/>
        <w:jc w:val="both"/>
      </w:pPr>
      <w:r>
        <w:rPr>
          <w:noProof/>
          <w:sz w:val="14"/>
          <w:szCs w:val="14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125829378" behindDoc="0" locked="0" layoutInCell="1" allowOverlap="1">
                <wp:simplePos x="0" y="0"/>
                <wp:positionH relativeFrom="page">
                  <wp:posOffset>4788535</wp:posOffset>
                </wp:positionH>
                <wp:positionV relativeFrom="paragraph">
                  <wp:posOffset>12700</wp:posOffset>
                </wp:positionV>
                <wp:extent cx="1661160" cy="5213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4F44" w:rsidRDefault="00F43D9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555215 Jáchymov</w:t>
                            </w:r>
                          </w:p>
                          <w:p w:rsidR="006D4F44" w:rsidRDefault="00F43D9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72</w:t>
                            </w:r>
                          </w:p>
                          <w:p w:rsidR="006D4F44" w:rsidRDefault="00F43D9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(St. = stavební parcela)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7.05pt;margin-top:1pt;width:130.8pt;height:41.05pt;z-index:125829378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" filled="f" stroked="f">
                <v:textbox style="mso-fit-shape-to-text:t" inset="0,0,0,0">
                  <w:txbxContent>
                    <w:p w:rsidR="006D4F44" w:rsidRDefault="00F43D9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555215 Jáchymov</w:t>
                      </w:r>
                    </w:p>
                    <w:p w:rsidR="006D4F44" w:rsidRDefault="00F43D9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72</w:t>
                      </w:r>
                    </w:p>
                    <w:p w:rsidR="006D4F44" w:rsidRDefault="00F43D9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(St. = stavební parcela)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Okres: CZ0412 Karlovy Vary</w:t>
      </w:r>
      <w:r>
        <w:tab/>
        <w:t>Obec:</w:t>
      </w:r>
    </w:p>
    <w:p w:rsidR="006D4F44" w:rsidRDefault="00F43D9C">
      <w:pPr>
        <w:pStyle w:val="Zkladntext1"/>
        <w:shd w:val="clear" w:color="auto" w:fill="auto"/>
        <w:tabs>
          <w:tab w:val="left" w:pos="4987"/>
        </w:tabs>
        <w:spacing w:line="240" w:lineRule="auto"/>
        <w:jc w:val="both"/>
      </w:pPr>
      <w:proofErr w:type="spellStart"/>
      <w:proofErr w:type="gramStart"/>
      <w:r>
        <w:t>Kat</w:t>
      </w:r>
      <w:proofErr w:type="gramEnd"/>
      <w:r>
        <w:t>.</w:t>
      </w:r>
      <w:proofErr w:type="gramStart"/>
      <w:r>
        <w:t>území</w:t>
      </w:r>
      <w:proofErr w:type="spellEnd"/>
      <w:proofErr w:type="gramEnd"/>
      <w:r>
        <w:t>: 656437 Jáchymov</w:t>
      </w:r>
      <w:r>
        <w:tab/>
        <w:t>List vlastnictví:</w:t>
      </w:r>
    </w:p>
    <w:p w:rsidR="006D4F44" w:rsidRDefault="00F43D9C">
      <w:pPr>
        <w:pStyle w:val="Zkladntext1"/>
        <w:shd w:val="clear" w:color="auto" w:fill="auto"/>
        <w:spacing w:after="460" w:line="240" w:lineRule="auto"/>
        <w:jc w:val="right"/>
      </w:pPr>
      <w:r>
        <w:t>V kat. území jsou pozemky vedeny ve dvou číselných řadách</w:t>
      </w:r>
    </w:p>
    <w:p w:rsidR="006D4F44" w:rsidRDefault="00F43D9C">
      <w:pPr>
        <w:pStyle w:val="Zkladntext1"/>
        <w:shd w:val="clear" w:color="auto" w:fill="auto"/>
        <w:spacing w:after="220" w:line="319" w:lineRule="auto"/>
        <w:jc w:val="both"/>
        <w:rPr>
          <w:sz w:val="18"/>
          <w:szCs w:val="18"/>
        </w:rPr>
      </w:pPr>
      <w:r>
        <w:rPr>
          <w:i/>
          <w:iCs/>
        </w:rPr>
        <w:t xml:space="preserve">Nemovitosti jsou v územním obvodu, ve kterém vykonává státní správu katastru nemovitostí ČR: </w:t>
      </w:r>
      <w:r>
        <w:rPr>
          <w:i/>
          <w:iCs/>
          <w:sz w:val="18"/>
          <w:szCs w:val="18"/>
        </w:rPr>
        <w:t>Katastrální úřad pro Karlovarský kraj, Katastrální pracoviště Karlovy Vary, kód: 403.</w:t>
      </w:r>
    </w:p>
    <w:p w:rsidR="006D4F44" w:rsidRDefault="00F43D9C">
      <w:pPr>
        <w:pStyle w:val="Zkladntext1"/>
        <w:shd w:val="clear" w:color="auto" w:fill="auto"/>
        <w:tabs>
          <w:tab w:val="left" w:pos="5609"/>
          <w:tab w:val="left" w:pos="8338"/>
        </w:tabs>
        <w:spacing w:after="0"/>
        <w:jc w:val="both"/>
      </w:pPr>
      <w:r>
        <w:rPr>
          <w:i/>
          <w:iCs/>
        </w:rPr>
        <w:t>Vyhotovil:</w:t>
      </w:r>
      <w:r>
        <w:rPr>
          <w:i/>
          <w:iCs/>
        </w:rPr>
        <w:tab/>
        <w:t xml:space="preserve">Vyhotoveno: </w:t>
      </w:r>
      <w:proofErr w:type="gramStart"/>
      <w:r>
        <w:rPr>
          <w:i/>
          <w:iCs/>
        </w:rPr>
        <w:t>15.09.2023</w:t>
      </w:r>
      <w:proofErr w:type="gramEnd"/>
      <w:r>
        <w:rPr>
          <w:i/>
          <w:iCs/>
        </w:rPr>
        <w:tab/>
        <w:t>10:24:19</w:t>
      </w:r>
    </w:p>
    <w:p w:rsidR="006D4F44" w:rsidRDefault="00F43D9C">
      <w:pPr>
        <w:pStyle w:val="Zkladntext1"/>
        <w:shd w:val="clear" w:color="auto" w:fill="auto"/>
        <w:ind w:right="5440"/>
      </w:pPr>
      <w:r>
        <w:rPr>
          <w:i/>
          <w:iCs/>
        </w:rPr>
        <w:t xml:space="preserve">Český úřad zeměměřický a </w:t>
      </w:r>
      <w:r>
        <w:rPr>
          <w:i/>
          <w:iCs/>
        </w:rPr>
        <w:t>katastrální - SCD Vyhotoveno dálkovým přístupem</w:t>
      </w:r>
    </w:p>
    <w:p w:rsidR="006D4F44" w:rsidRDefault="00F43D9C">
      <w:pPr>
        <w:pStyle w:val="Zkladntext1"/>
        <w:shd w:val="clear" w:color="auto" w:fill="auto"/>
        <w:tabs>
          <w:tab w:val="left" w:pos="5609"/>
          <w:tab w:val="left" w:leader="dot" w:pos="8630"/>
        </w:tabs>
        <w:spacing w:after="600" w:line="290" w:lineRule="auto"/>
        <w:jc w:val="both"/>
      </w:pPr>
      <w:r>
        <w:rPr>
          <w:i/>
          <w:iCs/>
        </w:rPr>
        <w:t>Podpis, razítko:</w:t>
      </w:r>
      <w:r>
        <w:rPr>
          <w:i/>
          <w:iCs/>
        </w:rPr>
        <w:tab/>
        <w:t xml:space="preserve">Řízení PÚ: </w:t>
      </w:r>
      <w:r>
        <w:rPr>
          <w:i/>
          <w:iCs/>
        </w:rPr>
        <w:tab/>
      </w:r>
    </w:p>
    <w:p w:rsidR="006D4F44" w:rsidRDefault="00F43D9C">
      <w:pPr>
        <w:pStyle w:val="Zkladntext1"/>
        <w:shd w:val="clear" w:color="auto" w:fill="auto"/>
        <w:spacing w:after="8820" w:line="254" w:lineRule="auto"/>
        <w:jc w:val="both"/>
      </w:pPr>
      <w: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viz </w:t>
      </w:r>
      <w:hyperlink r:id="rId6" w:history="1">
        <w:r>
          <w:rPr>
            <w:lang w:val="en-US" w:eastAsia="en-US" w:bidi="en-US"/>
          </w:rPr>
          <w:t>https://www.cuzk.cz/</w:t>
        </w:r>
      </w:hyperlink>
      <w:r>
        <w:rPr>
          <w:lang w:val="en-US" w:eastAsia="en-US" w:bidi="en-US"/>
        </w:rPr>
        <w:t>.</w:t>
      </w:r>
    </w:p>
    <w:p w:rsidR="006D4F44" w:rsidRDefault="00F43D9C">
      <w:pPr>
        <w:pStyle w:val="Zkladntext20"/>
        <w:pBdr>
          <w:top w:val="single" w:sz="4" w:space="0" w:color="auto"/>
        </w:pBdr>
        <w:shd w:val="clear" w:color="auto" w:fill="auto"/>
        <w:spacing w:after="0" w:line="254" w:lineRule="auto"/>
        <w:ind w:left="140" w:right="0" w:firstLine="0"/>
        <w:jc w:val="center"/>
      </w:pPr>
      <w:r>
        <w:rPr>
          <w:i/>
          <w:iCs/>
        </w:rPr>
        <w:t>Nemovitosti jsou v územním obvodu, ve kterém vykonává státní správu katastru nemovitostí CR</w:t>
      </w:r>
    </w:p>
    <w:p w:rsidR="006D4F44" w:rsidRDefault="00F43D9C">
      <w:pPr>
        <w:pStyle w:val="Zkladntext20"/>
        <w:shd w:val="clear" w:color="auto" w:fill="auto"/>
        <w:spacing w:after="160" w:line="254" w:lineRule="auto"/>
        <w:ind w:left="4220" w:right="1360" w:hanging="2960"/>
      </w:pPr>
      <w:r>
        <w:t>Katastrální úřad pro Karlovarský kraj, Katastrální pracoviště Karlovy Vary, kód: 403. strana 2</w:t>
      </w:r>
    </w:p>
    <w:sectPr w:rsidR="006D4F44">
      <w:headerReference w:type="default" r:id="rId7"/>
      <w:pgSz w:w="11900" w:h="16840"/>
      <w:pgMar w:top="2238" w:right="1246" w:bottom="942" w:left="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9C" w:rsidRDefault="00F43D9C">
      <w:r>
        <w:separator/>
      </w:r>
    </w:p>
  </w:endnote>
  <w:endnote w:type="continuationSeparator" w:id="0">
    <w:p w:rsidR="00F43D9C" w:rsidRDefault="00F4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9C" w:rsidRDefault="00F43D9C"/>
  </w:footnote>
  <w:footnote w:type="continuationSeparator" w:id="0">
    <w:p w:rsidR="00F43D9C" w:rsidRDefault="00F43D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44" w:rsidRDefault="00F43D9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1610995</wp:posOffset>
              </wp:positionH>
              <wp:positionV relativeFrom="page">
                <wp:posOffset>1061085</wp:posOffset>
              </wp:positionV>
              <wp:extent cx="3681730" cy="250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1730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4F44" w:rsidRDefault="00F43D9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  <w:t>VYPIŠ Z KATASTRU NEMOVITOSTI</w:t>
                          </w:r>
                        </w:p>
                        <w:p w:rsidR="006D4F44" w:rsidRDefault="00F43D9C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7"/>
                              <w:szCs w:val="17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sz w:val="17"/>
                              <w:szCs w:val="17"/>
                            </w:rPr>
                            <w:t>14.09.2023 17:00:00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126.85pt;margin-top:83.55pt;width:289.9pt;height:19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" filled="f" stroked="f">
              <v:textbox style="mso-fit-shape-to-text:t" inset="0,0,0,0">
                <w:txbxContent>
                  <w:p w:rsidR="006D4F44" w:rsidRDefault="00F43D9C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22"/>
                        <w:szCs w:val="22"/>
                      </w:rPr>
                      <w:t>VYPIŠ Z KATASTRU NEMOVITOSTI</w:t>
                    </w:r>
                  </w:p>
                  <w:p w:rsidR="006D4F44" w:rsidRDefault="00F43D9C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7"/>
                        <w:szCs w:val="17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i/>
                        <w:iCs/>
                        <w:sz w:val="17"/>
                        <w:szCs w:val="17"/>
                      </w:rPr>
                      <w:t>14.09.2023 17:00:00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MzczNjI3N7EwNTNT0lEKTi0uzszPAykwrAUAwjUnsywAAAA="/>
  </w:docVars>
  <w:rsids>
    <w:rsidRoot w:val="006D4F44"/>
    <w:rsid w:val="005A7C50"/>
    <w:rsid w:val="006D4F44"/>
    <w:rsid w:val="00F4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9C288-B107-4AC7-BE99-F5647256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</w:pPr>
    <w:rPr>
      <w:rFonts w:ascii="Courier New" w:eastAsia="Courier New" w:hAnsi="Courier New" w:cs="Courier New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150"/>
      <w:jc w:val="both"/>
    </w:pPr>
    <w:rPr>
      <w:rFonts w:ascii="Courier New" w:eastAsia="Courier New" w:hAnsi="Courier New" w:cs="Courier New"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52" w:lineRule="auto"/>
    </w:pPr>
    <w:rPr>
      <w:rFonts w:ascii="Courier New" w:eastAsia="Courier New" w:hAnsi="Courier New" w:cs="Courier New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69" w:lineRule="auto"/>
      <w:ind w:left="2770" w:right="1080" w:hanging="300"/>
    </w:pPr>
    <w:rPr>
      <w:rFonts w:ascii="Courier New" w:eastAsia="Courier New" w:hAnsi="Courier New" w:cs="Courier Ne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zk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2343</Characters>
  <Application>Microsoft Office Word</Application>
  <DocSecurity>0</DocSecurity>
  <Lines>19</Lines>
  <Paragraphs>5</Paragraphs>
  <ScaleCrop>false</ScaleCrop>
  <Company>Mikrobiologický ústav AV ČR, v.v.i.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Schröffel Ondřej</cp:lastModifiedBy>
  <cp:revision>2</cp:revision>
  <dcterms:created xsi:type="dcterms:W3CDTF">2023-09-20T07:13:00Z</dcterms:created>
  <dcterms:modified xsi:type="dcterms:W3CDTF">2023-09-20T07:20:00Z</dcterms:modified>
</cp:coreProperties>
</file>