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607" w:rsidRDefault="00F23270">
      <w:pPr>
        <w:spacing w:after="260" w:line="259" w:lineRule="auto"/>
        <w:ind w:left="0" w:right="0" w:firstLine="0"/>
        <w:jc w:val="left"/>
      </w:pPr>
      <w:r>
        <w:t xml:space="preserve">  </w:t>
      </w:r>
    </w:p>
    <w:p w:rsidR="00B41607" w:rsidRPr="00991C6C" w:rsidRDefault="00F23270">
      <w:pPr>
        <w:spacing w:after="257" w:line="259" w:lineRule="auto"/>
        <w:ind w:left="10" w:right="5" w:hanging="10"/>
        <w:jc w:val="center"/>
        <w:rPr>
          <w:b/>
          <w:sz w:val="30"/>
          <w:szCs w:val="30"/>
        </w:rPr>
      </w:pPr>
      <w:r w:rsidRPr="00991C6C">
        <w:rPr>
          <w:b/>
          <w:sz w:val="30"/>
          <w:szCs w:val="30"/>
        </w:rPr>
        <w:t xml:space="preserve">SERVISNÍ SMLOUVA </w:t>
      </w:r>
    </w:p>
    <w:p w:rsidR="00B41607" w:rsidRDefault="00F23270" w:rsidP="00991C6C">
      <w:pPr>
        <w:spacing w:after="258" w:line="259" w:lineRule="auto"/>
        <w:ind w:left="0" w:right="0" w:firstLine="0"/>
        <w:jc w:val="left"/>
      </w:pPr>
      <w:r>
        <w:t xml:space="preserve">Smluvní strany: </w:t>
      </w:r>
    </w:p>
    <w:p w:rsidR="00B41607" w:rsidRPr="00991C6C" w:rsidRDefault="00F23270" w:rsidP="00991C6C">
      <w:pPr>
        <w:spacing w:after="120" w:line="240" w:lineRule="auto"/>
        <w:ind w:left="0" w:right="0" w:firstLine="0"/>
        <w:jc w:val="left"/>
        <w:rPr>
          <w:b/>
        </w:rPr>
      </w:pPr>
      <w:r w:rsidRPr="00991C6C">
        <w:rPr>
          <w:b/>
          <w:sz w:val="23"/>
        </w:rPr>
        <w:t xml:space="preserve">PK - </w:t>
      </w:r>
      <w:proofErr w:type="spellStart"/>
      <w:r w:rsidRPr="00991C6C">
        <w:rPr>
          <w:b/>
          <w:sz w:val="23"/>
        </w:rPr>
        <w:t>machine</w:t>
      </w:r>
      <w:proofErr w:type="spellEnd"/>
      <w:r w:rsidRPr="00991C6C">
        <w:rPr>
          <w:b/>
          <w:sz w:val="23"/>
        </w:rPr>
        <w:t xml:space="preserve"> - </w:t>
      </w:r>
      <w:proofErr w:type="spellStart"/>
      <w:r w:rsidRPr="00991C6C">
        <w:rPr>
          <w:b/>
          <w:sz w:val="23"/>
        </w:rPr>
        <w:t>service</w:t>
      </w:r>
      <w:proofErr w:type="spellEnd"/>
      <w:r w:rsidRPr="00991C6C">
        <w:rPr>
          <w:b/>
          <w:sz w:val="23"/>
        </w:rPr>
        <w:t xml:space="preserve"> s.r.o.</w:t>
      </w:r>
      <w:r w:rsidRPr="00991C6C">
        <w:rPr>
          <w:b/>
        </w:rPr>
        <w:t xml:space="preserve"> </w:t>
      </w:r>
    </w:p>
    <w:p w:rsidR="00991C6C" w:rsidRDefault="00F23270" w:rsidP="00991C6C">
      <w:pPr>
        <w:spacing w:after="120" w:line="240" w:lineRule="auto"/>
        <w:ind w:left="-5" w:hanging="10"/>
        <w:jc w:val="left"/>
      </w:pPr>
      <w:r>
        <w:t>IČ 08903395, se sídlem Horní Loděnice 29, 783 05</w:t>
      </w:r>
      <w:r w:rsidR="00991C6C">
        <w:t xml:space="preserve"> Horní Loděnice, zastoupena Pavlem</w:t>
      </w:r>
      <w:r>
        <w:t xml:space="preserve"> Kolář</w:t>
      </w:r>
      <w:r w:rsidR="00991C6C">
        <w:t>em</w:t>
      </w:r>
      <w:r>
        <w:t>, jednatel</w:t>
      </w:r>
      <w:r w:rsidR="00991C6C">
        <w:t>em společnosti,</w:t>
      </w:r>
    </w:p>
    <w:p w:rsidR="00991C6C" w:rsidRDefault="00F23270" w:rsidP="00991C6C">
      <w:pPr>
        <w:spacing w:after="120" w:line="240" w:lineRule="auto"/>
        <w:ind w:left="-5" w:hanging="10"/>
        <w:jc w:val="left"/>
      </w:pPr>
      <w:r>
        <w:t xml:space="preserve">dále jen jako </w:t>
      </w:r>
      <w:r w:rsidRPr="00991C6C">
        <w:t>„poskytovatel“</w:t>
      </w:r>
      <w:r>
        <w:t xml:space="preserve"> na straně jedné </w:t>
      </w:r>
    </w:p>
    <w:p w:rsidR="00B41607" w:rsidRDefault="00F23270" w:rsidP="00991C6C">
      <w:pPr>
        <w:spacing w:after="120" w:line="240" w:lineRule="auto"/>
        <w:ind w:left="-5" w:hanging="10"/>
        <w:jc w:val="left"/>
      </w:pPr>
      <w:r>
        <w:t xml:space="preserve">a </w:t>
      </w:r>
    </w:p>
    <w:p w:rsidR="00B41607" w:rsidRPr="00991C6C" w:rsidRDefault="00F23270" w:rsidP="00991C6C">
      <w:pPr>
        <w:spacing w:after="120" w:line="240" w:lineRule="auto"/>
        <w:ind w:left="0" w:right="0" w:firstLine="0"/>
        <w:rPr>
          <w:b/>
        </w:rPr>
      </w:pPr>
      <w:r w:rsidRPr="00991C6C">
        <w:rPr>
          <w:b/>
        </w:rPr>
        <w:t xml:space="preserve">Vodovody a kanalizace Přerov, a.s.  </w:t>
      </w:r>
    </w:p>
    <w:p w:rsidR="00B41607" w:rsidRDefault="00F23270" w:rsidP="00991C6C">
      <w:pPr>
        <w:spacing w:after="120" w:line="240" w:lineRule="auto"/>
        <w:ind w:left="0" w:right="0" w:firstLine="0"/>
      </w:pPr>
      <w:r>
        <w:t>IČ 47674521, se sídlem Šířava 482/21, Přerov I</w:t>
      </w:r>
      <w:r w:rsidR="00991C6C">
        <w:t xml:space="preserve"> </w:t>
      </w:r>
      <w:r>
        <w:t>-</w:t>
      </w:r>
      <w:r w:rsidR="00991C6C">
        <w:t xml:space="preserve"> </w:t>
      </w:r>
      <w:r>
        <w:t>Město, 750 02 Přerov, zastoupena Ing. Jiří</w:t>
      </w:r>
      <w:r w:rsidR="00991C6C">
        <w:t>m</w:t>
      </w:r>
      <w:r>
        <w:t xml:space="preserve"> Pavlík</w:t>
      </w:r>
      <w:r w:rsidR="00991C6C">
        <w:t xml:space="preserve">em, ředitelem </w:t>
      </w:r>
      <w:proofErr w:type="gramStart"/>
      <w:r w:rsidR="00991C6C">
        <w:t>společnosti</w:t>
      </w:r>
      <w:r>
        <w:t xml:space="preserve"> </w:t>
      </w:r>
      <w:r w:rsidR="00A93EE8">
        <w:t>,</w:t>
      </w:r>
      <w:proofErr w:type="gramEnd"/>
    </w:p>
    <w:p w:rsidR="00B41607" w:rsidRDefault="00F23270" w:rsidP="00991C6C">
      <w:pPr>
        <w:spacing w:after="120" w:line="240" w:lineRule="auto"/>
        <w:ind w:left="0" w:right="0" w:firstLine="0"/>
      </w:pPr>
      <w:r>
        <w:t xml:space="preserve">dále jen jako „objednatel“ na straně druhé </w:t>
      </w:r>
    </w:p>
    <w:p w:rsidR="00B41607" w:rsidRDefault="00F23270" w:rsidP="00991C6C">
      <w:pPr>
        <w:spacing w:after="256" w:line="259" w:lineRule="auto"/>
        <w:ind w:left="0" w:right="0" w:firstLine="0"/>
      </w:pPr>
      <w:r>
        <w:t xml:space="preserve">  </w:t>
      </w:r>
    </w:p>
    <w:p w:rsidR="00B41607" w:rsidRDefault="00F23270" w:rsidP="00991C6C">
      <w:pPr>
        <w:spacing w:after="270"/>
        <w:ind w:left="0" w:right="0" w:firstLine="0"/>
      </w:pPr>
      <w:r>
        <w:t xml:space="preserve">společně a vzájemně prohlašují, že se přesvědčily o identitě druhé smluvní strany, i že její označení uvedené v záhlaví této smlouvy odpovídá aktuálnímu stavu, že je jim nesporná totožnost a zároveň si vzájemně prohlásily, že tyto údaje nejsou dotčeny změnami již uskutečněnými, a proto uzavírají níže uvedeného dne, měsíce a roku tuto </w:t>
      </w:r>
    </w:p>
    <w:p w:rsidR="00B41607" w:rsidRDefault="00F23270">
      <w:pPr>
        <w:spacing w:after="258" w:line="259" w:lineRule="auto"/>
        <w:ind w:left="0" w:right="0" w:firstLine="0"/>
        <w:jc w:val="left"/>
      </w:pPr>
      <w:r>
        <w:t xml:space="preserve">  </w:t>
      </w:r>
    </w:p>
    <w:p w:rsidR="00B41607" w:rsidRPr="00991C6C" w:rsidRDefault="00F23270">
      <w:pPr>
        <w:spacing w:after="257" w:line="259" w:lineRule="auto"/>
        <w:ind w:left="10" w:right="5" w:hanging="10"/>
        <w:jc w:val="center"/>
        <w:rPr>
          <w:b/>
        </w:rPr>
      </w:pPr>
      <w:r w:rsidRPr="00991C6C">
        <w:rPr>
          <w:b/>
        </w:rPr>
        <w:t xml:space="preserve">Servisní smlouvu </w:t>
      </w:r>
    </w:p>
    <w:p w:rsidR="00B41607" w:rsidRDefault="00F23270">
      <w:pPr>
        <w:spacing w:after="256" w:line="259" w:lineRule="auto"/>
        <w:ind w:left="0" w:right="4" w:firstLine="0"/>
        <w:jc w:val="center"/>
      </w:pPr>
      <w:r>
        <w:t xml:space="preserve">(dále jen „smlouva“) </w:t>
      </w:r>
    </w:p>
    <w:p w:rsidR="00B41607" w:rsidRDefault="00F23270">
      <w:pPr>
        <w:spacing w:after="254" w:line="259" w:lineRule="auto"/>
        <w:ind w:left="0" w:right="0" w:firstLine="0"/>
        <w:jc w:val="left"/>
      </w:pPr>
      <w:r>
        <w:t xml:space="preserve">  </w:t>
      </w:r>
    </w:p>
    <w:p w:rsidR="00B41607" w:rsidRPr="00991C6C" w:rsidRDefault="00F23270" w:rsidP="00991C6C">
      <w:pPr>
        <w:pStyle w:val="Nadpis1"/>
        <w:numPr>
          <w:ilvl w:val="0"/>
          <w:numId w:val="0"/>
        </w:numPr>
        <w:ind w:left="-5" w:right="0"/>
        <w:jc w:val="center"/>
        <w:rPr>
          <w:b/>
        </w:rPr>
      </w:pPr>
      <w:r w:rsidRPr="00991C6C">
        <w:rPr>
          <w:b/>
        </w:rPr>
        <w:t>Preambule</w:t>
      </w:r>
    </w:p>
    <w:p w:rsidR="00B41607" w:rsidRDefault="00F23270">
      <w:pPr>
        <w:spacing w:after="270"/>
        <w:ind w:left="0" w:right="0" w:firstLine="0"/>
      </w:pPr>
      <w:r>
        <w:t xml:space="preserve">Poskytovatel je společnost, která poskytuje třetím osobám opravy, servis a prodej náhradních dílů stavební techniky (opravy ostatních dopravních prostředků a pracovních strojů). </w:t>
      </w:r>
    </w:p>
    <w:p w:rsidR="00B41607" w:rsidRDefault="00F23270" w:rsidP="00991C6C">
      <w:pPr>
        <w:spacing w:after="7" w:line="247" w:lineRule="auto"/>
        <w:ind w:left="-5" w:right="-13" w:hanging="10"/>
      </w:pPr>
      <w:r>
        <w:t xml:space="preserve">Objednatel je společností poskytující služby v oblasti podnikání v oblasti nakládání s nebezpečnými odpady, projektová </w:t>
      </w:r>
      <w:r>
        <w:tab/>
        <w:t xml:space="preserve">činnost ve výstavbě, provádění staveb, jejich změn a odstraňování, vodoinstalatérství, topenářství. </w:t>
      </w:r>
    </w:p>
    <w:p w:rsidR="00B41607" w:rsidRDefault="00F23270" w:rsidP="00991C6C">
      <w:pPr>
        <w:spacing w:after="0" w:line="259" w:lineRule="auto"/>
        <w:ind w:left="0" w:right="0" w:firstLine="0"/>
      </w:pPr>
      <w:r>
        <w:t xml:space="preserve"> </w:t>
      </w:r>
    </w:p>
    <w:p w:rsidR="00B41607" w:rsidRDefault="00F23270">
      <w:pPr>
        <w:spacing w:after="270"/>
        <w:ind w:left="0" w:right="0" w:firstLine="0"/>
      </w:pPr>
      <w:r>
        <w:t xml:space="preserve">Účelem této smlouvy je úprava poskytování servisu stavebních strojů objednatele, a to za podmínek dále uvedených. </w:t>
      </w:r>
    </w:p>
    <w:p w:rsidR="00B41607" w:rsidRDefault="00F23270">
      <w:pPr>
        <w:spacing w:after="256" w:line="259" w:lineRule="auto"/>
        <w:ind w:left="0" w:right="0" w:firstLine="0"/>
        <w:jc w:val="left"/>
      </w:pPr>
      <w:r>
        <w:t xml:space="preserve"> </w:t>
      </w:r>
    </w:p>
    <w:p w:rsidR="00B41607" w:rsidRPr="00991C6C" w:rsidRDefault="00F23270" w:rsidP="00991C6C">
      <w:pPr>
        <w:pStyle w:val="Nadpis1"/>
        <w:ind w:left="198" w:right="0" w:hanging="213"/>
        <w:jc w:val="center"/>
        <w:rPr>
          <w:b/>
        </w:rPr>
      </w:pPr>
      <w:r w:rsidRPr="00991C6C">
        <w:rPr>
          <w:b/>
        </w:rPr>
        <w:lastRenderedPageBreak/>
        <w:t>Předmět smlouvy</w:t>
      </w:r>
    </w:p>
    <w:p w:rsidR="00B41607" w:rsidRDefault="00F23270">
      <w:pPr>
        <w:numPr>
          <w:ilvl w:val="0"/>
          <w:numId w:val="1"/>
        </w:numPr>
        <w:ind w:right="0" w:hanging="360"/>
      </w:pPr>
      <w:r>
        <w:t xml:space="preserve">Poskytovatel se zavazuje po dobu platnosti této smlouvy pro objednatele zajišťovat provádění servisních služeb stavební techniky. </w:t>
      </w:r>
    </w:p>
    <w:p w:rsidR="00B41607" w:rsidRDefault="00F23270">
      <w:pPr>
        <w:numPr>
          <w:ilvl w:val="0"/>
          <w:numId w:val="1"/>
        </w:numPr>
        <w:ind w:right="0" w:hanging="360"/>
      </w:pPr>
      <w:r>
        <w:t xml:space="preserve">Poskytovatel se dále zavazuje po dobu platnosti této smlouvy rovněž zajišťovat technickou podporu, pomoc a případné informační služby nebo telefonické konzultace objednateli týkající se oprav, funkčnosti, zprovoznění a užívání stavebních strojů. </w:t>
      </w:r>
    </w:p>
    <w:p w:rsidR="00B41607" w:rsidRDefault="00F23270">
      <w:pPr>
        <w:numPr>
          <w:ilvl w:val="0"/>
          <w:numId w:val="1"/>
        </w:numPr>
        <w:spacing w:after="270"/>
        <w:ind w:right="0" w:hanging="360"/>
      </w:pPr>
      <w:r>
        <w:t xml:space="preserve">Poskytovatel se zavazuje předmětné služby poskytovat řádně a včas, v souladu s touto smlouvou a objednatel se zavazuje takto poskytnuté služby řádně a včas hradit. </w:t>
      </w:r>
    </w:p>
    <w:p w:rsidR="00B41607" w:rsidRPr="00991C6C" w:rsidRDefault="00F23270" w:rsidP="00991C6C">
      <w:pPr>
        <w:pStyle w:val="Nadpis1"/>
        <w:ind w:left="292" w:right="0" w:hanging="307"/>
        <w:jc w:val="center"/>
        <w:rPr>
          <w:b/>
        </w:rPr>
      </w:pPr>
      <w:r w:rsidRPr="00991C6C">
        <w:rPr>
          <w:b/>
        </w:rPr>
        <w:t>Rozsah poskytování servisních služeb</w:t>
      </w:r>
    </w:p>
    <w:p w:rsidR="00B41607" w:rsidRDefault="00F23270">
      <w:pPr>
        <w:spacing w:after="269"/>
        <w:ind w:left="0" w:right="0" w:firstLine="0"/>
      </w:pPr>
      <w:r>
        <w:t xml:space="preserve">Poskytovatel se zavazuje poskytovat objednateli servis stavební techniky v rozsahu následujících úkonů: </w:t>
      </w:r>
    </w:p>
    <w:p w:rsidR="00B41607" w:rsidRDefault="00F23270">
      <w:pPr>
        <w:numPr>
          <w:ilvl w:val="0"/>
          <w:numId w:val="2"/>
        </w:numPr>
        <w:ind w:right="0" w:hanging="360"/>
      </w:pPr>
      <w:r>
        <w:t xml:space="preserve">zajišťování řádného provozu stavební techniky, </w:t>
      </w:r>
    </w:p>
    <w:p w:rsidR="00B41607" w:rsidRDefault="00F23270">
      <w:pPr>
        <w:numPr>
          <w:ilvl w:val="0"/>
          <w:numId w:val="2"/>
        </w:numPr>
        <w:ind w:right="0" w:hanging="360"/>
      </w:pPr>
      <w:r>
        <w:t xml:space="preserve">příjem chybových hlášení týkajících se stavební techniky, jejich analýzu a odstranění závad, </w:t>
      </w:r>
    </w:p>
    <w:p w:rsidR="00B41607" w:rsidRDefault="00F23270">
      <w:pPr>
        <w:numPr>
          <w:ilvl w:val="0"/>
          <w:numId w:val="2"/>
        </w:numPr>
        <w:spacing w:after="273" w:line="247" w:lineRule="auto"/>
        <w:ind w:right="0" w:hanging="360"/>
      </w:pPr>
      <w:r>
        <w:t xml:space="preserve">zajišťování pravidelných servisních výměn stavební techniky, oprava závad stavební techniky, </w:t>
      </w:r>
      <w:r>
        <w:rPr>
          <w:sz w:val="20"/>
        </w:rPr>
        <w:tab/>
      </w:r>
      <w:r>
        <w:t xml:space="preserve">vzdálená podpora objednateli. </w:t>
      </w:r>
    </w:p>
    <w:p w:rsidR="00B41607" w:rsidRPr="00991C6C" w:rsidRDefault="00F23270" w:rsidP="00991C6C">
      <w:pPr>
        <w:pStyle w:val="Nadpis1"/>
        <w:ind w:left="385" w:right="0" w:hanging="400"/>
        <w:jc w:val="center"/>
        <w:rPr>
          <w:b/>
        </w:rPr>
      </w:pPr>
      <w:r w:rsidRPr="00991C6C">
        <w:rPr>
          <w:b/>
        </w:rPr>
        <w:t>Platební podmínky</w:t>
      </w:r>
    </w:p>
    <w:p w:rsidR="00B41607" w:rsidRDefault="00F23270" w:rsidP="00991C6C">
      <w:pPr>
        <w:numPr>
          <w:ilvl w:val="0"/>
          <w:numId w:val="3"/>
        </w:numPr>
        <w:ind w:right="0" w:hanging="360"/>
      </w:pPr>
      <w:r>
        <w:t>Smluvní strany se dohodly, že objednatel zaplatí poskytovateli za servisní služby dle této smlouvy cenu skládající se z</w:t>
      </w:r>
      <w:r w:rsidR="00991C6C">
        <w:t>:</w:t>
      </w:r>
    </w:p>
    <w:p w:rsidR="00B41607" w:rsidRDefault="00991C6C">
      <w:pPr>
        <w:numPr>
          <w:ilvl w:val="1"/>
          <w:numId w:val="3"/>
        </w:numPr>
        <w:ind w:right="0" w:hanging="360"/>
      </w:pPr>
      <w:r>
        <w:t xml:space="preserve">cestovních nákladů ve výši 20 Kč/km, </w:t>
      </w:r>
      <w:r>
        <w:rPr>
          <w:sz w:val="20"/>
        </w:rPr>
        <w:t xml:space="preserve">o </w:t>
      </w:r>
      <w:r>
        <w:t>první mechanik čas na cestě 0 Kč/hod,</w:t>
      </w:r>
    </w:p>
    <w:p w:rsidR="00991C6C" w:rsidRDefault="00991C6C">
      <w:pPr>
        <w:numPr>
          <w:ilvl w:val="1"/>
          <w:numId w:val="3"/>
        </w:numPr>
        <w:ind w:right="0" w:hanging="360"/>
      </w:pPr>
      <w:r>
        <w:t>servisní práce prováděné v řádné pracovní době ve výši 840,- Kč za každou hodinu,</w:t>
      </w:r>
    </w:p>
    <w:p w:rsidR="00B41607" w:rsidRDefault="00F23270">
      <w:pPr>
        <w:numPr>
          <w:ilvl w:val="1"/>
          <w:numId w:val="3"/>
        </w:numPr>
        <w:ind w:right="0" w:hanging="360"/>
      </w:pPr>
      <w:r>
        <w:t xml:space="preserve">čas druhého mechanika na cestě 300 Kč/hod. </w:t>
      </w:r>
    </w:p>
    <w:p w:rsidR="00B41607" w:rsidRDefault="00F23270">
      <w:pPr>
        <w:numPr>
          <w:ilvl w:val="0"/>
          <w:numId w:val="3"/>
        </w:numPr>
        <w:ind w:right="0" w:hanging="360"/>
      </w:pPr>
      <w:r>
        <w:t xml:space="preserve">K této ceně bude připočtena příslušná sazba daně z přidané hodnoty dle platných právních předpisů, pokud bude poskytovatel v době poskytnutí servisních služeb plátcem DPH. </w:t>
      </w:r>
    </w:p>
    <w:p w:rsidR="00B41607" w:rsidRDefault="00F23270">
      <w:pPr>
        <w:numPr>
          <w:ilvl w:val="0"/>
          <w:numId w:val="3"/>
        </w:numPr>
        <w:ind w:right="0" w:hanging="360"/>
      </w:pPr>
      <w:r>
        <w:t xml:space="preserve">Částky uvedené v čl. III. odst. 1. této smlouvy se objednatel zavazuje hradit poskytovateli na základě faktur vystavených poskytovatelem po provedení předmětných servisních služeb. </w:t>
      </w:r>
    </w:p>
    <w:p w:rsidR="00B41607" w:rsidRDefault="00F23270">
      <w:pPr>
        <w:numPr>
          <w:ilvl w:val="0"/>
          <w:numId w:val="3"/>
        </w:numPr>
        <w:ind w:right="0" w:hanging="360"/>
      </w:pPr>
      <w:r>
        <w:t xml:space="preserve">Poskytovatel poskytne objednateli slevu na originální ND ve výši 5% a slevu na ND OEM jiné náhrady ve výši 15%. </w:t>
      </w:r>
    </w:p>
    <w:p w:rsidR="00B41607" w:rsidRDefault="00F23270">
      <w:pPr>
        <w:numPr>
          <w:ilvl w:val="0"/>
          <w:numId w:val="3"/>
        </w:numPr>
        <w:ind w:right="0" w:hanging="360"/>
      </w:pPr>
      <w:r>
        <w:t xml:space="preserve">Vystavené faktury, budou objednatelem hrazeny bezhotovostním převodem na bankovní účet poskytovatele č. 123-1246490227/0100 vedený u společnosti Komerční banka, a.s.. Dnem úhrady příslušné úplaty se rozumí den připsání příslušné částky na bankovní účet poskytovatele. </w:t>
      </w:r>
    </w:p>
    <w:p w:rsidR="00B41607" w:rsidRDefault="00F23270">
      <w:pPr>
        <w:numPr>
          <w:ilvl w:val="0"/>
          <w:numId w:val="3"/>
        </w:numPr>
        <w:ind w:right="0" w:hanging="360"/>
      </w:pPr>
      <w:r>
        <w:t xml:space="preserve">Datum splatnosti příslušných faktur nesmí být kratší než čtrnáct (14) dnů ode dne jejího doručení objednateli a forma úhrady může být toliko bezhotovostním převodem na bankovní účet poskytovatele. Každá faktura vystavená poskytovatelem musí mít náležitosti daňového dokladu dle příslušných právních předpisů. </w:t>
      </w:r>
    </w:p>
    <w:p w:rsidR="00B41607" w:rsidRDefault="00F23270">
      <w:pPr>
        <w:numPr>
          <w:ilvl w:val="0"/>
          <w:numId w:val="3"/>
        </w:numPr>
        <w:spacing w:after="270"/>
        <w:ind w:right="0" w:hanging="360"/>
      </w:pPr>
      <w:r>
        <w:t xml:space="preserve">V případě, že poskytovatelem vystavená faktura nebude mít náležitosti požadované právním předpisem a/nebo touto smlouvou, je objednatel oprávněn takovou fakturu ve lhůtě splatnosti vrátit poskytovateli s písemným odůvodněním jejího vrácení. </w:t>
      </w:r>
      <w:r>
        <w:lastRenderedPageBreak/>
        <w:t xml:space="preserve">Poskytovatel se zavazuje obratem, nejpozději do tří (3) pracovních dnů od doručení písemného odůvodnění vrácení faktury, vrácenou fakturu opravit a znovu zaslat objednateli. Opravenou a bezvadnou fakturu je objednatel povinen uhradit v původní lhůtě splatnosti s tím, že pokud původní lhůta splatnosti skončí dříve než pět (5) pracovních dnů od doručení bezvadné faktury objednateli, pak je objednatel povinen takovou fakturu uhradit ve lhůtě pěti (5) pracovních dnů od doručení. </w:t>
      </w:r>
    </w:p>
    <w:p w:rsidR="00B41607" w:rsidRPr="00991C6C" w:rsidRDefault="00F23270" w:rsidP="00991C6C">
      <w:pPr>
        <w:pStyle w:val="Nadpis1"/>
        <w:ind w:left="372" w:right="0" w:hanging="387"/>
        <w:jc w:val="center"/>
        <w:rPr>
          <w:b/>
        </w:rPr>
      </w:pPr>
      <w:r w:rsidRPr="00991C6C">
        <w:rPr>
          <w:b/>
        </w:rPr>
        <w:t>Práva a povinnosti smluvních stran</w:t>
      </w:r>
    </w:p>
    <w:p w:rsidR="00B41607" w:rsidRDefault="00F23270">
      <w:pPr>
        <w:numPr>
          <w:ilvl w:val="0"/>
          <w:numId w:val="4"/>
        </w:numPr>
        <w:ind w:right="0" w:hanging="360"/>
      </w:pPr>
      <w:r>
        <w:t xml:space="preserve">Smluvní strany jsou povinny předem upozornit druhou smluvní stranu na všechny okolnosti, které by mohly mít vliv na řádný výkon této smlouvy, a to kdykoliv za trvání této smlouvy. </w:t>
      </w:r>
    </w:p>
    <w:p w:rsidR="00B41607" w:rsidRDefault="00F23270">
      <w:pPr>
        <w:numPr>
          <w:ilvl w:val="0"/>
          <w:numId w:val="4"/>
        </w:numPr>
        <w:ind w:right="0" w:hanging="360"/>
      </w:pPr>
      <w:r>
        <w:t xml:space="preserve">Objednatel je povinen upozorňovat poskytovatele na všechny okolnosti, které jsou podstatné pro řádný výkon činnosti dle této smlouvy a za tím účelem mu sdělovat veškeré potřebné informace. </w:t>
      </w:r>
    </w:p>
    <w:p w:rsidR="00B41607" w:rsidRDefault="00F23270">
      <w:pPr>
        <w:numPr>
          <w:ilvl w:val="0"/>
          <w:numId w:val="4"/>
        </w:numPr>
        <w:spacing w:after="268"/>
        <w:ind w:right="0" w:hanging="360"/>
      </w:pPr>
      <w:r>
        <w:t xml:space="preserve">Objednatel se zavazuje předávat poskytovateli veškeré informace a podklady nezbytné k plnění této smlouvy s takovým předstihem, který umožní poskytovateli včasné splnění závazků stanovených v této smlouvě. </w:t>
      </w:r>
    </w:p>
    <w:p w:rsidR="00B41607" w:rsidRPr="00991C6C" w:rsidRDefault="00F23270" w:rsidP="00991C6C">
      <w:pPr>
        <w:pStyle w:val="Nadpis1"/>
        <w:ind w:left="278" w:right="0" w:hanging="293"/>
        <w:jc w:val="center"/>
        <w:rPr>
          <w:b/>
        </w:rPr>
      </w:pPr>
      <w:r w:rsidRPr="00991C6C">
        <w:rPr>
          <w:b/>
        </w:rPr>
        <w:t>Důvěrnost</w:t>
      </w:r>
    </w:p>
    <w:p w:rsidR="00B41607" w:rsidRDefault="00F23270">
      <w:pPr>
        <w:numPr>
          <w:ilvl w:val="0"/>
          <w:numId w:val="5"/>
        </w:numPr>
        <w:ind w:right="0" w:hanging="360"/>
      </w:pPr>
      <w:r>
        <w:t xml:space="preserve">Smluvní strany se dohodly zachovávat v důvěrnosti informace týkající se uzavření této smlouvy, předmětu této smlouvy a informace poskytnuté smluvními stranami v souvislosti s touto smlouvou (společně dále jen „důvěrné informace“). </w:t>
      </w:r>
    </w:p>
    <w:p w:rsidR="00B41607" w:rsidRDefault="00F23270">
      <w:pPr>
        <w:numPr>
          <w:ilvl w:val="0"/>
          <w:numId w:val="5"/>
        </w:numPr>
        <w:spacing w:after="268"/>
        <w:ind w:right="0" w:hanging="360"/>
      </w:pPr>
      <w:r>
        <w:t xml:space="preserve">Smluvní strany se zavazují zdržet se poskytnutí důvěrných informací a zdržet se umožnění přístupu k těmto informacím třetím stranám, s výjimkou poskytnutí takových informací na základě zákona osobám, které jsou povinny zachovávat důvěrnost nejméně v takovém rozsahu jako smluvní strany. </w:t>
      </w:r>
    </w:p>
    <w:p w:rsidR="00B41607" w:rsidRPr="00991C6C" w:rsidRDefault="00F23270" w:rsidP="00991C6C">
      <w:pPr>
        <w:pStyle w:val="Nadpis1"/>
        <w:ind w:left="372" w:right="0" w:hanging="387"/>
        <w:jc w:val="center"/>
        <w:rPr>
          <w:b/>
        </w:rPr>
      </w:pPr>
      <w:r w:rsidRPr="00991C6C">
        <w:rPr>
          <w:b/>
        </w:rPr>
        <w:t>Závěrečná ustanovení</w:t>
      </w:r>
    </w:p>
    <w:p w:rsidR="00B41607" w:rsidRDefault="00F23270">
      <w:pPr>
        <w:numPr>
          <w:ilvl w:val="0"/>
          <w:numId w:val="6"/>
        </w:numPr>
        <w:ind w:right="0" w:hanging="360"/>
      </w:pPr>
      <w:r>
        <w:t xml:space="preserve">Tato smlouva nabývá platnosti a účinnosti dnem podpisu obou smluvních stran a je uzavřena na dobu určitou, a to v trvání jednoho roku ode dne uzavření této smlouvy. </w:t>
      </w:r>
    </w:p>
    <w:p w:rsidR="00B41607" w:rsidRDefault="00F23270">
      <w:pPr>
        <w:numPr>
          <w:ilvl w:val="0"/>
          <w:numId w:val="6"/>
        </w:numPr>
        <w:ind w:right="0" w:hanging="360"/>
      </w:pPr>
      <w:r>
        <w:t xml:space="preserve">Smluvní strany se dohodly, že tato smlouva a její platnost se budou řídit právními předpisy České republiky, a to zejména občanským zákoníkem v platném znění. </w:t>
      </w:r>
    </w:p>
    <w:p w:rsidR="00B41607" w:rsidRDefault="00F23270">
      <w:pPr>
        <w:numPr>
          <w:ilvl w:val="0"/>
          <w:numId w:val="6"/>
        </w:numPr>
        <w:ind w:right="0" w:hanging="360"/>
      </w:pPr>
      <w:r>
        <w:t xml:space="preserve">Smluvní strany se zavazují,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účelem nejvíce podobá neplatnému ustanovení. </w:t>
      </w:r>
    </w:p>
    <w:p w:rsidR="00B41607" w:rsidRDefault="00F23270">
      <w:pPr>
        <w:numPr>
          <w:ilvl w:val="0"/>
          <w:numId w:val="6"/>
        </w:numPr>
        <w:ind w:right="0" w:hanging="360"/>
      </w:pPr>
      <w:r>
        <w:t xml:space="preserve">Tato smlouva může být měněna pouze písemnými očíslovanými dodatky, a to po vzájemném konsenzu obou smluvních stran. </w:t>
      </w:r>
    </w:p>
    <w:p w:rsidR="00B41607" w:rsidRDefault="00F23270">
      <w:pPr>
        <w:numPr>
          <w:ilvl w:val="0"/>
          <w:numId w:val="6"/>
        </w:numPr>
        <w:ind w:right="0" w:hanging="360"/>
      </w:pPr>
      <w:r>
        <w:t xml:space="preserve">Tato smlouva je vyhotovena ve dvou (2) výtiscích, z nichž po jednom (1) obdrží každá ze smluvních stran. </w:t>
      </w:r>
    </w:p>
    <w:p w:rsidR="00B41607" w:rsidRDefault="00F23270">
      <w:pPr>
        <w:numPr>
          <w:ilvl w:val="0"/>
          <w:numId w:val="6"/>
        </w:numPr>
        <w:ind w:right="0" w:hanging="360"/>
      </w:pPr>
      <w:r>
        <w:t xml:space="preserve">Smluvní strany prohlašují, že si tuto smlouvu před jejím podpisem přečetly, souhlasí s jejím obsahem, dále prohlašují, že byla uzavřena po vzájemném projednání na základě jejich pravé a svobodné vůle, určitě, vážně a srozumitelně, nikoli v tísni ani za nápadně jednostranně nevýhodných podmínek, což vše stvrzují svými podpisy. </w:t>
      </w:r>
    </w:p>
    <w:p w:rsidR="00B41607" w:rsidRDefault="00CD7036" w:rsidP="00CD7036">
      <w:pPr>
        <w:numPr>
          <w:ilvl w:val="0"/>
          <w:numId w:val="6"/>
        </w:numPr>
        <w:ind w:right="0" w:hanging="360"/>
        <w:sectPr w:rsidR="00B41607">
          <w:pgSz w:w="11906" w:h="16838"/>
          <w:pgMar w:top="1473" w:right="1415" w:bottom="1554" w:left="1416" w:header="708" w:footer="708" w:gutter="0"/>
          <w:cols w:space="708"/>
        </w:sectPr>
      </w:pPr>
      <w:r>
        <w:lastRenderedPageBreak/>
        <w:t>Každá ze smluvních stran může vypovědět tuto smlouvu</w:t>
      </w:r>
      <w:r w:rsidR="00F23270">
        <w:t xml:space="preserve">. </w:t>
      </w:r>
      <w:r>
        <w:t>Výpověď musí být oznámena písemně. Výpovědní lhůta činí j</w:t>
      </w:r>
      <w:r w:rsidR="00A93EE8">
        <w:t>eden měsíc a začíná běžet první</w:t>
      </w:r>
      <w:r>
        <w:t xml:space="preserve">m dnem následujícího měsíce po jejím doručení druhé smluvní </w:t>
      </w:r>
      <w:r w:rsidR="00DC1AA4">
        <w:t>straně.</w:t>
      </w:r>
    </w:p>
    <w:p w:rsidR="00B41607" w:rsidRDefault="00F23270">
      <w:pPr>
        <w:spacing w:after="285" w:line="259" w:lineRule="auto"/>
        <w:ind w:left="0" w:right="0" w:firstLine="0"/>
        <w:jc w:val="left"/>
      </w:pPr>
      <w:r>
        <w:t xml:space="preserve">  </w:t>
      </w:r>
    </w:p>
    <w:p w:rsidR="00B41607" w:rsidRDefault="008C690C">
      <w:pPr>
        <w:ind w:left="31" w:right="0" w:firstLine="0"/>
      </w:pPr>
      <w:r>
        <w:t xml:space="preserve">V Horní Loděnici dne </w:t>
      </w:r>
      <w:proofErr w:type="gramStart"/>
      <w:r>
        <w:t>7.9.2023</w:t>
      </w:r>
      <w:proofErr w:type="gramEnd"/>
      <w:r w:rsidR="00F23270">
        <w:t xml:space="preserve">  </w:t>
      </w:r>
    </w:p>
    <w:p w:rsidR="00B41607" w:rsidRDefault="00F23270">
      <w:pPr>
        <w:spacing w:after="0" w:line="259" w:lineRule="auto"/>
        <w:ind w:left="31" w:right="0" w:firstLine="0"/>
        <w:jc w:val="left"/>
      </w:pPr>
      <w:r>
        <w:t xml:space="preserve"> </w:t>
      </w:r>
    </w:p>
    <w:p w:rsidR="00B41607" w:rsidRDefault="00F23270">
      <w:pPr>
        <w:ind w:left="31" w:right="100" w:firstLine="0"/>
      </w:pPr>
      <w:r>
        <w:t xml:space="preserve"> ......................</w:t>
      </w:r>
      <w:r w:rsidR="00991C6C">
        <w:t>.............................</w:t>
      </w:r>
    </w:p>
    <w:p w:rsidR="00B41607" w:rsidRDefault="00F23270">
      <w:pPr>
        <w:ind w:left="31" w:right="0" w:firstLine="0"/>
      </w:pPr>
      <w:r>
        <w:t xml:space="preserve">Pavel Kolář  </w:t>
      </w:r>
    </w:p>
    <w:p w:rsidR="00B41607" w:rsidRDefault="00F23270">
      <w:pPr>
        <w:spacing w:after="0" w:line="259" w:lineRule="auto"/>
        <w:ind w:left="0" w:right="0" w:firstLine="0"/>
        <w:jc w:val="left"/>
      </w:pPr>
      <w:r>
        <w:t xml:space="preserve"> </w:t>
      </w:r>
    </w:p>
    <w:p w:rsidR="00B41607" w:rsidRDefault="00F23270">
      <w:pPr>
        <w:spacing w:after="256" w:line="259" w:lineRule="auto"/>
        <w:ind w:left="0" w:right="0" w:firstLine="0"/>
        <w:jc w:val="left"/>
      </w:pPr>
      <w:r>
        <w:t xml:space="preserve"> </w:t>
      </w:r>
    </w:p>
    <w:p w:rsidR="00B41607" w:rsidRDefault="00F23270">
      <w:pPr>
        <w:spacing w:after="240" w:line="259" w:lineRule="auto"/>
        <w:ind w:left="0" w:right="0" w:firstLine="0"/>
        <w:jc w:val="left"/>
      </w:pPr>
      <w:r>
        <w:t xml:space="preserve">  </w:t>
      </w:r>
    </w:p>
    <w:p w:rsidR="00B41607" w:rsidRDefault="00F23270">
      <w:pPr>
        <w:spacing w:after="0" w:line="259" w:lineRule="auto"/>
        <w:ind w:left="0" w:right="0" w:firstLine="0"/>
        <w:jc w:val="left"/>
      </w:pPr>
      <w:r>
        <w:rPr>
          <w:sz w:val="22"/>
        </w:rPr>
        <w:t xml:space="preserve"> </w:t>
      </w:r>
    </w:p>
    <w:p w:rsidR="00B41607" w:rsidRDefault="008C690C">
      <w:pPr>
        <w:ind w:left="0" w:right="0" w:firstLine="0"/>
      </w:pPr>
      <w:r>
        <w:t>V Přerově</w:t>
      </w:r>
      <w:r w:rsidR="00F23270">
        <w:t xml:space="preserve"> dne </w:t>
      </w:r>
      <w:proofErr w:type="gramStart"/>
      <w:r>
        <w:t>7.9.2023</w:t>
      </w:r>
      <w:proofErr w:type="gramEnd"/>
      <w:r w:rsidR="00F23270">
        <w:t xml:space="preserve">  </w:t>
      </w:r>
    </w:p>
    <w:p w:rsidR="00B41607" w:rsidRDefault="00F23270">
      <w:pPr>
        <w:spacing w:after="0" w:line="259" w:lineRule="auto"/>
        <w:ind w:left="0" w:right="0" w:firstLine="0"/>
        <w:jc w:val="left"/>
      </w:pPr>
      <w:r>
        <w:t xml:space="preserve"> </w:t>
      </w:r>
    </w:p>
    <w:p w:rsidR="00B41607" w:rsidRDefault="00F23270">
      <w:pPr>
        <w:ind w:left="0" w:right="0" w:firstLine="0"/>
      </w:pPr>
      <w:r>
        <w:t xml:space="preserve"> ....................................................  </w:t>
      </w:r>
    </w:p>
    <w:p w:rsidR="00B41607" w:rsidRDefault="00F23270">
      <w:pPr>
        <w:ind w:left="0" w:right="0" w:firstLine="0"/>
      </w:pPr>
      <w:r>
        <w:t>Ing. Jiří Pav</w:t>
      </w:r>
      <w:bookmarkStart w:id="0" w:name="_GoBack"/>
      <w:bookmarkEnd w:id="0"/>
      <w:r>
        <w:t xml:space="preserve">lík  </w:t>
      </w:r>
    </w:p>
    <w:sectPr w:rsidR="00B41607">
      <w:type w:val="continuous"/>
      <w:pgSz w:w="11906" w:h="16838"/>
      <w:pgMar w:top="1440" w:right="2778" w:bottom="1440" w:left="1416" w:header="708" w:footer="708" w:gutter="0"/>
      <w:cols w:num="2" w:space="1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E7C"/>
    <w:multiLevelType w:val="hybridMultilevel"/>
    <w:tmpl w:val="BC7098EC"/>
    <w:lvl w:ilvl="0" w:tplc="0AC4856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E480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205A0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0AF22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1A1C8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B63AB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A238E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5434A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622D6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6835CB"/>
    <w:multiLevelType w:val="hybridMultilevel"/>
    <w:tmpl w:val="85C44824"/>
    <w:lvl w:ilvl="0" w:tplc="045C8742">
      <w:start w:val="1"/>
      <w:numFmt w:val="upperRoman"/>
      <w:pStyle w:val="Nadpis1"/>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5A34F6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64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297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C6D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60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8D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455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8C4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4A6E2F"/>
    <w:multiLevelType w:val="hybridMultilevel"/>
    <w:tmpl w:val="A33CE48C"/>
    <w:lvl w:ilvl="0" w:tplc="7F72D8B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E96E6">
      <w:start w:val="1"/>
      <w:numFmt w:val="lowerLetter"/>
      <w:lvlText w:val="%2"/>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8A2">
      <w:start w:val="1"/>
      <w:numFmt w:val="lowerRoman"/>
      <w:lvlText w:val="%3"/>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C2396">
      <w:start w:val="1"/>
      <w:numFmt w:val="decimal"/>
      <w:lvlText w:val="%4"/>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6B7AC">
      <w:start w:val="1"/>
      <w:numFmt w:val="lowerLetter"/>
      <w:lvlText w:val="%5"/>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C2C72">
      <w:start w:val="1"/>
      <w:numFmt w:val="lowerRoman"/>
      <w:lvlText w:val="%6"/>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6384A">
      <w:start w:val="1"/>
      <w:numFmt w:val="decimal"/>
      <w:lvlText w:val="%7"/>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44EFE">
      <w:start w:val="1"/>
      <w:numFmt w:val="lowerLetter"/>
      <w:lvlText w:val="%8"/>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454F0">
      <w:start w:val="1"/>
      <w:numFmt w:val="lowerRoman"/>
      <w:lvlText w:val="%9"/>
      <w:lvlJc w:val="left"/>
      <w:pPr>
        <w:ind w:left="6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D62316"/>
    <w:multiLevelType w:val="hybridMultilevel"/>
    <w:tmpl w:val="865E31BA"/>
    <w:lvl w:ilvl="0" w:tplc="10CE2A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342F8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42740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A85B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72A8C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54253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CAA81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5C1E9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98B80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6E0D13"/>
    <w:multiLevelType w:val="hybridMultilevel"/>
    <w:tmpl w:val="6DC8084E"/>
    <w:lvl w:ilvl="0" w:tplc="E9920EE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29D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072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095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4D6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E34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0EB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49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BF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3409A0"/>
    <w:multiLevelType w:val="hybridMultilevel"/>
    <w:tmpl w:val="E5E0679C"/>
    <w:lvl w:ilvl="0" w:tplc="50AC67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C8A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E10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EC4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202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28D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EEB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49D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0CF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824538"/>
    <w:multiLevelType w:val="hybridMultilevel"/>
    <w:tmpl w:val="56380F4C"/>
    <w:lvl w:ilvl="0" w:tplc="5D062F8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8A4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813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E16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AF4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04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E22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C2A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656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07"/>
    <w:rsid w:val="00285A2C"/>
    <w:rsid w:val="008C690C"/>
    <w:rsid w:val="00991C6C"/>
    <w:rsid w:val="00A93EE8"/>
    <w:rsid w:val="00B41607"/>
    <w:rsid w:val="00CD7036"/>
    <w:rsid w:val="00DC1AA4"/>
    <w:rsid w:val="00F23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3B51"/>
  <w15:docId w15:val="{238CDCB8-8892-410F-B147-F934E1B7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49" w:lineRule="auto"/>
      <w:ind w:left="370" w:right="125" w:hanging="37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7"/>
      </w:numPr>
      <w:spacing w:after="261"/>
      <w:ind w:left="10" w:right="5" w:hanging="10"/>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DC1A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1AA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1054</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Microsoft Word - návrh - SERVISNÍ SMLOUVA</vt:lpstr>
    </vt:vector>
  </TitlesOfParts>
  <Company>Vodovody a kanalizace Přerov, a.s.</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návrh - SERVISNÍ SMLOUVA</dc:title>
  <dc:subject/>
  <dc:creator>Caterpillar</dc:creator>
  <cp:keywords/>
  <cp:lastModifiedBy>Sekretariát</cp:lastModifiedBy>
  <cp:revision>5</cp:revision>
  <cp:lastPrinted>2023-09-06T06:54:00Z</cp:lastPrinted>
  <dcterms:created xsi:type="dcterms:W3CDTF">2023-09-06T09:45:00Z</dcterms:created>
  <dcterms:modified xsi:type="dcterms:W3CDTF">2023-09-20T09:42:00Z</dcterms:modified>
</cp:coreProperties>
</file>