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E96BB" w14:textId="75E96FBC" w:rsidR="00091F96" w:rsidRPr="001D3376" w:rsidRDefault="00320157" w:rsidP="009D7C75">
      <w:pPr>
        <w:spacing w:after="12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22333645"/>
      <w:r w:rsidRPr="001D3376">
        <w:rPr>
          <w:rFonts w:ascii="Calibri" w:hAnsi="Calibri" w:cs="Calibri"/>
          <w:b/>
          <w:bCs/>
          <w:sz w:val="28"/>
          <w:szCs w:val="28"/>
        </w:rPr>
        <w:t xml:space="preserve">Příloha </w:t>
      </w:r>
      <w:r w:rsidR="00EA1AFA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DF1F43">
        <w:rPr>
          <w:rFonts w:ascii="Calibri" w:hAnsi="Calibri" w:cs="Calibri"/>
          <w:b/>
          <w:bCs/>
          <w:sz w:val="28"/>
          <w:szCs w:val="28"/>
        </w:rPr>
        <w:t>3</w:t>
      </w:r>
      <w:r w:rsidRPr="001D3376">
        <w:rPr>
          <w:rFonts w:ascii="Calibri" w:hAnsi="Calibri" w:cs="Calibri"/>
          <w:b/>
          <w:bCs/>
          <w:sz w:val="28"/>
          <w:szCs w:val="28"/>
        </w:rPr>
        <w:t xml:space="preserve"> Výzvy k podání nabídek</w:t>
      </w:r>
    </w:p>
    <w:p w14:paraId="3D097766" w14:textId="7BBED765" w:rsidR="00B41233" w:rsidRPr="001D3376" w:rsidRDefault="00DF1F43" w:rsidP="009D7C75">
      <w:pPr>
        <w:spacing w:after="12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Návrh</w:t>
      </w:r>
      <w:r w:rsidR="00B41233" w:rsidRPr="001D3376">
        <w:rPr>
          <w:rFonts w:ascii="Calibri" w:hAnsi="Calibri" w:cs="Calibri"/>
          <w:b/>
          <w:bCs/>
          <w:sz w:val="28"/>
          <w:szCs w:val="28"/>
        </w:rPr>
        <w:t xml:space="preserve"> smlouvy</w:t>
      </w:r>
      <w:r w:rsidR="00446644" w:rsidRPr="001D3376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bookmarkEnd w:id="0"/>
    <w:p w14:paraId="2F365A73" w14:textId="77777777" w:rsidR="00091F96" w:rsidRPr="001D3376" w:rsidRDefault="00091F96" w:rsidP="009D7C75">
      <w:pPr>
        <w:spacing w:after="120" w:line="264" w:lineRule="auto"/>
        <w:ind w:firstLine="993"/>
        <w:jc w:val="both"/>
        <w:rPr>
          <w:rFonts w:ascii="Calibri" w:hAnsi="Calibri" w:cs="Calibri"/>
          <w:sz w:val="22"/>
          <w:szCs w:val="22"/>
        </w:rPr>
      </w:pPr>
    </w:p>
    <w:p w14:paraId="5338B1D0" w14:textId="77777777" w:rsidR="00446644" w:rsidRPr="001D3376" w:rsidRDefault="00091F96" w:rsidP="009D7C75">
      <w:pPr>
        <w:pStyle w:val="Nzev"/>
        <w:spacing w:after="120" w:line="264" w:lineRule="auto"/>
        <w:rPr>
          <w:rFonts w:ascii="Calibri" w:hAnsi="Calibri" w:cs="Calibri"/>
          <w:sz w:val="24"/>
          <w:lang w:val="cs-CZ"/>
        </w:rPr>
      </w:pPr>
      <w:r w:rsidRPr="001D3376">
        <w:rPr>
          <w:rFonts w:ascii="Calibri" w:hAnsi="Calibri" w:cs="Calibri"/>
          <w:sz w:val="24"/>
        </w:rPr>
        <w:t xml:space="preserve">Smlouva o </w:t>
      </w:r>
      <w:r w:rsidR="00446644" w:rsidRPr="001D3376">
        <w:rPr>
          <w:rFonts w:ascii="Calibri" w:hAnsi="Calibri" w:cs="Calibri"/>
          <w:sz w:val="24"/>
          <w:lang w:val="cs-CZ"/>
        </w:rPr>
        <w:t>dílo</w:t>
      </w:r>
    </w:p>
    <w:p w14:paraId="75D09F6E" w14:textId="1D704664" w:rsidR="00076843" w:rsidRDefault="00446644" w:rsidP="009D7C75">
      <w:pPr>
        <w:pStyle w:val="Nzev"/>
        <w:spacing w:after="120" w:line="264" w:lineRule="auto"/>
        <w:rPr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0A7F50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na </w:t>
      </w:r>
      <w:r w:rsidR="00091F96" w:rsidRPr="000A7F50">
        <w:rPr>
          <w:rFonts w:ascii="Calibri" w:hAnsi="Calibri" w:cs="Calibri"/>
          <w:b w:val="0"/>
          <w:bCs w:val="0"/>
          <w:sz w:val="22"/>
          <w:szCs w:val="22"/>
        </w:rPr>
        <w:t>zpracování projektové dokumentace</w:t>
      </w:r>
      <w:r w:rsidR="00DF1F43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 pro územní rozhodnutí (DUR) a stavební povolení (DSP)</w:t>
      </w:r>
      <w:r w:rsidR="00091F96" w:rsidRPr="000A7F50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41233" w:rsidRPr="000A7F50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– </w:t>
      </w:r>
      <w:r w:rsidR="00DF1F43">
        <w:rPr>
          <w:rFonts w:ascii="Calibri" w:hAnsi="Calibri" w:cs="Calibri"/>
          <w:b w:val="0"/>
          <w:bCs w:val="0"/>
          <w:sz w:val="22"/>
          <w:szCs w:val="22"/>
          <w:lang w:val="cs-CZ"/>
        </w:rPr>
        <w:t>přístavba tělocvičny</w:t>
      </w:r>
      <w:r w:rsidR="00076843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 </w:t>
      </w:r>
    </w:p>
    <w:p w14:paraId="410A4FB4" w14:textId="27A733EF" w:rsidR="00091F96" w:rsidRPr="000A7F50" w:rsidRDefault="00076843" w:rsidP="009D7C75">
      <w:pPr>
        <w:pStyle w:val="Nzev"/>
        <w:spacing w:after="120" w:line="264" w:lineRule="auto"/>
        <w:rPr>
          <w:rFonts w:ascii="Calibri" w:hAnsi="Calibri" w:cs="Calibri"/>
          <w:b w:val="0"/>
          <w:bCs w:val="0"/>
          <w:sz w:val="22"/>
          <w:szCs w:val="22"/>
          <w:lang w:val="cs-CZ"/>
        </w:rPr>
      </w:pPr>
      <w:r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v areálu </w:t>
      </w:r>
      <w:r w:rsidR="00DF1F43">
        <w:rPr>
          <w:rFonts w:ascii="Calibri" w:hAnsi="Calibri" w:cs="Calibri"/>
          <w:b w:val="0"/>
          <w:bCs w:val="0"/>
          <w:sz w:val="22"/>
          <w:szCs w:val="22"/>
          <w:lang w:val="cs-CZ"/>
        </w:rPr>
        <w:t>Dětské léčebny Křetín, Křetín 12, 679 62 Křetín</w:t>
      </w:r>
    </w:p>
    <w:p w14:paraId="43A08FBF" w14:textId="77777777" w:rsidR="00091F96" w:rsidRPr="001D3376" w:rsidRDefault="00091F96" w:rsidP="009D7C75">
      <w:pPr>
        <w:pStyle w:val="Nzev"/>
        <w:spacing w:after="120" w:line="264" w:lineRule="auto"/>
        <w:rPr>
          <w:rFonts w:ascii="Calibri" w:hAnsi="Calibri" w:cs="Calibri"/>
          <w:sz w:val="22"/>
          <w:szCs w:val="22"/>
        </w:rPr>
      </w:pPr>
    </w:p>
    <w:p w14:paraId="01B766AF" w14:textId="77777777" w:rsidR="00B41233" w:rsidRPr="001D3376" w:rsidRDefault="00B41233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sz w:val="22"/>
          <w:szCs w:val="22"/>
        </w:rPr>
      </w:pPr>
      <w:r w:rsidRPr="001D3376">
        <w:rPr>
          <w:rFonts w:ascii="Calibri" w:hAnsi="Calibri" w:cs="Calibri"/>
          <w:b/>
          <w:sz w:val="22"/>
          <w:szCs w:val="22"/>
        </w:rPr>
        <w:t>Smluvní strany</w:t>
      </w:r>
    </w:p>
    <w:p w14:paraId="3B68AEED" w14:textId="4C92493D" w:rsidR="00802DD4" w:rsidRPr="00802DD4" w:rsidRDefault="002242DA" w:rsidP="00802DD4">
      <w:pPr>
        <w:widowControl w:val="0"/>
        <w:tabs>
          <w:tab w:val="left" w:pos="3119"/>
        </w:tabs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  <w:r w:rsidRPr="001D3376">
        <w:rPr>
          <w:rFonts w:ascii="Calibri" w:hAnsi="Calibri" w:cs="Calibri"/>
          <w:b/>
          <w:sz w:val="22"/>
          <w:szCs w:val="22"/>
        </w:rPr>
        <w:t>OBJEDNATEL</w:t>
      </w:r>
      <w:r w:rsidR="00B41233" w:rsidRPr="001D3376">
        <w:rPr>
          <w:rFonts w:ascii="Calibri" w:hAnsi="Calibri" w:cs="Calibri"/>
          <w:b/>
          <w:sz w:val="22"/>
          <w:szCs w:val="22"/>
        </w:rPr>
        <w:t xml:space="preserve">: </w:t>
      </w:r>
      <w:r w:rsidR="00B41233" w:rsidRPr="001D3376">
        <w:rPr>
          <w:rFonts w:ascii="Calibri" w:hAnsi="Calibri" w:cs="Calibri"/>
          <w:b/>
          <w:sz w:val="22"/>
          <w:szCs w:val="22"/>
        </w:rPr>
        <w:tab/>
      </w:r>
      <w:bookmarkStart w:id="1" w:name="_Hlk27042342"/>
    </w:p>
    <w:p w14:paraId="3A0B86E6" w14:textId="01FA6A7A" w:rsidR="00802DD4" w:rsidRPr="00802DD4" w:rsidRDefault="00802DD4" w:rsidP="00802DD4">
      <w:pPr>
        <w:rPr>
          <w:rFonts w:ascii="Calibri" w:hAnsi="Calibri" w:cs="Calibri"/>
          <w:b/>
          <w:bCs/>
          <w:sz w:val="22"/>
          <w:szCs w:val="22"/>
        </w:rPr>
      </w:pPr>
      <w:r w:rsidRPr="00802DD4">
        <w:rPr>
          <w:rFonts w:ascii="Calibri" w:hAnsi="Calibri" w:cs="Calibri"/>
          <w:b/>
          <w:bCs/>
          <w:sz w:val="22"/>
          <w:szCs w:val="22"/>
        </w:rPr>
        <w:t>Název:</w:t>
      </w:r>
      <w:r w:rsidRPr="00802DD4">
        <w:rPr>
          <w:rFonts w:ascii="Calibri" w:hAnsi="Calibri" w:cs="Calibri"/>
          <w:b/>
          <w:bCs/>
          <w:sz w:val="22"/>
          <w:szCs w:val="22"/>
        </w:rPr>
        <w:tab/>
      </w:r>
      <w:r w:rsidRPr="00802DD4">
        <w:rPr>
          <w:rFonts w:ascii="Calibri" w:hAnsi="Calibri" w:cs="Calibri"/>
          <w:b/>
          <w:bCs/>
          <w:sz w:val="22"/>
          <w:szCs w:val="22"/>
        </w:rPr>
        <w:tab/>
      </w:r>
      <w:r w:rsidRPr="00802DD4">
        <w:rPr>
          <w:rFonts w:ascii="Calibri" w:hAnsi="Calibri" w:cs="Calibri"/>
          <w:b/>
          <w:bCs/>
          <w:sz w:val="22"/>
          <w:szCs w:val="22"/>
        </w:rPr>
        <w:tab/>
      </w:r>
      <w:r w:rsidR="00DF1F43">
        <w:rPr>
          <w:rFonts w:ascii="Calibri" w:hAnsi="Calibri" w:cs="Calibri"/>
          <w:b/>
          <w:bCs/>
          <w:sz w:val="22"/>
          <w:szCs w:val="22"/>
        </w:rPr>
        <w:t>Jihomoravské dětské léčebny</w:t>
      </w:r>
      <w:r w:rsidRPr="00802DD4">
        <w:rPr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6743065C" w14:textId="0FD34C37" w:rsidR="00802DD4" w:rsidRPr="00802DD4" w:rsidRDefault="00802DD4" w:rsidP="00802DD4">
      <w:pPr>
        <w:rPr>
          <w:rFonts w:ascii="Calibri" w:hAnsi="Calibri" w:cs="Calibri"/>
          <w:sz w:val="22"/>
          <w:szCs w:val="22"/>
        </w:rPr>
      </w:pPr>
      <w:r w:rsidRPr="00802DD4">
        <w:rPr>
          <w:rFonts w:ascii="Calibri" w:hAnsi="Calibri" w:cs="Calibri"/>
          <w:sz w:val="22"/>
          <w:szCs w:val="22"/>
        </w:rPr>
        <w:t>IČO:</w:t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="00DF1F43">
        <w:rPr>
          <w:rFonts w:ascii="Calibri" w:hAnsi="Calibri" w:cs="Calibri"/>
          <w:b/>
          <w:bCs/>
          <w:sz w:val="22"/>
          <w:szCs w:val="22"/>
        </w:rPr>
        <w:t>00386766</w:t>
      </w:r>
    </w:p>
    <w:p w14:paraId="74EC1C01" w14:textId="5B9F894C" w:rsidR="00802DD4" w:rsidRPr="00802DD4" w:rsidRDefault="00802DD4" w:rsidP="00802DD4">
      <w:pPr>
        <w:rPr>
          <w:rFonts w:ascii="Calibri" w:hAnsi="Calibri" w:cs="Calibri"/>
          <w:sz w:val="22"/>
          <w:szCs w:val="22"/>
        </w:rPr>
      </w:pPr>
      <w:r w:rsidRPr="00802DD4">
        <w:rPr>
          <w:rFonts w:ascii="Calibri" w:hAnsi="Calibri" w:cs="Calibri"/>
          <w:sz w:val="22"/>
          <w:szCs w:val="22"/>
        </w:rPr>
        <w:t>se sídlem:</w:t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="00DF1F43">
        <w:rPr>
          <w:rFonts w:ascii="Calibri" w:hAnsi="Calibri" w:cs="Calibri"/>
          <w:b/>
          <w:bCs/>
          <w:sz w:val="22"/>
          <w:szCs w:val="22"/>
        </w:rPr>
        <w:t>Křetín 12, 679 62 Křetín</w:t>
      </w:r>
    </w:p>
    <w:p w14:paraId="20FB436F" w14:textId="1A0B533D" w:rsidR="00802DD4" w:rsidRPr="00802DD4" w:rsidRDefault="00802DD4" w:rsidP="00802DD4">
      <w:pPr>
        <w:rPr>
          <w:rFonts w:ascii="Calibri" w:hAnsi="Calibri" w:cs="Calibri"/>
          <w:sz w:val="22"/>
          <w:szCs w:val="22"/>
        </w:rPr>
      </w:pPr>
      <w:r w:rsidRPr="00802DD4">
        <w:rPr>
          <w:rFonts w:ascii="Calibri" w:hAnsi="Calibri" w:cs="Calibri"/>
          <w:sz w:val="22"/>
          <w:szCs w:val="22"/>
        </w:rPr>
        <w:t>zastoupen:</w:t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="00DF1F43">
        <w:rPr>
          <w:rFonts w:ascii="Calibri" w:hAnsi="Calibri" w:cs="Calibri"/>
          <w:sz w:val="22"/>
          <w:szCs w:val="22"/>
        </w:rPr>
        <w:t>Ing. Petra Oškrdová, DiS., MBA</w:t>
      </w:r>
    </w:p>
    <w:p w14:paraId="6256B08B" w14:textId="6E45EC92" w:rsidR="00802DD4" w:rsidRPr="00802DD4" w:rsidRDefault="00802DD4" w:rsidP="00802DD4">
      <w:pPr>
        <w:rPr>
          <w:rFonts w:ascii="Calibri" w:hAnsi="Calibri" w:cs="Calibri"/>
          <w:sz w:val="22"/>
          <w:szCs w:val="22"/>
        </w:rPr>
      </w:pPr>
      <w:r w:rsidRPr="00802DD4">
        <w:rPr>
          <w:rFonts w:ascii="Calibri" w:hAnsi="Calibri" w:cs="Calibri"/>
          <w:sz w:val="22"/>
          <w:szCs w:val="22"/>
        </w:rPr>
        <w:t>plátce DPH:</w:t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="00DF1F43">
        <w:rPr>
          <w:rFonts w:ascii="Calibri" w:hAnsi="Calibri" w:cs="Calibri"/>
          <w:sz w:val="22"/>
          <w:szCs w:val="22"/>
        </w:rPr>
        <w:t>ne</w:t>
      </w:r>
    </w:p>
    <w:p w14:paraId="099745FD" w14:textId="6B1972FA" w:rsidR="00A85F33" w:rsidRDefault="00802DD4" w:rsidP="00A85F33">
      <w:pPr>
        <w:rPr>
          <w:rFonts w:ascii="Calibri" w:hAnsi="Calibri" w:cs="Calibri"/>
          <w:sz w:val="22"/>
          <w:szCs w:val="22"/>
        </w:rPr>
      </w:pPr>
      <w:r w:rsidRPr="00802DD4">
        <w:rPr>
          <w:rFonts w:ascii="Calibri" w:hAnsi="Calibri" w:cs="Calibri"/>
          <w:sz w:val="22"/>
          <w:szCs w:val="22"/>
        </w:rPr>
        <w:t>bankovní spojení:</w:t>
      </w:r>
      <w:r w:rsidRPr="00802DD4">
        <w:rPr>
          <w:rFonts w:ascii="Calibri" w:hAnsi="Calibri" w:cs="Calibri"/>
          <w:sz w:val="22"/>
          <w:szCs w:val="22"/>
        </w:rPr>
        <w:tab/>
      </w:r>
      <w:r w:rsidR="00DF1F43">
        <w:rPr>
          <w:rFonts w:ascii="Calibri" w:hAnsi="Calibri" w:cs="Calibri"/>
          <w:sz w:val="22"/>
          <w:szCs w:val="22"/>
        </w:rPr>
        <w:t>123-1782330227</w:t>
      </w:r>
      <w:r w:rsidR="00A85F33">
        <w:rPr>
          <w:rFonts w:ascii="Calibri" w:hAnsi="Calibri" w:cs="Calibri"/>
          <w:sz w:val="22"/>
          <w:szCs w:val="22"/>
        </w:rPr>
        <w:t>/0100</w:t>
      </w:r>
    </w:p>
    <w:p w14:paraId="282529E0" w14:textId="5A9F99B1" w:rsidR="0097724B" w:rsidRPr="00802DD4" w:rsidRDefault="0097724B" w:rsidP="00802D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věcech technických: </w:t>
      </w:r>
      <w:r w:rsidR="00DF1F43">
        <w:rPr>
          <w:rFonts w:ascii="Calibri" w:hAnsi="Calibri" w:cs="Calibri"/>
          <w:sz w:val="22"/>
          <w:szCs w:val="22"/>
        </w:rPr>
        <w:t>I</w:t>
      </w:r>
      <w:r w:rsidR="00C25147">
        <w:rPr>
          <w:rFonts w:ascii="Calibri" w:hAnsi="Calibri" w:cs="Calibri"/>
          <w:sz w:val="22"/>
          <w:szCs w:val="22"/>
        </w:rPr>
        <w:t>ng. Petra Oškrdová, DiS., NBA</w:t>
      </w:r>
    </w:p>
    <w:p w14:paraId="0129415E" w14:textId="5A247977" w:rsidR="00802DD4" w:rsidRPr="00802DD4" w:rsidRDefault="00802DD4" w:rsidP="00802DD4">
      <w:pPr>
        <w:rPr>
          <w:rFonts w:ascii="Calibri" w:hAnsi="Calibri" w:cs="Calibri"/>
          <w:sz w:val="22"/>
          <w:szCs w:val="22"/>
        </w:rPr>
      </w:pPr>
      <w:r w:rsidRPr="00802DD4">
        <w:rPr>
          <w:rFonts w:ascii="Calibri" w:hAnsi="Calibri" w:cs="Calibri"/>
          <w:sz w:val="22"/>
          <w:szCs w:val="22"/>
        </w:rPr>
        <w:t>telefon:</w:t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="0097724B" w:rsidRPr="009660F6">
        <w:rPr>
          <w:rFonts w:ascii="Calibri" w:hAnsi="Calibri" w:cs="Calibri"/>
          <w:sz w:val="22"/>
          <w:szCs w:val="22"/>
          <w:highlight w:val="black"/>
        </w:rPr>
        <w:t>724</w:t>
      </w:r>
      <w:r w:rsidR="00C25147" w:rsidRPr="009660F6">
        <w:rPr>
          <w:rFonts w:ascii="Calibri" w:hAnsi="Calibri" w:cs="Calibri"/>
          <w:sz w:val="22"/>
          <w:szCs w:val="22"/>
          <w:highlight w:val="black"/>
        </w:rPr>
        <w:t> 460 025</w:t>
      </w:r>
    </w:p>
    <w:p w14:paraId="26BD6DBF" w14:textId="695DA88A" w:rsidR="00802DD4" w:rsidRPr="00802DD4" w:rsidRDefault="00802DD4" w:rsidP="00802DD4">
      <w:pPr>
        <w:rPr>
          <w:rFonts w:ascii="Calibri" w:hAnsi="Calibri" w:cs="Calibri"/>
          <w:sz w:val="22"/>
          <w:szCs w:val="22"/>
        </w:rPr>
      </w:pPr>
      <w:r w:rsidRPr="00802DD4">
        <w:rPr>
          <w:rFonts w:ascii="Calibri" w:hAnsi="Calibri" w:cs="Calibri"/>
          <w:sz w:val="22"/>
          <w:szCs w:val="22"/>
        </w:rPr>
        <w:t>e-mail:</w:t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Pr="00802DD4">
        <w:rPr>
          <w:rFonts w:ascii="Calibri" w:hAnsi="Calibri" w:cs="Calibri"/>
          <w:sz w:val="22"/>
          <w:szCs w:val="22"/>
        </w:rPr>
        <w:tab/>
      </w:r>
      <w:r w:rsidR="00C25147" w:rsidRPr="009660F6">
        <w:rPr>
          <w:rFonts w:ascii="Calibri" w:hAnsi="Calibri" w:cs="Calibri"/>
          <w:sz w:val="22"/>
          <w:szCs w:val="22"/>
          <w:highlight w:val="black"/>
        </w:rPr>
        <w:t>oskrdova@detskelecebny.cz</w:t>
      </w:r>
    </w:p>
    <w:p w14:paraId="17126FA6" w14:textId="77777777" w:rsidR="00B41233" w:rsidRPr="001D3376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bCs/>
          <w:sz w:val="22"/>
          <w:szCs w:val="22"/>
        </w:rPr>
      </w:pPr>
      <w:r w:rsidRPr="001D3376">
        <w:rPr>
          <w:rFonts w:ascii="Calibri" w:hAnsi="Calibri" w:cs="Calibri"/>
          <w:bCs/>
          <w:sz w:val="22"/>
          <w:szCs w:val="22"/>
        </w:rPr>
        <w:t>(dále jen „</w:t>
      </w:r>
      <w:r w:rsidR="007F2DD2" w:rsidRPr="001D3376">
        <w:rPr>
          <w:rFonts w:ascii="Calibri" w:hAnsi="Calibri" w:cs="Calibri"/>
          <w:b/>
          <w:i/>
          <w:iCs/>
          <w:sz w:val="22"/>
          <w:szCs w:val="22"/>
        </w:rPr>
        <w:t>Objednatel</w:t>
      </w:r>
      <w:r w:rsidRPr="001D3376">
        <w:rPr>
          <w:rFonts w:ascii="Calibri" w:hAnsi="Calibri" w:cs="Calibri"/>
          <w:bCs/>
          <w:sz w:val="22"/>
          <w:szCs w:val="22"/>
        </w:rPr>
        <w:t xml:space="preserve">“) </w:t>
      </w:r>
      <w:bookmarkEnd w:id="1"/>
    </w:p>
    <w:p w14:paraId="3951EF06" w14:textId="77777777" w:rsidR="00B41233" w:rsidRPr="001D3376" w:rsidRDefault="00B41233" w:rsidP="009D7C75">
      <w:pPr>
        <w:tabs>
          <w:tab w:val="left" w:pos="3119"/>
        </w:tabs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174B8A1B" w14:textId="77777777" w:rsidR="00B41233" w:rsidRPr="001D3376" w:rsidRDefault="00B41233" w:rsidP="009D7C75">
      <w:pPr>
        <w:tabs>
          <w:tab w:val="left" w:pos="3119"/>
        </w:tabs>
        <w:spacing w:line="300" w:lineRule="exact"/>
        <w:jc w:val="both"/>
        <w:rPr>
          <w:rFonts w:ascii="Calibri" w:hAnsi="Calibri" w:cs="Calibri"/>
        </w:rPr>
      </w:pPr>
      <w:r w:rsidRPr="001D3376">
        <w:rPr>
          <w:rFonts w:ascii="Calibri" w:hAnsi="Calibri" w:cs="Calibri"/>
          <w:b/>
          <w:sz w:val="22"/>
          <w:szCs w:val="22"/>
        </w:rPr>
        <w:t>a</w:t>
      </w:r>
    </w:p>
    <w:p w14:paraId="47FDE7E1" w14:textId="77777777" w:rsidR="00B41233" w:rsidRPr="001D3376" w:rsidRDefault="00B41233" w:rsidP="009D7C75">
      <w:pPr>
        <w:tabs>
          <w:tab w:val="left" w:pos="3119"/>
        </w:tabs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72B573CF" w14:textId="77777777" w:rsidR="00B41233" w:rsidRPr="001D3376" w:rsidRDefault="002242DA" w:rsidP="009D7C75">
      <w:pPr>
        <w:widowControl w:val="0"/>
        <w:tabs>
          <w:tab w:val="left" w:pos="3119"/>
        </w:tabs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  <w:r w:rsidRPr="001D3376">
        <w:rPr>
          <w:rFonts w:ascii="Calibri" w:hAnsi="Calibri" w:cs="Calibri"/>
          <w:b/>
          <w:sz w:val="22"/>
          <w:szCs w:val="22"/>
        </w:rPr>
        <w:t>ZHOTOVITEL</w:t>
      </w:r>
      <w:r w:rsidR="00B41233" w:rsidRPr="001D3376">
        <w:rPr>
          <w:rFonts w:ascii="Calibri" w:hAnsi="Calibri" w:cs="Calibri"/>
          <w:b/>
          <w:sz w:val="22"/>
          <w:szCs w:val="22"/>
        </w:rPr>
        <w:t xml:space="preserve">: </w:t>
      </w:r>
      <w:r w:rsidR="00B41233" w:rsidRPr="001D3376">
        <w:rPr>
          <w:rFonts w:ascii="Calibri" w:hAnsi="Calibri" w:cs="Calibri"/>
          <w:b/>
          <w:sz w:val="22"/>
          <w:szCs w:val="22"/>
        </w:rPr>
        <w:tab/>
      </w:r>
    </w:p>
    <w:p w14:paraId="3628BA92" w14:textId="5111588B" w:rsidR="00B41233" w:rsidRPr="001B4C14" w:rsidRDefault="00057668" w:rsidP="009D7C75">
      <w:pPr>
        <w:widowControl w:val="0"/>
        <w:tabs>
          <w:tab w:val="left" w:pos="3119"/>
        </w:tabs>
        <w:spacing w:line="300" w:lineRule="exact"/>
        <w:jc w:val="both"/>
        <w:rPr>
          <w:rFonts w:ascii="Calibri" w:hAnsi="Calibri" w:cs="Calibri"/>
          <w:b/>
          <w:bCs/>
          <w:sz w:val="22"/>
          <w:szCs w:val="22"/>
        </w:rPr>
      </w:pPr>
      <w:r w:rsidRPr="001B4C14">
        <w:rPr>
          <w:rFonts w:ascii="Calibri" w:hAnsi="Calibri" w:cs="Calibri"/>
          <w:b/>
          <w:bCs/>
          <w:sz w:val="22"/>
          <w:szCs w:val="22"/>
        </w:rPr>
        <w:t xml:space="preserve">Název: </w:t>
      </w:r>
      <w:r w:rsidRPr="001B4C14">
        <w:rPr>
          <w:rFonts w:ascii="Calibri" w:hAnsi="Calibri" w:cs="Calibri"/>
          <w:b/>
          <w:bCs/>
          <w:sz w:val="22"/>
          <w:szCs w:val="22"/>
        </w:rPr>
        <w:tab/>
        <w:t>Ing. arch. Karel Spáčil</w:t>
      </w:r>
    </w:p>
    <w:p w14:paraId="538A3BF2" w14:textId="6E07F6E2" w:rsidR="00B41233" w:rsidRPr="001B4C14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</w:rPr>
      </w:pPr>
      <w:r w:rsidRPr="001B4C14">
        <w:rPr>
          <w:rFonts w:ascii="Calibri" w:hAnsi="Calibri" w:cs="Calibri"/>
          <w:sz w:val="22"/>
          <w:szCs w:val="22"/>
        </w:rPr>
        <w:t>se sídlem:</w:t>
      </w:r>
      <w:r w:rsidRPr="001B4C14">
        <w:rPr>
          <w:rFonts w:ascii="Calibri" w:hAnsi="Calibri" w:cs="Calibri"/>
          <w:sz w:val="22"/>
          <w:szCs w:val="22"/>
        </w:rPr>
        <w:tab/>
      </w:r>
      <w:r w:rsidR="00057668" w:rsidRPr="001B4C14">
        <w:rPr>
          <w:rFonts w:ascii="Calibri" w:hAnsi="Calibri" w:cs="Calibri"/>
          <w:b/>
          <w:bCs/>
          <w:sz w:val="22"/>
          <w:szCs w:val="22"/>
        </w:rPr>
        <w:t xml:space="preserve">Podlesí 949/2, 624 00 Brno </w:t>
      </w:r>
    </w:p>
    <w:p w14:paraId="792A82A2" w14:textId="4B03D975" w:rsidR="00B41233" w:rsidRPr="001B4C14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</w:rPr>
      </w:pPr>
      <w:r w:rsidRPr="001B4C14">
        <w:rPr>
          <w:rFonts w:ascii="Calibri" w:hAnsi="Calibri" w:cs="Calibri"/>
          <w:sz w:val="22"/>
          <w:szCs w:val="22"/>
        </w:rPr>
        <w:t>zápis v obchodním rejstříku:</w:t>
      </w:r>
      <w:r w:rsidRPr="001B4C14">
        <w:rPr>
          <w:rFonts w:ascii="Calibri" w:hAnsi="Calibri" w:cs="Calibri"/>
          <w:sz w:val="22"/>
          <w:szCs w:val="22"/>
        </w:rPr>
        <w:tab/>
      </w:r>
      <w:r w:rsidR="00057668" w:rsidRPr="001B4C14">
        <w:rPr>
          <w:rFonts w:ascii="Calibri" w:hAnsi="Calibri" w:cs="Calibri"/>
          <w:b/>
          <w:bCs/>
          <w:sz w:val="22"/>
          <w:szCs w:val="22"/>
        </w:rPr>
        <w:t>ne</w:t>
      </w:r>
    </w:p>
    <w:p w14:paraId="6EE28B3E" w14:textId="1D262E6B" w:rsidR="00B41233" w:rsidRPr="001B4C14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</w:rPr>
      </w:pPr>
      <w:r w:rsidRPr="001B4C14">
        <w:rPr>
          <w:rFonts w:ascii="Calibri" w:hAnsi="Calibri" w:cs="Calibri"/>
          <w:sz w:val="22"/>
          <w:szCs w:val="22"/>
        </w:rPr>
        <w:t>statutární orgán:</w:t>
      </w:r>
      <w:r w:rsidRPr="001B4C14">
        <w:rPr>
          <w:rFonts w:ascii="Calibri" w:hAnsi="Calibri" w:cs="Calibri"/>
          <w:sz w:val="22"/>
          <w:szCs w:val="22"/>
        </w:rPr>
        <w:tab/>
      </w:r>
      <w:r w:rsidR="00057668" w:rsidRPr="001B4C14">
        <w:rPr>
          <w:rFonts w:ascii="Calibri" w:hAnsi="Calibri" w:cs="Calibri"/>
          <w:b/>
          <w:bCs/>
          <w:sz w:val="22"/>
          <w:szCs w:val="22"/>
        </w:rPr>
        <w:t xml:space="preserve"> - </w:t>
      </w:r>
    </w:p>
    <w:p w14:paraId="0404B640" w14:textId="362736AF" w:rsidR="00B41233" w:rsidRPr="001B4C14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</w:rPr>
      </w:pPr>
      <w:r w:rsidRPr="001B4C14">
        <w:rPr>
          <w:rFonts w:ascii="Calibri" w:hAnsi="Calibri" w:cs="Calibri"/>
          <w:sz w:val="22"/>
          <w:szCs w:val="22"/>
        </w:rPr>
        <w:t>zástupce ve věcech technických:</w:t>
      </w:r>
      <w:r w:rsidRPr="001B4C14">
        <w:rPr>
          <w:rFonts w:ascii="Calibri" w:hAnsi="Calibri" w:cs="Calibri"/>
          <w:sz w:val="22"/>
          <w:szCs w:val="22"/>
        </w:rPr>
        <w:tab/>
      </w:r>
      <w:r w:rsidR="00057668" w:rsidRPr="001B4C14">
        <w:rPr>
          <w:rFonts w:ascii="Calibri" w:hAnsi="Calibri" w:cs="Calibri"/>
          <w:b/>
          <w:bCs/>
          <w:sz w:val="22"/>
          <w:szCs w:val="22"/>
        </w:rPr>
        <w:t>Ing. arch. Karel Spáčil</w:t>
      </w:r>
      <w:bookmarkStart w:id="2" w:name="_GoBack"/>
      <w:bookmarkEnd w:id="2"/>
    </w:p>
    <w:p w14:paraId="43D057F1" w14:textId="030DAC1F" w:rsidR="00B41233" w:rsidRPr="001B4C14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</w:rPr>
      </w:pPr>
      <w:r w:rsidRPr="001B4C14">
        <w:rPr>
          <w:rFonts w:ascii="Calibri" w:hAnsi="Calibri" w:cs="Calibri"/>
          <w:sz w:val="22"/>
          <w:szCs w:val="22"/>
        </w:rPr>
        <w:t>IČO:</w:t>
      </w:r>
      <w:r w:rsidRPr="001B4C14">
        <w:rPr>
          <w:rFonts w:ascii="Calibri" w:hAnsi="Calibri" w:cs="Calibri"/>
          <w:sz w:val="22"/>
          <w:szCs w:val="22"/>
        </w:rPr>
        <w:tab/>
      </w:r>
      <w:r w:rsidR="00057668" w:rsidRPr="001B4C14">
        <w:rPr>
          <w:rFonts w:ascii="Calibri" w:hAnsi="Calibri" w:cs="Calibri"/>
          <w:b/>
          <w:bCs/>
          <w:sz w:val="22"/>
          <w:szCs w:val="22"/>
        </w:rPr>
        <w:t>69694451</w:t>
      </w:r>
    </w:p>
    <w:p w14:paraId="2ACA9636" w14:textId="1FA894BC" w:rsidR="00B41233" w:rsidRPr="001B4C14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</w:rPr>
      </w:pPr>
      <w:r w:rsidRPr="001B4C14">
        <w:rPr>
          <w:rFonts w:ascii="Calibri" w:hAnsi="Calibri" w:cs="Calibri"/>
          <w:sz w:val="22"/>
          <w:szCs w:val="22"/>
        </w:rPr>
        <w:t>DIČ:</w:t>
      </w:r>
      <w:r w:rsidRPr="001B4C14">
        <w:rPr>
          <w:rFonts w:ascii="Calibri" w:hAnsi="Calibri" w:cs="Calibri"/>
          <w:sz w:val="22"/>
          <w:szCs w:val="22"/>
        </w:rPr>
        <w:tab/>
      </w:r>
      <w:r w:rsidR="00057668" w:rsidRPr="001B4C14">
        <w:rPr>
          <w:rFonts w:ascii="Calibri" w:hAnsi="Calibri" w:cs="Calibri"/>
          <w:b/>
          <w:bCs/>
          <w:sz w:val="22"/>
          <w:szCs w:val="22"/>
        </w:rPr>
        <w:t>CZ7509263586</w:t>
      </w:r>
    </w:p>
    <w:p w14:paraId="38F17168" w14:textId="4F2EEE08" w:rsidR="00B41233" w:rsidRPr="001B4C14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B4C14">
        <w:rPr>
          <w:rFonts w:ascii="Calibri" w:hAnsi="Calibri" w:cs="Calibri"/>
          <w:sz w:val="22"/>
          <w:szCs w:val="22"/>
        </w:rPr>
        <w:t>bankovní spojení:</w:t>
      </w:r>
      <w:r w:rsidRPr="001B4C14">
        <w:rPr>
          <w:rFonts w:ascii="Calibri" w:hAnsi="Calibri" w:cs="Calibri"/>
          <w:sz w:val="22"/>
          <w:szCs w:val="22"/>
        </w:rPr>
        <w:tab/>
      </w:r>
      <w:r w:rsidR="00057668" w:rsidRPr="001B4C14">
        <w:rPr>
          <w:rFonts w:ascii="Calibri" w:hAnsi="Calibri" w:cs="Calibri"/>
          <w:b/>
          <w:bCs/>
          <w:sz w:val="22"/>
          <w:szCs w:val="22"/>
        </w:rPr>
        <w:t xml:space="preserve">KB Brno, č. </w:t>
      </w:r>
      <w:proofErr w:type="spellStart"/>
      <w:r w:rsidR="00057668" w:rsidRPr="001B4C14">
        <w:rPr>
          <w:rFonts w:ascii="Calibri" w:hAnsi="Calibri" w:cs="Calibri"/>
          <w:b/>
          <w:bCs/>
          <w:sz w:val="22"/>
          <w:szCs w:val="22"/>
        </w:rPr>
        <w:t>ú.</w:t>
      </w:r>
      <w:proofErr w:type="spellEnd"/>
      <w:r w:rsidR="00057668" w:rsidRPr="001B4C14">
        <w:rPr>
          <w:rFonts w:ascii="Calibri" w:hAnsi="Calibri" w:cs="Calibri"/>
          <w:b/>
          <w:bCs/>
          <w:sz w:val="22"/>
          <w:szCs w:val="22"/>
        </w:rPr>
        <w:t>: 107-8176650257/0100</w:t>
      </w:r>
    </w:p>
    <w:p w14:paraId="219869D1" w14:textId="70D5581D" w:rsidR="00B41233" w:rsidRPr="001B4C14" w:rsidRDefault="00B41233" w:rsidP="009D7C75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</w:rPr>
      </w:pPr>
      <w:r w:rsidRPr="001B4C14">
        <w:rPr>
          <w:rFonts w:ascii="Calibri" w:hAnsi="Calibri" w:cs="Calibri"/>
          <w:sz w:val="22"/>
          <w:szCs w:val="22"/>
        </w:rPr>
        <w:t>kontaktní údaje:</w:t>
      </w:r>
      <w:r w:rsidRPr="001B4C14">
        <w:rPr>
          <w:rFonts w:ascii="Calibri" w:hAnsi="Calibri" w:cs="Calibri"/>
          <w:sz w:val="22"/>
          <w:szCs w:val="22"/>
        </w:rPr>
        <w:tab/>
      </w:r>
      <w:r w:rsidR="00057668" w:rsidRPr="009660F6">
        <w:rPr>
          <w:rFonts w:ascii="Calibri" w:hAnsi="Calibri" w:cs="Calibri"/>
          <w:b/>
          <w:bCs/>
          <w:sz w:val="22"/>
          <w:szCs w:val="22"/>
          <w:highlight w:val="black"/>
        </w:rPr>
        <w:t>tel. 605 558 298, email: karel.spacil@email.cz, ID DS: jn93ibd</w:t>
      </w:r>
    </w:p>
    <w:p w14:paraId="6F2031E4" w14:textId="77777777" w:rsidR="00B41233" w:rsidRPr="001D3376" w:rsidRDefault="00B41233" w:rsidP="009D7C75">
      <w:pPr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4126F628" w14:textId="77777777" w:rsidR="00B41233" w:rsidRPr="001D3376" w:rsidRDefault="00B41233" w:rsidP="009D7C75">
      <w:pPr>
        <w:spacing w:line="300" w:lineRule="exact"/>
        <w:jc w:val="both"/>
        <w:rPr>
          <w:rFonts w:ascii="Calibri" w:hAnsi="Calibri" w:cs="Calibri"/>
          <w:bCs/>
          <w:sz w:val="22"/>
          <w:szCs w:val="22"/>
        </w:rPr>
      </w:pPr>
      <w:r w:rsidRPr="001D3376">
        <w:rPr>
          <w:rFonts w:ascii="Calibri" w:hAnsi="Calibri" w:cs="Calibri"/>
          <w:bCs/>
          <w:sz w:val="22"/>
          <w:szCs w:val="22"/>
        </w:rPr>
        <w:t>(dále jen „</w:t>
      </w:r>
      <w:r w:rsidR="007F2DD2" w:rsidRPr="001D3376">
        <w:rPr>
          <w:rFonts w:ascii="Calibri" w:hAnsi="Calibri" w:cs="Calibri"/>
          <w:b/>
          <w:i/>
          <w:iCs/>
          <w:sz w:val="22"/>
          <w:szCs w:val="22"/>
        </w:rPr>
        <w:t>Zhotovitel</w:t>
      </w:r>
      <w:r w:rsidRPr="001D3376">
        <w:rPr>
          <w:rFonts w:ascii="Calibri" w:hAnsi="Calibri" w:cs="Calibri"/>
          <w:bCs/>
          <w:sz w:val="22"/>
          <w:szCs w:val="22"/>
        </w:rPr>
        <w:t>“)</w:t>
      </w:r>
    </w:p>
    <w:p w14:paraId="0EBE3FF7" w14:textId="77777777" w:rsidR="00B41233" w:rsidRPr="001D3376" w:rsidRDefault="00B41233" w:rsidP="009D7C75">
      <w:pPr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33A89BA2" w14:textId="2D7E75A2" w:rsidR="00B41233" w:rsidRPr="001D3376" w:rsidRDefault="00B41233" w:rsidP="009D7C75">
      <w:pPr>
        <w:pStyle w:val="Smlouva-eslo"/>
        <w:widowControl/>
        <w:tabs>
          <w:tab w:val="left" w:pos="-1701"/>
          <w:tab w:val="left" w:pos="426"/>
        </w:tabs>
        <w:spacing w:before="0" w:line="264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1D3376">
        <w:rPr>
          <w:rFonts w:ascii="Calibri" w:hAnsi="Calibri" w:cs="Calibri"/>
          <w:color w:val="000000"/>
          <w:sz w:val="22"/>
          <w:szCs w:val="22"/>
        </w:rPr>
        <w:t xml:space="preserve">uzavřely v souladu s § 2586 a násl. </w:t>
      </w:r>
      <w:r w:rsidR="00446644" w:rsidRPr="001D3376">
        <w:rPr>
          <w:rFonts w:ascii="Calibri" w:hAnsi="Calibri" w:cs="Calibri"/>
          <w:color w:val="000000"/>
          <w:sz w:val="22"/>
          <w:szCs w:val="22"/>
        </w:rPr>
        <w:t xml:space="preserve">ve spojení s § 2358 a násl. </w:t>
      </w:r>
      <w:r w:rsidRPr="001D3376">
        <w:rPr>
          <w:rFonts w:ascii="Calibri" w:hAnsi="Calibri" w:cs="Calibri"/>
          <w:color w:val="000000"/>
          <w:sz w:val="22"/>
          <w:szCs w:val="22"/>
        </w:rPr>
        <w:t>zákona č. 89/2012 Sb., občansk</w:t>
      </w:r>
      <w:r w:rsidR="00446644" w:rsidRPr="001D3376">
        <w:rPr>
          <w:rFonts w:ascii="Calibri" w:hAnsi="Calibri" w:cs="Calibri"/>
          <w:color w:val="000000"/>
          <w:sz w:val="22"/>
          <w:szCs w:val="22"/>
        </w:rPr>
        <w:t>ý</w:t>
      </w:r>
      <w:r w:rsidRPr="001D3376">
        <w:rPr>
          <w:rFonts w:ascii="Calibri" w:hAnsi="Calibri" w:cs="Calibri"/>
          <w:color w:val="000000"/>
          <w:sz w:val="22"/>
          <w:szCs w:val="22"/>
        </w:rPr>
        <w:t xml:space="preserve"> zákoník, ve znění pozdějších předpisů (dále jen „</w:t>
      </w:r>
      <w:r w:rsidRPr="001D337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Občanský zákoník</w:t>
      </w:r>
      <w:r w:rsidRPr="001D3376">
        <w:rPr>
          <w:rFonts w:ascii="Calibri" w:hAnsi="Calibri" w:cs="Calibri"/>
          <w:color w:val="000000"/>
          <w:sz w:val="22"/>
          <w:szCs w:val="22"/>
        </w:rPr>
        <w:t xml:space="preserve">“) a </w:t>
      </w:r>
      <w:r w:rsidRPr="001D3376">
        <w:rPr>
          <w:rFonts w:ascii="Calibri" w:hAnsi="Calibri" w:cs="Calibri"/>
          <w:sz w:val="22"/>
          <w:szCs w:val="22"/>
        </w:rPr>
        <w:t>podle zákona č. 121/2000 Sb., o právu autorském, o právech souvisejících s právem autorským a o změně některých zákonů (autorský zákon), ve znění pozdějších předpisů (dále jen „</w:t>
      </w:r>
      <w:r w:rsidRPr="001D3376">
        <w:rPr>
          <w:rFonts w:ascii="Calibri" w:hAnsi="Calibri" w:cs="Calibri"/>
          <w:b/>
          <w:bCs/>
          <w:i/>
          <w:iCs/>
          <w:sz w:val="22"/>
          <w:szCs w:val="22"/>
        </w:rPr>
        <w:t>Autorský zákon</w:t>
      </w:r>
      <w:r w:rsidRPr="001D3376">
        <w:rPr>
          <w:rFonts w:ascii="Calibri" w:hAnsi="Calibri" w:cs="Calibri"/>
          <w:sz w:val="22"/>
          <w:szCs w:val="22"/>
        </w:rPr>
        <w:t>“), tuto</w:t>
      </w:r>
      <w:r w:rsidRPr="001D3376">
        <w:rPr>
          <w:rFonts w:ascii="Calibri" w:hAnsi="Calibri" w:cs="Calibri"/>
          <w:color w:val="000000"/>
          <w:sz w:val="22"/>
          <w:szCs w:val="22"/>
        </w:rPr>
        <w:t xml:space="preserve"> smlouvu </w:t>
      </w:r>
      <w:r w:rsidR="00446644" w:rsidRPr="001D3376">
        <w:rPr>
          <w:rFonts w:ascii="Calibri" w:hAnsi="Calibri" w:cs="Calibri"/>
          <w:color w:val="000000"/>
          <w:sz w:val="22"/>
          <w:szCs w:val="22"/>
        </w:rPr>
        <w:t xml:space="preserve">o dílo </w:t>
      </w:r>
      <w:r w:rsidRPr="001D3376">
        <w:rPr>
          <w:rFonts w:ascii="Calibri" w:hAnsi="Calibri" w:cs="Calibri"/>
          <w:sz w:val="22"/>
          <w:szCs w:val="22"/>
        </w:rPr>
        <w:t>na</w:t>
      </w:r>
      <w:r w:rsidR="00500E13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>zpracování</w:t>
      </w:r>
      <w:r w:rsidRPr="001D3376">
        <w:rPr>
          <w:rFonts w:ascii="Calibri" w:hAnsi="Calibri" w:cs="Calibri"/>
          <w:color w:val="000000"/>
          <w:sz w:val="22"/>
          <w:szCs w:val="22"/>
        </w:rPr>
        <w:t xml:space="preserve"> projektové dokumentace </w:t>
      </w:r>
      <w:r w:rsidR="00C25147">
        <w:rPr>
          <w:rFonts w:ascii="Calibri" w:hAnsi="Calibri" w:cs="Calibri"/>
          <w:color w:val="000000"/>
          <w:sz w:val="22"/>
          <w:szCs w:val="22"/>
        </w:rPr>
        <w:t xml:space="preserve">pro územní rozhodnutí a stavební povolení </w:t>
      </w:r>
      <w:r w:rsidRPr="001D3376">
        <w:rPr>
          <w:rFonts w:ascii="Calibri" w:hAnsi="Calibri" w:cs="Calibri"/>
          <w:color w:val="000000"/>
          <w:sz w:val="22"/>
          <w:szCs w:val="22"/>
        </w:rPr>
        <w:t>(dále jen „</w:t>
      </w:r>
      <w:r w:rsidRPr="001D337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Smlouva</w:t>
      </w:r>
      <w:r w:rsidRPr="001D3376">
        <w:rPr>
          <w:rFonts w:ascii="Calibri" w:hAnsi="Calibri" w:cs="Calibri"/>
          <w:color w:val="000000"/>
          <w:sz w:val="22"/>
          <w:szCs w:val="22"/>
        </w:rPr>
        <w:t>“).</w:t>
      </w:r>
      <w:r w:rsidRPr="001D3376">
        <w:rPr>
          <w:rFonts w:ascii="Calibri" w:hAnsi="Calibri" w:cs="Calibri"/>
          <w:i/>
          <w:color w:val="000000"/>
          <w:sz w:val="22"/>
          <w:szCs w:val="22"/>
        </w:rPr>
        <w:t xml:space="preserve">  </w:t>
      </w:r>
    </w:p>
    <w:p w14:paraId="66675277" w14:textId="77777777" w:rsidR="00BA2621" w:rsidRPr="001D3376" w:rsidRDefault="00BA2621" w:rsidP="009D7C75">
      <w:pPr>
        <w:spacing w:after="120" w:line="264" w:lineRule="auto"/>
        <w:rPr>
          <w:rFonts w:ascii="Calibri" w:hAnsi="Calibri" w:cs="Calibri"/>
          <w:sz w:val="22"/>
          <w:szCs w:val="22"/>
        </w:rPr>
      </w:pPr>
    </w:p>
    <w:p w14:paraId="24D39D69" w14:textId="77777777" w:rsidR="00B41233" w:rsidRPr="001D3376" w:rsidRDefault="00B41233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sz w:val="22"/>
          <w:szCs w:val="22"/>
        </w:rPr>
      </w:pPr>
      <w:r w:rsidRPr="001D3376">
        <w:rPr>
          <w:rFonts w:ascii="Calibri" w:eastAsia="TimesNewRomanPSMT" w:hAnsi="Calibri" w:cs="Calibri"/>
          <w:b/>
          <w:bCs/>
          <w:sz w:val="22"/>
          <w:szCs w:val="22"/>
        </w:rPr>
        <w:lastRenderedPageBreak/>
        <w:t xml:space="preserve">Úvodní </w:t>
      </w:r>
      <w:r w:rsidRPr="00701F73">
        <w:rPr>
          <w:rFonts w:ascii="Calibri" w:hAnsi="Calibri" w:cs="Calibri"/>
          <w:b/>
          <w:sz w:val="22"/>
          <w:szCs w:val="22"/>
        </w:rPr>
        <w:t>ustanovení</w:t>
      </w:r>
    </w:p>
    <w:p w14:paraId="654A9A7C" w14:textId="72DD7D13" w:rsidR="007F2DD2" w:rsidRDefault="007F2DD2" w:rsidP="009D7C75">
      <w:pPr>
        <w:numPr>
          <w:ilvl w:val="1"/>
          <w:numId w:val="1"/>
        </w:numPr>
        <w:tabs>
          <w:tab w:val="num" w:pos="567"/>
        </w:tabs>
        <w:spacing w:after="120" w:line="264" w:lineRule="auto"/>
        <w:ind w:left="567" w:hanging="573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Smlouva je uzavřena na základě výsledků výběrového řízení veřejné zakázky zadávané mimo režim zákona č. 134/2016 Sb., o zadávání veřejných zakázek, ve znění pozdějších předpisů</w:t>
      </w:r>
      <w:r w:rsidR="000A7F50">
        <w:rPr>
          <w:rFonts w:ascii="Calibri" w:hAnsi="Calibri" w:cs="Calibri"/>
          <w:sz w:val="22"/>
          <w:szCs w:val="22"/>
        </w:rPr>
        <w:t xml:space="preserve"> (dále jen </w:t>
      </w:r>
      <w:r w:rsidR="000A7F50" w:rsidRPr="000A7F50">
        <w:rPr>
          <w:rFonts w:ascii="Calibri" w:hAnsi="Calibri" w:cs="Calibri"/>
          <w:b/>
          <w:bCs/>
          <w:i/>
          <w:iCs/>
          <w:sz w:val="22"/>
          <w:szCs w:val="22"/>
        </w:rPr>
        <w:t>„ZZVZ“</w:t>
      </w:r>
      <w:r w:rsidR="000A7F50">
        <w:rPr>
          <w:rFonts w:ascii="Calibri" w:hAnsi="Calibri" w:cs="Calibri"/>
          <w:sz w:val="22"/>
          <w:szCs w:val="22"/>
        </w:rPr>
        <w:t>)</w:t>
      </w:r>
      <w:r w:rsidRPr="001D3376">
        <w:rPr>
          <w:rFonts w:ascii="Calibri" w:hAnsi="Calibri" w:cs="Calibri"/>
          <w:sz w:val="22"/>
          <w:szCs w:val="22"/>
        </w:rPr>
        <w:t>, pod</w:t>
      </w:r>
      <w:r w:rsidR="00500E13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 xml:space="preserve">názvem: </w:t>
      </w:r>
      <w:r w:rsidRPr="00802DD4">
        <w:rPr>
          <w:rFonts w:ascii="Calibri" w:hAnsi="Calibri" w:cs="Calibri"/>
          <w:b/>
          <w:bCs/>
          <w:sz w:val="22"/>
          <w:szCs w:val="22"/>
        </w:rPr>
        <w:t>„</w:t>
      </w:r>
      <w:r w:rsidR="00C25147">
        <w:rPr>
          <w:rFonts w:ascii="Calibri" w:hAnsi="Calibri" w:cs="Calibri"/>
          <w:b/>
          <w:bCs/>
          <w:sz w:val="22"/>
          <w:szCs w:val="22"/>
        </w:rPr>
        <w:t>Přístavba tělocvičny – projektová dokumentace</w:t>
      </w:r>
      <w:r w:rsidR="00076843">
        <w:rPr>
          <w:rFonts w:ascii="Calibri" w:hAnsi="Calibri" w:cs="Calibri"/>
          <w:b/>
          <w:bCs/>
          <w:sz w:val="22"/>
          <w:szCs w:val="22"/>
        </w:rPr>
        <w:t>“</w:t>
      </w:r>
      <w:r w:rsidRPr="001D337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D3376">
        <w:rPr>
          <w:rFonts w:ascii="Calibri" w:hAnsi="Calibri" w:cs="Calibri"/>
          <w:sz w:val="22"/>
          <w:szCs w:val="22"/>
        </w:rPr>
        <w:t>(dále jen „</w:t>
      </w:r>
      <w:r w:rsidRPr="001D3376">
        <w:rPr>
          <w:rFonts w:ascii="Calibri" w:hAnsi="Calibri" w:cs="Calibri"/>
          <w:b/>
          <w:bCs/>
          <w:i/>
          <w:iCs/>
          <w:sz w:val="22"/>
          <w:szCs w:val="22"/>
        </w:rPr>
        <w:t>Veřejná zakázka</w:t>
      </w:r>
      <w:r w:rsidRPr="001D3376">
        <w:rPr>
          <w:rFonts w:ascii="Calibri" w:hAnsi="Calibri" w:cs="Calibri"/>
          <w:sz w:val="22"/>
          <w:szCs w:val="22"/>
        </w:rPr>
        <w:t xml:space="preserve">“). Jednotlivá ujednání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mlouvy tak budou vykládána v souladu se zadávacími podmínkami Veřejné zakázky a v souladu s nabídkou </w:t>
      </w:r>
      <w:r w:rsidR="00775BCA" w:rsidRPr="001D3376">
        <w:rPr>
          <w:rFonts w:ascii="Calibri" w:hAnsi="Calibri" w:cs="Calibri"/>
          <w:sz w:val="22"/>
          <w:szCs w:val="22"/>
        </w:rPr>
        <w:t>Zhotovitele</w:t>
      </w:r>
      <w:r w:rsidRPr="001D3376">
        <w:rPr>
          <w:rFonts w:ascii="Calibri" w:hAnsi="Calibri" w:cs="Calibri"/>
          <w:sz w:val="22"/>
          <w:szCs w:val="22"/>
        </w:rPr>
        <w:t xml:space="preserve"> podanou</w:t>
      </w:r>
      <w:r w:rsidR="00E332C7">
        <w:rPr>
          <w:rFonts w:ascii="Calibri" w:hAnsi="Calibri" w:cs="Calibri"/>
          <w:sz w:val="22"/>
          <w:szCs w:val="22"/>
        </w:rPr>
        <w:t xml:space="preserve"> ve výběrovém řízení </w:t>
      </w:r>
      <w:r w:rsidRPr="001D3376">
        <w:rPr>
          <w:rFonts w:ascii="Calibri" w:hAnsi="Calibri" w:cs="Calibri"/>
          <w:sz w:val="22"/>
          <w:szCs w:val="22"/>
        </w:rPr>
        <w:t>na Veřejnou zakázku.</w:t>
      </w:r>
    </w:p>
    <w:p w14:paraId="7A1582FA" w14:textId="2C0A50A5" w:rsidR="00964EB7" w:rsidRPr="00076843" w:rsidRDefault="00E17F91" w:rsidP="00076843">
      <w:pPr>
        <w:numPr>
          <w:ilvl w:val="1"/>
          <w:numId w:val="1"/>
        </w:numPr>
        <w:tabs>
          <w:tab w:val="num" w:pos="567"/>
        </w:tabs>
        <w:spacing w:after="120" w:line="264" w:lineRule="auto"/>
        <w:ind w:left="567" w:hanging="573"/>
        <w:jc w:val="both"/>
        <w:rPr>
          <w:rFonts w:ascii="Calibri" w:hAnsi="Calibri" w:cs="Calibri"/>
          <w:sz w:val="22"/>
          <w:szCs w:val="22"/>
        </w:rPr>
      </w:pPr>
      <w:r w:rsidRPr="00076843">
        <w:rPr>
          <w:rFonts w:ascii="Calibri" w:hAnsi="Calibri" w:cs="Calibri"/>
          <w:sz w:val="22"/>
          <w:szCs w:val="22"/>
        </w:rPr>
        <w:t>Objednatel</w:t>
      </w:r>
      <w:r w:rsidR="00BA2621" w:rsidRPr="00076843">
        <w:rPr>
          <w:rFonts w:ascii="Calibri" w:hAnsi="Calibri" w:cs="Calibri"/>
          <w:sz w:val="22"/>
          <w:szCs w:val="22"/>
        </w:rPr>
        <w:t xml:space="preserve"> </w:t>
      </w:r>
      <w:r w:rsidR="007F2DD2" w:rsidRPr="00076843">
        <w:rPr>
          <w:rFonts w:ascii="Calibri" w:hAnsi="Calibri" w:cs="Calibri"/>
          <w:sz w:val="22"/>
          <w:szCs w:val="22"/>
        </w:rPr>
        <w:t>bude</w:t>
      </w:r>
      <w:r w:rsidR="00BA2621" w:rsidRPr="00076843">
        <w:rPr>
          <w:rFonts w:ascii="Calibri" w:hAnsi="Calibri" w:cs="Calibri"/>
          <w:sz w:val="22"/>
          <w:szCs w:val="22"/>
        </w:rPr>
        <w:t xml:space="preserve"> realizovat investiční akci</w:t>
      </w:r>
      <w:r w:rsidR="007F2DD2" w:rsidRPr="00076843">
        <w:rPr>
          <w:rFonts w:ascii="Calibri" w:hAnsi="Calibri" w:cs="Calibri"/>
          <w:sz w:val="22"/>
          <w:szCs w:val="22"/>
        </w:rPr>
        <w:t>, spočívající v</w:t>
      </w:r>
      <w:r w:rsidR="00C25147">
        <w:rPr>
          <w:rFonts w:ascii="Calibri" w:hAnsi="Calibri" w:cs="Calibri"/>
          <w:sz w:val="22"/>
          <w:szCs w:val="22"/>
        </w:rPr>
        <w:t>e výstavbě přístavby tělocvičny v areálu Dětské léčebny Křetín</w:t>
      </w:r>
      <w:r w:rsidR="00076843" w:rsidRPr="00076843">
        <w:rPr>
          <w:rFonts w:ascii="Calibri" w:hAnsi="Calibri" w:cs="Calibri"/>
          <w:sz w:val="22"/>
          <w:szCs w:val="22"/>
        </w:rPr>
        <w:t xml:space="preserve">, </w:t>
      </w:r>
      <w:r w:rsidR="00C25147">
        <w:rPr>
          <w:rFonts w:ascii="Calibri" w:hAnsi="Calibri" w:cs="Calibri"/>
          <w:sz w:val="22"/>
          <w:szCs w:val="22"/>
        </w:rPr>
        <w:t>Křetín 12, 679 62 Křetín</w:t>
      </w:r>
      <w:r w:rsidR="00076843">
        <w:rPr>
          <w:rFonts w:ascii="Calibri" w:hAnsi="Calibri" w:cs="Calibri"/>
          <w:sz w:val="22"/>
          <w:szCs w:val="22"/>
        </w:rPr>
        <w:t xml:space="preserve"> </w:t>
      </w:r>
      <w:r w:rsidR="000A7F50" w:rsidRPr="00076843">
        <w:rPr>
          <w:rFonts w:ascii="Calibri" w:hAnsi="Calibri" w:cs="Calibri"/>
          <w:sz w:val="22"/>
          <w:szCs w:val="22"/>
        </w:rPr>
        <w:t xml:space="preserve">(dále jen </w:t>
      </w:r>
      <w:r w:rsidR="000A7F50" w:rsidRPr="00076843">
        <w:rPr>
          <w:rFonts w:ascii="Calibri" w:hAnsi="Calibri" w:cs="Calibri"/>
          <w:b/>
          <w:bCs/>
          <w:i/>
          <w:iCs/>
          <w:sz w:val="22"/>
          <w:szCs w:val="22"/>
        </w:rPr>
        <w:t>„investiční akce“</w:t>
      </w:r>
      <w:r w:rsidR="000A7F50" w:rsidRPr="00076843">
        <w:rPr>
          <w:rFonts w:ascii="Calibri" w:hAnsi="Calibri" w:cs="Calibri"/>
          <w:sz w:val="22"/>
          <w:szCs w:val="22"/>
        </w:rPr>
        <w:t xml:space="preserve">). Celkové náklady investiční akce jsou odhadnuty na </w:t>
      </w:r>
      <w:r w:rsidR="00C25147">
        <w:rPr>
          <w:rFonts w:ascii="Calibri" w:hAnsi="Calibri" w:cs="Calibri"/>
          <w:b/>
          <w:bCs/>
          <w:sz w:val="22"/>
          <w:szCs w:val="22"/>
        </w:rPr>
        <w:t>40</w:t>
      </w:r>
      <w:r w:rsidR="00802DD4" w:rsidRPr="00683742">
        <w:rPr>
          <w:rFonts w:ascii="Calibri" w:hAnsi="Calibri" w:cs="Calibri"/>
          <w:b/>
          <w:bCs/>
          <w:sz w:val="22"/>
          <w:szCs w:val="22"/>
        </w:rPr>
        <w:t> </w:t>
      </w:r>
      <w:r w:rsidR="00C25147">
        <w:rPr>
          <w:rFonts w:ascii="Calibri" w:hAnsi="Calibri" w:cs="Calibri"/>
          <w:b/>
          <w:bCs/>
          <w:sz w:val="22"/>
          <w:szCs w:val="22"/>
        </w:rPr>
        <w:t>0</w:t>
      </w:r>
      <w:r w:rsidR="00802DD4" w:rsidRPr="00683742">
        <w:rPr>
          <w:rFonts w:ascii="Calibri" w:hAnsi="Calibri" w:cs="Calibri"/>
          <w:b/>
          <w:bCs/>
          <w:sz w:val="22"/>
          <w:szCs w:val="22"/>
        </w:rPr>
        <w:t xml:space="preserve">00 000,- </w:t>
      </w:r>
      <w:r w:rsidR="000A7F50" w:rsidRPr="00683742">
        <w:rPr>
          <w:rFonts w:ascii="Calibri" w:hAnsi="Calibri" w:cs="Calibri"/>
          <w:b/>
          <w:bCs/>
          <w:sz w:val="22"/>
          <w:szCs w:val="22"/>
        </w:rPr>
        <w:t>Kč bez DPH</w:t>
      </w:r>
      <w:r w:rsidR="000A7F50" w:rsidRPr="00076843">
        <w:rPr>
          <w:rFonts w:ascii="Calibri" w:hAnsi="Calibri" w:cs="Calibri"/>
          <w:sz w:val="22"/>
          <w:szCs w:val="22"/>
        </w:rPr>
        <w:t xml:space="preserve"> a </w:t>
      </w:r>
      <w:r w:rsidR="000A7F50" w:rsidRPr="00683742">
        <w:rPr>
          <w:rFonts w:ascii="Calibri" w:hAnsi="Calibri" w:cs="Calibri"/>
          <w:sz w:val="22"/>
          <w:szCs w:val="22"/>
        </w:rPr>
        <w:t>budou spolufinancovány</w:t>
      </w:r>
      <w:r w:rsidR="00936E8F" w:rsidRPr="00683742">
        <w:rPr>
          <w:rFonts w:ascii="Calibri" w:hAnsi="Calibri" w:cs="Calibri"/>
          <w:sz w:val="22"/>
          <w:szCs w:val="22"/>
        </w:rPr>
        <w:t xml:space="preserve"> </w:t>
      </w:r>
      <w:r w:rsidR="00683742">
        <w:rPr>
          <w:rFonts w:ascii="Calibri" w:hAnsi="Calibri" w:cs="Calibri"/>
          <w:sz w:val="22"/>
          <w:szCs w:val="22"/>
        </w:rPr>
        <w:t>z</w:t>
      </w:r>
      <w:r w:rsidR="00936E8F" w:rsidRPr="00683742">
        <w:rPr>
          <w:rFonts w:ascii="Calibri" w:hAnsi="Calibri" w:cs="Calibri"/>
          <w:sz w:val="22"/>
          <w:szCs w:val="22"/>
        </w:rPr>
        <w:t xml:space="preserve"> dotace </w:t>
      </w:r>
      <w:r w:rsidR="00C25147">
        <w:rPr>
          <w:rFonts w:ascii="Calibri" w:hAnsi="Calibri" w:cs="Calibri"/>
          <w:sz w:val="22"/>
          <w:szCs w:val="22"/>
        </w:rPr>
        <w:t>IROP2</w:t>
      </w:r>
      <w:r w:rsidR="00936E8F" w:rsidRPr="00683742">
        <w:rPr>
          <w:rFonts w:ascii="Calibri" w:hAnsi="Calibri" w:cs="Calibri"/>
          <w:sz w:val="22"/>
          <w:szCs w:val="22"/>
        </w:rPr>
        <w:t xml:space="preserve">, Výzva </w:t>
      </w:r>
      <w:r w:rsidR="00C25147">
        <w:rPr>
          <w:rFonts w:ascii="Calibri" w:hAnsi="Calibri" w:cs="Calibri"/>
          <w:sz w:val="22"/>
          <w:szCs w:val="22"/>
        </w:rPr>
        <w:t>32. Podpora rozvoje a dostupnosti zdravotní následné péče</w:t>
      </w:r>
      <w:r w:rsidR="00936E8F">
        <w:rPr>
          <w:rFonts w:ascii="Calibri" w:hAnsi="Calibri" w:cs="Calibri"/>
          <w:sz w:val="22"/>
          <w:szCs w:val="22"/>
        </w:rPr>
        <w:t xml:space="preserve">. </w:t>
      </w:r>
      <w:r w:rsidR="00C25147">
        <w:rPr>
          <w:rFonts w:ascii="Calibri" w:hAnsi="Calibri" w:cs="Calibri"/>
          <w:sz w:val="22"/>
          <w:szCs w:val="22"/>
        </w:rPr>
        <w:t xml:space="preserve"> </w:t>
      </w:r>
      <w:r w:rsidR="00E86671" w:rsidRPr="00076843">
        <w:rPr>
          <w:rFonts w:ascii="Calibri" w:hAnsi="Calibri" w:cs="Calibri"/>
          <w:sz w:val="22"/>
          <w:szCs w:val="22"/>
        </w:rPr>
        <w:t>Investiční</w:t>
      </w:r>
      <w:r w:rsidR="00936E8F">
        <w:rPr>
          <w:rFonts w:ascii="Calibri" w:hAnsi="Calibri" w:cs="Calibri"/>
          <w:sz w:val="22"/>
          <w:szCs w:val="22"/>
        </w:rPr>
        <w:t xml:space="preserve"> </w:t>
      </w:r>
      <w:r w:rsidR="00E86671" w:rsidRPr="00076843">
        <w:rPr>
          <w:rFonts w:ascii="Calibri" w:hAnsi="Calibri" w:cs="Calibri"/>
          <w:sz w:val="22"/>
          <w:szCs w:val="22"/>
        </w:rPr>
        <w:t xml:space="preserve">akce bude naplánována tak, aby co nejméně zasáhla do běžného provozu </w:t>
      </w:r>
      <w:r w:rsidR="00076843">
        <w:rPr>
          <w:rFonts w:ascii="Calibri" w:hAnsi="Calibri" w:cs="Calibri"/>
          <w:sz w:val="22"/>
          <w:szCs w:val="22"/>
        </w:rPr>
        <w:t>zadavatele</w:t>
      </w:r>
      <w:r w:rsidR="00E86671" w:rsidRPr="00076843">
        <w:rPr>
          <w:rFonts w:ascii="Calibri" w:hAnsi="Calibri" w:cs="Calibri"/>
          <w:sz w:val="22"/>
          <w:szCs w:val="22"/>
        </w:rPr>
        <w:t>.</w:t>
      </w:r>
    </w:p>
    <w:p w14:paraId="264E9B4C" w14:textId="7F5F9F91" w:rsidR="001F01B9" w:rsidRPr="00683742" w:rsidRDefault="00D66B64" w:rsidP="009D7C75">
      <w:pPr>
        <w:numPr>
          <w:ilvl w:val="1"/>
          <w:numId w:val="1"/>
        </w:numPr>
        <w:tabs>
          <w:tab w:val="num" w:pos="567"/>
        </w:tabs>
        <w:spacing w:after="120" w:line="264" w:lineRule="auto"/>
        <w:ind w:left="567" w:hanging="573"/>
        <w:jc w:val="both"/>
        <w:rPr>
          <w:rFonts w:ascii="Calibri" w:hAnsi="Calibri" w:cs="Calibri"/>
          <w:sz w:val="22"/>
          <w:szCs w:val="22"/>
        </w:rPr>
      </w:pPr>
      <w:r w:rsidRPr="00683742">
        <w:rPr>
          <w:rFonts w:ascii="Calibri" w:hAnsi="Calibri" w:cs="Calibri"/>
          <w:sz w:val="22"/>
          <w:szCs w:val="22"/>
        </w:rPr>
        <w:t>Ú</w:t>
      </w:r>
      <w:r w:rsidR="00BA2621" w:rsidRPr="00683742">
        <w:rPr>
          <w:rFonts w:ascii="Calibri" w:hAnsi="Calibri" w:cs="Calibri"/>
          <w:sz w:val="22"/>
          <w:szCs w:val="22"/>
        </w:rPr>
        <w:t xml:space="preserve">čelem </w:t>
      </w:r>
      <w:r w:rsidR="007F2DD2" w:rsidRPr="00683742">
        <w:rPr>
          <w:rFonts w:ascii="Calibri" w:hAnsi="Calibri" w:cs="Calibri"/>
          <w:sz w:val="22"/>
          <w:szCs w:val="22"/>
        </w:rPr>
        <w:t>S</w:t>
      </w:r>
      <w:r w:rsidR="00BA2621" w:rsidRPr="00683742">
        <w:rPr>
          <w:rFonts w:ascii="Calibri" w:hAnsi="Calibri" w:cs="Calibri"/>
          <w:sz w:val="22"/>
          <w:szCs w:val="22"/>
        </w:rPr>
        <w:t>mlouvy</w:t>
      </w:r>
      <w:r w:rsidRPr="00683742">
        <w:rPr>
          <w:rFonts w:ascii="Calibri" w:hAnsi="Calibri" w:cs="Calibri"/>
          <w:sz w:val="22"/>
          <w:szCs w:val="22"/>
        </w:rPr>
        <w:t xml:space="preserve"> je</w:t>
      </w:r>
      <w:r w:rsidR="00BA2621" w:rsidRPr="00683742">
        <w:rPr>
          <w:rFonts w:ascii="Calibri" w:hAnsi="Calibri" w:cs="Calibri"/>
          <w:sz w:val="22"/>
          <w:szCs w:val="22"/>
        </w:rPr>
        <w:t xml:space="preserve"> uspokojení potřeby Objednatele spočívající v získání projektové dokumentace v tako</w:t>
      </w:r>
      <w:r w:rsidR="00410822" w:rsidRPr="00683742">
        <w:rPr>
          <w:rFonts w:ascii="Calibri" w:hAnsi="Calibri" w:cs="Calibri"/>
          <w:sz w:val="22"/>
          <w:szCs w:val="22"/>
        </w:rPr>
        <w:t xml:space="preserve">vých stupních a kvalitě, </w:t>
      </w:r>
      <w:r w:rsidR="00721E7B" w:rsidRPr="00683742">
        <w:rPr>
          <w:rFonts w:ascii="Calibri" w:hAnsi="Calibri" w:cs="Calibri"/>
          <w:sz w:val="22"/>
          <w:szCs w:val="22"/>
        </w:rPr>
        <w:t>na základě které</w:t>
      </w:r>
      <w:r w:rsidR="00913D66" w:rsidRPr="00683742">
        <w:rPr>
          <w:rFonts w:ascii="Calibri" w:hAnsi="Calibri" w:cs="Calibri"/>
          <w:sz w:val="22"/>
          <w:szCs w:val="22"/>
        </w:rPr>
        <w:t>,</w:t>
      </w:r>
      <w:r w:rsidR="00BA2621" w:rsidRPr="00683742">
        <w:rPr>
          <w:rFonts w:ascii="Calibri" w:hAnsi="Calibri" w:cs="Calibri"/>
          <w:sz w:val="22"/>
          <w:szCs w:val="22"/>
        </w:rPr>
        <w:t xml:space="preserve"> </w:t>
      </w:r>
      <w:r w:rsidR="00721E7B" w:rsidRPr="00683742">
        <w:rPr>
          <w:rFonts w:ascii="Calibri" w:hAnsi="Calibri" w:cs="Calibri"/>
          <w:sz w:val="22"/>
          <w:szCs w:val="22"/>
        </w:rPr>
        <w:t>bude možné</w:t>
      </w:r>
      <w:r w:rsidR="00BA2621" w:rsidRPr="00683742">
        <w:rPr>
          <w:rFonts w:ascii="Calibri" w:hAnsi="Calibri" w:cs="Calibri"/>
          <w:sz w:val="22"/>
          <w:szCs w:val="22"/>
        </w:rPr>
        <w:t xml:space="preserve"> </w:t>
      </w:r>
      <w:r w:rsidR="00534C70" w:rsidRPr="00683742">
        <w:rPr>
          <w:rFonts w:ascii="Calibri" w:hAnsi="Calibri" w:cs="Calibri"/>
          <w:sz w:val="22"/>
          <w:szCs w:val="22"/>
        </w:rPr>
        <w:t>realizovat žádost</w:t>
      </w:r>
      <w:r w:rsidR="00C25147">
        <w:rPr>
          <w:rFonts w:ascii="Calibri" w:hAnsi="Calibri" w:cs="Calibri"/>
          <w:sz w:val="22"/>
          <w:szCs w:val="22"/>
        </w:rPr>
        <w:t xml:space="preserve"> o </w:t>
      </w:r>
      <w:r w:rsidRPr="00683742">
        <w:rPr>
          <w:rFonts w:ascii="Calibri" w:hAnsi="Calibri" w:cs="Calibri"/>
          <w:sz w:val="22"/>
          <w:szCs w:val="22"/>
        </w:rPr>
        <w:t>dotaci z</w:t>
      </w:r>
      <w:r w:rsidR="00C25147">
        <w:rPr>
          <w:rFonts w:ascii="Calibri" w:hAnsi="Calibri" w:cs="Calibri"/>
          <w:sz w:val="22"/>
          <w:szCs w:val="22"/>
        </w:rPr>
        <w:t xml:space="preserve"> IROP2 </w:t>
      </w:r>
      <w:r w:rsidR="00534C70" w:rsidRPr="00683742">
        <w:rPr>
          <w:rFonts w:ascii="Calibri" w:hAnsi="Calibri" w:cs="Calibri"/>
          <w:sz w:val="22"/>
          <w:szCs w:val="22"/>
        </w:rPr>
        <w:t>a následně zadávací řízení na veřejnou zakázku na stavební práce</w:t>
      </w:r>
      <w:r w:rsidR="00076843" w:rsidRPr="00683742">
        <w:rPr>
          <w:rFonts w:ascii="Calibri" w:hAnsi="Calibri" w:cs="Calibri"/>
          <w:sz w:val="22"/>
          <w:szCs w:val="22"/>
        </w:rPr>
        <w:t>.</w:t>
      </w:r>
    </w:p>
    <w:p w14:paraId="30A86A6F" w14:textId="77777777" w:rsidR="00D66B64" w:rsidRDefault="00D66B64" w:rsidP="009D7C75">
      <w:pPr>
        <w:numPr>
          <w:ilvl w:val="1"/>
          <w:numId w:val="1"/>
        </w:numPr>
        <w:tabs>
          <w:tab w:val="num" w:pos="567"/>
        </w:tabs>
        <w:spacing w:after="120" w:line="264" w:lineRule="auto"/>
        <w:ind w:left="567" w:hanging="573"/>
        <w:jc w:val="both"/>
        <w:rPr>
          <w:rFonts w:ascii="Calibri" w:hAnsi="Calibri" w:cs="Calibri"/>
          <w:sz w:val="22"/>
          <w:szCs w:val="22"/>
        </w:rPr>
      </w:pPr>
      <w:r w:rsidRPr="00D66B64">
        <w:rPr>
          <w:rFonts w:ascii="Calibri" w:hAnsi="Calibri" w:cs="Calibri"/>
          <w:sz w:val="22"/>
          <w:szCs w:val="22"/>
        </w:rPr>
        <w:t>Zhotovitel potvrzuje, že se detailně seznámil s rozsahem a povahou díla, že jsou mu známy veškeré technické, kvalitativní a jiné podmínky nezbytné k realizaci díla a že disponuje takovou kapacitou a odbornými znalostmi, které jsou nezbytné pro realizaci díla za dohodnutou maximální smluvní cenu uvedenou v článku V</w:t>
      </w:r>
      <w:r>
        <w:rPr>
          <w:rFonts w:ascii="Calibri" w:hAnsi="Calibri" w:cs="Calibri"/>
          <w:sz w:val="22"/>
          <w:szCs w:val="22"/>
        </w:rPr>
        <w:t>I</w:t>
      </w:r>
      <w:r w:rsidRPr="00D66B64">
        <w:rPr>
          <w:rFonts w:ascii="Calibri" w:hAnsi="Calibri" w:cs="Calibri"/>
          <w:sz w:val="22"/>
          <w:szCs w:val="22"/>
        </w:rPr>
        <w:t xml:space="preserve">. této smlouvy, a to rovněž ve vazbě na jím prokázanou kvalifikaci pro plnění veřejné zakázky.  </w:t>
      </w:r>
    </w:p>
    <w:p w14:paraId="4807E42A" w14:textId="77777777" w:rsidR="007F2DD2" w:rsidRPr="001D3376" w:rsidRDefault="007F2DD2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sz w:val="22"/>
          <w:szCs w:val="22"/>
        </w:rPr>
      </w:pPr>
      <w:bookmarkStart w:id="3" w:name="_Ref73954592"/>
      <w:bookmarkStart w:id="4" w:name="_Ref74834999"/>
      <w:bookmarkStart w:id="5" w:name="_Hlk483809483"/>
      <w:r w:rsidRPr="00701F73">
        <w:rPr>
          <w:rFonts w:ascii="Calibri" w:hAnsi="Calibri" w:cs="Calibri"/>
          <w:b/>
          <w:sz w:val="22"/>
          <w:szCs w:val="22"/>
        </w:rPr>
        <w:t>Předmět</w:t>
      </w:r>
      <w:r w:rsidRPr="001D3376">
        <w:rPr>
          <w:rFonts w:ascii="Calibri" w:eastAsia="TimesNewRomanPSMT" w:hAnsi="Calibri" w:cs="Calibri"/>
          <w:b/>
          <w:bCs/>
          <w:sz w:val="22"/>
          <w:szCs w:val="22"/>
        </w:rPr>
        <w:t xml:space="preserve"> </w:t>
      </w:r>
      <w:bookmarkEnd w:id="3"/>
      <w:r w:rsidR="00721E7B" w:rsidRPr="001D3376">
        <w:rPr>
          <w:rFonts w:ascii="Calibri" w:eastAsia="TimesNewRomanPSMT" w:hAnsi="Calibri" w:cs="Calibri"/>
          <w:b/>
          <w:bCs/>
          <w:sz w:val="22"/>
          <w:szCs w:val="22"/>
        </w:rPr>
        <w:t>s</w:t>
      </w:r>
      <w:r w:rsidRPr="001D3376">
        <w:rPr>
          <w:rFonts w:ascii="Calibri" w:eastAsia="TimesNewRomanPSMT" w:hAnsi="Calibri" w:cs="Calibri"/>
          <w:b/>
          <w:bCs/>
          <w:sz w:val="22"/>
          <w:szCs w:val="22"/>
        </w:rPr>
        <w:t>mlouvy</w:t>
      </w:r>
      <w:bookmarkEnd w:id="4"/>
    </w:p>
    <w:p w14:paraId="71C8EFCE" w14:textId="77777777" w:rsidR="00446644" w:rsidRPr="001D3376" w:rsidRDefault="00091F96" w:rsidP="00744756">
      <w:pPr>
        <w:numPr>
          <w:ilvl w:val="1"/>
          <w:numId w:val="1"/>
        </w:numPr>
        <w:spacing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Předmětem </w:t>
      </w:r>
      <w:r w:rsidR="007F2DD2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mlouvy je </w:t>
      </w:r>
      <w:r w:rsidR="00446644" w:rsidRPr="001D3376">
        <w:rPr>
          <w:rFonts w:ascii="Calibri" w:hAnsi="Calibri" w:cs="Calibri"/>
          <w:sz w:val="22"/>
          <w:szCs w:val="22"/>
        </w:rPr>
        <w:t>závazek Zhotovitele k provedení níže specifikovaného díla na svůj náklad a nebezpečí a</w:t>
      </w:r>
      <w:r w:rsidR="006D4A6E" w:rsidRPr="001D3376">
        <w:rPr>
          <w:rFonts w:ascii="Calibri" w:hAnsi="Calibri" w:cs="Calibri"/>
          <w:sz w:val="22"/>
          <w:szCs w:val="22"/>
        </w:rPr>
        <w:t> poskytnutí výhradní licence k užití výsledků činností Zhotovitele Objednateli za podmínek sjednaných touto Smlouvou</w:t>
      </w:r>
      <w:r w:rsidR="006D4A6E">
        <w:rPr>
          <w:rFonts w:ascii="Calibri" w:hAnsi="Calibri" w:cs="Calibri"/>
          <w:sz w:val="22"/>
          <w:szCs w:val="22"/>
        </w:rPr>
        <w:t>; předmětem této smlouvy je též</w:t>
      </w:r>
      <w:r w:rsidR="00446644" w:rsidRPr="001D3376">
        <w:rPr>
          <w:rFonts w:ascii="Calibri" w:hAnsi="Calibri" w:cs="Calibri"/>
          <w:sz w:val="22"/>
          <w:szCs w:val="22"/>
        </w:rPr>
        <w:t xml:space="preserve"> závazek Objednatele dílo převzít a zaplatit za něj sjednanou cenu.</w:t>
      </w:r>
    </w:p>
    <w:p w14:paraId="44A495CA" w14:textId="3B6FAF65" w:rsidR="00B41233" w:rsidRDefault="00446644" w:rsidP="00744756">
      <w:pPr>
        <w:numPr>
          <w:ilvl w:val="1"/>
          <w:numId w:val="1"/>
        </w:numPr>
        <w:spacing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 provede dílo spočívající v</w:t>
      </w:r>
      <w:r w:rsidR="00A53942">
        <w:rPr>
          <w:rFonts w:ascii="Calibri" w:hAnsi="Calibri" w:cs="Calibri"/>
          <w:sz w:val="22"/>
          <w:szCs w:val="22"/>
        </w:rPr>
        <w:t xml:space="preserve"> komplexním </w:t>
      </w:r>
      <w:r w:rsidR="00D73939" w:rsidRPr="001D3376">
        <w:rPr>
          <w:rFonts w:ascii="Calibri" w:hAnsi="Calibri" w:cs="Calibri"/>
          <w:sz w:val="22"/>
          <w:szCs w:val="22"/>
        </w:rPr>
        <w:t>odborn</w:t>
      </w:r>
      <w:r w:rsidR="00DB66FB" w:rsidRPr="001D3376">
        <w:rPr>
          <w:rFonts w:ascii="Calibri" w:hAnsi="Calibri" w:cs="Calibri"/>
          <w:sz w:val="22"/>
          <w:szCs w:val="22"/>
        </w:rPr>
        <w:t>é</w:t>
      </w:r>
      <w:r w:rsidRPr="001D3376">
        <w:rPr>
          <w:rFonts w:ascii="Calibri" w:hAnsi="Calibri" w:cs="Calibri"/>
          <w:sz w:val="22"/>
          <w:szCs w:val="22"/>
        </w:rPr>
        <w:t>m</w:t>
      </w:r>
      <w:r w:rsidR="00DB66FB" w:rsidRPr="001D3376">
        <w:rPr>
          <w:rFonts w:ascii="Calibri" w:hAnsi="Calibri" w:cs="Calibri"/>
          <w:sz w:val="22"/>
          <w:szCs w:val="22"/>
        </w:rPr>
        <w:t xml:space="preserve"> zpracování projektové dokumentace </w:t>
      </w:r>
      <w:r w:rsidR="00552850">
        <w:rPr>
          <w:rFonts w:ascii="Calibri" w:hAnsi="Calibri" w:cs="Calibri"/>
          <w:sz w:val="22"/>
          <w:szCs w:val="22"/>
        </w:rPr>
        <w:t xml:space="preserve">ke stavebnímu povolení </w:t>
      </w:r>
      <w:r w:rsidR="006D4A6E">
        <w:rPr>
          <w:rFonts w:ascii="Calibri" w:hAnsi="Calibri" w:cs="Calibri"/>
          <w:sz w:val="22"/>
          <w:szCs w:val="22"/>
        </w:rPr>
        <w:t>v rozsahu vymezeném touto smlouvou a provedení</w:t>
      </w:r>
      <w:r w:rsidR="00837F1F" w:rsidRPr="001D3376">
        <w:rPr>
          <w:rFonts w:ascii="Calibri" w:hAnsi="Calibri" w:cs="Calibri"/>
          <w:sz w:val="22"/>
          <w:szCs w:val="22"/>
        </w:rPr>
        <w:t xml:space="preserve"> souvisejících činností dle Smlouvy</w:t>
      </w:r>
      <w:r w:rsidR="00C85C07" w:rsidRPr="001D3376">
        <w:rPr>
          <w:rFonts w:ascii="Calibri" w:hAnsi="Calibri" w:cs="Calibri"/>
          <w:sz w:val="22"/>
          <w:szCs w:val="22"/>
        </w:rPr>
        <w:t xml:space="preserve"> (dále jen „</w:t>
      </w:r>
      <w:r w:rsidR="00C85C07" w:rsidRPr="001D3376">
        <w:rPr>
          <w:rFonts w:ascii="Calibri" w:hAnsi="Calibri" w:cs="Calibri"/>
          <w:b/>
          <w:bCs/>
          <w:i/>
          <w:iCs/>
          <w:sz w:val="22"/>
          <w:szCs w:val="22"/>
        </w:rPr>
        <w:t>Dílo</w:t>
      </w:r>
      <w:r w:rsidR="00C85C07" w:rsidRPr="001D3376">
        <w:rPr>
          <w:rFonts w:ascii="Calibri" w:hAnsi="Calibri" w:cs="Calibri"/>
          <w:sz w:val="22"/>
          <w:szCs w:val="22"/>
        </w:rPr>
        <w:t>“)</w:t>
      </w:r>
      <w:r w:rsidR="00091F96" w:rsidRPr="001D3376">
        <w:rPr>
          <w:rFonts w:ascii="Calibri" w:hAnsi="Calibri" w:cs="Calibri"/>
          <w:sz w:val="22"/>
          <w:szCs w:val="22"/>
        </w:rPr>
        <w:t>.</w:t>
      </w:r>
      <w:bookmarkStart w:id="6" w:name="_Ref419142103"/>
      <w:bookmarkEnd w:id="5"/>
    </w:p>
    <w:p w14:paraId="589863DC" w14:textId="4B100C28" w:rsidR="00E25E01" w:rsidRPr="00C25147" w:rsidRDefault="00A53942" w:rsidP="00C25147">
      <w:pPr>
        <w:numPr>
          <w:ilvl w:val="1"/>
          <w:numId w:val="1"/>
        </w:numPr>
        <w:spacing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83A6F">
        <w:rPr>
          <w:rFonts w:ascii="Calibri" w:hAnsi="Calibri" w:cs="Calibri"/>
          <w:sz w:val="22"/>
          <w:szCs w:val="22"/>
        </w:rPr>
        <w:t xml:space="preserve">Dílo bude provedeno tak, aby odpovídalo </w:t>
      </w:r>
      <w:r w:rsidRPr="00183A6F">
        <w:rPr>
          <w:rFonts w:ascii="Calibri" w:hAnsi="Calibri" w:cs="Calibri"/>
          <w:bCs/>
          <w:sz w:val="22"/>
          <w:szCs w:val="22"/>
        </w:rPr>
        <w:t>požadavkům objednatele a</w:t>
      </w:r>
      <w:r w:rsidRPr="00183A6F">
        <w:rPr>
          <w:rFonts w:ascii="Calibri" w:hAnsi="Calibri" w:cs="Calibri"/>
          <w:sz w:val="22"/>
          <w:szCs w:val="22"/>
        </w:rPr>
        <w:t xml:space="preserve"> v souladu se studií </w:t>
      </w:r>
      <w:r w:rsidRPr="00183A6F">
        <w:rPr>
          <w:rFonts w:ascii="Calibri" w:hAnsi="Calibri" w:cs="Calibri"/>
          <w:i/>
          <w:iCs/>
          <w:sz w:val="22"/>
          <w:szCs w:val="22"/>
        </w:rPr>
        <w:t>„</w:t>
      </w:r>
      <w:r w:rsidR="00C25147">
        <w:rPr>
          <w:rFonts w:ascii="Calibri" w:hAnsi="Calibri" w:cs="Calibri"/>
          <w:i/>
          <w:iCs/>
          <w:sz w:val="22"/>
          <w:szCs w:val="22"/>
        </w:rPr>
        <w:t>přístavba tělocvičny Dětské léčebny Křetín</w:t>
      </w:r>
      <w:r w:rsidRPr="00183A6F">
        <w:rPr>
          <w:rFonts w:ascii="Calibri" w:hAnsi="Calibri" w:cs="Calibri"/>
          <w:i/>
          <w:iCs/>
          <w:sz w:val="22"/>
          <w:szCs w:val="22"/>
        </w:rPr>
        <w:t>“</w:t>
      </w:r>
      <w:r w:rsidR="0089184F">
        <w:rPr>
          <w:rFonts w:ascii="Calibri" w:hAnsi="Calibri" w:cs="Calibri"/>
          <w:sz w:val="22"/>
          <w:szCs w:val="22"/>
        </w:rPr>
        <w:t xml:space="preserve"> (dále jen „</w:t>
      </w:r>
      <w:r w:rsidR="0089184F" w:rsidRPr="0089184F">
        <w:rPr>
          <w:rFonts w:ascii="Calibri" w:hAnsi="Calibri" w:cs="Calibri"/>
          <w:b/>
          <w:bCs/>
          <w:i/>
          <w:iCs/>
          <w:sz w:val="22"/>
          <w:szCs w:val="22"/>
        </w:rPr>
        <w:t>studie“</w:t>
      </w:r>
      <w:r w:rsidR="0089184F">
        <w:rPr>
          <w:rFonts w:ascii="Calibri" w:hAnsi="Calibri" w:cs="Calibri"/>
          <w:sz w:val="22"/>
          <w:szCs w:val="22"/>
        </w:rPr>
        <w:t>)</w:t>
      </w:r>
      <w:r w:rsidRPr="00183A6F">
        <w:rPr>
          <w:rFonts w:ascii="Calibri" w:hAnsi="Calibri" w:cs="Calibri"/>
          <w:sz w:val="22"/>
          <w:szCs w:val="22"/>
        </w:rPr>
        <w:t xml:space="preserve"> která</w:t>
      </w:r>
      <w:r w:rsidR="00183A6F" w:rsidRPr="00183A6F">
        <w:rPr>
          <w:rFonts w:ascii="Calibri" w:hAnsi="Calibri" w:cs="Calibri"/>
          <w:sz w:val="22"/>
          <w:szCs w:val="22"/>
        </w:rPr>
        <w:t xml:space="preserve"> byla zhotoviteli poskytnuta jako součást zadávací dokumentace veřejné zakázky a která</w:t>
      </w:r>
      <w:r w:rsidRPr="00183A6F">
        <w:rPr>
          <w:rFonts w:ascii="Calibri" w:hAnsi="Calibri" w:cs="Calibri"/>
          <w:sz w:val="22"/>
          <w:szCs w:val="22"/>
        </w:rPr>
        <w:t xml:space="preserve"> </w:t>
      </w:r>
      <w:r w:rsidR="00183A6F" w:rsidRPr="00183A6F">
        <w:rPr>
          <w:rFonts w:ascii="Calibri" w:hAnsi="Calibri" w:cs="Calibri"/>
          <w:sz w:val="22"/>
          <w:szCs w:val="22"/>
        </w:rPr>
        <w:t xml:space="preserve">tvoří přílohu č. </w:t>
      </w:r>
      <w:r w:rsidR="00552850">
        <w:rPr>
          <w:rFonts w:ascii="Calibri" w:hAnsi="Calibri" w:cs="Calibri"/>
          <w:sz w:val="22"/>
          <w:szCs w:val="22"/>
        </w:rPr>
        <w:t>1</w:t>
      </w:r>
      <w:r w:rsidR="00183A6F" w:rsidRPr="00183A6F">
        <w:rPr>
          <w:rFonts w:ascii="Calibri" w:hAnsi="Calibri" w:cs="Calibri"/>
          <w:sz w:val="22"/>
          <w:szCs w:val="22"/>
        </w:rPr>
        <w:t xml:space="preserve"> této smlouvy</w:t>
      </w:r>
      <w:r w:rsidRPr="00183A6F">
        <w:rPr>
          <w:rFonts w:ascii="Calibri" w:hAnsi="Calibri" w:cs="Calibri"/>
          <w:sz w:val="22"/>
          <w:szCs w:val="22"/>
        </w:rPr>
        <w:t>.</w:t>
      </w:r>
    </w:p>
    <w:p w14:paraId="7D348727" w14:textId="53292470" w:rsidR="00755487" w:rsidRDefault="003A5730" w:rsidP="0011176C">
      <w:pPr>
        <w:numPr>
          <w:ilvl w:val="1"/>
          <w:numId w:val="1"/>
        </w:numPr>
        <w:spacing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55487">
        <w:rPr>
          <w:rFonts w:ascii="Calibri" w:hAnsi="Calibri" w:cs="Calibri"/>
          <w:sz w:val="22"/>
          <w:szCs w:val="22"/>
        </w:rPr>
        <w:t xml:space="preserve">Dílo je rozděleno na tyto </w:t>
      </w:r>
      <w:r w:rsidR="007F3AA8">
        <w:rPr>
          <w:rFonts w:ascii="Calibri" w:hAnsi="Calibri" w:cs="Calibri"/>
          <w:sz w:val="22"/>
          <w:szCs w:val="22"/>
        </w:rPr>
        <w:t>dílčí plnění</w:t>
      </w:r>
      <w:r w:rsidRPr="00755487">
        <w:rPr>
          <w:rFonts w:ascii="Calibri" w:hAnsi="Calibri" w:cs="Calibri"/>
          <w:sz w:val="22"/>
          <w:szCs w:val="22"/>
        </w:rPr>
        <w:t>:</w:t>
      </w:r>
    </w:p>
    <w:p w14:paraId="256113B9" w14:textId="3F677441" w:rsidR="00755487" w:rsidRDefault="00755487" w:rsidP="00755487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A) </w:t>
      </w:r>
      <w:r w:rsidRPr="00E25E01">
        <w:rPr>
          <w:rFonts w:ascii="Calibri" w:hAnsi="Calibri" w:cs="Calibri"/>
          <w:sz w:val="22"/>
          <w:szCs w:val="22"/>
          <w:u w:val="single"/>
        </w:rPr>
        <w:t xml:space="preserve">Zpracování dokumentace pro </w:t>
      </w:r>
      <w:r>
        <w:rPr>
          <w:rFonts w:ascii="Calibri" w:hAnsi="Calibri" w:cs="Calibri"/>
          <w:sz w:val="22"/>
          <w:szCs w:val="22"/>
          <w:u w:val="single"/>
        </w:rPr>
        <w:t>územní rozhodnutí</w:t>
      </w:r>
      <w:r w:rsidRPr="00F45713">
        <w:rPr>
          <w:rFonts w:ascii="Calibri" w:hAnsi="Calibri" w:cs="Calibri"/>
          <w:sz w:val="22"/>
          <w:szCs w:val="22"/>
        </w:rPr>
        <w:t xml:space="preserve"> </w:t>
      </w:r>
      <w:r w:rsidR="007F3AA8">
        <w:rPr>
          <w:rFonts w:ascii="Calibri" w:hAnsi="Calibri" w:cs="Calibri"/>
          <w:sz w:val="22"/>
          <w:szCs w:val="22"/>
        </w:rPr>
        <w:t>(dále jen „</w:t>
      </w:r>
      <w:r w:rsidR="007F3AA8" w:rsidRPr="007F3AA8">
        <w:rPr>
          <w:rFonts w:ascii="Calibri" w:hAnsi="Calibri" w:cs="Calibri"/>
          <w:b/>
          <w:i/>
          <w:sz w:val="22"/>
          <w:szCs w:val="22"/>
        </w:rPr>
        <w:t>DUR</w:t>
      </w:r>
      <w:r w:rsidR="007F3AA8">
        <w:rPr>
          <w:rFonts w:ascii="Calibri" w:hAnsi="Calibri" w:cs="Calibri"/>
          <w:sz w:val="22"/>
          <w:szCs w:val="22"/>
        </w:rPr>
        <w:t>“)</w:t>
      </w:r>
    </w:p>
    <w:p w14:paraId="7330BBDE" w14:textId="6F676840" w:rsidR="00C25147" w:rsidRDefault="00755487" w:rsidP="00755487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B) </w:t>
      </w:r>
      <w:r w:rsidR="00F45713" w:rsidRPr="00E25E01">
        <w:rPr>
          <w:rFonts w:ascii="Calibri" w:hAnsi="Calibri" w:cs="Calibri"/>
          <w:sz w:val="22"/>
          <w:szCs w:val="22"/>
          <w:u w:val="single"/>
        </w:rPr>
        <w:t>Zpracování dokumentace pro s</w:t>
      </w:r>
      <w:r w:rsidR="00802DD4" w:rsidRPr="00E25E01">
        <w:rPr>
          <w:rFonts w:ascii="Calibri" w:hAnsi="Calibri" w:cs="Calibri"/>
          <w:sz w:val="22"/>
          <w:szCs w:val="22"/>
          <w:u w:val="single"/>
        </w:rPr>
        <w:t>tavební</w:t>
      </w:r>
      <w:r w:rsidR="00F45713" w:rsidRPr="00E25E01">
        <w:rPr>
          <w:rFonts w:ascii="Calibri" w:hAnsi="Calibri" w:cs="Calibri"/>
          <w:sz w:val="22"/>
          <w:szCs w:val="22"/>
          <w:u w:val="single"/>
        </w:rPr>
        <w:t xml:space="preserve"> povolení</w:t>
      </w:r>
      <w:r w:rsidR="00F45713" w:rsidRPr="00F45713">
        <w:rPr>
          <w:rFonts w:ascii="Calibri" w:hAnsi="Calibri" w:cs="Calibri"/>
          <w:sz w:val="22"/>
          <w:szCs w:val="22"/>
        </w:rPr>
        <w:t xml:space="preserve"> a pro vydání všech případných dalších rozhodnutí, povolení, souhlasů a stanovisek, jejichž potřeba vyplyne z technických a estetických řešení zpracovaných </w:t>
      </w:r>
      <w:r w:rsidR="00F45713">
        <w:rPr>
          <w:rFonts w:ascii="Calibri" w:hAnsi="Calibri" w:cs="Calibri"/>
          <w:sz w:val="22"/>
          <w:szCs w:val="22"/>
        </w:rPr>
        <w:t>z</w:t>
      </w:r>
      <w:r w:rsidR="00F45713" w:rsidRPr="00F45713">
        <w:rPr>
          <w:rFonts w:ascii="Calibri" w:hAnsi="Calibri" w:cs="Calibri"/>
          <w:sz w:val="22"/>
          <w:szCs w:val="22"/>
        </w:rPr>
        <w:t>hotovitelem</w:t>
      </w:r>
      <w:r w:rsidR="00F45713">
        <w:rPr>
          <w:rFonts w:ascii="Calibri" w:hAnsi="Calibri" w:cs="Calibri"/>
          <w:sz w:val="22"/>
          <w:szCs w:val="22"/>
        </w:rPr>
        <w:t>.</w:t>
      </w:r>
    </w:p>
    <w:p w14:paraId="704B724A" w14:textId="323343C1" w:rsidR="00E25E01" w:rsidRDefault="00E25E01" w:rsidP="00E25E01">
      <w:pPr>
        <w:spacing w:after="12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Součástí fáze </w:t>
      </w:r>
      <w:r w:rsidR="00755487">
        <w:rPr>
          <w:rFonts w:ascii="Calibri" w:hAnsi="Calibri" w:cs="Calibri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je mj. následující plnění:</w:t>
      </w:r>
    </w:p>
    <w:p w14:paraId="196C715A" w14:textId="0D8F4BE6" w:rsidR="00E25E01" w:rsidRPr="00A53942" w:rsidRDefault="00E25E01" w:rsidP="00E25E01">
      <w:pPr>
        <w:numPr>
          <w:ilvl w:val="0"/>
          <w:numId w:val="18"/>
        </w:numPr>
        <w:tabs>
          <w:tab w:val="num" w:pos="0"/>
        </w:tabs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provedení měření</w:t>
      </w:r>
      <w:r w:rsidR="00EC44B0">
        <w:rPr>
          <w:rFonts w:ascii="Calibri" w:hAnsi="Calibri" w:cs="Calibri"/>
          <w:b/>
          <w:sz w:val="22"/>
          <w:szCs w:val="22"/>
        </w:rPr>
        <w:t xml:space="preserve"> a průzkumu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která zhotovitel považuje za nutné;</w:t>
      </w:r>
    </w:p>
    <w:p w14:paraId="704555E5" w14:textId="77777777" w:rsidR="00E25E01" w:rsidRDefault="00E25E01" w:rsidP="00E25E01">
      <w:pPr>
        <w:numPr>
          <w:ilvl w:val="0"/>
          <w:numId w:val="18"/>
        </w:numPr>
        <w:tabs>
          <w:tab w:val="num" w:pos="0"/>
        </w:tabs>
        <w:spacing w:after="120" w:line="264" w:lineRule="auto"/>
        <w:jc w:val="both"/>
        <w:rPr>
          <w:rFonts w:ascii="Calibri" w:hAnsi="Calibri"/>
          <w:sz w:val="22"/>
          <w:szCs w:val="22"/>
        </w:rPr>
      </w:pPr>
      <w:r w:rsidRPr="00F45713">
        <w:rPr>
          <w:rFonts w:ascii="Calibri" w:hAnsi="Calibri" w:cs="Calibri"/>
          <w:b/>
          <w:sz w:val="22"/>
          <w:szCs w:val="22"/>
        </w:rPr>
        <w:t>zpracování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projektové dokumentace k žádosti o vydání stavebního povolení </w:t>
      </w:r>
      <w:r>
        <w:rPr>
          <w:rFonts w:ascii="Calibri" w:hAnsi="Calibri"/>
          <w:sz w:val="22"/>
          <w:szCs w:val="22"/>
        </w:rPr>
        <w:t>(dále jen „</w:t>
      </w:r>
      <w:r w:rsidRPr="00F45713">
        <w:rPr>
          <w:rFonts w:ascii="Calibri" w:hAnsi="Calibri"/>
          <w:b/>
          <w:bCs/>
          <w:i/>
          <w:sz w:val="22"/>
          <w:szCs w:val="22"/>
        </w:rPr>
        <w:t>DSP</w:t>
      </w:r>
      <w:r>
        <w:rPr>
          <w:rFonts w:ascii="Calibri" w:hAnsi="Calibri"/>
          <w:sz w:val="22"/>
          <w:szCs w:val="22"/>
        </w:rPr>
        <w:t xml:space="preserve">“), která bude obsahovat veškeré náležitosti dle zákona č. 183/2006 Sb., o územním plánování a </w:t>
      </w:r>
      <w:r>
        <w:rPr>
          <w:rFonts w:ascii="Calibri" w:hAnsi="Calibri"/>
          <w:sz w:val="22"/>
          <w:szCs w:val="22"/>
        </w:rPr>
        <w:lastRenderedPageBreak/>
        <w:t>stavebním řádu, ve znění pozdějších předpisů (dále jen „</w:t>
      </w:r>
      <w:r w:rsidRPr="00F45713">
        <w:rPr>
          <w:rFonts w:ascii="Calibri" w:hAnsi="Calibri"/>
          <w:b/>
          <w:bCs/>
          <w:i/>
          <w:sz w:val="22"/>
          <w:szCs w:val="22"/>
        </w:rPr>
        <w:t>stavební zákon</w:t>
      </w:r>
      <w:r>
        <w:rPr>
          <w:rFonts w:ascii="Calibri" w:hAnsi="Calibri"/>
          <w:sz w:val="22"/>
          <w:szCs w:val="22"/>
        </w:rPr>
        <w:t>“) a souvisejících právních předpisů, včetně dokladů o výsledcích jednání s příslušnými orgány a organizacemi pověřenými výkonem státní správy a s ostatními účastníky řízení a vydaných pravomocných rozhodnutí tak, aby na jejím podkladě mohlo být vydáno pravomocné stavební povolení ve smyslu příslušných ustanovení stavebního zákona ve vztahu k realizaci stavby. Rozsah a obsah DSP bude zpracován v souladu s přílohou č. 5 vyhlášky č. 499/2006 Sb., o dokumentaci staveb, ve znění pozdějších předpisů. DSP bude zhotovitelem zpracována s přihlédnutím zejména k podkladům uvedeným v zadávací dokumentaci a poskytnutým objednatelem zhotoviteli před podpisem této smlouvy a na základě vlastní činnosti zhotovitele a na základě zhotovitelem zajištěných podkladů;</w:t>
      </w:r>
    </w:p>
    <w:p w14:paraId="2EFD27FB" w14:textId="77777777" w:rsidR="00E25E01" w:rsidRPr="00BE7536" w:rsidRDefault="00E25E01" w:rsidP="00E25E01">
      <w:pPr>
        <w:numPr>
          <w:ilvl w:val="0"/>
          <w:numId w:val="18"/>
        </w:numPr>
        <w:tabs>
          <w:tab w:val="num" w:pos="0"/>
        </w:tabs>
        <w:spacing w:after="120" w:line="264" w:lineRule="auto"/>
        <w:jc w:val="both"/>
        <w:rPr>
          <w:rFonts w:ascii="Calibri" w:hAnsi="Calibri"/>
          <w:sz w:val="22"/>
          <w:szCs w:val="22"/>
        </w:rPr>
      </w:pPr>
      <w:r w:rsidRPr="00F45713">
        <w:rPr>
          <w:rFonts w:ascii="Calibri" w:hAnsi="Calibri" w:cs="Calibri"/>
          <w:b/>
          <w:sz w:val="22"/>
          <w:szCs w:val="22"/>
        </w:rPr>
        <w:t>zhotovení</w:t>
      </w:r>
      <w:r>
        <w:rPr>
          <w:rFonts w:ascii="Calibri" w:hAnsi="Calibri"/>
          <w:b/>
          <w:sz w:val="22"/>
          <w:szCs w:val="22"/>
        </w:rPr>
        <w:t xml:space="preserve"> propočtu stavebních nákladů </w:t>
      </w:r>
      <w:r>
        <w:rPr>
          <w:rFonts w:ascii="Calibri" w:hAnsi="Calibri"/>
          <w:bCs/>
          <w:sz w:val="22"/>
          <w:szCs w:val="22"/>
        </w:rPr>
        <w:t>členěný na jednotlivé stavební objekty či provozní soubory;</w:t>
      </w:r>
    </w:p>
    <w:p w14:paraId="40F39057" w14:textId="41098B4C" w:rsidR="00E25E01" w:rsidRPr="00BE7536" w:rsidRDefault="00E25E01" w:rsidP="00E25E01">
      <w:pPr>
        <w:numPr>
          <w:ilvl w:val="0"/>
          <w:numId w:val="18"/>
        </w:num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BE7536">
        <w:rPr>
          <w:rFonts w:ascii="Calibri" w:hAnsi="Calibri" w:cs="Calibri"/>
          <w:b/>
          <w:bCs/>
          <w:sz w:val="22"/>
          <w:szCs w:val="22"/>
        </w:rPr>
        <w:t>vypracování návrhu harmonogramu stavebních prací</w:t>
      </w:r>
      <w:r w:rsidRPr="00BE7536">
        <w:rPr>
          <w:rFonts w:ascii="Calibri" w:hAnsi="Calibri" w:cs="Calibri"/>
          <w:sz w:val="22"/>
          <w:szCs w:val="22"/>
        </w:rPr>
        <w:t>;</w:t>
      </w:r>
      <w:r w:rsidRPr="00BE753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8EBFCBB" w14:textId="6E2E2C2C" w:rsidR="00E25E01" w:rsidRPr="00552850" w:rsidRDefault="00913D66" w:rsidP="00552850">
      <w:pPr>
        <w:tabs>
          <w:tab w:val="num" w:pos="2165"/>
        </w:tabs>
        <w:spacing w:after="120" w:line="264" w:lineRule="auto"/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D4636C">
        <w:rPr>
          <w:rFonts w:ascii="Calibri" w:hAnsi="Calibri" w:cs="Calibri"/>
          <w:sz w:val="22"/>
          <w:szCs w:val="22"/>
        </w:rPr>
        <w:t>Součástí díla je dále poskytnutí výhradní licence objednateli k výkonu práva užít dílo specifikované v této smlouvě za podmínek uvedených v čl. IX. této smlouvy.</w:t>
      </w:r>
    </w:p>
    <w:p w14:paraId="686CE4F8" w14:textId="715DE0D3" w:rsidR="00F45713" w:rsidRDefault="004721B4" w:rsidP="00552850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721B4">
        <w:rPr>
          <w:rFonts w:ascii="Calibri" w:hAnsi="Calibri" w:cs="Calibri"/>
          <w:bCs/>
          <w:sz w:val="22"/>
          <w:szCs w:val="22"/>
        </w:rPr>
        <w:t>C)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713" w:rsidRPr="00E25E01">
        <w:rPr>
          <w:rFonts w:ascii="Calibri" w:hAnsi="Calibri" w:cs="Calibri"/>
          <w:sz w:val="22"/>
          <w:szCs w:val="22"/>
          <w:u w:val="single"/>
        </w:rPr>
        <w:t>Výkon inženýrské činnosti za účelem vydání s</w:t>
      </w:r>
      <w:r w:rsidR="00802DD4" w:rsidRPr="00E25E01">
        <w:rPr>
          <w:rFonts w:ascii="Calibri" w:hAnsi="Calibri" w:cs="Calibri"/>
          <w:sz w:val="22"/>
          <w:szCs w:val="22"/>
          <w:u w:val="single"/>
        </w:rPr>
        <w:t>tavebního</w:t>
      </w:r>
      <w:r w:rsidR="00F45713" w:rsidRPr="00E25E01">
        <w:rPr>
          <w:rFonts w:ascii="Calibri" w:hAnsi="Calibri" w:cs="Calibri"/>
          <w:sz w:val="22"/>
          <w:szCs w:val="22"/>
          <w:u w:val="single"/>
        </w:rPr>
        <w:t xml:space="preserve"> povolení</w:t>
      </w:r>
      <w:r w:rsidR="00F45713">
        <w:rPr>
          <w:rFonts w:ascii="Calibri" w:hAnsi="Calibri" w:cs="Calibri"/>
          <w:sz w:val="22"/>
          <w:szCs w:val="22"/>
        </w:rPr>
        <w:t>.</w:t>
      </w:r>
    </w:p>
    <w:p w14:paraId="05B25D22" w14:textId="3986FA96" w:rsidR="008919E8" w:rsidRDefault="008919E8" w:rsidP="00E25E01">
      <w:pPr>
        <w:spacing w:after="120" w:line="264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Součástí fáze je mj. následující plnění:</w:t>
      </w:r>
    </w:p>
    <w:p w14:paraId="26AB9C9F" w14:textId="6C67D193" w:rsidR="008919E8" w:rsidRDefault="008919E8" w:rsidP="00744756">
      <w:pPr>
        <w:numPr>
          <w:ilvl w:val="0"/>
          <w:numId w:val="20"/>
        </w:num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Pr="008919E8">
        <w:rPr>
          <w:rFonts w:ascii="Calibri" w:hAnsi="Calibri" w:cs="Calibri"/>
          <w:b/>
          <w:sz w:val="22"/>
          <w:szCs w:val="22"/>
        </w:rPr>
        <w:t xml:space="preserve">ýkon inženýrské činnosti za účelem vydání pravomocného </w:t>
      </w:r>
      <w:r>
        <w:rPr>
          <w:rFonts w:ascii="Calibri" w:hAnsi="Calibri" w:cs="Calibri"/>
          <w:b/>
          <w:sz w:val="22"/>
          <w:szCs w:val="22"/>
        </w:rPr>
        <w:t>s</w:t>
      </w:r>
      <w:r w:rsidR="00802DD4">
        <w:rPr>
          <w:rFonts w:ascii="Calibri" w:hAnsi="Calibri" w:cs="Calibri"/>
          <w:b/>
          <w:sz w:val="22"/>
          <w:szCs w:val="22"/>
        </w:rPr>
        <w:t>tavebního</w:t>
      </w:r>
      <w:r w:rsidRPr="008919E8">
        <w:rPr>
          <w:rFonts w:ascii="Calibri" w:hAnsi="Calibri" w:cs="Calibri"/>
          <w:b/>
          <w:sz w:val="22"/>
          <w:szCs w:val="22"/>
        </w:rPr>
        <w:t xml:space="preserve"> povolení</w:t>
      </w:r>
      <w:r w:rsidRPr="008919E8">
        <w:rPr>
          <w:rFonts w:ascii="Calibri" w:hAnsi="Calibri" w:cs="Calibri"/>
          <w:sz w:val="22"/>
          <w:szCs w:val="22"/>
        </w:rPr>
        <w:t xml:space="preserve"> a všech případných souvisejících povolení, rozhodnutí, souhlasů a stanovisek dle zpracované projektové dokumentace, spočívající v zastupování </w:t>
      </w:r>
      <w:r>
        <w:rPr>
          <w:rFonts w:ascii="Calibri" w:hAnsi="Calibri" w:cs="Calibri"/>
          <w:sz w:val="22"/>
          <w:szCs w:val="22"/>
        </w:rPr>
        <w:t>objednatele</w:t>
      </w:r>
      <w:r w:rsidRPr="008919E8">
        <w:rPr>
          <w:rFonts w:ascii="Calibri" w:hAnsi="Calibri" w:cs="Calibri"/>
          <w:sz w:val="22"/>
          <w:szCs w:val="22"/>
        </w:rPr>
        <w:t xml:space="preserve"> ve  stavebním řízení v rozsahu dle příslušných ustanovení stavebního zákona, jenž bude spočívat v přípravě veškerých nezbytných dokumentů (vč. případných změn v projektové dokumentaci stavby) a podkladů týkajících se architektonického řešení pro příslušné řízení a dále v účasti na veškerých jednáních před dotčenými správními orgány a zajištění souhlasných stanovisek těchto dotčených orgánů ve vztahu k realizaci stavby</w:t>
      </w:r>
      <w:r>
        <w:rPr>
          <w:rFonts w:ascii="Calibri" w:hAnsi="Calibri" w:cs="Calibri"/>
          <w:sz w:val="22"/>
          <w:szCs w:val="22"/>
        </w:rPr>
        <w:t>, v</w:t>
      </w:r>
      <w:r w:rsidRPr="008919E8">
        <w:rPr>
          <w:rFonts w:ascii="Calibri" w:hAnsi="Calibri" w:cs="Calibri"/>
          <w:sz w:val="22"/>
          <w:szCs w:val="22"/>
        </w:rPr>
        <w:t xml:space="preserve">ýstupem této činnosti bude pravomocné </w:t>
      </w:r>
      <w:r>
        <w:rPr>
          <w:rFonts w:ascii="Calibri" w:hAnsi="Calibri" w:cs="Calibri"/>
          <w:sz w:val="22"/>
          <w:szCs w:val="22"/>
        </w:rPr>
        <w:t>společné</w:t>
      </w:r>
      <w:r w:rsidRPr="008919E8">
        <w:rPr>
          <w:rFonts w:ascii="Calibri" w:hAnsi="Calibri" w:cs="Calibri"/>
          <w:sz w:val="22"/>
          <w:szCs w:val="22"/>
        </w:rPr>
        <w:t xml:space="preserve"> povolení</w:t>
      </w:r>
      <w:r>
        <w:rPr>
          <w:rFonts w:ascii="Calibri" w:hAnsi="Calibri" w:cs="Calibri"/>
          <w:sz w:val="22"/>
          <w:szCs w:val="22"/>
        </w:rPr>
        <w:t>;</w:t>
      </w:r>
    </w:p>
    <w:p w14:paraId="5F517D13" w14:textId="7AD4AA0F" w:rsidR="00913D66" w:rsidRPr="004721B4" w:rsidRDefault="008919E8" w:rsidP="004721B4">
      <w:pPr>
        <w:keepNext/>
        <w:numPr>
          <w:ilvl w:val="0"/>
          <w:numId w:val="20"/>
        </w:numPr>
        <w:spacing w:after="120" w:line="264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úhrada poplatků </w:t>
      </w:r>
      <w:r w:rsidRPr="00BE7536">
        <w:rPr>
          <w:rFonts w:ascii="Calibri" w:hAnsi="Calibri" w:cs="Calibri"/>
          <w:bCs/>
          <w:sz w:val="22"/>
          <w:szCs w:val="22"/>
        </w:rPr>
        <w:t>spojených s vydáním povolení dle písm. a).</w:t>
      </w:r>
    </w:p>
    <w:p w14:paraId="39AAF1A3" w14:textId="19580591" w:rsidR="00DB66FB" w:rsidRPr="001D3376" w:rsidRDefault="00782DE1" w:rsidP="00913D66">
      <w:pPr>
        <w:numPr>
          <w:ilvl w:val="1"/>
          <w:numId w:val="1"/>
        </w:num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B17A9D">
        <w:rPr>
          <w:rFonts w:ascii="Calibri" w:hAnsi="Calibri" w:cs="Calibri"/>
          <w:sz w:val="22"/>
          <w:szCs w:val="22"/>
        </w:rPr>
        <w:t xml:space="preserve">DSP </w:t>
      </w:r>
      <w:r w:rsidR="00DB66FB" w:rsidRPr="00B17A9D">
        <w:rPr>
          <w:rFonts w:ascii="Calibri" w:hAnsi="Calibri" w:cs="Calibri"/>
          <w:sz w:val="22"/>
          <w:szCs w:val="22"/>
        </w:rPr>
        <w:t>bude zpracována v</w:t>
      </w:r>
      <w:r w:rsidR="0034030A">
        <w:rPr>
          <w:rFonts w:ascii="Calibri" w:hAnsi="Calibri" w:cs="Calibri"/>
          <w:sz w:val="22"/>
          <w:szCs w:val="22"/>
        </w:rPr>
        <w:t>e</w:t>
      </w:r>
      <w:r w:rsidR="00DB66FB" w:rsidRPr="00B17A9D">
        <w:rPr>
          <w:rFonts w:ascii="Calibri" w:hAnsi="Calibri" w:cs="Calibri"/>
          <w:sz w:val="22"/>
          <w:szCs w:val="22"/>
        </w:rPr>
        <w:t xml:space="preserve"> </w:t>
      </w:r>
      <w:r w:rsidR="00A4657F" w:rsidRPr="00B17A9D">
        <w:rPr>
          <w:rFonts w:ascii="Calibri" w:hAnsi="Calibri" w:cs="Calibri"/>
          <w:sz w:val="22"/>
          <w:szCs w:val="22"/>
        </w:rPr>
        <w:t>3</w:t>
      </w:r>
      <w:r w:rsidR="00DB66FB" w:rsidRPr="00B17A9D">
        <w:rPr>
          <w:rFonts w:ascii="Calibri" w:hAnsi="Calibri" w:cs="Calibri"/>
          <w:sz w:val="22"/>
          <w:szCs w:val="22"/>
        </w:rPr>
        <w:t xml:space="preserve"> vyhotovení</w:t>
      </w:r>
      <w:r w:rsidR="0034030A">
        <w:rPr>
          <w:rFonts w:ascii="Calibri" w:hAnsi="Calibri" w:cs="Calibri"/>
          <w:sz w:val="22"/>
          <w:szCs w:val="22"/>
        </w:rPr>
        <w:t>ch</w:t>
      </w:r>
      <w:r w:rsidR="00DB66FB" w:rsidRPr="00B17A9D">
        <w:rPr>
          <w:rFonts w:ascii="Calibri" w:hAnsi="Calibri" w:cs="Calibri"/>
          <w:sz w:val="22"/>
          <w:szCs w:val="22"/>
        </w:rPr>
        <w:t xml:space="preserve"> v listinné podobě a</w:t>
      </w:r>
      <w:r w:rsidR="00BE33A7" w:rsidRPr="00B17A9D">
        <w:rPr>
          <w:rFonts w:ascii="Calibri" w:hAnsi="Calibri" w:cs="Calibri"/>
          <w:sz w:val="22"/>
          <w:szCs w:val="22"/>
        </w:rPr>
        <w:t xml:space="preserve"> </w:t>
      </w:r>
      <w:r w:rsidR="00DB66FB" w:rsidRPr="00B17A9D">
        <w:rPr>
          <w:rFonts w:ascii="Calibri" w:hAnsi="Calibri" w:cs="Calibri"/>
          <w:sz w:val="22"/>
          <w:szCs w:val="22"/>
        </w:rPr>
        <w:t xml:space="preserve">v elektronické podobě na USB </w:t>
      </w:r>
      <w:proofErr w:type="spellStart"/>
      <w:r w:rsidR="00DB66FB" w:rsidRPr="00B17A9D">
        <w:rPr>
          <w:rFonts w:ascii="Calibri" w:hAnsi="Calibri" w:cs="Calibri"/>
          <w:sz w:val="22"/>
          <w:szCs w:val="22"/>
        </w:rPr>
        <w:t>flash</w:t>
      </w:r>
      <w:proofErr w:type="spellEnd"/>
      <w:r w:rsidR="00DB66FB" w:rsidRPr="00B17A9D">
        <w:rPr>
          <w:rFonts w:ascii="Calibri" w:hAnsi="Calibri" w:cs="Calibri"/>
          <w:sz w:val="22"/>
          <w:szCs w:val="22"/>
        </w:rPr>
        <w:t xml:space="preserve"> disku; položkový rozpočet (oceněný soupis stavebních prací, dodávek a služeb v cenové úrovni platné ke dni odevzdání) bude v</w:t>
      </w:r>
      <w:r w:rsidR="00A4657F" w:rsidRPr="00B17A9D">
        <w:rPr>
          <w:rFonts w:ascii="Calibri" w:hAnsi="Calibri" w:cs="Calibri"/>
          <w:sz w:val="22"/>
          <w:szCs w:val="22"/>
        </w:rPr>
        <w:t>e</w:t>
      </w:r>
      <w:r w:rsidR="005E4B49" w:rsidRPr="00B17A9D">
        <w:rPr>
          <w:rFonts w:ascii="Calibri" w:hAnsi="Calibri" w:cs="Calibri"/>
          <w:sz w:val="22"/>
          <w:szCs w:val="22"/>
        </w:rPr>
        <w:t> </w:t>
      </w:r>
      <w:r w:rsidR="00A4657F" w:rsidRPr="00B17A9D">
        <w:rPr>
          <w:rFonts w:ascii="Calibri" w:hAnsi="Calibri" w:cs="Calibri"/>
          <w:sz w:val="22"/>
          <w:szCs w:val="22"/>
        </w:rPr>
        <w:t>3</w:t>
      </w:r>
      <w:r w:rsidR="005E4B49" w:rsidRPr="00B17A9D">
        <w:rPr>
          <w:rFonts w:ascii="Calibri" w:hAnsi="Calibri" w:cs="Calibri"/>
          <w:sz w:val="22"/>
          <w:szCs w:val="22"/>
        </w:rPr>
        <w:t xml:space="preserve"> vyhotovení</w:t>
      </w:r>
      <w:r w:rsidR="0034030A">
        <w:rPr>
          <w:rFonts w:ascii="Calibri" w:hAnsi="Calibri" w:cs="Calibri"/>
          <w:sz w:val="22"/>
          <w:szCs w:val="22"/>
        </w:rPr>
        <w:t>ch</w:t>
      </w:r>
      <w:r w:rsidR="005E4B49" w:rsidRPr="00B17A9D">
        <w:rPr>
          <w:rFonts w:ascii="Calibri" w:hAnsi="Calibri" w:cs="Calibri"/>
          <w:sz w:val="22"/>
          <w:szCs w:val="22"/>
        </w:rPr>
        <w:t xml:space="preserve"> v </w:t>
      </w:r>
      <w:r w:rsidR="00DB66FB" w:rsidRPr="00B17A9D">
        <w:rPr>
          <w:rFonts w:ascii="Calibri" w:hAnsi="Calibri" w:cs="Calibri"/>
          <w:sz w:val="22"/>
          <w:szCs w:val="22"/>
        </w:rPr>
        <w:t>listinné</w:t>
      </w:r>
      <w:r w:rsidR="005E4B49" w:rsidRPr="00B17A9D">
        <w:rPr>
          <w:rFonts w:ascii="Calibri" w:hAnsi="Calibri" w:cs="Calibri"/>
          <w:sz w:val="22"/>
          <w:szCs w:val="22"/>
        </w:rPr>
        <w:t xml:space="preserve"> podobě</w:t>
      </w:r>
      <w:r w:rsidR="00DB66FB" w:rsidRPr="00B17A9D">
        <w:rPr>
          <w:rFonts w:ascii="Calibri" w:hAnsi="Calibri" w:cs="Calibri"/>
          <w:sz w:val="22"/>
          <w:szCs w:val="22"/>
        </w:rPr>
        <w:t xml:space="preserve"> </w:t>
      </w:r>
      <w:r w:rsidR="005E4B49" w:rsidRPr="00B17A9D">
        <w:rPr>
          <w:rFonts w:ascii="Calibri" w:hAnsi="Calibri" w:cs="Calibri"/>
          <w:sz w:val="22"/>
          <w:szCs w:val="22"/>
        </w:rPr>
        <w:t xml:space="preserve">a v </w:t>
      </w:r>
      <w:r w:rsidR="00DB66FB" w:rsidRPr="00B17A9D">
        <w:rPr>
          <w:rFonts w:ascii="Calibri" w:hAnsi="Calibri" w:cs="Calibri"/>
          <w:sz w:val="22"/>
          <w:szCs w:val="22"/>
        </w:rPr>
        <w:t>elektronické podobě</w:t>
      </w:r>
      <w:r w:rsidR="0054549F" w:rsidRPr="00B17A9D">
        <w:rPr>
          <w:rFonts w:ascii="Calibri" w:hAnsi="Calibri" w:cs="Calibri"/>
          <w:sz w:val="22"/>
          <w:szCs w:val="22"/>
        </w:rPr>
        <w:t xml:space="preserve"> (USB </w:t>
      </w:r>
      <w:proofErr w:type="spellStart"/>
      <w:r w:rsidR="0054549F" w:rsidRPr="00B17A9D">
        <w:rPr>
          <w:rFonts w:ascii="Calibri" w:hAnsi="Calibri" w:cs="Calibri"/>
          <w:sz w:val="22"/>
          <w:szCs w:val="22"/>
        </w:rPr>
        <w:t>flash</w:t>
      </w:r>
      <w:proofErr w:type="spellEnd"/>
      <w:r w:rsidR="0054549F" w:rsidRPr="00B17A9D">
        <w:rPr>
          <w:rFonts w:ascii="Calibri" w:hAnsi="Calibri" w:cs="Calibri"/>
          <w:sz w:val="22"/>
          <w:szCs w:val="22"/>
        </w:rPr>
        <w:t xml:space="preserve"> disk)</w:t>
      </w:r>
      <w:r w:rsidR="00DB66FB" w:rsidRPr="00B17A9D">
        <w:rPr>
          <w:rFonts w:ascii="Calibri" w:hAnsi="Calibri" w:cs="Calibri"/>
          <w:sz w:val="22"/>
          <w:szCs w:val="22"/>
        </w:rPr>
        <w:t>; výkresová část bude zpracována ve formátu *.</w:t>
      </w:r>
      <w:proofErr w:type="spellStart"/>
      <w:r w:rsidR="00DB66FB" w:rsidRPr="00B17A9D">
        <w:rPr>
          <w:rFonts w:ascii="Calibri" w:hAnsi="Calibri" w:cs="Calibri"/>
          <w:sz w:val="22"/>
          <w:szCs w:val="22"/>
        </w:rPr>
        <w:t>dwg</w:t>
      </w:r>
      <w:proofErr w:type="spellEnd"/>
      <w:r w:rsidR="00DB66FB" w:rsidRPr="00B17A9D">
        <w:rPr>
          <w:rFonts w:ascii="Calibri" w:hAnsi="Calibri" w:cs="Calibri"/>
          <w:sz w:val="22"/>
          <w:szCs w:val="22"/>
        </w:rPr>
        <w:t xml:space="preserve"> pro </w:t>
      </w:r>
      <w:proofErr w:type="spellStart"/>
      <w:r w:rsidR="00DB66FB" w:rsidRPr="00B17A9D">
        <w:rPr>
          <w:rFonts w:ascii="Calibri" w:hAnsi="Calibri" w:cs="Calibri"/>
          <w:sz w:val="22"/>
          <w:szCs w:val="22"/>
        </w:rPr>
        <w:t>AutoCAD</w:t>
      </w:r>
      <w:proofErr w:type="spellEnd"/>
      <w:r w:rsidR="00DB66FB" w:rsidRPr="001D3376">
        <w:rPr>
          <w:rFonts w:ascii="Calibri" w:hAnsi="Calibri" w:cs="Calibri"/>
          <w:sz w:val="22"/>
          <w:szCs w:val="22"/>
        </w:rPr>
        <w:t xml:space="preserve"> a ve formátu *.</w:t>
      </w:r>
      <w:proofErr w:type="spellStart"/>
      <w:r w:rsidR="00DB66FB" w:rsidRPr="001D3376">
        <w:rPr>
          <w:rFonts w:ascii="Calibri" w:hAnsi="Calibri" w:cs="Calibri"/>
          <w:sz w:val="22"/>
          <w:szCs w:val="22"/>
        </w:rPr>
        <w:t>pdf</w:t>
      </w:r>
      <w:proofErr w:type="spellEnd"/>
      <w:r w:rsidR="00DB66FB" w:rsidRPr="001D3376">
        <w:rPr>
          <w:rFonts w:ascii="Calibri" w:hAnsi="Calibri" w:cs="Calibri"/>
          <w:sz w:val="22"/>
          <w:szCs w:val="22"/>
        </w:rPr>
        <w:t>, textové části ve formátu *.doc nebo *.</w:t>
      </w:r>
      <w:proofErr w:type="spellStart"/>
      <w:r w:rsidR="00DB66FB" w:rsidRPr="001D3376">
        <w:rPr>
          <w:rFonts w:ascii="Calibri" w:hAnsi="Calibri" w:cs="Calibri"/>
          <w:sz w:val="22"/>
          <w:szCs w:val="22"/>
        </w:rPr>
        <w:t>docx</w:t>
      </w:r>
      <w:proofErr w:type="spellEnd"/>
      <w:r w:rsidR="00DB66FB" w:rsidRPr="001D3376">
        <w:rPr>
          <w:rFonts w:ascii="Calibri" w:hAnsi="Calibri" w:cs="Calibri"/>
          <w:sz w:val="22"/>
          <w:szCs w:val="22"/>
        </w:rPr>
        <w:t xml:space="preserve"> pro MS Word a</w:t>
      </w:r>
      <w:r w:rsidR="00500E13" w:rsidRPr="001D3376">
        <w:rPr>
          <w:rFonts w:ascii="Calibri" w:hAnsi="Calibri" w:cs="Calibri"/>
          <w:sz w:val="22"/>
          <w:szCs w:val="22"/>
        </w:rPr>
        <w:t> </w:t>
      </w:r>
      <w:r w:rsidR="00DB66FB" w:rsidRPr="001D3376">
        <w:rPr>
          <w:rFonts w:ascii="Calibri" w:hAnsi="Calibri" w:cs="Calibri"/>
          <w:sz w:val="22"/>
          <w:szCs w:val="22"/>
        </w:rPr>
        <w:t>*.</w:t>
      </w:r>
      <w:proofErr w:type="spellStart"/>
      <w:r w:rsidR="00DB66FB" w:rsidRPr="001D3376">
        <w:rPr>
          <w:rFonts w:ascii="Calibri" w:hAnsi="Calibri" w:cs="Calibri"/>
          <w:sz w:val="22"/>
          <w:szCs w:val="22"/>
        </w:rPr>
        <w:t>pdf</w:t>
      </w:r>
      <w:proofErr w:type="spellEnd"/>
      <w:r w:rsidR="00DB66FB" w:rsidRPr="001D3376">
        <w:rPr>
          <w:rFonts w:ascii="Calibri" w:hAnsi="Calibri" w:cs="Calibri"/>
          <w:sz w:val="22"/>
          <w:szCs w:val="22"/>
        </w:rPr>
        <w:t>, soupisy stavebních prací, dodávek a služeb a položkové rozpočty ve formátu *.</w:t>
      </w:r>
      <w:proofErr w:type="spellStart"/>
      <w:r w:rsidR="00DB66FB" w:rsidRPr="001D3376">
        <w:rPr>
          <w:rFonts w:ascii="Calibri" w:hAnsi="Calibri" w:cs="Calibri"/>
          <w:sz w:val="22"/>
          <w:szCs w:val="22"/>
        </w:rPr>
        <w:t>xls</w:t>
      </w:r>
      <w:proofErr w:type="spellEnd"/>
      <w:r w:rsidR="00DB66FB" w:rsidRPr="001D3376">
        <w:rPr>
          <w:rFonts w:ascii="Calibri" w:hAnsi="Calibri" w:cs="Calibri"/>
          <w:sz w:val="22"/>
          <w:szCs w:val="22"/>
        </w:rPr>
        <w:t xml:space="preserve"> pro</w:t>
      </w:r>
      <w:r w:rsidR="00500E13" w:rsidRPr="001D3376">
        <w:rPr>
          <w:rFonts w:ascii="Calibri" w:hAnsi="Calibri" w:cs="Calibri"/>
          <w:sz w:val="22"/>
          <w:szCs w:val="22"/>
        </w:rPr>
        <w:t> </w:t>
      </w:r>
      <w:r w:rsidR="00DB66FB" w:rsidRPr="001D3376">
        <w:rPr>
          <w:rFonts w:ascii="Calibri" w:hAnsi="Calibri" w:cs="Calibri"/>
          <w:sz w:val="22"/>
          <w:szCs w:val="22"/>
        </w:rPr>
        <w:t>MS Excel, *.</w:t>
      </w:r>
      <w:proofErr w:type="spellStart"/>
      <w:r w:rsidR="00DB66FB" w:rsidRPr="001D3376">
        <w:rPr>
          <w:rFonts w:ascii="Calibri" w:hAnsi="Calibri" w:cs="Calibri"/>
          <w:sz w:val="22"/>
          <w:szCs w:val="22"/>
        </w:rPr>
        <w:t>pdf</w:t>
      </w:r>
      <w:proofErr w:type="spellEnd"/>
      <w:r w:rsidR="00DB66FB" w:rsidRPr="001D3376">
        <w:rPr>
          <w:rFonts w:ascii="Calibri" w:hAnsi="Calibri" w:cs="Calibri"/>
          <w:sz w:val="22"/>
          <w:szCs w:val="22"/>
        </w:rPr>
        <w:t xml:space="preserve"> a *.</w:t>
      </w:r>
      <w:proofErr w:type="spellStart"/>
      <w:r w:rsidR="00DB66FB" w:rsidRPr="001D3376">
        <w:rPr>
          <w:rFonts w:ascii="Calibri" w:hAnsi="Calibri" w:cs="Calibri"/>
          <w:sz w:val="22"/>
          <w:szCs w:val="22"/>
        </w:rPr>
        <w:t>bpc</w:t>
      </w:r>
      <w:proofErr w:type="spellEnd"/>
      <w:r w:rsidR="00BE33A7" w:rsidRPr="001D3376">
        <w:rPr>
          <w:rFonts w:ascii="Calibri" w:hAnsi="Calibri" w:cs="Calibri"/>
          <w:sz w:val="22"/>
          <w:szCs w:val="22"/>
        </w:rPr>
        <w:t>.</w:t>
      </w:r>
    </w:p>
    <w:bookmarkEnd w:id="6"/>
    <w:p w14:paraId="728DEB42" w14:textId="562BCA36" w:rsidR="002C4657" w:rsidRDefault="002749DE" w:rsidP="009D7C75">
      <w:pPr>
        <w:numPr>
          <w:ilvl w:val="1"/>
          <w:numId w:val="1"/>
        </w:numPr>
        <w:tabs>
          <w:tab w:val="num" w:pos="567"/>
        </w:tabs>
        <w:spacing w:after="120" w:line="264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1D3376">
        <w:rPr>
          <w:rFonts w:ascii="Calibri" w:hAnsi="Calibri" w:cs="Calibri"/>
          <w:bCs/>
          <w:sz w:val="22"/>
          <w:szCs w:val="22"/>
          <w:lang w:eastAsia="zh-CN"/>
        </w:rPr>
        <w:t xml:space="preserve">Objednatel se zavazuje, že řádně </w:t>
      </w:r>
      <w:r w:rsidR="008377B9" w:rsidRPr="001D3376">
        <w:rPr>
          <w:rFonts w:ascii="Calibri" w:hAnsi="Calibri" w:cs="Calibri"/>
          <w:bCs/>
          <w:sz w:val="22"/>
          <w:szCs w:val="22"/>
          <w:lang w:eastAsia="zh-CN"/>
        </w:rPr>
        <w:t>provedené Dílo</w:t>
      </w:r>
      <w:r w:rsidR="00837F1F" w:rsidRPr="001D3376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1D3376">
        <w:rPr>
          <w:rFonts w:ascii="Calibri" w:hAnsi="Calibri" w:cs="Calibri"/>
          <w:bCs/>
          <w:sz w:val="22"/>
          <w:szCs w:val="22"/>
          <w:lang w:eastAsia="zh-CN"/>
        </w:rPr>
        <w:t>převezme a zaplatí za je</w:t>
      </w:r>
      <w:r w:rsidR="008377B9" w:rsidRPr="001D3376">
        <w:rPr>
          <w:rFonts w:ascii="Calibri" w:hAnsi="Calibri" w:cs="Calibri"/>
          <w:bCs/>
          <w:sz w:val="22"/>
          <w:szCs w:val="22"/>
          <w:lang w:eastAsia="zh-CN"/>
        </w:rPr>
        <w:t>ho</w:t>
      </w:r>
      <w:r w:rsidRPr="001D3376">
        <w:rPr>
          <w:rFonts w:ascii="Calibri" w:hAnsi="Calibri" w:cs="Calibri"/>
          <w:bCs/>
          <w:sz w:val="22"/>
          <w:szCs w:val="22"/>
          <w:lang w:eastAsia="zh-CN"/>
        </w:rPr>
        <w:t xml:space="preserve"> provedení a</w:t>
      </w:r>
      <w:r w:rsidR="003C1993" w:rsidRPr="001D3376">
        <w:rPr>
          <w:rFonts w:ascii="Calibri" w:hAnsi="Calibri" w:cs="Calibri"/>
          <w:bCs/>
          <w:sz w:val="22"/>
          <w:szCs w:val="22"/>
          <w:lang w:eastAsia="zh-CN"/>
        </w:rPr>
        <w:t> </w:t>
      </w:r>
      <w:r w:rsidRPr="001D3376">
        <w:rPr>
          <w:rFonts w:ascii="Calibri" w:hAnsi="Calibri" w:cs="Calibri"/>
          <w:bCs/>
          <w:sz w:val="22"/>
          <w:szCs w:val="22"/>
          <w:lang w:eastAsia="zh-CN"/>
        </w:rPr>
        <w:t>za</w:t>
      </w:r>
      <w:r w:rsidR="003C1993" w:rsidRPr="001D3376">
        <w:rPr>
          <w:rFonts w:ascii="Calibri" w:hAnsi="Calibri" w:cs="Calibri"/>
          <w:bCs/>
          <w:sz w:val="22"/>
          <w:szCs w:val="22"/>
          <w:lang w:eastAsia="zh-CN"/>
        </w:rPr>
        <w:t> </w:t>
      </w:r>
      <w:r w:rsidRPr="001D3376">
        <w:rPr>
          <w:rFonts w:ascii="Calibri" w:hAnsi="Calibri" w:cs="Calibri"/>
          <w:bCs/>
          <w:sz w:val="22"/>
          <w:szCs w:val="22"/>
          <w:lang w:eastAsia="zh-CN"/>
        </w:rPr>
        <w:t>související činnosti cenu podle č</w:t>
      </w:r>
      <w:r w:rsidR="000E3ADE" w:rsidRPr="001D3376">
        <w:rPr>
          <w:rFonts w:ascii="Calibri" w:hAnsi="Calibri" w:cs="Calibri"/>
          <w:bCs/>
          <w:sz w:val="22"/>
          <w:szCs w:val="22"/>
          <w:lang w:eastAsia="zh-CN"/>
        </w:rPr>
        <w:t xml:space="preserve">l. </w:t>
      </w:r>
      <w:r w:rsidR="000E3ADE" w:rsidRPr="001D3376">
        <w:rPr>
          <w:rFonts w:ascii="Calibri" w:hAnsi="Calibri" w:cs="Calibri"/>
          <w:bCs/>
          <w:sz w:val="22"/>
          <w:szCs w:val="22"/>
          <w:lang w:eastAsia="zh-CN"/>
        </w:rPr>
        <w:fldChar w:fldCharType="begin"/>
      </w:r>
      <w:r w:rsidR="000E3ADE" w:rsidRPr="001D3376">
        <w:rPr>
          <w:rFonts w:ascii="Calibri" w:hAnsi="Calibri" w:cs="Calibri"/>
          <w:bCs/>
          <w:sz w:val="22"/>
          <w:szCs w:val="22"/>
          <w:lang w:eastAsia="zh-CN"/>
        </w:rPr>
        <w:instrText xml:space="preserve"> REF _Ref74838500 \r \h </w:instrText>
      </w:r>
      <w:r w:rsidR="00500E13" w:rsidRPr="001D3376">
        <w:rPr>
          <w:rFonts w:ascii="Calibri" w:hAnsi="Calibri" w:cs="Calibri"/>
          <w:bCs/>
          <w:sz w:val="22"/>
          <w:szCs w:val="22"/>
          <w:lang w:eastAsia="zh-CN"/>
        </w:rPr>
        <w:instrText xml:space="preserve"> \* MERGEFORMAT </w:instrText>
      </w:r>
      <w:r w:rsidR="000E3ADE" w:rsidRPr="001D3376">
        <w:rPr>
          <w:rFonts w:ascii="Calibri" w:hAnsi="Calibri" w:cs="Calibri"/>
          <w:bCs/>
          <w:sz w:val="22"/>
          <w:szCs w:val="22"/>
          <w:lang w:eastAsia="zh-CN"/>
        </w:rPr>
      </w:r>
      <w:r w:rsidR="000E3ADE" w:rsidRPr="001D3376">
        <w:rPr>
          <w:rFonts w:ascii="Calibri" w:hAnsi="Calibri" w:cs="Calibri"/>
          <w:bCs/>
          <w:sz w:val="22"/>
          <w:szCs w:val="22"/>
          <w:lang w:eastAsia="zh-CN"/>
        </w:rPr>
        <w:fldChar w:fldCharType="separate"/>
      </w:r>
      <w:r w:rsidR="00AA5583">
        <w:rPr>
          <w:rFonts w:ascii="Calibri" w:hAnsi="Calibri" w:cs="Calibri"/>
          <w:bCs/>
          <w:sz w:val="22"/>
          <w:szCs w:val="22"/>
          <w:lang w:eastAsia="zh-CN"/>
        </w:rPr>
        <w:t>VI</w:t>
      </w:r>
      <w:r w:rsidR="000E3ADE" w:rsidRPr="001D3376">
        <w:rPr>
          <w:rFonts w:ascii="Calibri" w:hAnsi="Calibri" w:cs="Calibri"/>
          <w:bCs/>
          <w:sz w:val="22"/>
          <w:szCs w:val="22"/>
          <w:lang w:eastAsia="zh-CN"/>
        </w:rPr>
        <w:fldChar w:fldCharType="end"/>
      </w:r>
      <w:r w:rsidR="000E3ADE" w:rsidRPr="001D3376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="00837F1F" w:rsidRPr="001D3376">
        <w:rPr>
          <w:rFonts w:ascii="Calibri" w:hAnsi="Calibri" w:cs="Calibri"/>
          <w:bCs/>
          <w:sz w:val="22"/>
          <w:szCs w:val="22"/>
          <w:lang w:eastAsia="zh-CN"/>
        </w:rPr>
        <w:t>S</w:t>
      </w:r>
      <w:r w:rsidRPr="001D3376">
        <w:rPr>
          <w:rFonts w:ascii="Calibri" w:hAnsi="Calibri" w:cs="Calibri"/>
          <w:bCs/>
          <w:sz w:val="22"/>
          <w:szCs w:val="22"/>
          <w:lang w:eastAsia="zh-CN"/>
        </w:rPr>
        <w:t xml:space="preserve">mlouvy. O předání </w:t>
      </w:r>
      <w:r w:rsidR="009D7C75">
        <w:rPr>
          <w:rFonts w:ascii="Calibri" w:hAnsi="Calibri" w:cs="Calibri"/>
          <w:bCs/>
          <w:sz w:val="22"/>
          <w:szCs w:val="22"/>
          <w:lang w:eastAsia="zh-CN"/>
        </w:rPr>
        <w:t xml:space="preserve">jednotlivých částí </w:t>
      </w:r>
      <w:r w:rsidR="008377B9" w:rsidRPr="001D3376">
        <w:rPr>
          <w:rFonts w:ascii="Calibri" w:hAnsi="Calibri" w:cs="Calibri"/>
          <w:bCs/>
          <w:sz w:val="22"/>
          <w:szCs w:val="22"/>
          <w:lang w:eastAsia="zh-CN"/>
        </w:rPr>
        <w:t>Díla</w:t>
      </w:r>
      <w:r w:rsidRPr="001D3376">
        <w:rPr>
          <w:rFonts w:ascii="Calibri" w:hAnsi="Calibri" w:cs="Calibri"/>
          <w:bCs/>
          <w:sz w:val="22"/>
          <w:szCs w:val="22"/>
          <w:lang w:eastAsia="zh-CN"/>
        </w:rPr>
        <w:t xml:space="preserve"> bude </w:t>
      </w:r>
      <w:r w:rsidR="009D7C75">
        <w:rPr>
          <w:rFonts w:ascii="Calibri" w:hAnsi="Calibri" w:cs="Calibri"/>
          <w:bCs/>
          <w:sz w:val="22"/>
          <w:szCs w:val="22"/>
          <w:lang w:eastAsia="zh-CN"/>
        </w:rPr>
        <w:t xml:space="preserve">vždy </w:t>
      </w:r>
      <w:r w:rsidRPr="001D3376">
        <w:rPr>
          <w:rFonts w:ascii="Calibri" w:hAnsi="Calibri" w:cs="Calibri"/>
          <w:bCs/>
          <w:sz w:val="22"/>
          <w:szCs w:val="22"/>
          <w:lang w:eastAsia="zh-CN"/>
        </w:rPr>
        <w:t>sepsán předávací protokol.</w:t>
      </w:r>
    </w:p>
    <w:p w14:paraId="49872A87" w14:textId="7D88A94A" w:rsidR="00D80786" w:rsidRPr="00D80786" w:rsidRDefault="00D80786" w:rsidP="009D7C75">
      <w:pPr>
        <w:numPr>
          <w:ilvl w:val="1"/>
          <w:numId w:val="1"/>
        </w:numPr>
        <w:tabs>
          <w:tab w:val="num" w:pos="567"/>
        </w:tabs>
        <w:spacing w:after="120" w:line="264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bookmarkStart w:id="7" w:name="_Hlk122418604"/>
      <w:r>
        <w:rPr>
          <w:rFonts w:ascii="Calibri" w:hAnsi="Calibri" w:cs="Calibri"/>
          <w:bCs/>
          <w:sz w:val="22"/>
          <w:szCs w:val="22"/>
          <w:lang w:eastAsia="zh-CN"/>
        </w:rPr>
        <w:t xml:space="preserve">Objednatel se zavazuje poskytnout na vyžádání </w:t>
      </w:r>
      <w:r w:rsidRPr="00D80786">
        <w:rPr>
          <w:rFonts w:ascii="Calibri" w:hAnsi="Calibri" w:cs="Calibri"/>
          <w:bCs/>
          <w:sz w:val="22"/>
          <w:szCs w:val="22"/>
          <w:lang w:eastAsia="zh-CN"/>
        </w:rPr>
        <w:t xml:space="preserve">zhotoviteli </w:t>
      </w:r>
      <w:r>
        <w:rPr>
          <w:rFonts w:ascii="Calibri" w:hAnsi="Calibri" w:cs="Calibri"/>
          <w:bCs/>
          <w:sz w:val="22"/>
          <w:szCs w:val="22"/>
          <w:lang w:eastAsia="zh-CN"/>
        </w:rPr>
        <w:t>soubory týkající se řešených objektů a další poklady odborného a technického charakteru</w:t>
      </w:r>
      <w:r w:rsidR="0067710D">
        <w:rPr>
          <w:rFonts w:ascii="Calibri" w:hAnsi="Calibri" w:cs="Calibri"/>
          <w:bCs/>
          <w:sz w:val="22"/>
          <w:szCs w:val="22"/>
          <w:lang w:eastAsia="zh-CN"/>
        </w:rPr>
        <w:t>, které má k dispozici</w:t>
      </w:r>
      <w:r>
        <w:rPr>
          <w:rFonts w:ascii="Calibri" w:hAnsi="Calibri" w:cs="Calibri"/>
          <w:bCs/>
          <w:sz w:val="22"/>
          <w:szCs w:val="22"/>
          <w:lang w:eastAsia="zh-CN"/>
        </w:rPr>
        <w:t>. Zhotovitel je povinen porovnat tyto podklady se skutečným stavem a v případě potřeby doměřit skutečný stav.</w:t>
      </w:r>
    </w:p>
    <w:p w14:paraId="61775814" w14:textId="77777777" w:rsidR="00091F96" w:rsidRPr="001D3376" w:rsidRDefault="00091F96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bookmarkStart w:id="8" w:name="_Ref419141819"/>
      <w:bookmarkEnd w:id="7"/>
      <w:r w:rsidRPr="001D3376">
        <w:rPr>
          <w:rFonts w:ascii="Calibri" w:hAnsi="Calibri" w:cs="Calibri"/>
          <w:b/>
          <w:sz w:val="22"/>
          <w:szCs w:val="22"/>
        </w:rPr>
        <w:t>Doba</w:t>
      </w:r>
      <w:r w:rsidRPr="001D3376">
        <w:rPr>
          <w:rFonts w:ascii="Calibri" w:hAnsi="Calibri" w:cs="Calibri"/>
          <w:b/>
          <w:sz w:val="22"/>
          <w:szCs w:val="22"/>
          <w:lang w:eastAsia="zh-CN"/>
        </w:rPr>
        <w:t xml:space="preserve"> plnění</w:t>
      </w:r>
      <w:bookmarkEnd w:id="8"/>
      <w:r w:rsidRPr="001D3376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3A7AEBB4" w14:textId="77777777" w:rsidR="009555B0" w:rsidRPr="001D3376" w:rsidRDefault="009555B0" w:rsidP="009D7C75">
      <w:pPr>
        <w:numPr>
          <w:ilvl w:val="1"/>
          <w:numId w:val="1"/>
        </w:numPr>
        <w:tabs>
          <w:tab w:val="num" w:pos="567"/>
        </w:tabs>
        <w:spacing w:after="120" w:line="264" w:lineRule="auto"/>
        <w:ind w:left="567" w:hanging="573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Doba plnění </w:t>
      </w:r>
      <w:r w:rsidR="006C6350" w:rsidRPr="001D3376">
        <w:rPr>
          <w:rFonts w:ascii="Calibri" w:hAnsi="Calibri" w:cs="Calibri"/>
          <w:sz w:val="22"/>
          <w:szCs w:val="22"/>
        </w:rPr>
        <w:t>s</w:t>
      </w:r>
      <w:r w:rsidR="00B6112D" w:rsidRPr="001D3376">
        <w:rPr>
          <w:rFonts w:ascii="Calibri" w:hAnsi="Calibri" w:cs="Calibri"/>
          <w:sz w:val="22"/>
          <w:szCs w:val="22"/>
        </w:rPr>
        <w:t>e sjednává takto:</w:t>
      </w:r>
    </w:p>
    <w:p w14:paraId="18B13C93" w14:textId="77777777" w:rsidR="002749DE" w:rsidRPr="001D3376" w:rsidRDefault="00CE4506" w:rsidP="009D7C75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lastRenderedPageBreak/>
        <w:t>z</w:t>
      </w:r>
      <w:r w:rsidR="00B6112D" w:rsidRPr="001D3376">
        <w:rPr>
          <w:rFonts w:ascii="Calibri" w:hAnsi="Calibri" w:cs="Calibri"/>
          <w:sz w:val="22"/>
          <w:szCs w:val="22"/>
        </w:rPr>
        <w:t>ahájení</w:t>
      </w:r>
      <w:r w:rsidR="002749DE" w:rsidRPr="001D3376">
        <w:rPr>
          <w:rFonts w:ascii="Calibri" w:hAnsi="Calibri" w:cs="Calibri"/>
          <w:sz w:val="22"/>
          <w:szCs w:val="22"/>
        </w:rPr>
        <w:t xml:space="preserve"> </w:t>
      </w:r>
      <w:r w:rsidR="008377B9" w:rsidRPr="001D3376">
        <w:rPr>
          <w:rFonts w:ascii="Calibri" w:hAnsi="Calibri" w:cs="Calibri"/>
          <w:sz w:val="22"/>
          <w:szCs w:val="22"/>
        </w:rPr>
        <w:t>provádění Díla</w:t>
      </w:r>
      <w:r w:rsidR="00B6112D" w:rsidRPr="001D3376">
        <w:rPr>
          <w:rFonts w:ascii="Calibri" w:hAnsi="Calibri" w:cs="Calibri"/>
          <w:sz w:val="22"/>
          <w:szCs w:val="22"/>
        </w:rPr>
        <w:t xml:space="preserve">: </w:t>
      </w:r>
      <w:r w:rsidR="00B6112D" w:rsidRPr="001D3376">
        <w:rPr>
          <w:rFonts w:ascii="Calibri" w:hAnsi="Calibri" w:cs="Calibri"/>
          <w:b/>
          <w:bCs/>
          <w:sz w:val="22"/>
          <w:szCs w:val="22"/>
        </w:rPr>
        <w:t xml:space="preserve">ode dne účinnosti </w:t>
      </w:r>
      <w:r w:rsidR="002749DE" w:rsidRPr="001D3376">
        <w:rPr>
          <w:rFonts w:ascii="Calibri" w:hAnsi="Calibri" w:cs="Calibri"/>
          <w:b/>
          <w:bCs/>
          <w:sz w:val="22"/>
          <w:szCs w:val="22"/>
        </w:rPr>
        <w:t>S</w:t>
      </w:r>
      <w:r w:rsidR="00B6112D" w:rsidRPr="001D3376">
        <w:rPr>
          <w:rFonts w:ascii="Calibri" w:hAnsi="Calibri" w:cs="Calibri"/>
          <w:b/>
          <w:bCs/>
          <w:sz w:val="22"/>
          <w:szCs w:val="22"/>
        </w:rPr>
        <w:t>mlouvy</w:t>
      </w:r>
      <w:r w:rsidR="00B6112D" w:rsidRPr="001D3376">
        <w:rPr>
          <w:rFonts w:ascii="Calibri" w:hAnsi="Calibri" w:cs="Calibri"/>
          <w:sz w:val="22"/>
          <w:szCs w:val="22"/>
        </w:rPr>
        <w:t>;</w:t>
      </w:r>
    </w:p>
    <w:p w14:paraId="626D8142" w14:textId="09220E26" w:rsidR="004247A6" w:rsidRDefault="00BB6A23" w:rsidP="009D7C75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dokončení</w:t>
      </w:r>
      <w:r w:rsidR="0016256C">
        <w:rPr>
          <w:rFonts w:ascii="Calibri" w:hAnsi="Calibri" w:cs="Calibri"/>
          <w:sz w:val="22"/>
          <w:szCs w:val="22"/>
        </w:rPr>
        <w:t xml:space="preserve"> návrhu</w:t>
      </w:r>
      <w:r>
        <w:rPr>
          <w:rFonts w:ascii="Calibri" w:hAnsi="Calibri" w:cs="Calibri"/>
          <w:sz w:val="22"/>
          <w:szCs w:val="22"/>
        </w:rPr>
        <w:t xml:space="preserve"> </w:t>
      </w:r>
      <w:r w:rsidR="0016256C">
        <w:rPr>
          <w:rFonts w:ascii="Calibri" w:hAnsi="Calibri" w:cs="Calibri"/>
          <w:sz w:val="22"/>
          <w:szCs w:val="22"/>
        </w:rPr>
        <w:t xml:space="preserve">DSP a předání objednateli k připomínkám </w:t>
      </w:r>
      <w:r w:rsidR="004247A6" w:rsidRPr="00AE697D">
        <w:rPr>
          <w:rFonts w:ascii="Calibri" w:hAnsi="Calibri" w:cs="Calibri"/>
          <w:b/>
          <w:bCs/>
          <w:sz w:val="22"/>
          <w:szCs w:val="22"/>
        </w:rPr>
        <w:t>nejpozději do</w:t>
      </w:r>
      <w:r w:rsidR="004247A6">
        <w:rPr>
          <w:rFonts w:ascii="Calibri" w:hAnsi="Calibri" w:cs="Calibri"/>
          <w:sz w:val="22"/>
          <w:szCs w:val="22"/>
        </w:rPr>
        <w:t xml:space="preserve"> </w:t>
      </w:r>
      <w:r w:rsidR="004721B4">
        <w:rPr>
          <w:rFonts w:ascii="Calibri" w:hAnsi="Calibri" w:cs="Calibri"/>
          <w:b/>
          <w:bCs/>
          <w:sz w:val="22"/>
          <w:szCs w:val="22"/>
        </w:rPr>
        <w:t>5</w:t>
      </w:r>
      <w:r w:rsidR="00EC44B0">
        <w:rPr>
          <w:rFonts w:ascii="Calibri" w:hAnsi="Calibri" w:cs="Calibri"/>
          <w:b/>
          <w:bCs/>
          <w:sz w:val="22"/>
          <w:szCs w:val="22"/>
        </w:rPr>
        <w:t>0</w:t>
      </w:r>
      <w:r w:rsidR="004247A6" w:rsidRPr="000948F1">
        <w:rPr>
          <w:rFonts w:ascii="Calibri" w:hAnsi="Calibri" w:cs="Calibri"/>
          <w:b/>
          <w:bCs/>
          <w:sz w:val="22"/>
          <w:szCs w:val="22"/>
        </w:rPr>
        <w:t xml:space="preserve"> dnů ode dne účinnosti Smlouvy</w:t>
      </w:r>
      <w:r w:rsidR="004247A6">
        <w:rPr>
          <w:rFonts w:ascii="Calibri" w:hAnsi="Calibri" w:cs="Calibri"/>
          <w:sz w:val="22"/>
          <w:szCs w:val="22"/>
        </w:rPr>
        <w:t>;</w:t>
      </w:r>
    </w:p>
    <w:p w14:paraId="1E04A11D" w14:textId="6EE57EAB" w:rsidR="0016256C" w:rsidRPr="0016256C" w:rsidRDefault="0016256C" w:rsidP="009D7C75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připomínky objednatele k návrhu DSP </w:t>
      </w:r>
      <w:r w:rsidRPr="00AE697D">
        <w:rPr>
          <w:rFonts w:ascii="Calibri" w:hAnsi="Calibri" w:cs="Calibri"/>
          <w:b/>
          <w:bCs/>
          <w:sz w:val="22"/>
          <w:szCs w:val="22"/>
        </w:rPr>
        <w:t>nejpozději do</w:t>
      </w:r>
      <w:r>
        <w:rPr>
          <w:rFonts w:ascii="Calibri" w:hAnsi="Calibri" w:cs="Calibri"/>
          <w:sz w:val="22"/>
          <w:szCs w:val="22"/>
        </w:rPr>
        <w:t xml:space="preserve"> </w:t>
      </w:r>
      <w:r w:rsidR="004721B4">
        <w:rPr>
          <w:rFonts w:ascii="Calibri" w:hAnsi="Calibri" w:cs="Calibri"/>
          <w:b/>
          <w:bCs/>
          <w:sz w:val="22"/>
          <w:szCs w:val="22"/>
        </w:rPr>
        <w:t>5</w:t>
      </w:r>
      <w:r w:rsidRPr="000948F1">
        <w:rPr>
          <w:rFonts w:ascii="Calibri" w:hAnsi="Calibri" w:cs="Calibri"/>
          <w:b/>
          <w:bCs/>
          <w:sz w:val="22"/>
          <w:szCs w:val="22"/>
        </w:rPr>
        <w:t xml:space="preserve"> dnů od</w:t>
      </w:r>
      <w:r>
        <w:rPr>
          <w:rFonts w:ascii="Calibri" w:hAnsi="Calibri" w:cs="Calibri"/>
          <w:b/>
          <w:bCs/>
          <w:sz w:val="22"/>
          <w:szCs w:val="22"/>
        </w:rPr>
        <w:t xml:space="preserve"> jeho obdržení;</w:t>
      </w:r>
    </w:p>
    <w:p w14:paraId="32A58ABC" w14:textId="35765724" w:rsidR="0016256C" w:rsidRPr="00454C0B" w:rsidRDefault="0016256C" w:rsidP="009D7C75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zapracování připomínek objednatele k DSP </w:t>
      </w:r>
      <w:r w:rsidRPr="00AE697D">
        <w:rPr>
          <w:rFonts w:ascii="Calibri" w:hAnsi="Calibri" w:cs="Calibri"/>
          <w:b/>
          <w:bCs/>
          <w:sz w:val="22"/>
          <w:szCs w:val="22"/>
        </w:rPr>
        <w:t>nejpozději do</w:t>
      </w:r>
      <w:r>
        <w:rPr>
          <w:rFonts w:ascii="Calibri" w:hAnsi="Calibri" w:cs="Calibri"/>
          <w:sz w:val="22"/>
          <w:szCs w:val="22"/>
        </w:rPr>
        <w:t xml:space="preserve"> </w:t>
      </w:r>
      <w:r w:rsidR="004721B4">
        <w:rPr>
          <w:rFonts w:ascii="Calibri" w:hAnsi="Calibri" w:cs="Calibri"/>
          <w:b/>
          <w:bCs/>
          <w:sz w:val="22"/>
          <w:szCs w:val="22"/>
        </w:rPr>
        <w:t>5</w:t>
      </w:r>
      <w:r w:rsidRPr="000948F1">
        <w:rPr>
          <w:rFonts w:ascii="Calibri" w:hAnsi="Calibri" w:cs="Calibri"/>
          <w:b/>
          <w:bCs/>
          <w:sz w:val="22"/>
          <w:szCs w:val="22"/>
        </w:rPr>
        <w:t xml:space="preserve"> dnů od</w:t>
      </w:r>
      <w:r>
        <w:rPr>
          <w:rFonts w:ascii="Calibri" w:hAnsi="Calibri" w:cs="Calibri"/>
          <w:b/>
          <w:bCs/>
          <w:sz w:val="22"/>
          <w:szCs w:val="22"/>
        </w:rPr>
        <w:t xml:space="preserve"> jejich obdržení;</w:t>
      </w:r>
    </w:p>
    <w:p w14:paraId="45FCFFB3" w14:textId="5A47FD81" w:rsidR="00EC44B0" w:rsidRPr="00454C0B" w:rsidRDefault="0016256C" w:rsidP="00454C0B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454C0B">
        <w:rPr>
          <w:rFonts w:ascii="Calibri" w:hAnsi="Calibri" w:cs="Calibri"/>
          <w:sz w:val="22"/>
          <w:szCs w:val="22"/>
        </w:rPr>
        <w:t>dokončení DSP</w:t>
      </w:r>
      <w:r w:rsidR="00C879AD" w:rsidRPr="00454C0B">
        <w:rPr>
          <w:rFonts w:ascii="Calibri" w:hAnsi="Calibri" w:cs="Calibri"/>
          <w:sz w:val="22"/>
          <w:szCs w:val="22"/>
        </w:rPr>
        <w:t xml:space="preserve"> a její předání objednateli</w:t>
      </w:r>
      <w:r w:rsidRPr="00454C0B">
        <w:rPr>
          <w:rFonts w:ascii="Calibri" w:hAnsi="Calibri" w:cs="Calibri"/>
          <w:sz w:val="22"/>
          <w:szCs w:val="22"/>
        </w:rPr>
        <w:t xml:space="preserve"> </w:t>
      </w:r>
      <w:r w:rsidRPr="00454C0B">
        <w:rPr>
          <w:rFonts w:ascii="Calibri" w:hAnsi="Calibri" w:cs="Calibri"/>
          <w:b/>
          <w:bCs/>
          <w:sz w:val="22"/>
          <w:szCs w:val="22"/>
        </w:rPr>
        <w:t xml:space="preserve">nejpozději do </w:t>
      </w:r>
      <w:proofErr w:type="gramStart"/>
      <w:r w:rsidR="003C2BD5">
        <w:rPr>
          <w:rFonts w:ascii="Calibri" w:hAnsi="Calibri" w:cs="Calibri"/>
          <w:b/>
          <w:bCs/>
          <w:sz w:val="22"/>
          <w:szCs w:val="22"/>
        </w:rPr>
        <w:t>31.10.2023</w:t>
      </w:r>
      <w:proofErr w:type="gramEnd"/>
      <w:r w:rsidR="003C2BD5">
        <w:rPr>
          <w:rFonts w:ascii="Calibri" w:hAnsi="Calibri" w:cs="Calibri"/>
          <w:b/>
          <w:bCs/>
          <w:sz w:val="22"/>
          <w:szCs w:val="22"/>
        </w:rPr>
        <w:t>.</w:t>
      </w:r>
      <w:r w:rsidRPr="00454C0B">
        <w:rPr>
          <w:rFonts w:ascii="Calibri" w:hAnsi="Calibri" w:cs="Calibri"/>
          <w:sz w:val="22"/>
          <w:szCs w:val="22"/>
        </w:rPr>
        <w:t xml:space="preserve"> </w:t>
      </w:r>
    </w:p>
    <w:p w14:paraId="03C77554" w14:textId="15EA5A22" w:rsidR="00CE4506" w:rsidRPr="00EC44B0" w:rsidRDefault="00307205" w:rsidP="007C6607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EC44B0">
        <w:rPr>
          <w:rFonts w:ascii="Calibri" w:hAnsi="Calibri" w:cs="Calibri"/>
          <w:sz w:val="22"/>
          <w:szCs w:val="22"/>
        </w:rPr>
        <w:t>výhradní licenc</w:t>
      </w:r>
      <w:r w:rsidR="001E2072" w:rsidRPr="00EC44B0">
        <w:rPr>
          <w:rFonts w:ascii="Calibri" w:hAnsi="Calibri" w:cs="Calibri"/>
          <w:sz w:val="22"/>
          <w:szCs w:val="22"/>
        </w:rPr>
        <w:t>i</w:t>
      </w:r>
      <w:r w:rsidRPr="00EC44B0">
        <w:rPr>
          <w:rFonts w:ascii="Calibri" w:hAnsi="Calibri" w:cs="Calibri"/>
          <w:sz w:val="22"/>
          <w:szCs w:val="22"/>
        </w:rPr>
        <w:t xml:space="preserve"> k užití hmotného zachycení výsledků činnosti </w:t>
      </w:r>
      <w:r w:rsidR="0022299D" w:rsidRPr="00EC44B0">
        <w:rPr>
          <w:rFonts w:ascii="Calibri" w:hAnsi="Calibri" w:cs="Calibri"/>
          <w:sz w:val="22"/>
          <w:szCs w:val="22"/>
        </w:rPr>
        <w:t>Zhotovitel</w:t>
      </w:r>
      <w:r w:rsidRPr="00EC44B0">
        <w:rPr>
          <w:rFonts w:ascii="Calibri" w:hAnsi="Calibri" w:cs="Calibri"/>
          <w:sz w:val="22"/>
          <w:szCs w:val="22"/>
        </w:rPr>
        <w:t>e k</w:t>
      </w:r>
      <w:r w:rsidR="00CE4506" w:rsidRPr="00EC44B0">
        <w:rPr>
          <w:rFonts w:ascii="Calibri" w:hAnsi="Calibri" w:cs="Calibri"/>
          <w:sz w:val="22"/>
          <w:szCs w:val="22"/>
        </w:rPr>
        <w:t> projektové dokumentaci</w:t>
      </w:r>
      <w:r w:rsidRPr="00EC44B0">
        <w:rPr>
          <w:rFonts w:ascii="Calibri" w:hAnsi="Calibri" w:cs="Calibri"/>
          <w:sz w:val="22"/>
          <w:szCs w:val="22"/>
        </w:rPr>
        <w:t xml:space="preserve"> poskytne </w:t>
      </w:r>
      <w:r w:rsidR="0016256C" w:rsidRPr="00EC44B0">
        <w:rPr>
          <w:rFonts w:ascii="Calibri" w:hAnsi="Calibri" w:cs="Calibri"/>
          <w:sz w:val="22"/>
          <w:szCs w:val="22"/>
        </w:rPr>
        <w:t>z</w:t>
      </w:r>
      <w:r w:rsidR="0022299D" w:rsidRPr="00EC44B0">
        <w:rPr>
          <w:rFonts w:ascii="Calibri" w:hAnsi="Calibri" w:cs="Calibri"/>
          <w:sz w:val="22"/>
          <w:szCs w:val="22"/>
        </w:rPr>
        <w:t>hotovitel</w:t>
      </w:r>
      <w:r w:rsidRPr="00EC44B0">
        <w:rPr>
          <w:rFonts w:ascii="Calibri" w:hAnsi="Calibri" w:cs="Calibri"/>
          <w:sz w:val="22"/>
          <w:szCs w:val="22"/>
        </w:rPr>
        <w:t xml:space="preserve"> </w:t>
      </w:r>
      <w:r w:rsidR="0016256C" w:rsidRPr="00EC44B0">
        <w:rPr>
          <w:rFonts w:ascii="Calibri" w:hAnsi="Calibri" w:cs="Calibri"/>
          <w:sz w:val="22"/>
          <w:szCs w:val="22"/>
        </w:rPr>
        <w:t>o</w:t>
      </w:r>
      <w:r w:rsidR="0022299D" w:rsidRPr="00EC44B0">
        <w:rPr>
          <w:rFonts w:ascii="Calibri" w:hAnsi="Calibri" w:cs="Calibri"/>
          <w:sz w:val="22"/>
          <w:szCs w:val="22"/>
        </w:rPr>
        <w:t>bjednatel</w:t>
      </w:r>
      <w:r w:rsidRPr="00EC44B0">
        <w:rPr>
          <w:rFonts w:ascii="Calibri" w:hAnsi="Calibri" w:cs="Calibri"/>
          <w:sz w:val="22"/>
          <w:szCs w:val="22"/>
        </w:rPr>
        <w:t xml:space="preserve">i ode dne </w:t>
      </w:r>
      <w:r w:rsidR="001E2072" w:rsidRPr="00EC44B0">
        <w:rPr>
          <w:rFonts w:ascii="Calibri" w:hAnsi="Calibri" w:cs="Calibri"/>
          <w:sz w:val="22"/>
          <w:szCs w:val="22"/>
        </w:rPr>
        <w:t>dokončení</w:t>
      </w:r>
      <w:r w:rsidR="00CE4506" w:rsidRPr="00EC44B0">
        <w:rPr>
          <w:rFonts w:ascii="Calibri" w:hAnsi="Calibri" w:cs="Calibri"/>
          <w:sz w:val="22"/>
          <w:szCs w:val="22"/>
        </w:rPr>
        <w:t xml:space="preserve"> </w:t>
      </w:r>
      <w:r w:rsidR="0016256C" w:rsidRPr="00EC44B0">
        <w:rPr>
          <w:rFonts w:ascii="Calibri" w:hAnsi="Calibri" w:cs="Calibri"/>
          <w:sz w:val="22"/>
          <w:szCs w:val="22"/>
        </w:rPr>
        <w:t>DSP</w:t>
      </w:r>
      <w:r w:rsidRPr="00EC44B0">
        <w:rPr>
          <w:rFonts w:ascii="Calibri" w:hAnsi="Calibri" w:cs="Calibri"/>
          <w:sz w:val="22"/>
          <w:szCs w:val="22"/>
        </w:rPr>
        <w:t xml:space="preserve">; tato výhradní licence se poskytuje na celou dobu trvání ochrany majetkových práv z autorství </w:t>
      </w:r>
      <w:r w:rsidR="0016256C" w:rsidRPr="00EC44B0">
        <w:rPr>
          <w:rFonts w:ascii="Calibri" w:hAnsi="Calibri" w:cs="Calibri"/>
          <w:sz w:val="22"/>
          <w:szCs w:val="22"/>
        </w:rPr>
        <w:t>z</w:t>
      </w:r>
      <w:r w:rsidR="0022299D" w:rsidRPr="00EC44B0">
        <w:rPr>
          <w:rFonts w:ascii="Calibri" w:hAnsi="Calibri" w:cs="Calibri"/>
          <w:sz w:val="22"/>
          <w:szCs w:val="22"/>
        </w:rPr>
        <w:t>hotovitel</w:t>
      </w:r>
      <w:r w:rsidRPr="00EC44B0">
        <w:rPr>
          <w:rFonts w:ascii="Calibri" w:hAnsi="Calibri" w:cs="Calibri"/>
          <w:sz w:val="22"/>
          <w:szCs w:val="22"/>
        </w:rPr>
        <w:t>e;</w:t>
      </w:r>
    </w:p>
    <w:p w14:paraId="15ECB8A3" w14:textId="403FA8F2" w:rsidR="0016256C" w:rsidRPr="00C34B06" w:rsidRDefault="00C34B06" w:rsidP="009D7C75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podání žádosti o s</w:t>
      </w:r>
      <w:r w:rsidR="001D49A2">
        <w:rPr>
          <w:rFonts w:ascii="Calibri" w:hAnsi="Calibri" w:cs="Calibri"/>
          <w:sz w:val="22"/>
          <w:szCs w:val="22"/>
        </w:rPr>
        <w:t>tavební</w:t>
      </w:r>
      <w:r>
        <w:rPr>
          <w:rFonts w:ascii="Calibri" w:hAnsi="Calibri" w:cs="Calibri"/>
          <w:sz w:val="22"/>
          <w:szCs w:val="22"/>
        </w:rPr>
        <w:t xml:space="preserve"> povolení </w:t>
      </w:r>
      <w:r w:rsidRPr="00AE697D">
        <w:rPr>
          <w:rFonts w:ascii="Calibri" w:hAnsi="Calibri" w:cs="Calibri"/>
          <w:b/>
          <w:bCs/>
          <w:sz w:val="22"/>
          <w:szCs w:val="22"/>
        </w:rPr>
        <w:t>nejpozději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C34B06">
        <w:rPr>
          <w:rFonts w:ascii="Calibri" w:hAnsi="Calibri" w:cs="Calibri"/>
          <w:b/>
          <w:bCs/>
          <w:sz w:val="22"/>
          <w:szCs w:val="22"/>
        </w:rPr>
        <w:t>7</w:t>
      </w:r>
      <w:r w:rsidRPr="000948F1">
        <w:rPr>
          <w:rFonts w:ascii="Calibri" w:hAnsi="Calibri" w:cs="Calibri"/>
          <w:b/>
          <w:bCs/>
          <w:sz w:val="22"/>
          <w:szCs w:val="22"/>
        </w:rPr>
        <w:t xml:space="preserve"> dnů od</w:t>
      </w:r>
      <w:r>
        <w:rPr>
          <w:rFonts w:ascii="Calibri" w:hAnsi="Calibri" w:cs="Calibri"/>
          <w:b/>
          <w:bCs/>
          <w:sz w:val="22"/>
          <w:szCs w:val="22"/>
        </w:rPr>
        <w:t xml:space="preserve"> dokončení DSP.</w:t>
      </w:r>
    </w:p>
    <w:p w14:paraId="2615BA09" w14:textId="6C072636" w:rsidR="00E60368" w:rsidRPr="00E60368" w:rsidRDefault="00091F96" w:rsidP="00E60368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r w:rsidRPr="00612DD0">
        <w:rPr>
          <w:rFonts w:ascii="Calibri" w:hAnsi="Calibri" w:cs="Calibri"/>
          <w:b/>
          <w:sz w:val="22"/>
          <w:szCs w:val="22"/>
          <w:lang w:eastAsia="zh-CN"/>
        </w:rPr>
        <w:t>Místo</w:t>
      </w:r>
      <w:r w:rsidRPr="001D3376">
        <w:rPr>
          <w:rFonts w:ascii="Calibri" w:hAnsi="Calibri" w:cs="Calibri"/>
          <w:b/>
          <w:bCs/>
          <w:sz w:val="22"/>
          <w:szCs w:val="22"/>
        </w:rPr>
        <w:t xml:space="preserve"> plnění </w:t>
      </w:r>
    </w:p>
    <w:p w14:paraId="54F7B8AC" w14:textId="140C7128" w:rsidR="00C34B06" w:rsidRPr="00E60368" w:rsidRDefault="00C34B06" w:rsidP="00E60368">
      <w:pPr>
        <w:pStyle w:val="499textodrazeny"/>
        <w:numPr>
          <w:ilvl w:val="1"/>
          <w:numId w:val="1"/>
        </w:numPr>
        <w:tabs>
          <w:tab w:val="left" w:pos="78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Místem provádění potřebných měření a průzkumů je sídlo objednatele na adrese </w:t>
      </w:r>
      <w:r w:rsidR="003C2BD5">
        <w:rPr>
          <w:rFonts w:ascii="Calibri" w:hAnsi="Calibri" w:cs="Calibri"/>
          <w:sz w:val="22"/>
          <w:szCs w:val="22"/>
        </w:rPr>
        <w:t xml:space="preserve">Křetín </w:t>
      </w:r>
      <w:r w:rsidR="00E60368" w:rsidRPr="00E60368">
        <w:rPr>
          <w:rFonts w:ascii="Calibri" w:hAnsi="Calibri" w:cs="Calibri"/>
          <w:sz w:val="22"/>
          <w:szCs w:val="22"/>
        </w:rPr>
        <w:t>1</w:t>
      </w:r>
      <w:r w:rsidR="003C2BD5">
        <w:rPr>
          <w:rFonts w:ascii="Calibri" w:hAnsi="Calibri" w:cs="Calibri"/>
          <w:sz w:val="22"/>
          <w:szCs w:val="22"/>
        </w:rPr>
        <w:t>2</w:t>
      </w:r>
      <w:r w:rsidR="00E60368" w:rsidRPr="00E60368">
        <w:rPr>
          <w:rFonts w:ascii="Calibri" w:hAnsi="Calibri" w:cs="Calibri"/>
          <w:sz w:val="22"/>
          <w:szCs w:val="22"/>
        </w:rPr>
        <w:t>, 6</w:t>
      </w:r>
      <w:r w:rsidR="003C2BD5">
        <w:rPr>
          <w:rFonts w:ascii="Calibri" w:hAnsi="Calibri" w:cs="Calibri"/>
          <w:sz w:val="22"/>
          <w:szCs w:val="22"/>
        </w:rPr>
        <w:t xml:space="preserve">79 </w:t>
      </w:r>
      <w:r w:rsidR="00552850">
        <w:rPr>
          <w:rFonts w:ascii="Calibri" w:hAnsi="Calibri" w:cs="Calibri"/>
          <w:sz w:val="22"/>
          <w:szCs w:val="22"/>
        </w:rPr>
        <w:t>6</w:t>
      </w:r>
      <w:r w:rsidR="003C2BD5">
        <w:rPr>
          <w:rFonts w:ascii="Calibri" w:hAnsi="Calibri" w:cs="Calibri"/>
          <w:sz w:val="22"/>
          <w:szCs w:val="22"/>
        </w:rPr>
        <w:t>2 Křetín</w:t>
      </w:r>
      <w:r w:rsidR="00E60368" w:rsidRPr="00E60368">
        <w:rPr>
          <w:rFonts w:ascii="Calibri" w:hAnsi="Calibri" w:cs="Calibri"/>
          <w:sz w:val="22"/>
          <w:szCs w:val="22"/>
        </w:rPr>
        <w:t xml:space="preserve"> </w:t>
      </w:r>
      <w:r w:rsidRPr="00E60368">
        <w:rPr>
          <w:rFonts w:ascii="Calibri" w:hAnsi="Calibri" w:cs="Calibri"/>
          <w:sz w:val="22"/>
          <w:szCs w:val="22"/>
        </w:rPr>
        <w:t>(dále jen „</w:t>
      </w:r>
      <w:r w:rsidRPr="00E60368">
        <w:rPr>
          <w:rFonts w:ascii="Calibri" w:hAnsi="Calibri" w:cs="Calibri"/>
          <w:b/>
          <w:bCs/>
          <w:i/>
          <w:iCs/>
          <w:sz w:val="22"/>
          <w:szCs w:val="22"/>
        </w:rPr>
        <w:t>sídlo objednatele“</w:t>
      </w:r>
      <w:r w:rsidRPr="00E60368">
        <w:rPr>
          <w:rFonts w:ascii="Calibri" w:hAnsi="Calibri" w:cs="Calibri"/>
          <w:sz w:val="22"/>
          <w:szCs w:val="22"/>
        </w:rPr>
        <w:t>).</w:t>
      </w:r>
    </w:p>
    <w:p w14:paraId="18D0B071" w14:textId="77777777" w:rsidR="00C34B06" w:rsidRDefault="00C34B06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Místem předání Díla dle Smlouvy je sídlo </w:t>
      </w:r>
      <w:r>
        <w:rPr>
          <w:rFonts w:ascii="Calibri" w:hAnsi="Calibri" w:cs="Calibri"/>
          <w:sz w:val="22"/>
          <w:szCs w:val="22"/>
        </w:rPr>
        <w:t>o</w:t>
      </w:r>
      <w:r w:rsidRPr="001D3376">
        <w:rPr>
          <w:rFonts w:ascii="Calibri" w:hAnsi="Calibri" w:cs="Calibri"/>
          <w:sz w:val="22"/>
          <w:szCs w:val="22"/>
        </w:rPr>
        <w:t xml:space="preserve">bjednatele. </w:t>
      </w:r>
    </w:p>
    <w:p w14:paraId="3C41AE1B" w14:textId="77777777" w:rsidR="00091F96" w:rsidRPr="001D3376" w:rsidRDefault="00091F96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9" w:name="_Ref74838500"/>
      <w:r w:rsidRPr="001D3376">
        <w:rPr>
          <w:rFonts w:ascii="Calibri" w:hAnsi="Calibri" w:cs="Calibri"/>
          <w:b/>
          <w:bCs/>
          <w:sz w:val="22"/>
          <w:szCs w:val="22"/>
        </w:rPr>
        <w:t xml:space="preserve">Cena </w:t>
      </w:r>
      <w:r w:rsidR="00837F1F" w:rsidRPr="001D3376">
        <w:rPr>
          <w:rFonts w:ascii="Calibri" w:hAnsi="Calibri" w:cs="Calibri"/>
          <w:b/>
          <w:bCs/>
          <w:sz w:val="22"/>
          <w:szCs w:val="22"/>
        </w:rPr>
        <w:t>a platební podmínky</w:t>
      </w:r>
      <w:bookmarkEnd w:id="9"/>
    </w:p>
    <w:p w14:paraId="3EC1258A" w14:textId="0591B75E" w:rsidR="009A41A0" w:rsidRDefault="00E652B6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20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Cena za </w:t>
      </w:r>
      <w:r w:rsidR="008377B9" w:rsidRPr="001D3376">
        <w:rPr>
          <w:rFonts w:ascii="Calibri" w:hAnsi="Calibri" w:cs="Calibri"/>
          <w:sz w:val="22"/>
          <w:szCs w:val="22"/>
        </w:rPr>
        <w:t>provedení Díla (</w:t>
      </w:r>
      <w:r w:rsidRPr="001D3376">
        <w:rPr>
          <w:rFonts w:ascii="Calibri" w:hAnsi="Calibri" w:cs="Calibri"/>
          <w:sz w:val="22"/>
          <w:szCs w:val="22"/>
        </w:rPr>
        <w:t xml:space="preserve">poskytnutí všech částí </w:t>
      </w:r>
      <w:r w:rsidR="00845880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 xml:space="preserve"> </w:t>
      </w:r>
      <w:r w:rsidR="00C34B06">
        <w:rPr>
          <w:rFonts w:ascii="Calibri" w:hAnsi="Calibri" w:cs="Calibri"/>
          <w:sz w:val="22"/>
          <w:szCs w:val="22"/>
        </w:rPr>
        <w:t>z</w:t>
      </w:r>
      <w:r w:rsidRPr="001D3376">
        <w:rPr>
          <w:rFonts w:ascii="Calibri" w:hAnsi="Calibri" w:cs="Calibri"/>
          <w:sz w:val="22"/>
          <w:szCs w:val="22"/>
        </w:rPr>
        <w:t>hotovitelem</w:t>
      </w:r>
      <w:r w:rsidR="008377B9" w:rsidRPr="001D3376">
        <w:rPr>
          <w:rFonts w:ascii="Calibri" w:hAnsi="Calibri" w:cs="Calibri"/>
          <w:sz w:val="22"/>
          <w:szCs w:val="22"/>
        </w:rPr>
        <w:t>)</w:t>
      </w:r>
      <w:r w:rsidRPr="001D3376">
        <w:rPr>
          <w:rFonts w:ascii="Calibri" w:hAnsi="Calibri" w:cs="Calibri"/>
          <w:sz w:val="22"/>
          <w:szCs w:val="22"/>
        </w:rPr>
        <w:t xml:space="preserve"> dle </w:t>
      </w:r>
      <w:r w:rsidR="00837F1F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</w:t>
      </w:r>
      <w:r w:rsidR="001F07E3" w:rsidRPr="001D3376">
        <w:rPr>
          <w:rFonts w:ascii="Calibri" w:hAnsi="Calibri" w:cs="Calibri"/>
          <w:sz w:val="22"/>
          <w:szCs w:val="22"/>
        </w:rPr>
        <w:t xml:space="preserve"> (dále jen „</w:t>
      </w:r>
      <w:r w:rsidR="001F07E3" w:rsidRPr="001D3376">
        <w:rPr>
          <w:rFonts w:ascii="Calibri" w:hAnsi="Calibri" w:cs="Calibri"/>
          <w:b/>
          <w:bCs/>
          <w:i/>
          <w:iCs/>
          <w:sz w:val="22"/>
          <w:szCs w:val="22"/>
        </w:rPr>
        <w:t>Cena</w:t>
      </w:r>
      <w:r w:rsidR="001F07E3" w:rsidRPr="001D3376">
        <w:rPr>
          <w:rFonts w:ascii="Calibri" w:hAnsi="Calibri" w:cs="Calibri"/>
          <w:sz w:val="22"/>
          <w:szCs w:val="22"/>
        </w:rPr>
        <w:t xml:space="preserve">“) </w:t>
      </w:r>
      <w:r w:rsidRPr="001D3376">
        <w:rPr>
          <w:rFonts w:ascii="Calibri" w:hAnsi="Calibri" w:cs="Calibri"/>
          <w:sz w:val="22"/>
          <w:szCs w:val="22"/>
        </w:rPr>
        <w:t>je sjednána ve</w:t>
      </w:r>
      <w:r w:rsidR="00572F9A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 xml:space="preserve">výši </w:t>
      </w:r>
      <w:r w:rsidR="00057668">
        <w:rPr>
          <w:rFonts w:ascii="Calibri" w:hAnsi="Calibri" w:cs="Calibri"/>
          <w:b/>
          <w:bCs/>
          <w:sz w:val="22"/>
          <w:szCs w:val="22"/>
        </w:rPr>
        <w:t>695 000,-</w:t>
      </w:r>
      <w:r w:rsidR="00A7511C" w:rsidRPr="001D337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D3376">
        <w:rPr>
          <w:rFonts w:ascii="Calibri" w:hAnsi="Calibri" w:cs="Calibri"/>
          <w:sz w:val="22"/>
          <w:szCs w:val="22"/>
        </w:rPr>
        <w:t xml:space="preserve">Kč bez DPH, přičemž </w:t>
      </w:r>
      <w:r w:rsidR="00A7511C" w:rsidRPr="001D3376">
        <w:rPr>
          <w:rFonts w:ascii="Calibri" w:hAnsi="Calibri" w:cs="Calibri"/>
          <w:sz w:val="22"/>
          <w:szCs w:val="22"/>
        </w:rPr>
        <w:t>C</w:t>
      </w:r>
      <w:r w:rsidRPr="001D3376">
        <w:rPr>
          <w:rFonts w:ascii="Calibri" w:hAnsi="Calibri" w:cs="Calibri"/>
          <w:sz w:val="22"/>
          <w:szCs w:val="22"/>
        </w:rPr>
        <w:t xml:space="preserve">ena </w:t>
      </w:r>
      <w:r w:rsidR="001F07E3" w:rsidRPr="001D3376">
        <w:rPr>
          <w:rFonts w:ascii="Calibri" w:hAnsi="Calibri" w:cs="Calibri"/>
          <w:sz w:val="22"/>
          <w:szCs w:val="22"/>
        </w:rPr>
        <w:t>je</w:t>
      </w:r>
      <w:r w:rsidRPr="001D3376">
        <w:rPr>
          <w:rFonts w:ascii="Calibri" w:hAnsi="Calibri" w:cs="Calibri"/>
          <w:sz w:val="22"/>
          <w:szCs w:val="22"/>
        </w:rPr>
        <w:t xml:space="preserve"> dána součtem cen za jednotlivá dílčí plnění</w:t>
      </w:r>
      <w:r w:rsidR="009A41A0">
        <w:rPr>
          <w:rFonts w:ascii="Calibri" w:hAnsi="Calibri" w:cs="Calibri"/>
          <w:sz w:val="22"/>
          <w:szCs w:val="22"/>
        </w:rPr>
        <w:t xml:space="preserve"> takto:</w:t>
      </w:r>
    </w:p>
    <w:tbl>
      <w:tblPr>
        <w:tblW w:w="8407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2409"/>
      </w:tblGrid>
      <w:tr w:rsidR="009A41A0" w:rsidRPr="001D6272" w14:paraId="32B7D09C" w14:textId="77777777" w:rsidTr="001D6272">
        <w:trPr>
          <w:trHeight w:val="600"/>
        </w:trPr>
        <w:tc>
          <w:tcPr>
            <w:tcW w:w="5998" w:type="dxa"/>
            <w:shd w:val="clear" w:color="auto" w:fill="auto"/>
            <w:noWrap/>
            <w:hideMark/>
          </w:tcPr>
          <w:p w14:paraId="12C9EFE9" w14:textId="77777777" w:rsidR="009A41A0" w:rsidRPr="001D6272" w:rsidRDefault="009A41A0" w:rsidP="001D6272">
            <w:pPr>
              <w:spacing w:after="120" w:line="264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6272">
              <w:rPr>
                <w:rFonts w:ascii="Calibri" w:hAnsi="Calibri" w:cs="Calibri"/>
                <w:b/>
                <w:bCs/>
                <w:sz w:val="22"/>
                <w:szCs w:val="22"/>
              </w:rPr>
              <w:t>Název dílčího plnění:</w:t>
            </w:r>
          </w:p>
        </w:tc>
        <w:tc>
          <w:tcPr>
            <w:tcW w:w="2409" w:type="dxa"/>
            <w:shd w:val="clear" w:color="auto" w:fill="auto"/>
            <w:hideMark/>
          </w:tcPr>
          <w:p w14:paraId="680569C6" w14:textId="77777777" w:rsidR="009A41A0" w:rsidRPr="00057668" w:rsidRDefault="009A41A0" w:rsidP="001D6272">
            <w:pPr>
              <w:spacing w:after="120" w:line="264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7668">
              <w:rPr>
                <w:rFonts w:ascii="Calibri" w:hAnsi="Calibri" w:cs="Calibri"/>
                <w:b/>
                <w:bCs/>
                <w:sz w:val="22"/>
                <w:szCs w:val="22"/>
              </w:rPr>
              <w:t>Cena v Kč bez DPH</w:t>
            </w:r>
          </w:p>
        </w:tc>
      </w:tr>
      <w:tr w:rsidR="009A41A0" w:rsidRPr="001D6272" w14:paraId="4F16AFD8" w14:textId="77777777" w:rsidTr="001D6272">
        <w:trPr>
          <w:trHeight w:val="600"/>
        </w:trPr>
        <w:tc>
          <w:tcPr>
            <w:tcW w:w="5998" w:type="dxa"/>
            <w:shd w:val="clear" w:color="auto" w:fill="auto"/>
            <w:hideMark/>
          </w:tcPr>
          <w:p w14:paraId="50CAB7EE" w14:textId="3AEF4B98" w:rsidR="009A41A0" w:rsidRPr="001D6272" w:rsidRDefault="009A41A0" w:rsidP="001D6272">
            <w:pPr>
              <w:spacing w:after="120"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6272">
              <w:rPr>
                <w:rFonts w:ascii="Calibri" w:hAnsi="Calibri" w:cs="Calibri"/>
                <w:sz w:val="22"/>
                <w:szCs w:val="22"/>
              </w:rPr>
              <w:t xml:space="preserve">Zpracování </w:t>
            </w:r>
            <w:r w:rsidR="003C2BD5">
              <w:rPr>
                <w:rFonts w:ascii="Calibri" w:hAnsi="Calibri" w:cs="Calibri"/>
                <w:sz w:val="22"/>
                <w:szCs w:val="22"/>
              </w:rPr>
              <w:t>dokumentace pro stavební povolení (</w:t>
            </w:r>
            <w:r w:rsidR="00C879AD" w:rsidRPr="001D6272">
              <w:rPr>
                <w:rFonts w:ascii="Calibri" w:hAnsi="Calibri" w:cs="Calibri"/>
                <w:sz w:val="22"/>
                <w:szCs w:val="22"/>
              </w:rPr>
              <w:t>DSP</w:t>
            </w:r>
            <w:r w:rsidR="003C2BD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09" w:type="dxa"/>
            <w:shd w:val="clear" w:color="auto" w:fill="auto"/>
            <w:hideMark/>
          </w:tcPr>
          <w:p w14:paraId="0BFEF557" w14:textId="5A74539C" w:rsidR="009A41A0" w:rsidRPr="00057668" w:rsidRDefault="00057668" w:rsidP="003D36ED">
            <w:pPr>
              <w:spacing w:after="120"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7668">
              <w:rPr>
                <w:rFonts w:ascii="Calibri" w:hAnsi="Calibri" w:cs="Calibri"/>
                <w:b/>
                <w:bCs/>
                <w:sz w:val="22"/>
                <w:szCs w:val="22"/>
              </w:rPr>
              <w:t>375 000,-</w:t>
            </w:r>
          </w:p>
        </w:tc>
      </w:tr>
      <w:tr w:rsidR="009A41A0" w:rsidRPr="001D6272" w14:paraId="5ACAD37C" w14:textId="77777777" w:rsidTr="001D6272">
        <w:trPr>
          <w:trHeight w:val="600"/>
        </w:trPr>
        <w:tc>
          <w:tcPr>
            <w:tcW w:w="5998" w:type="dxa"/>
            <w:shd w:val="clear" w:color="auto" w:fill="auto"/>
            <w:hideMark/>
          </w:tcPr>
          <w:p w14:paraId="3464D5E0" w14:textId="13688DAA" w:rsidR="009A41A0" w:rsidRPr="001D6272" w:rsidRDefault="003C2BD5" w:rsidP="001D6272">
            <w:pPr>
              <w:spacing w:after="120"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Zpracování dokumentace pro územní rozhodnutí (DUR)</w:t>
            </w:r>
          </w:p>
        </w:tc>
        <w:tc>
          <w:tcPr>
            <w:tcW w:w="2409" w:type="dxa"/>
            <w:shd w:val="clear" w:color="auto" w:fill="auto"/>
            <w:hideMark/>
          </w:tcPr>
          <w:p w14:paraId="1B6DB523" w14:textId="5C0C7FFB" w:rsidR="009A41A0" w:rsidRPr="00057668" w:rsidRDefault="00057668" w:rsidP="001D6272">
            <w:pPr>
              <w:spacing w:after="120"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7668">
              <w:rPr>
                <w:rFonts w:ascii="Calibri" w:hAnsi="Calibri" w:cs="Calibri"/>
                <w:b/>
                <w:bCs/>
                <w:sz w:val="22"/>
                <w:szCs w:val="22"/>
              </w:rPr>
              <w:t>270 000,-</w:t>
            </w:r>
          </w:p>
        </w:tc>
      </w:tr>
      <w:tr w:rsidR="00802DD4" w:rsidRPr="001D6272" w14:paraId="435AB2E2" w14:textId="77777777" w:rsidTr="001D6272">
        <w:trPr>
          <w:trHeight w:val="600"/>
        </w:trPr>
        <w:tc>
          <w:tcPr>
            <w:tcW w:w="5998" w:type="dxa"/>
            <w:shd w:val="clear" w:color="auto" w:fill="auto"/>
          </w:tcPr>
          <w:p w14:paraId="556C37F1" w14:textId="0F6856EC" w:rsidR="00802DD4" w:rsidRPr="001D6272" w:rsidRDefault="003C2BD5" w:rsidP="001D6272">
            <w:pPr>
              <w:spacing w:after="120"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Inženýrská činnost pro vydání stavebního povolení</w:t>
            </w:r>
          </w:p>
        </w:tc>
        <w:tc>
          <w:tcPr>
            <w:tcW w:w="2409" w:type="dxa"/>
            <w:shd w:val="clear" w:color="auto" w:fill="auto"/>
          </w:tcPr>
          <w:p w14:paraId="33AB07E5" w14:textId="6C857400" w:rsidR="00802DD4" w:rsidRPr="00057668" w:rsidRDefault="00057668" w:rsidP="001D6272">
            <w:pPr>
              <w:spacing w:after="120"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7668">
              <w:rPr>
                <w:rFonts w:ascii="Calibri" w:hAnsi="Calibri" w:cs="Calibri"/>
                <w:b/>
                <w:bCs/>
                <w:sz w:val="22"/>
                <w:szCs w:val="22"/>
              </w:rPr>
              <w:t>50 000,-</w:t>
            </w:r>
          </w:p>
        </w:tc>
      </w:tr>
      <w:tr w:rsidR="00802DD4" w:rsidRPr="001D6272" w14:paraId="36AD6057" w14:textId="77777777" w:rsidTr="001D6272">
        <w:trPr>
          <w:trHeight w:val="600"/>
        </w:trPr>
        <w:tc>
          <w:tcPr>
            <w:tcW w:w="5998" w:type="dxa"/>
            <w:shd w:val="clear" w:color="auto" w:fill="auto"/>
          </w:tcPr>
          <w:p w14:paraId="633BE13D" w14:textId="70E0F1A0" w:rsidR="00802DD4" w:rsidRPr="001D6272" w:rsidRDefault="003C2BD5" w:rsidP="00552850">
            <w:pPr>
              <w:tabs>
                <w:tab w:val="left" w:pos="1764"/>
              </w:tabs>
              <w:spacing w:after="120"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Celková cena</w:t>
            </w:r>
            <w:r w:rsidR="00552850">
              <w:rPr>
                <w:rFonts w:ascii="Calibri" w:hAnsi="Calibri" w:cs="Calibri"/>
                <w:sz w:val="22"/>
                <w:szCs w:val="22"/>
              </w:rPr>
              <w:t xml:space="preserve"> bez DPH</w:t>
            </w:r>
          </w:p>
        </w:tc>
        <w:tc>
          <w:tcPr>
            <w:tcW w:w="2409" w:type="dxa"/>
            <w:shd w:val="clear" w:color="auto" w:fill="auto"/>
          </w:tcPr>
          <w:p w14:paraId="0B3CCDBC" w14:textId="3DA9BECF" w:rsidR="00802DD4" w:rsidRPr="00057668" w:rsidRDefault="00057668" w:rsidP="001D6272">
            <w:pPr>
              <w:spacing w:after="120"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7668">
              <w:rPr>
                <w:rFonts w:ascii="Calibri" w:hAnsi="Calibri" w:cs="Calibri"/>
                <w:b/>
                <w:bCs/>
                <w:sz w:val="22"/>
                <w:szCs w:val="22"/>
              </w:rPr>
              <w:t>695 000,-</w:t>
            </w:r>
          </w:p>
        </w:tc>
      </w:tr>
      <w:tr w:rsidR="00802DD4" w:rsidRPr="001D6272" w14:paraId="75F4F1DB" w14:textId="77777777" w:rsidTr="001D6272">
        <w:trPr>
          <w:trHeight w:val="600"/>
        </w:trPr>
        <w:tc>
          <w:tcPr>
            <w:tcW w:w="5998" w:type="dxa"/>
            <w:shd w:val="clear" w:color="auto" w:fill="auto"/>
          </w:tcPr>
          <w:p w14:paraId="15384BF3" w14:textId="6F98307C" w:rsidR="00F75C2C" w:rsidRPr="001D6272" w:rsidRDefault="003C2BD5" w:rsidP="001D6272">
            <w:pPr>
              <w:spacing w:after="120"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Celková cena včetně DPH</w:t>
            </w:r>
          </w:p>
        </w:tc>
        <w:tc>
          <w:tcPr>
            <w:tcW w:w="2409" w:type="dxa"/>
            <w:shd w:val="clear" w:color="auto" w:fill="auto"/>
          </w:tcPr>
          <w:p w14:paraId="2BC66A9E" w14:textId="1CE115EF" w:rsidR="00802DD4" w:rsidRPr="00057668" w:rsidRDefault="00057668" w:rsidP="001D6272">
            <w:pPr>
              <w:spacing w:after="120" w:line="264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7668">
              <w:rPr>
                <w:rFonts w:ascii="Calibri" w:hAnsi="Calibri" w:cs="Calibri"/>
                <w:b/>
                <w:bCs/>
                <w:sz w:val="22"/>
                <w:szCs w:val="22"/>
              </w:rPr>
              <w:t>840 950,-</w:t>
            </w:r>
          </w:p>
        </w:tc>
      </w:tr>
    </w:tbl>
    <w:p w14:paraId="322018BC" w14:textId="77777777" w:rsidR="009A41A0" w:rsidRPr="009A41A0" w:rsidRDefault="009A41A0" w:rsidP="009D7C75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0B29DE7" w14:textId="5392EFEC" w:rsidR="00FC7857" w:rsidRDefault="00E60368" w:rsidP="00E60368">
      <w:pPr>
        <w:spacing w:after="120" w:line="264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F60609C" w14:textId="77777777" w:rsidR="00E652B6" w:rsidRDefault="001F07E3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20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Cen</w:t>
      </w:r>
      <w:r w:rsidR="00FC7857">
        <w:rPr>
          <w:rFonts w:ascii="Calibri" w:hAnsi="Calibri" w:cs="Calibri"/>
          <w:sz w:val="22"/>
          <w:szCs w:val="22"/>
        </w:rPr>
        <w:t>a</w:t>
      </w:r>
      <w:r w:rsidRPr="001D3376">
        <w:rPr>
          <w:rFonts w:ascii="Calibri" w:hAnsi="Calibri" w:cs="Calibri"/>
          <w:sz w:val="22"/>
          <w:szCs w:val="22"/>
        </w:rPr>
        <w:t xml:space="preserve"> je</w:t>
      </w:r>
      <w:r w:rsidR="00762E22">
        <w:rPr>
          <w:rFonts w:ascii="Calibri" w:hAnsi="Calibri" w:cs="Calibri"/>
          <w:sz w:val="22"/>
          <w:szCs w:val="22"/>
        </w:rPr>
        <w:t xml:space="preserve"> </w:t>
      </w:r>
      <w:r w:rsidRPr="001D3376">
        <w:rPr>
          <w:rFonts w:ascii="Calibri" w:hAnsi="Calibri" w:cs="Calibri"/>
          <w:sz w:val="22"/>
          <w:szCs w:val="22"/>
        </w:rPr>
        <w:t xml:space="preserve">sjednána jako cena pevná a úplná, přičemž obsahuje veškeré náklady Zhotovitele na jejich řádnou </w:t>
      </w:r>
      <w:r w:rsidRPr="00B17A9D">
        <w:rPr>
          <w:rFonts w:ascii="Calibri" w:hAnsi="Calibri" w:cs="Calibri"/>
          <w:sz w:val="22"/>
          <w:szCs w:val="22"/>
        </w:rPr>
        <w:t>realizaci, vč. nákladů na dopravu, správních poplatků atd. Cena zahrnuje odměnu Zhotovitele za poskytnutí výhradních licencí Objednateli k výsledkům tvůrčí činnosti Zhotovitele dle Smlouvy a k hmotnému zachycení výsledků činnosti Zhotovitele dle Smlouvy. Pro vyloučení pochybností smluvní strany sjednávají, že Cena nebude ovlivněna jakýmkoli kolísáním cen, včetně inflace a kursových změn</w:t>
      </w:r>
      <w:r w:rsidR="009A41A0">
        <w:rPr>
          <w:rFonts w:ascii="Calibri" w:hAnsi="Calibri" w:cs="Calibri"/>
          <w:sz w:val="22"/>
          <w:szCs w:val="22"/>
        </w:rPr>
        <w:t>.</w:t>
      </w:r>
    </w:p>
    <w:p w14:paraId="2F673BA1" w14:textId="77777777" w:rsidR="00D95B34" w:rsidRPr="00B17A9D" w:rsidRDefault="00D95B34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B17A9D">
        <w:rPr>
          <w:rFonts w:ascii="Calibri" w:hAnsi="Calibri" w:cs="Calibri"/>
          <w:sz w:val="22"/>
          <w:szCs w:val="22"/>
        </w:rPr>
        <w:lastRenderedPageBreak/>
        <w:t>Ke sjednan</w:t>
      </w:r>
      <w:r w:rsidR="00837F1F" w:rsidRPr="00B17A9D">
        <w:rPr>
          <w:rFonts w:ascii="Calibri" w:hAnsi="Calibri" w:cs="Calibri"/>
          <w:sz w:val="22"/>
          <w:szCs w:val="22"/>
        </w:rPr>
        <w:t>é</w:t>
      </w:r>
      <w:r w:rsidRPr="00B17A9D">
        <w:rPr>
          <w:rFonts w:ascii="Calibri" w:hAnsi="Calibri" w:cs="Calibri"/>
          <w:sz w:val="22"/>
          <w:szCs w:val="22"/>
        </w:rPr>
        <w:t xml:space="preserve"> cen</w:t>
      </w:r>
      <w:r w:rsidR="00837F1F" w:rsidRPr="00B17A9D">
        <w:rPr>
          <w:rFonts w:ascii="Calibri" w:hAnsi="Calibri" w:cs="Calibri"/>
          <w:sz w:val="22"/>
          <w:szCs w:val="22"/>
        </w:rPr>
        <w:t>ě</w:t>
      </w:r>
      <w:r w:rsidRPr="00B17A9D">
        <w:rPr>
          <w:rFonts w:ascii="Calibri" w:hAnsi="Calibri" w:cs="Calibri"/>
          <w:sz w:val="22"/>
          <w:szCs w:val="22"/>
        </w:rPr>
        <w:t xml:space="preserve"> bez DPH bude připočtena DPH dle sazby stanovené dle platných a účinných obecně závazných právních předpisů. </w:t>
      </w:r>
    </w:p>
    <w:p w14:paraId="26676C2D" w14:textId="77777777" w:rsidR="00091F96" w:rsidRDefault="00091F96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Podkladem pro platbu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>e je vždy daňový doklad – faktura</w:t>
      </w:r>
      <w:r w:rsidR="00C928CA" w:rsidRPr="001D3376">
        <w:rPr>
          <w:rFonts w:ascii="Calibri" w:hAnsi="Calibri" w:cs="Calibri"/>
          <w:sz w:val="22"/>
          <w:szCs w:val="22"/>
        </w:rPr>
        <w:t xml:space="preserve"> (dále jen „</w:t>
      </w:r>
      <w:r w:rsidR="00C928CA" w:rsidRPr="001D3376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C928CA" w:rsidRPr="001D3376">
        <w:rPr>
          <w:rFonts w:ascii="Calibri" w:hAnsi="Calibri" w:cs="Calibri"/>
          <w:sz w:val="22"/>
          <w:szCs w:val="22"/>
        </w:rPr>
        <w:t>“)</w:t>
      </w:r>
      <w:r w:rsidRPr="001D3376">
        <w:rPr>
          <w:rFonts w:ascii="Calibri" w:hAnsi="Calibri" w:cs="Calibri"/>
          <w:sz w:val="22"/>
          <w:szCs w:val="22"/>
        </w:rPr>
        <w:t>, kter</w:t>
      </w:r>
      <w:r w:rsidR="00C879AD">
        <w:rPr>
          <w:rFonts w:ascii="Calibri" w:hAnsi="Calibri" w:cs="Calibri"/>
          <w:sz w:val="22"/>
          <w:szCs w:val="22"/>
        </w:rPr>
        <w:t xml:space="preserve">á </w:t>
      </w:r>
      <w:r w:rsidR="00C879AD" w:rsidRPr="001D3376">
        <w:rPr>
          <w:rFonts w:ascii="Calibri" w:hAnsi="Calibri" w:cs="Calibri"/>
          <w:sz w:val="22"/>
          <w:szCs w:val="22"/>
        </w:rPr>
        <w:t>musí obsahovat veškeré náležitosti daňového dokladu stanovené v zákoně č. 235/2004 Sb., o dani z přidané hodnoty, ve znění pozdějších předpisů, a § 435 Občanského zákoníku.</w:t>
      </w:r>
      <w:r w:rsidRPr="001D3376">
        <w:rPr>
          <w:rFonts w:ascii="Calibri" w:hAnsi="Calibri" w:cs="Calibri"/>
          <w:sz w:val="22"/>
          <w:szCs w:val="22"/>
        </w:rPr>
        <w:t xml:space="preserve"> </w:t>
      </w:r>
    </w:p>
    <w:p w14:paraId="68ADC845" w14:textId="77777777" w:rsidR="00C879AD" w:rsidRDefault="00C879AD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Právo na vystavení faktury a úhradu cen dílčích částí díla vzniká zhotoviteli takto:</w:t>
      </w:r>
    </w:p>
    <w:p w14:paraId="6DE8FBAB" w14:textId="7A15EBCA" w:rsidR="00C879AD" w:rsidRDefault="00C879AD" w:rsidP="009D7C75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právo na úhradu ceny za zpracování DSP</w:t>
      </w:r>
      <w:r w:rsidRPr="001D33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dnem protokolárního předání D</w:t>
      </w:r>
      <w:r w:rsidR="003C2BD5">
        <w:rPr>
          <w:rFonts w:ascii="Calibri" w:hAnsi="Calibri" w:cs="Calibri"/>
          <w:sz w:val="22"/>
          <w:szCs w:val="22"/>
        </w:rPr>
        <w:t>SP</w:t>
      </w:r>
      <w:r>
        <w:rPr>
          <w:rFonts w:ascii="Calibri" w:hAnsi="Calibri" w:cs="Calibri"/>
          <w:sz w:val="22"/>
          <w:szCs w:val="22"/>
        </w:rPr>
        <w:t xml:space="preserve"> mezi zhotovitelem a objednatelem</w:t>
      </w:r>
      <w:r w:rsidRPr="001D3376">
        <w:rPr>
          <w:rFonts w:ascii="Calibri" w:hAnsi="Calibri" w:cs="Calibri"/>
          <w:sz w:val="22"/>
          <w:szCs w:val="22"/>
        </w:rPr>
        <w:t>;</w:t>
      </w:r>
    </w:p>
    <w:p w14:paraId="220FEBCA" w14:textId="19D7B4F2" w:rsidR="003C2BD5" w:rsidRDefault="003C2BD5" w:rsidP="003C2BD5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právo na úhradu ceny za zpracování DUR</w:t>
      </w:r>
      <w:r w:rsidRPr="001D33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dnem protokolárního předání DUR mezi zhotovitelem a objednatelem</w:t>
      </w:r>
      <w:r w:rsidRPr="001D3376">
        <w:rPr>
          <w:rFonts w:ascii="Calibri" w:hAnsi="Calibri" w:cs="Calibri"/>
          <w:sz w:val="22"/>
          <w:szCs w:val="22"/>
        </w:rPr>
        <w:t>;</w:t>
      </w:r>
    </w:p>
    <w:p w14:paraId="1E0BD1F3" w14:textId="77777777" w:rsidR="00C879AD" w:rsidRDefault="00C879AD" w:rsidP="009D7C75">
      <w:pPr>
        <w:numPr>
          <w:ilvl w:val="2"/>
          <w:numId w:val="1"/>
        </w:numPr>
        <w:tabs>
          <w:tab w:val="num" w:pos="993"/>
        </w:tabs>
        <w:spacing w:after="120" w:line="264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C879AD">
        <w:rPr>
          <w:rFonts w:ascii="Calibri" w:hAnsi="Calibri" w:cs="Calibri"/>
          <w:sz w:val="22"/>
          <w:szCs w:val="22"/>
        </w:rPr>
        <w:t>právo na úhradu ceny za inženýrskou činnost dnem protokolárního předání pravomocného společného povolení.</w:t>
      </w:r>
    </w:p>
    <w:p w14:paraId="4B32AD4F" w14:textId="77777777" w:rsidR="00091F96" w:rsidRPr="001D3376" w:rsidRDefault="00091F96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Splatnost </w:t>
      </w:r>
      <w:r w:rsidR="00C928CA" w:rsidRPr="001D3376">
        <w:rPr>
          <w:rFonts w:ascii="Calibri" w:hAnsi="Calibri" w:cs="Calibri"/>
          <w:sz w:val="22"/>
          <w:szCs w:val="22"/>
        </w:rPr>
        <w:t>F</w:t>
      </w:r>
      <w:r w:rsidRPr="001D3376">
        <w:rPr>
          <w:rFonts w:ascii="Calibri" w:hAnsi="Calibri" w:cs="Calibri"/>
          <w:sz w:val="22"/>
          <w:szCs w:val="22"/>
        </w:rPr>
        <w:t xml:space="preserve">aktur se sjednává lhůtou </w:t>
      </w:r>
      <w:r w:rsidR="008455A5" w:rsidRPr="001D3376">
        <w:rPr>
          <w:rFonts w:ascii="Calibri" w:hAnsi="Calibri" w:cs="Calibri"/>
          <w:sz w:val="22"/>
          <w:szCs w:val="22"/>
        </w:rPr>
        <w:t>3</w:t>
      </w:r>
      <w:r w:rsidRPr="001D3376">
        <w:rPr>
          <w:rFonts w:ascii="Calibri" w:hAnsi="Calibri" w:cs="Calibri"/>
          <w:sz w:val="22"/>
          <w:szCs w:val="22"/>
        </w:rPr>
        <w:t xml:space="preserve">0 dnů od jejich doručení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i. </w:t>
      </w:r>
    </w:p>
    <w:p w14:paraId="23B0F0D6" w14:textId="77777777" w:rsidR="00091F96" w:rsidRPr="001D3376" w:rsidRDefault="0022299D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 je oprávněn před uplynutím lhůty splatnosti vrátit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i </w:t>
      </w:r>
      <w:r w:rsidR="00C928CA" w:rsidRPr="001D3376">
        <w:rPr>
          <w:rFonts w:ascii="Calibri" w:hAnsi="Calibri" w:cs="Calibri"/>
          <w:sz w:val="22"/>
          <w:szCs w:val="22"/>
        </w:rPr>
        <w:t>F</w:t>
      </w:r>
      <w:r w:rsidR="00091F96" w:rsidRPr="001D3376">
        <w:rPr>
          <w:rFonts w:ascii="Calibri" w:hAnsi="Calibri" w:cs="Calibri"/>
          <w:sz w:val="22"/>
          <w:szCs w:val="22"/>
        </w:rPr>
        <w:t xml:space="preserve">akturu, která neobsahuje požadované náležitosti, nebo obsahuje nesprávné údaje nebo nesprávný výpočet ceny plnění, kterou má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 uhradit. Oprávněným vrácením </w:t>
      </w:r>
      <w:r w:rsidR="00C928CA" w:rsidRPr="001D3376">
        <w:rPr>
          <w:rFonts w:ascii="Calibri" w:hAnsi="Calibri" w:cs="Calibri"/>
          <w:sz w:val="22"/>
          <w:szCs w:val="22"/>
        </w:rPr>
        <w:t>F</w:t>
      </w:r>
      <w:r w:rsidR="00091F96" w:rsidRPr="001D3376">
        <w:rPr>
          <w:rFonts w:ascii="Calibri" w:hAnsi="Calibri" w:cs="Calibri"/>
          <w:sz w:val="22"/>
          <w:szCs w:val="22"/>
        </w:rPr>
        <w:t xml:space="preserve">aktury přestává běžet lhůta její splatnosti.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vystaví novou </w:t>
      </w:r>
      <w:r w:rsidR="00C928CA" w:rsidRPr="001D3376">
        <w:rPr>
          <w:rFonts w:ascii="Calibri" w:hAnsi="Calibri" w:cs="Calibri"/>
          <w:sz w:val="22"/>
          <w:szCs w:val="22"/>
        </w:rPr>
        <w:t>F</w:t>
      </w:r>
      <w:r w:rsidR="00091F96" w:rsidRPr="001D3376">
        <w:rPr>
          <w:rFonts w:ascii="Calibri" w:hAnsi="Calibri" w:cs="Calibri"/>
          <w:sz w:val="22"/>
          <w:szCs w:val="22"/>
        </w:rPr>
        <w:t>akturu se správnými údaji a</w:t>
      </w:r>
      <w:r w:rsidR="004453E4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>dnem</w:t>
      </w:r>
      <w:r w:rsidR="0050153A" w:rsidRPr="001D3376">
        <w:rPr>
          <w:rFonts w:ascii="Calibri" w:hAnsi="Calibri" w:cs="Calibri"/>
          <w:sz w:val="22"/>
          <w:szCs w:val="22"/>
        </w:rPr>
        <w:t xml:space="preserve"> jejího</w:t>
      </w:r>
      <w:r w:rsidR="00091F96" w:rsidRPr="001D3376">
        <w:rPr>
          <w:rFonts w:ascii="Calibri" w:hAnsi="Calibri" w:cs="Calibri"/>
          <w:sz w:val="22"/>
          <w:szCs w:val="22"/>
        </w:rPr>
        <w:t xml:space="preserve"> doručení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i začíná běžet nová </w:t>
      </w:r>
      <w:r w:rsidR="0050153A" w:rsidRPr="001D3376">
        <w:rPr>
          <w:rFonts w:ascii="Calibri" w:hAnsi="Calibri" w:cs="Calibri"/>
          <w:sz w:val="22"/>
          <w:szCs w:val="22"/>
        </w:rPr>
        <w:t>třiceti</w:t>
      </w:r>
      <w:r w:rsidR="00091F96" w:rsidRPr="001D3376">
        <w:rPr>
          <w:rFonts w:ascii="Calibri" w:hAnsi="Calibri" w:cs="Calibri"/>
          <w:sz w:val="22"/>
          <w:szCs w:val="22"/>
        </w:rPr>
        <w:t>denní lhůta splatnosti.</w:t>
      </w:r>
    </w:p>
    <w:p w14:paraId="5613F478" w14:textId="77777777" w:rsidR="00091F96" w:rsidRDefault="0022299D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 neposkytuje zálohy.</w:t>
      </w:r>
    </w:p>
    <w:p w14:paraId="5696784F" w14:textId="77777777" w:rsidR="009D7C75" w:rsidRPr="009D7C75" w:rsidRDefault="009D7C75" w:rsidP="009D7C75">
      <w:pPr>
        <w:numPr>
          <w:ilvl w:val="1"/>
          <w:numId w:val="1"/>
        </w:numPr>
        <w:tabs>
          <w:tab w:val="num" w:pos="0"/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9D7C75">
        <w:rPr>
          <w:rFonts w:ascii="Calibri" w:hAnsi="Calibri" w:cs="Calibri"/>
          <w:iCs/>
          <w:sz w:val="22"/>
          <w:szCs w:val="22"/>
        </w:rPr>
        <w:t>Zhotovitel prohlašuje, že nemá v úmyslu nezaplatit daň z přidané hodnoty u zdanitelného plnění podle této smlouvy (dále jen „</w:t>
      </w:r>
      <w:r w:rsidRPr="009D7C75">
        <w:rPr>
          <w:rFonts w:ascii="Calibri" w:hAnsi="Calibri" w:cs="Calibri"/>
          <w:i/>
          <w:iCs/>
          <w:sz w:val="22"/>
          <w:szCs w:val="22"/>
        </w:rPr>
        <w:t>daň</w:t>
      </w:r>
      <w:r w:rsidRPr="009D7C75">
        <w:rPr>
          <w:rFonts w:ascii="Calibri" w:hAnsi="Calibri" w:cs="Calibri"/>
          <w:iCs/>
          <w:sz w:val="22"/>
          <w:szCs w:val="22"/>
        </w:rPr>
        <w:t>“), nejsou mu známy skutečnosti nasvědčující tomu, že se dostane do postavení, kdy nemůže daň zaplatit a ani se ke dni podpisu této smlouvy v takovém postavení nenachází.</w:t>
      </w:r>
    </w:p>
    <w:p w14:paraId="65924AEF" w14:textId="77777777" w:rsidR="006C6350" w:rsidRPr="001D3376" w:rsidRDefault="009D7C75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Další práva a povinnosti</w:t>
      </w:r>
    </w:p>
    <w:p w14:paraId="3851A3AB" w14:textId="77777777" w:rsidR="00C928CA" w:rsidRPr="001D3376" w:rsidRDefault="006C6350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Při výkonu své činnosti dle </w:t>
      </w:r>
      <w:r w:rsidR="00907B67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 se Zhotovitel zavazuje postupovat samostatně a</w:t>
      </w:r>
      <w:r w:rsidR="0039323E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 xml:space="preserve">s odbornou péčí tak, aby byl zcela a včas naplněn účel </w:t>
      </w:r>
      <w:r w:rsidR="00907B67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mlouvy.</w:t>
      </w:r>
      <w:r w:rsidR="00047E94">
        <w:rPr>
          <w:rFonts w:ascii="Calibri" w:hAnsi="Calibri" w:cs="Calibri"/>
          <w:sz w:val="22"/>
          <w:szCs w:val="22"/>
        </w:rPr>
        <w:t xml:space="preserve"> </w:t>
      </w:r>
      <w:r w:rsidR="009D7C75" w:rsidRPr="009D7C75">
        <w:rPr>
          <w:rFonts w:ascii="Calibri" w:hAnsi="Calibri" w:cs="Calibri"/>
          <w:sz w:val="22"/>
          <w:szCs w:val="22"/>
        </w:rPr>
        <w:t>Zhotovitel je povinen při provádění díla zejména dodržet veškeré podmínky stanovené ve stavebním zákoně, jako i souvisejících právních předpisech, zejm. vyhl</w:t>
      </w:r>
      <w:r w:rsidR="009D7C75">
        <w:rPr>
          <w:rFonts w:ascii="Calibri" w:hAnsi="Calibri" w:cs="Calibri"/>
          <w:sz w:val="22"/>
          <w:szCs w:val="22"/>
        </w:rPr>
        <w:t>ášky</w:t>
      </w:r>
      <w:r w:rsidR="009D7C75" w:rsidRPr="009D7C75">
        <w:rPr>
          <w:rFonts w:ascii="Calibri" w:hAnsi="Calibri" w:cs="Calibri"/>
          <w:sz w:val="22"/>
          <w:szCs w:val="22"/>
        </w:rPr>
        <w:t xml:space="preserve"> č. 268/2009 Sb., o technických požadavcích na stavby</w:t>
      </w:r>
      <w:r w:rsidR="009D7C75">
        <w:rPr>
          <w:rFonts w:ascii="Calibri" w:hAnsi="Calibri" w:cs="Calibri"/>
          <w:sz w:val="22"/>
          <w:szCs w:val="22"/>
        </w:rPr>
        <w:t xml:space="preserve"> ve znění pozdějších předpisů.</w:t>
      </w:r>
    </w:p>
    <w:p w14:paraId="2F009FBA" w14:textId="77777777" w:rsidR="00047E94" w:rsidRDefault="006C6350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Zhotovitel je povinen průběžně informovat Objednatele o všech zásadních úkonech, které uskuteční za Objednatele při </w:t>
      </w:r>
      <w:r w:rsidR="008377B9" w:rsidRPr="001D3376">
        <w:rPr>
          <w:rFonts w:ascii="Calibri" w:hAnsi="Calibri" w:cs="Calibri"/>
          <w:sz w:val="22"/>
          <w:szCs w:val="22"/>
        </w:rPr>
        <w:t>provádění Díla</w:t>
      </w:r>
      <w:r w:rsidRPr="001D3376">
        <w:rPr>
          <w:rFonts w:ascii="Calibri" w:hAnsi="Calibri" w:cs="Calibri"/>
          <w:sz w:val="22"/>
          <w:szCs w:val="22"/>
        </w:rPr>
        <w:t xml:space="preserve"> dle </w:t>
      </w:r>
      <w:r w:rsidR="00907B67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mlouvy. </w:t>
      </w:r>
    </w:p>
    <w:p w14:paraId="45FC7CC9" w14:textId="77777777" w:rsidR="009D7C75" w:rsidRPr="009D7C75" w:rsidRDefault="009D7C75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9D7C75">
        <w:rPr>
          <w:rFonts w:ascii="Calibri" w:hAnsi="Calibri" w:cs="Calibri"/>
          <w:sz w:val="22"/>
          <w:szCs w:val="22"/>
        </w:rPr>
        <w:t>Zhotovitel je povinen upozornit objednatele bez zbytečného odkladu na nevhodnou povahu věcí převzatých od objednatele nebo požadavků, připomínek a pokynů daných mu objednatelem k plnění předmětu této smlouvy, jestliže zhotovitel mohl tuto nevhodnost zjistit při vynaložení odborné péče.</w:t>
      </w:r>
    </w:p>
    <w:p w14:paraId="024BF92D" w14:textId="77777777" w:rsidR="009D7C75" w:rsidRPr="009D7C75" w:rsidRDefault="009D7C75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9D7C75">
        <w:rPr>
          <w:rFonts w:ascii="Calibri" w:hAnsi="Calibri" w:cs="Calibri"/>
          <w:sz w:val="22"/>
          <w:szCs w:val="22"/>
        </w:rPr>
        <w:t>V případě, že objednatel v zadávacím řízení na výběr zhotovitele stavby obdrží žádost o vysvětlení zadávací dokumentace v části týkající se díla, zavazuje se zhotovitel spolupracovat s objednatelem na zpracování požadovaného vysvětlení zadávací dokumentace a požadované vysvětlení doručit objednateli nejpozději do 2 pracovních dnů ode dne, kdy mu byla objednatelem doručena žádost o vysvětlení zadávací dokumentace</w:t>
      </w:r>
      <w:r>
        <w:rPr>
          <w:rFonts w:ascii="Calibri" w:hAnsi="Calibri" w:cs="Calibri"/>
          <w:sz w:val="22"/>
          <w:szCs w:val="22"/>
        </w:rPr>
        <w:t>.</w:t>
      </w:r>
    </w:p>
    <w:p w14:paraId="37A2D1C5" w14:textId="597D87B2" w:rsidR="00C928CA" w:rsidRPr="00047E94" w:rsidRDefault="006C6350" w:rsidP="009D7C75">
      <w:pPr>
        <w:numPr>
          <w:ilvl w:val="1"/>
          <w:numId w:val="1"/>
        </w:numPr>
        <w:tabs>
          <w:tab w:val="num" w:pos="709"/>
        </w:tabs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047E94">
        <w:rPr>
          <w:rFonts w:ascii="Calibri" w:hAnsi="Calibri" w:cs="Calibri"/>
          <w:sz w:val="22"/>
          <w:szCs w:val="22"/>
        </w:rPr>
        <w:lastRenderedPageBreak/>
        <w:t xml:space="preserve">Zhotovitel se zavazuje pro </w:t>
      </w:r>
      <w:r w:rsidR="009D7C75">
        <w:rPr>
          <w:rFonts w:ascii="Calibri" w:hAnsi="Calibri" w:cs="Calibri"/>
          <w:sz w:val="22"/>
          <w:szCs w:val="22"/>
        </w:rPr>
        <w:t>o</w:t>
      </w:r>
      <w:r w:rsidRPr="00047E94">
        <w:rPr>
          <w:rFonts w:ascii="Calibri" w:hAnsi="Calibri" w:cs="Calibri"/>
          <w:sz w:val="22"/>
          <w:szCs w:val="22"/>
        </w:rPr>
        <w:t xml:space="preserve">bjednatele provádět </w:t>
      </w:r>
      <w:r w:rsidR="008377B9" w:rsidRPr="00047E94">
        <w:rPr>
          <w:rFonts w:ascii="Calibri" w:hAnsi="Calibri" w:cs="Calibri"/>
          <w:sz w:val="22"/>
          <w:szCs w:val="22"/>
        </w:rPr>
        <w:t>Dílo</w:t>
      </w:r>
      <w:r w:rsidRPr="00047E94">
        <w:rPr>
          <w:rFonts w:ascii="Calibri" w:hAnsi="Calibri" w:cs="Calibri"/>
          <w:sz w:val="22"/>
          <w:szCs w:val="22"/>
        </w:rPr>
        <w:t xml:space="preserve"> dle </w:t>
      </w:r>
      <w:r w:rsidR="00907B67" w:rsidRPr="00047E94">
        <w:rPr>
          <w:rFonts w:ascii="Calibri" w:hAnsi="Calibri" w:cs="Calibri"/>
          <w:sz w:val="22"/>
          <w:szCs w:val="22"/>
        </w:rPr>
        <w:t>S</w:t>
      </w:r>
      <w:r w:rsidRPr="00047E94">
        <w:rPr>
          <w:rFonts w:ascii="Calibri" w:hAnsi="Calibri" w:cs="Calibri"/>
          <w:sz w:val="22"/>
          <w:szCs w:val="22"/>
        </w:rPr>
        <w:t>mlouvy osobně, nebo prostřednictvím jím pověřených zaměstnanců</w:t>
      </w:r>
      <w:r w:rsidR="00C928CA" w:rsidRPr="00047E94">
        <w:rPr>
          <w:rFonts w:ascii="Calibri" w:hAnsi="Calibri" w:cs="Calibri"/>
          <w:sz w:val="22"/>
          <w:szCs w:val="22"/>
        </w:rPr>
        <w:t>.</w:t>
      </w:r>
      <w:r w:rsidR="0054549F" w:rsidRPr="00047E94">
        <w:rPr>
          <w:rFonts w:ascii="Calibri" w:hAnsi="Calibri" w:cs="Calibri"/>
          <w:sz w:val="22"/>
          <w:szCs w:val="22"/>
        </w:rPr>
        <w:t xml:space="preserve"> Zhotovitel je oprávněn pověřit plněním svých povinností vyplývajících ze Smlouvy pouze jiné osoby uvedené v příloze Smlouvy (Příloha č. </w:t>
      </w:r>
      <w:r w:rsidR="0047597E">
        <w:rPr>
          <w:rFonts w:ascii="Calibri" w:hAnsi="Calibri" w:cs="Calibri"/>
          <w:sz w:val="22"/>
          <w:szCs w:val="22"/>
        </w:rPr>
        <w:t>2</w:t>
      </w:r>
      <w:r w:rsidR="00697460">
        <w:rPr>
          <w:rFonts w:ascii="Calibri" w:hAnsi="Calibri" w:cs="Calibri"/>
          <w:sz w:val="22"/>
          <w:szCs w:val="22"/>
        </w:rPr>
        <w:t xml:space="preserve"> </w:t>
      </w:r>
      <w:r w:rsidR="0054549F" w:rsidRPr="00047E94">
        <w:rPr>
          <w:rFonts w:ascii="Calibri" w:hAnsi="Calibri" w:cs="Calibri"/>
          <w:sz w:val="22"/>
          <w:szCs w:val="22"/>
        </w:rPr>
        <w:t xml:space="preserve">Smlouvy) po předchozím písemném souhlasu </w:t>
      </w:r>
      <w:r w:rsidR="009D7C75">
        <w:rPr>
          <w:rFonts w:ascii="Calibri" w:hAnsi="Calibri" w:cs="Calibri"/>
          <w:sz w:val="22"/>
          <w:szCs w:val="22"/>
        </w:rPr>
        <w:t>o</w:t>
      </w:r>
      <w:r w:rsidR="0054549F" w:rsidRPr="00047E94">
        <w:rPr>
          <w:rFonts w:ascii="Calibri" w:hAnsi="Calibri" w:cs="Calibri"/>
          <w:sz w:val="22"/>
          <w:szCs w:val="22"/>
        </w:rPr>
        <w:t>bjednatele (dále jen „</w:t>
      </w:r>
      <w:r w:rsidR="0054549F" w:rsidRPr="00047E94">
        <w:rPr>
          <w:rFonts w:ascii="Calibri" w:hAnsi="Calibri" w:cs="Calibri"/>
          <w:b/>
          <w:bCs/>
          <w:i/>
          <w:iCs/>
          <w:sz w:val="22"/>
          <w:szCs w:val="22"/>
        </w:rPr>
        <w:t>Poddodavatel</w:t>
      </w:r>
      <w:r w:rsidR="0054549F" w:rsidRPr="00047E94">
        <w:rPr>
          <w:rFonts w:ascii="Calibri" w:hAnsi="Calibri" w:cs="Calibri"/>
          <w:sz w:val="22"/>
          <w:szCs w:val="22"/>
        </w:rPr>
        <w:t>“). Zhotovitel odpovídá za plnění Poddodavatele tak, jako by plnil sám.</w:t>
      </w:r>
    </w:p>
    <w:p w14:paraId="14486B45" w14:textId="77777777" w:rsidR="00C928CA" w:rsidRPr="00D6425E" w:rsidRDefault="006C6350" w:rsidP="009D7C75">
      <w:pPr>
        <w:numPr>
          <w:ilvl w:val="1"/>
          <w:numId w:val="1"/>
        </w:numPr>
        <w:spacing w:after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047E94">
        <w:rPr>
          <w:rFonts w:ascii="Calibri" w:hAnsi="Calibri" w:cs="Calibri"/>
          <w:sz w:val="22"/>
          <w:szCs w:val="22"/>
        </w:rPr>
        <w:t xml:space="preserve">Objednatel se zavazuje řádně dokončené </w:t>
      </w:r>
      <w:r w:rsidR="008377B9" w:rsidRPr="00047E94">
        <w:rPr>
          <w:rFonts w:ascii="Calibri" w:hAnsi="Calibri" w:cs="Calibri"/>
          <w:sz w:val="22"/>
          <w:szCs w:val="22"/>
        </w:rPr>
        <w:t>Dílo</w:t>
      </w:r>
      <w:r w:rsidRPr="00047E94">
        <w:rPr>
          <w:rFonts w:ascii="Calibri" w:hAnsi="Calibri" w:cs="Calibri"/>
          <w:sz w:val="22"/>
          <w:szCs w:val="22"/>
        </w:rPr>
        <w:t xml:space="preserve"> dle </w:t>
      </w:r>
      <w:r w:rsidR="00907B67" w:rsidRPr="00047E94">
        <w:rPr>
          <w:rFonts w:ascii="Calibri" w:hAnsi="Calibri" w:cs="Calibri"/>
          <w:sz w:val="22"/>
          <w:szCs w:val="22"/>
        </w:rPr>
        <w:t>S</w:t>
      </w:r>
      <w:r w:rsidRPr="00047E94">
        <w:rPr>
          <w:rFonts w:ascii="Calibri" w:hAnsi="Calibri" w:cs="Calibri"/>
          <w:sz w:val="22"/>
          <w:szCs w:val="22"/>
        </w:rPr>
        <w:t xml:space="preserve">mlouvy od </w:t>
      </w:r>
      <w:r w:rsidR="009D7C75">
        <w:rPr>
          <w:rFonts w:ascii="Calibri" w:hAnsi="Calibri" w:cs="Calibri"/>
          <w:sz w:val="22"/>
          <w:szCs w:val="22"/>
        </w:rPr>
        <w:t>z</w:t>
      </w:r>
      <w:r w:rsidRPr="00047E94">
        <w:rPr>
          <w:rFonts w:ascii="Calibri" w:hAnsi="Calibri" w:cs="Calibri"/>
          <w:sz w:val="22"/>
          <w:szCs w:val="22"/>
        </w:rPr>
        <w:t xml:space="preserve">hotovitele převzít a zaplatit </w:t>
      </w:r>
      <w:r w:rsidR="00907B67" w:rsidRPr="00047E94">
        <w:rPr>
          <w:rFonts w:ascii="Calibri" w:hAnsi="Calibri" w:cs="Calibri"/>
          <w:sz w:val="22"/>
          <w:szCs w:val="22"/>
        </w:rPr>
        <w:t>C</w:t>
      </w:r>
      <w:r w:rsidRPr="00047E94">
        <w:rPr>
          <w:rFonts w:ascii="Calibri" w:hAnsi="Calibri" w:cs="Calibri"/>
          <w:sz w:val="22"/>
          <w:szCs w:val="22"/>
        </w:rPr>
        <w:t xml:space="preserve">enu ve výši a za podmínek sjednaných </w:t>
      </w:r>
      <w:r w:rsidRPr="00D6425E">
        <w:rPr>
          <w:rFonts w:ascii="Calibri" w:hAnsi="Calibri" w:cs="Calibri"/>
          <w:sz w:val="22"/>
          <w:szCs w:val="22"/>
        </w:rPr>
        <w:t xml:space="preserve">touto </w:t>
      </w:r>
      <w:r w:rsidR="00907B67" w:rsidRPr="00D6425E">
        <w:rPr>
          <w:rFonts w:ascii="Calibri" w:hAnsi="Calibri" w:cs="Calibri"/>
          <w:sz w:val="22"/>
          <w:szCs w:val="22"/>
        </w:rPr>
        <w:t>S</w:t>
      </w:r>
      <w:r w:rsidRPr="00D6425E">
        <w:rPr>
          <w:rFonts w:ascii="Calibri" w:hAnsi="Calibri" w:cs="Calibri"/>
          <w:sz w:val="22"/>
          <w:szCs w:val="22"/>
        </w:rPr>
        <w:t xml:space="preserve">mlouvou. </w:t>
      </w:r>
    </w:p>
    <w:p w14:paraId="3948051E" w14:textId="197BFE39" w:rsidR="00C928CA" w:rsidRPr="00D6425E" w:rsidRDefault="006C6350" w:rsidP="009D7C75">
      <w:pPr>
        <w:numPr>
          <w:ilvl w:val="1"/>
          <w:numId w:val="1"/>
        </w:numPr>
        <w:spacing w:after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6425E">
        <w:rPr>
          <w:rFonts w:ascii="Calibri" w:hAnsi="Calibri" w:cs="Calibri"/>
          <w:sz w:val="22"/>
          <w:szCs w:val="22"/>
        </w:rPr>
        <w:t xml:space="preserve">Objednatel se zavazuje vystavit </w:t>
      </w:r>
      <w:r w:rsidR="009D7C75">
        <w:rPr>
          <w:rFonts w:ascii="Calibri" w:hAnsi="Calibri" w:cs="Calibri"/>
          <w:sz w:val="22"/>
          <w:szCs w:val="22"/>
        </w:rPr>
        <w:t>z</w:t>
      </w:r>
      <w:r w:rsidRPr="00D6425E">
        <w:rPr>
          <w:rFonts w:ascii="Calibri" w:hAnsi="Calibri" w:cs="Calibri"/>
          <w:sz w:val="22"/>
          <w:szCs w:val="22"/>
        </w:rPr>
        <w:t xml:space="preserve">hotoviteli pro </w:t>
      </w:r>
      <w:r w:rsidR="008377B9" w:rsidRPr="00D6425E">
        <w:rPr>
          <w:rFonts w:ascii="Calibri" w:hAnsi="Calibri" w:cs="Calibri"/>
          <w:sz w:val="22"/>
          <w:szCs w:val="22"/>
        </w:rPr>
        <w:t xml:space="preserve">výkon </w:t>
      </w:r>
      <w:r w:rsidR="007833F2" w:rsidRPr="00D6425E">
        <w:rPr>
          <w:rFonts w:ascii="Calibri" w:hAnsi="Calibri" w:cs="Calibri"/>
          <w:sz w:val="22"/>
          <w:szCs w:val="22"/>
        </w:rPr>
        <w:t>I</w:t>
      </w:r>
      <w:r w:rsidR="008377B9" w:rsidRPr="00D6425E">
        <w:rPr>
          <w:rFonts w:ascii="Calibri" w:hAnsi="Calibri" w:cs="Calibri"/>
          <w:sz w:val="22"/>
          <w:szCs w:val="22"/>
        </w:rPr>
        <w:t>nženýrské činnosti</w:t>
      </w:r>
      <w:r w:rsidRPr="00D6425E">
        <w:rPr>
          <w:rFonts w:ascii="Calibri" w:hAnsi="Calibri" w:cs="Calibri"/>
          <w:sz w:val="22"/>
          <w:szCs w:val="22"/>
        </w:rPr>
        <w:t xml:space="preserve"> dle </w:t>
      </w:r>
      <w:r w:rsidR="00907B67" w:rsidRPr="00D6425E">
        <w:rPr>
          <w:rFonts w:ascii="Calibri" w:hAnsi="Calibri" w:cs="Calibri"/>
          <w:sz w:val="22"/>
          <w:szCs w:val="22"/>
        </w:rPr>
        <w:t>S</w:t>
      </w:r>
      <w:r w:rsidRPr="00D6425E">
        <w:rPr>
          <w:rFonts w:ascii="Calibri" w:hAnsi="Calibri" w:cs="Calibri"/>
          <w:sz w:val="22"/>
          <w:szCs w:val="22"/>
        </w:rPr>
        <w:t xml:space="preserve">mlouvy písemnou plnou moc či plné moci, a to nejpozději do </w:t>
      </w:r>
      <w:r w:rsidR="003C2BD5">
        <w:rPr>
          <w:rFonts w:ascii="Calibri" w:hAnsi="Calibri" w:cs="Calibri"/>
          <w:sz w:val="22"/>
          <w:szCs w:val="22"/>
        </w:rPr>
        <w:t>7</w:t>
      </w:r>
      <w:r w:rsidRPr="00D6425E">
        <w:rPr>
          <w:rFonts w:ascii="Calibri" w:hAnsi="Calibri" w:cs="Calibri"/>
          <w:sz w:val="22"/>
          <w:szCs w:val="22"/>
        </w:rPr>
        <w:t xml:space="preserve"> dnů od doručení žádosti </w:t>
      </w:r>
      <w:r w:rsidR="009D7C75">
        <w:rPr>
          <w:rFonts w:ascii="Calibri" w:hAnsi="Calibri" w:cs="Calibri"/>
          <w:sz w:val="22"/>
          <w:szCs w:val="22"/>
        </w:rPr>
        <w:t>z</w:t>
      </w:r>
      <w:r w:rsidRPr="00D6425E">
        <w:rPr>
          <w:rFonts w:ascii="Calibri" w:hAnsi="Calibri" w:cs="Calibri"/>
          <w:sz w:val="22"/>
          <w:szCs w:val="22"/>
        </w:rPr>
        <w:t xml:space="preserve">hotovitele. </w:t>
      </w:r>
    </w:p>
    <w:p w14:paraId="1AF91B94" w14:textId="77777777" w:rsidR="00C928CA" w:rsidRPr="001D3376" w:rsidRDefault="006C6350" w:rsidP="009D7C75">
      <w:pPr>
        <w:numPr>
          <w:ilvl w:val="1"/>
          <w:numId w:val="1"/>
        </w:numPr>
        <w:spacing w:after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Objednatel se zavazuje poskytnout </w:t>
      </w:r>
      <w:r w:rsidR="009D7C75">
        <w:rPr>
          <w:rFonts w:ascii="Calibri" w:hAnsi="Calibri" w:cs="Calibri"/>
          <w:sz w:val="22"/>
          <w:szCs w:val="22"/>
        </w:rPr>
        <w:t>z</w:t>
      </w:r>
      <w:r w:rsidRPr="001D3376">
        <w:rPr>
          <w:rFonts w:ascii="Calibri" w:hAnsi="Calibri" w:cs="Calibri"/>
          <w:sz w:val="22"/>
          <w:szCs w:val="22"/>
        </w:rPr>
        <w:t>hotoviteli k</w:t>
      </w:r>
      <w:r w:rsidR="008F4776" w:rsidRPr="001D3376">
        <w:rPr>
          <w:rFonts w:ascii="Calibri" w:hAnsi="Calibri" w:cs="Calibri"/>
          <w:sz w:val="22"/>
          <w:szCs w:val="22"/>
        </w:rPr>
        <w:t> provádění Díla</w:t>
      </w:r>
      <w:r w:rsidRPr="001D3376">
        <w:rPr>
          <w:rFonts w:ascii="Calibri" w:hAnsi="Calibri" w:cs="Calibri"/>
          <w:sz w:val="22"/>
          <w:szCs w:val="22"/>
        </w:rPr>
        <w:t xml:space="preserve"> dle </w:t>
      </w:r>
      <w:r w:rsidR="00907B67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mlouvy, nezbytnou součinnost, zejména </w:t>
      </w:r>
      <w:r w:rsidR="008C00D3" w:rsidRPr="001D3376">
        <w:rPr>
          <w:rFonts w:ascii="Calibri" w:hAnsi="Calibri" w:cs="Calibri"/>
          <w:sz w:val="22"/>
          <w:szCs w:val="22"/>
        </w:rPr>
        <w:t>přístup do objektu</w:t>
      </w:r>
      <w:r w:rsidR="006C4A4A" w:rsidRPr="001D3376">
        <w:rPr>
          <w:rFonts w:ascii="Calibri" w:hAnsi="Calibri" w:cs="Calibri"/>
          <w:sz w:val="22"/>
          <w:szCs w:val="22"/>
        </w:rPr>
        <w:t xml:space="preserve">, </w:t>
      </w:r>
      <w:r w:rsidRPr="001D3376">
        <w:rPr>
          <w:rFonts w:ascii="Calibri" w:hAnsi="Calibri" w:cs="Calibri"/>
          <w:sz w:val="22"/>
          <w:szCs w:val="22"/>
        </w:rPr>
        <w:t>poskytnout nezbytné podklady a informace</w:t>
      </w:r>
      <w:r w:rsidR="008C00D3" w:rsidRPr="001D3376">
        <w:rPr>
          <w:rFonts w:ascii="Calibri" w:hAnsi="Calibri" w:cs="Calibri"/>
          <w:sz w:val="22"/>
          <w:szCs w:val="22"/>
        </w:rPr>
        <w:t xml:space="preserve"> </w:t>
      </w:r>
      <w:r w:rsidRPr="001D3376">
        <w:rPr>
          <w:rFonts w:ascii="Calibri" w:hAnsi="Calibri" w:cs="Calibri"/>
          <w:sz w:val="22"/>
          <w:szCs w:val="22"/>
        </w:rPr>
        <w:t>pro řádné a včasné splnění závazků Zhotovitele vyplývající z</w:t>
      </w:r>
      <w:r w:rsidR="001F07E3" w:rsidRPr="001D3376">
        <w:rPr>
          <w:rFonts w:ascii="Calibri" w:hAnsi="Calibri" w:cs="Calibri"/>
          <w:sz w:val="22"/>
          <w:szCs w:val="22"/>
        </w:rPr>
        <w:t>e</w:t>
      </w:r>
      <w:r w:rsidRPr="001D3376">
        <w:rPr>
          <w:rFonts w:ascii="Calibri" w:hAnsi="Calibri" w:cs="Calibri"/>
          <w:sz w:val="22"/>
          <w:szCs w:val="22"/>
        </w:rPr>
        <w:t> </w:t>
      </w:r>
      <w:r w:rsidR="00907B67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mlouvy.</w:t>
      </w:r>
    </w:p>
    <w:p w14:paraId="61A3C1C6" w14:textId="77777777" w:rsidR="00C928CA" w:rsidRPr="001D3376" w:rsidRDefault="006C6350" w:rsidP="009D7C75">
      <w:pPr>
        <w:numPr>
          <w:ilvl w:val="1"/>
          <w:numId w:val="1"/>
        </w:numPr>
        <w:spacing w:after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Objednatel </w:t>
      </w:r>
      <w:r w:rsidR="008F4776" w:rsidRPr="001D3376">
        <w:rPr>
          <w:rFonts w:ascii="Calibri" w:hAnsi="Calibri" w:cs="Calibri"/>
          <w:sz w:val="22"/>
          <w:szCs w:val="22"/>
        </w:rPr>
        <w:t>je oprávněn</w:t>
      </w:r>
      <w:r w:rsidRPr="001D3376">
        <w:rPr>
          <w:rFonts w:ascii="Calibri" w:hAnsi="Calibri" w:cs="Calibri"/>
          <w:sz w:val="22"/>
          <w:szCs w:val="22"/>
        </w:rPr>
        <w:t xml:space="preserve"> účastnit</w:t>
      </w:r>
      <w:r w:rsidR="008F4776" w:rsidRPr="001D3376">
        <w:rPr>
          <w:rFonts w:ascii="Calibri" w:hAnsi="Calibri" w:cs="Calibri"/>
          <w:sz w:val="22"/>
          <w:szCs w:val="22"/>
        </w:rPr>
        <w:t xml:space="preserve"> se</w:t>
      </w:r>
      <w:r w:rsidRPr="001D3376">
        <w:rPr>
          <w:rFonts w:ascii="Calibri" w:hAnsi="Calibri" w:cs="Calibri"/>
          <w:sz w:val="22"/>
          <w:szCs w:val="22"/>
        </w:rPr>
        <w:t xml:space="preserve"> jednání a porad organizovaných a sjednávaných po vzájemné dohodě se </w:t>
      </w:r>
      <w:r w:rsidR="009D7C75">
        <w:rPr>
          <w:rFonts w:ascii="Calibri" w:hAnsi="Calibri" w:cs="Calibri"/>
          <w:sz w:val="22"/>
          <w:szCs w:val="22"/>
        </w:rPr>
        <w:t>z</w:t>
      </w:r>
      <w:r w:rsidRPr="001D3376">
        <w:rPr>
          <w:rFonts w:ascii="Calibri" w:hAnsi="Calibri" w:cs="Calibri"/>
          <w:sz w:val="22"/>
          <w:szCs w:val="22"/>
        </w:rPr>
        <w:t xml:space="preserve">hotovitelem. </w:t>
      </w:r>
    </w:p>
    <w:p w14:paraId="59167DF8" w14:textId="44D4945F" w:rsidR="00091F96" w:rsidRPr="001D3376" w:rsidRDefault="00A7368C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r w:rsidRPr="001D3376">
        <w:rPr>
          <w:rFonts w:ascii="Calibri" w:hAnsi="Calibri" w:cs="Calibri"/>
          <w:b/>
          <w:bCs/>
          <w:sz w:val="22"/>
          <w:szCs w:val="22"/>
        </w:rPr>
        <w:t>Předání a převzetí jednotlivých část</w:t>
      </w:r>
      <w:r w:rsidR="009F07C1" w:rsidRPr="001D3376">
        <w:rPr>
          <w:rFonts w:ascii="Calibri" w:hAnsi="Calibri" w:cs="Calibri"/>
          <w:b/>
          <w:bCs/>
          <w:sz w:val="22"/>
          <w:szCs w:val="22"/>
        </w:rPr>
        <w:t>í</w:t>
      </w:r>
      <w:r w:rsidRPr="001D3376">
        <w:rPr>
          <w:rFonts w:ascii="Calibri" w:hAnsi="Calibri" w:cs="Calibri"/>
          <w:b/>
          <w:bCs/>
          <w:sz w:val="22"/>
          <w:szCs w:val="22"/>
        </w:rPr>
        <w:t xml:space="preserve"> plnění</w:t>
      </w:r>
    </w:p>
    <w:p w14:paraId="4EEB6C42" w14:textId="422B6858" w:rsidR="00091F96" w:rsidRPr="001D3376" w:rsidRDefault="00D046AD" w:rsidP="009D7C75">
      <w:pPr>
        <w:keepNext/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 je povinen odev</w:t>
      </w:r>
      <w:r w:rsidR="00276F30" w:rsidRPr="001D3376">
        <w:rPr>
          <w:rFonts w:ascii="Calibri" w:hAnsi="Calibri" w:cs="Calibri"/>
          <w:sz w:val="22"/>
          <w:szCs w:val="22"/>
        </w:rPr>
        <w:t>zd</w:t>
      </w:r>
      <w:r w:rsidRPr="001D3376">
        <w:rPr>
          <w:rFonts w:ascii="Calibri" w:hAnsi="Calibri" w:cs="Calibri"/>
          <w:sz w:val="22"/>
          <w:szCs w:val="22"/>
        </w:rPr>
        <w:t xml:space="preserve">at Objednateli </w:t>
      </w:r>
      <w:r w:rsidR="008F4776" w:rsidRPr="001D3376">
        <w:rPr>
          <w:rFonts w:ascii="Calibri" w:hAnsi="Calibri" w:cs="Calibri"/>
          <w:sz w:val="22"/>
          <w:szCs w:val="22"/>
        </w:rPr>
        <w:t>Dílo, resp. části Díla</w:t>
      </w:r>
      <w:r w:rsidR="001F07E3" w:rsidRPr="001D3376">
        <w:rPr>
          <w:rFonts w:ascii="Calibri" w:hAnsi="Calibri" w:cs="Calibri"/>
          <w:sz w:val="22"/>
          <w:szCs w:val="22"/>
        </w:rPr>
        <w:t xml:space="preserve"> dle Smlouvy</w:t>
      </w:r>
      <w:r w:rsidR="00775BCA" w:rsidRPr="001D3376">
        <w:rPr>
          <w:rFonts w:ascii="Calibri" w:hAnsi="Calibri" w:cs="Calibri"/>
          <w:sz w:val="22"/>
          <w:szCs w:val="22"/>
        </w:rPr>
        <w:t>,</w:t>
      </w:r>
      <w:r w:rsidRPr="001D3376">
        <w:rPr>
          <w:rFonts w:ascii="Calibri" w:hAnsi="Calibri" w:cs="Calibri"/>
          <w:sz w:val="22"/>
          <w:szCs w:val="22"/>
        </w:rPr>
        <w:t xml:space="preserve"> a to nejpo</w:t>
      </w:r>
      <w:r w:rsidR="00276F30" w:rsidRPr="001D3376">
        <w:rPr>
          <w:rFonts w:ascii="Calibri" w:hAnsi="Calibri" w:cs="Calibri"/>
          <w:sz w:val="22"/>
          <w:szCs w:val="22"/>
        </w:rPr>
        <w:t>zd</w:t>
      </w:r>
      <w:r w:rsidRPr="001D3376">
        <w:rPr>
          <w:rFonts w:ascii="Calibri" w:hAnsi="Calibri" w:cs="Calibri"/>
          <w:sz w:val="22"/>
          <w:szCs w:val="22"/>
        </w:rPr>
        <w:t>ěji</w:t>
      </w:r>
      <w:r w:rsidR="00617252" w:rsidRPr="001D3376">
        <w:rPr>
          <w:rFonts w:ascii="Calibri" w:hAnsi="Calibri" w:cs="Calibri"/>
          <w:sz w:val="22"/>
          <w:szCs w:val="22"/>
        </w:rPr>
        <w:t xml:space="preserve"> v</w:t>
      </w:r>
      <w:r w:rsidR="008F4776" w:rsidRPr="001D3376">
        <w:rPr>
          <w:rFonts w:ascii="Calibri" w:hAnsi="Calibri" w:cs="Calibri"/>
          <w:sz w:val="22"/>
          <w:szCs w:val="22"/>
        </w:rPr>
        <w:t>e</w:t>
      </w:r>
      <w:r w:rsidR="0024153F" w:rsidRPr="001D3376">
        <w:rPr>
          <w:rFonts w:ascii="Calibri" w:hAnsi="Calibri" w:cs="Calibri"/>
          <w:sz w:val="22"/>
          <w:szCs w:val="22"/>
        </w:rPr>
        <w:t xml:space="preserve"> lhůt</w:t>
      </w:r>
      <w:r w:rsidR="008F4776" w:rsidRPr="001D3376">
        <w:rPr>
          <w:rFonts w:ascii="Calibri" w:hAnsi="Calibri" w:cs="Calibri"/>
          <w:sz w:val="22"/>
          <w:szCs w:val="22"/>
        </w:rPr>
        <w:t>ách</w:t>
      </w:r>
      <w:r w:rsidR="0024153F" w:rsidRPr="001D3376">
        <w:rPr>
          <w:rFonts w:ascii="Calibri" w:hAnsi="Calibri" w:cs="Calibri"/>
          <w:sz w:val="22"/>
          <w:szCs w:val="22"/>
        </w:rPr>
        <w:t xml:space="preserve"> </w:t>
      </w:r>
      <w:r w:rsidR="00617252" w:rsidRPr="001D3376">
        <w:rPr>
          <w:rFonts w:ascii="Calibri" w:hAnsi="Calibri" w:cs="Calibri"/>
          <w:sz w:val="22"/>
          <w:szCs w:val="22"/>
        </w:rPr>
        <w:t xml:space="preserve">dle čl. </w:t>
      </w:r>
      <w:r w:rsidR="001F07E3" w:rsidRPr="001D3376">
        <w:rPr>
          <w:rFonts w:ascii="Calibri" w:hAnsi="Calibri" w:cs="Calibri"/>
          <w:sz w:val="22"/>
          <w:szCs w:val="22"/>
        </w:rPr>
        <w:fldChar w:fldCharType="begin"/>
      </w:r>
      <w:r w:rsidR="001F07E3" w:rsidRPr="001D3376">
        <w:rPr>
          <w:rFonts w:ascii="Calibri" w:hAnsi="Calibri" w:cs="Calibri"/>
          <w:sz w:val="22"/>
          <w:szCs w:val="22"/>
        </w:rPr>
        <w:instrText xml:space="preserve"> REF _Ref419141819 \r \h </w:instrText>
      </w:r>
      <w:r w:rsidR="000401B7" w:rsidRPr="001D3376">
        <w:rPr>
          <w:rFonts w:ascii="Calibri" w:hAnsi="Calibri" w:cs="Calibri"/>
          <w:sz w:val="22"/>
          <w:szCs w:val="22"/>
        </w:rPr>
        <w:instrText xml:space="preserve"> \* MERGEFORMAT </w:instrText>
      </w:r>
      <w:r w:rsidR="001F07E3" w:rsidRPr="001D3376">
        <w:rPr>
          <w:rFonts w:ascii="Calibri" w:hAnsi="Calibri" w:cs="Calibri"/>
          <w:sz w:val="22"/>
          <w:szCs w:val="22"/>
        </w:rPr>
      </w:r>
      <w:r w:rsidR="001F07E3" w:rsidRPr="001D3376">
        <w:rPr>
          <w:rFonts w:ascii="Calibri" w:hAnsi="Calibri" w:cs="Calibri"/>
          <w:sz w:val="22"/>
          <w:szCs w:val="22"/>
        </w:rPr>
        <w:fldChar w:fldCharType="separate"/>
      </w:r>
      <w:r w:rsidR="00AA5583">
        <w:rPr>
          <w:rFonts w:ascii="Calibri" w:hAnsi="Calibri" w:cs="Calibri"/>
          <w:sz w:val="22"/>
          <w:szCs w:val="22"/>
        </w:rPr>
        <w:t>IV</w:t>
      </w:r>
      <w:r w:rsidR="001F07E3" w:rsidRPr="001D3376">
        <w:rPr>
          <w:rFonts w:ascii="Calibri" w:hAnsi="Calibri" w:cs="Calibri"/>
          <w:sz w:val="22"/>
          <w:szCs w:val="22"/>
        </w:rPr>
        <w:fldChar w:fldCharType="end"/>
      </w:r>
      <w:r w:rsidR="008F4776" w:rsidRPr="001D3376">
        <w:rPr>
          <w:rFonts w:ascii="Calibri" w:hAnsi="Calibri" w:cs="Calibri"/>
          <w:sz w:val="22"/>
          <w:szCs w:val="22"/>
        </w:rPr>
        <w:t>.</w:t>
      </w:r>
      <w:r w:rsidR="001F07E3" w:rsidRPr="001D3376">
        <w:rPr>
          <w:rFonts w:ascii="Calibri" w:hAnsi="Calibri" w:cs="Calibri"/>
          <w:sz w:val="22"/>
          <w:szCs w:val="22"/>
        </w:rPr>
        <w:t xml:space="preserve"> </w:t>
      </w:r>
      <w:r w:rsidR="008455A5" w:rsidRPr="001D3376">
        <w:rPr>
          <w:rFonts w:ascii="Calibri" w:hAnsi="Calibri" w:cs="Calibri"/>
          <w:sz w:val="22"/>
          <w:szCs w:val="22"/>
        </w:rPr>
        <w:t>O převzetí jednotlivých část</w:t>
      </w:r>
      <w:r w:rsidR="008F4776" w:rsidRPr="001D3376">
        <w:rPr>
          <w:rFonts w:ascii="Calibri" w:hAnsi="Calibri" w:cs="Calibri"/>
          <w:sz w:val="22"/>
          <w:szCs w:val="22"/>
        </w:rPr>
        <w:t>í</w:t>
      </w:r>
      <w:r w:rsidR="008455A5" w:rsidRPr="001D3376">
        <w:rPr>
          <w:rFonts w:ascii="Calibri" w:hAnsi="Calibri" w:cs="Calibri"/>
          <w:sz w:val="22"/>
          <w:szCs w:val="22"/>
        </w:rPr>
        <w:t xml:space="preserve">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="008455A5" w:rsidRPr="001D3376">
        <w:rPr>
          <w:rFonts w:ascii="Calibri" w:hAnsi="Calibri" w:cs="Calibri"/>
          <w:sz w:val="22"/>
          <w:szCs w:val="22"/>
        </w:rPr>
        <w:t xml:space="preserve"> sepíší smluvní strany </w:t>
      </w:r>
      <w:r w:rsidR="00091F96" w:rsidRPr="001D3376">
        <w:rPr>
          <w:rFonts w:ascii="Calibri" w:hAnsi="Calibri" w:cs="Calibri"/>
          <w:sz w:val="22"/>
          <w:szCs w:val="22"/>
        </w:rPr>
        <w:t xml:space="preserve">protokol, který </w:t>
      </w:r>
      <w:r w:rsidR="008F4776" w:rsidRPr="001D3376">
        <w:rPr>
          <w:rFonts w:ascii="Calibri" w:hAnsi="Calibri" w:cs="Calibri"/>
          <w:sz w:val="22"/>
          <w:szCs w:val="22"/>
        </w:rPr>
        <w:t>vyhotoví</w:t>
      </w:r>
      <w:r w:rsidR="008455A5" w:rsidRPr="001D3376">
        <w:rPr>
          <w:rFonts w:ascii="Calibri" w:hAnsi="Calibri" w:cs="Calibri"/>
          <w:sz w:val="22"/>
          <w:szCs w:val="22"/>
        </w:rPr>
        <w:t xml:space="preserve">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. Obsahem protokolu bude: </w:t>
      </w:r>
    </w:p>
    <w:p w14:paraId="38A4FFA9" w14:textId="77777777" w:rsidR="00091F96" w:rsidRPr="001D3376" w:rsidRDefault="00091F96" w:rsidP="009D7C75">
      <w:pPr>
        <w:numPr>
          <w:ilvl w:val="3"/>
          <w:numId w:val="2"/>
        </w:numPr>
        <w:tabs>
          <w:tab w:val="clear" w:pos="1800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prohlášení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e o dokončení a předání </w:t>
      </w:r>
      <w:r w:rsidR="008455A5" w:rsidRPr="001D3376">
        <w:rPr>
          <w:rFonts w:ascii="Calibri" w:hAnsi="Calibri" w:cs="Calibri"/>
          <w:sz w:val="22"/>
          <w:szCs w:val="22"/>
        </w:rPr>
        <w:t xml:space="preserve">příslušné části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>;</w:t>
      </w:r>
    </w:p>
    <w:p w14:paraId="2CF0CE83" w14:textId="77777777" w:rsidR="00091F96" w:rsidRPr="001D3376" w:rsidRDefault="00091F96" w:rsidP="009D7C75">
      <w:pPr>
        <w:numPr>
          <w:ilvl w:val="3"/>
          <w:numId w:val="2"/>
        </w:numPr>
        <w:tabs>
          <w:tab w:val="clear" w:pos="1800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popis předávané části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 xml:space="preserve"> co do obsahu a rozsahu;</w:t>
      </w:r>
    </w:p>
    <w:p w14:paraId="2D2F4272" w14:textId="77777777" w:rsidR="00091F96" w:rsidRPr="001D3376" w:rsidRDefault="00091F96" w:rsidP="009D7C75">
      <w:pPr>
        <w:numPr>
          <w:ilvl w:val="3"/>
          <w:numId w:val="2"/>
        </w:numPr>
        <w:tabs>
          <w:tab w:val="clear" w:pos="1800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datum předání</w:t>
      </w:r>
      <w:r w:rsidR="008455A5" w:rsidRPr="001D3376">
        <w:rPr>
          <w:rFonts w:ascii="Calibri" w:hAnsi="Calibri" w:cs="Calibri"/>
          <w:sz w:val="22"/>
          <w:szCs w:val="22"/>
        </w:rPr>
        <w:t xml:space="preserve"> příslušné části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>;</w:t>
      </w:r>
    </w:p>
    <w:p w14:paraId="0914D480" w14:textId="77777777" w:rsidR="00091F96" w:rsidRPr="001D3376" w:rsidRDefault="00FD48E3" w:rsidP="009D7C75">
      <w:pPr>
        <w:numPr>
          <w:ilvl w:val="3"/>
          <w:numId w:val="2"/>
        </w:numPr>
        <w:tabs>
          <w:tab w:val="clear" w:pos="1800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v případě odmítnutí převzetí příslušné části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 xml:space="preserve"> Objednatelem, specifikace odmítnuté části a uvedení důvodu tohoto odmítnutí</w:t>
      </w:r>
      <w:r w:rsidR="00091F96" w:rsidRPr="001D3376">
        <w:rPr>
          <w:rFonts w:ascii="Calibri" w:hAnsi="Calibri" w:cs="Calibri"/>
          <w:sz w:val="22"/>
          <w:szCs w:val="22"/>
        </w:rPr>
        <w:t>;</w:t>
      </w:r>
    </w:p>
    <w:p w14:paraId="7F28F81B" w14:textId="77777777" w:rsidR="00091F96" w:rsidRPr="001D3376" w:rsidRDefault="00091F96" w:rsidP="009D7C75">
      <w:pPr>
        <w:numPr>
          <w:ilvl w:val="3"/>
          <w:numId w:val="2"/>
        </w:numPr>
        <w:tabs>
          <w:tab w:val="clear" w:pos="1800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datum převzetí </w:t>
      </w:r>
      <w:r w:rsidR="00A7368C" w:rsidRPr="001D3376">
        <w:rPr>
          <w:rFonts w:ascii="Calibri" w:hAnsi="Calibri" w:cs="Calibri"/>
          <w:sz w:val="22"/>
          <w:szCs w:val="22"/>
        </w:rPr>
        <w:t xml:space="preserve">příslušné </w:t>
      </w:r>
      <w:r w:rsidRPr="001D3376">
        <w:rPr>
          <w:rFonts w:ascii="Calibri" w:hAnsi="Calibri" w:cs="Calibri"/>
          <w:sz w:val="22"/>
          <w:szCs w:val="22"/>
        </w:rPr>
        <w:t>části</w:t>
      </w:r>
      <w:r w:rsidR="00A7368C" w:rsidRPr="001D3376">
        <w:rPr>
          <w:rFonts w:ascii="Calibri" w:hAnsi="Calibri" w:cs="Calibri"/>
          <w:sz w:val="22"/>
          <w:szCs w:val="22"/>
        </w:rPr>
        <w:t xml:space="preserve">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>, případně datum odmítnutí převzetí</w:t>
      </w:r>
      <w:r w:rsidR="00A7368C" w:rsidRPr="001D3376">
        <w:rPr>
          <w:rFonts w:ascii="Calibri" w:hAnsi="Calibri" w:cs="Calibri"/>
          <w:sz w:val="22"/>
          <w:szCs w:val="22"/>
        </w:rPr>
        <w:t>;</w:t>
      </w:r>
    </w:p>
    <w:p w14:paraId="61C31A32" w14:textId="77777777" w:rsidR="00091F96" w:rsidRPr="001D3376" w:rsidRDefault="00091F96" w:rsidP="009D7C75">
      <w:pPr>
        <w:numPr>
          <w:ilvl w:val="3"/>
          <w:numId w:val="2"/>
        </w:numPr>
        <w:tabs>
          <w:tab w:val="clear" w:pos="1800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podpisy oprávněných zástupců smluvních stran.</w:t>
      </w:r>
    </w:p>
    <w:p w14:paraId="14D0C9B5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V případě, že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 odmítne převzít </w:t>
      </w:r>
      <w:r w:rsidR="00A7368C" w:rsidRPr="001D3376">
        <w:rPr>
          <w:rFonts w:ascii="Calibri" w:hAnsi="Calibri" w:cs="Calibri"/>
          <w:sz w:val="22"/>
          <w:szCs w:val="22"/>
        </w:rPr>
        <w:t xml:space="preserve">příslušnou část </w:t>
      </w:r>
      <w:r w:rsidR="008F4776" w:rsidRPr="001D3376">
        <w:rPr>
          <w:rFonts w:ascii="Calibri" w:hAnsi="Calibri" w:cs="Calibri"/>
          <w:sz w:val="22"/>
          <w:szCs w:val="22"/>
        </w:rPr>
        <w:t xml:space="preserve">Díla </w:t>
      </w:r>
      <w:r w:rsidRPr="001D3376">
        <w:rPr>
          <w:rFonts w:ascii="Calibri" w:hAnsi="Calibri" w:cs="Calibri"/>
          <w:sz w:val="22"/>
          <w:szCs w:val="22"/>
        </w:rPr>
        <w:t xml:space="preserve">z důvodu výskytu vad, je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="00A7368C" w:rsidRPr="001D3376">
        <w:rPr>
          <w:rFonts w:ascii="Calibri" w:hAnsi="Calibri" w:cs="Calibri"/>
          <w:sz w:val="22"/>
          <w:szCs w:val="22"/>
        </w:rPr>
        <w:t xml:space="preserve"> </w:t>
      </w:r>
      <w:r w:rsidRPr="001D3376">
        <w:rPr>
          <w:rFonts w:ascii="Calibri" w:hAnsi="Calibri" w:cs="Calibri"/>
          <w:sz w:val="22"/>
          <w:szCs w:val="22"/>
        </w:rPr>
        <w:t xml:space="preserve">povinen vady odstranit </w:t>
      </w:r>
      <w:r w:rsidR="00FD48E3" w:rsidRPr="001D3376">
        <w:rPr>
          <w:rFonts w:ascii="Calibri" w:hAnsi="Calibri" w:cs="Calibri"/>
          <w:sz w:val="22"/>
          <w:szCs w:val="22"/>
        </w:rPr>
        <w:t xml:space="preserve">bez zbytečného odkladu </w:t>
      </w:r>
      <w:r w:rsidRPr="001D3376">
        <w:rPr>
          <w:rFonts w:ascii="Calibri" w:hAnsi="Calibri" w:cs="Calibri"/>
          <w:sz w:val="22"/>
          <w:szCs w:val="22"/>
        </w:rPr>
        <w:t xml:space="preserve">a dokončené části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 xml:space="preserve"> opětovně protokolárně předat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i. </w:t>
      </w:r>
    </w:p>
    <w:p w14:paraId="28D6DA8E" w14:textId="6AEA6BD0" w:rsidR="00091F96" w:rsidRPr="001D3376" w:rsidRDefault="001A0027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Nepřevzetím </w:t>
      </w:r>
      <w:r w:rsidR="00091F96" w:rsidRPr="001D3376">
        <w:rPr>
          <w:rFonts w:ascii="Calibri" w:hAnsi="Calibri" w:cs="Calibri"/>
          <w:sz w:val="22"/>
          <w:szCs w:val="22"/>
        </w:rPr>
        <w:t xml:space="preserve">jednotlivých částí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Pr="001D3376">
        <w:rPr>
          <w:rFonts w:ascii="Calibri" w:hAnsi="Calibri" w:cs="Calibri"/>
          <w:sz w:val="22"/>
          <w:szCs w:val="22"/>
        </w:rPr>
        <w:t xml:space="preserve">z důvodu výskytu vad </w:t>
      </w:r>
      <w:r w:rsidR="00091F96" w:rsidRPr="001D3376">
        <w:rPr>
          <w:rFonts w:ascii="Calibri" w:hAnsi="Calibri" w:cs="Calibri"/>
          <w:sz w:val="22"/>
          <w:szCs w:val="22"/>
        </w:rPr>
        <w:t xml:space="preserve">není dotčena povinnost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>e tyto dokončit v</w:t>
      </w:r>
      <w:r w:rsidR="00A7368C" w:rsidRPr="001D3376">
        <w:rPr>
          <w:rFonts w:ascii="Calibri" w:hAnsi="Calibri" w:cs="Calibri"/>
          <w:sz w:val="22"/>
          <w:szCs w:val="22"/>
        </w:rPr>
        <w:t>e lhůtách</w:t>
      </w:r>
      <w:r w:rsidR="00091F96" w:rsidRPr="001D3376">
        <w:rPr>
          <w:rFonts w:ascii="Calibri" w:hAnsi="Calibri" w:cs="Calibri"/>
          <w:sz w:val="22"/>
          <w:szCs w:val="22"/>
        </w:rPr>
        <w:t xml:space="preserve"> sjednaných v čl. </w:t>
      </w:r>
      <w:r w:rsidR="001F07E3" w:rsidRPr="001D3376">
        <w:rPr>
          <w:rFonts w:ascii="Calibri" w:hAnsi="Calibri" w:cs="Calibri"/>
          <w:sz w:val="22"/>
          <w:szCs w:val="22"/>
        </w:rPr>
        <w:fldChar w:fldCharType="begin"/>
      </w:r>
      <w:r w:rsidR="001F07E3" w:rsidRPr="001D3376">
        <w:rPr>
          <w:rFonts w:ascii="Calibri" w:hAnsi="Calibri" w:cs="Calibri"/>
          <w:sz w:val="22"/>
          <w:szCs w:val="22"/>
        </w:rPr>
        <w:instrText xml:space="preserve"> REF _Ref419141819 \r \h </w:instrText>
      </w:r>
      <w:r w:rsidR="000401B7" w:rsidRPr="001D3376">
        <w:rPr>
          <w:rFonts w:ascii="Calibri" w:hAnsi="Calibri" w:cs="Calibri"/>
          <w:sz w:val="22"/>
          <w:szCs w:val="22"/>
        </w:rPr>
        <w:instrText xml:space="preserve"> \* MERGEFORMAT </w:instrText>
      </w:r>
      <w:r w:rsidR="001F07E3" w:rsidRPr="001D3376">
        <w:rPr>
          <w:rFonts w:ascii="Calibri" w:hAnsi="Calibri" w:cs="Calibri"/>
          <w:sz w:val="22"/>
          <w:szCs w:val="22"/>
        </w:rPr>
      </w:r>
      <w:r w:rsidR="001F07E3" w:rsidRPr="001D3376">
        <w:rPr>
          <w:rFonts w:ascii="Calibri" w:hAnsi="Calibri" w:cs="Calibri"/>
          <w:sz w:val="22"/>
          <w:szCs w:val="22"/>
        </w:rPr>
        <w:fldChar w:fldCharType="separate"/>
      </w:r>
      <w:r w:rsidR="00AA5583">
        <w:rPr>
          <w:rFonts w:ascii="Calibri" w:hAnsi="Calibri" w:cs="Calibri"/>
          <w:sz w:val="22"/>
          <w:szCs w:val="22"/>
        </w:rPr>
        <w:t>IV</w:t>
      </w:r>
      <w:r w:rsidR="001F07E3" w:rsidRPr="001D3376">
        <w:rPr>
          <w:rFonts w:ascii="Calibri" w:hAnsi="Calibri" w:cs="Calibri"/>
          <w:sz w:val="22"/>
          <w:szCs w:val="22"/>
        </w:rPr>
        <w:fldChar w:fldCharType="end"/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1F07E3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mlouvy. </w:t>
      </w:r>
    </w:p>
    <w:p w14:paraId="558B3D18" w14:textId="77777777" w:rsidR="00091F96" w:rsidRPr="001D3376" w:rsidRDefault="00091F96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0" w:name="_Ref419148469"/>
      <w:r w:rsidRPr="001D3376">
        <w:rPr>
          <w:rFonts w:ascii="Calibri" w:hAnsi="Calibri" w:cs="Calibri"/>
          <w:b/>
          <w:bCs/>
          <w:sz w:val="22"/>
          <w:szCs w:val="22"/>
        </w:rPr>
        <w:t>Licenční ujednání</w:t>
      </w:r>
      <w:bookmarkEnd w:id="10"/>
      <w:r w:rsidRPr="001D337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9B3B4CF" w14:textId="77777777" w:rsidR="00091F96" w:rsidRPr="001D3376" w:rsidRDefault="00091F96" w:rsidP="00744756">
      <w:pPr>
        <w:numPr>
          <w:ilvl w:val="1"/>
          <w:numId w:val="1"/>
        </w:numPr>
        <w:spacing w:after="120" w:line="264" w:lineRule="auto"/>
        <w:ind w:left="708" w:hanging="714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Ochrana autorských práv se řídí </w:t>
      </w:r>
      <w:r w:rsidR="00E576A2" w:rsidRPr="001D3376">
        <w:rPr>
          <w:rFonts w:ascii="Calibri" w:hAnsi="Calibri" w:cs="Calibri"/>
          <w:sz w:val="22"/>
          <w:szCs w:val="22"/>
        </w:rPr>
        <w:t>Občan</w:t>
      </w:r>
      <w:r w:rsidR="00F81DBD" w:rsidRPr="001D3376">
        <w:rPr>
          <w:rFonts w:ascii="Calibri" w:hAnsi="Calibri" w:cs="Calibri"/>
          <w:sz w:val="22"/>
          <w:szCs w:val="22"/>
        </w:rPr>
        <w:t xml:space="preserve">ským zákoníkem, </w:t>
      </w:r>
      <w:r w:rsidR="00FD48E3" w:rsidRPr="001D3376">
        <w:rPr>
          <w:rFonts w:ascii="Calibri" w:hAnsi="Calibri" w:cs="Calibri"/>
          <w:sz w:val="22"/>
          <w:szCs w:val="22"/>
        </w:rPr>
        <w:t>A</w:t>
      </w:r>
      <w:r w:rsidRPr="001D3376">
        <w:rPr>
          <w:rFonts w:ascii="Calibri" w:hAnsi="Calibri" w:cs="Calibri"/>
          <w:sz w:val="22"/>
          <w:szCs w:val="22"/>
        </w:rPr>
        <w:t xml:space="preserve">utorským zákonem a veškerými mezinárodními dohodami o ochraně práv k duševnímu vlastnictví, které jsou součástí českého právního řádu. </w:t>
      </w:r>
    </w:p>
    <w:p w14:paraId="5E2C4309" w14:textId="122C529F" w:rsidR="00091F96" w:rsidRPr="001D3376" w:rsidRDefault="0022299D" w:rsidP="00744756">
      <w:pPr>
        <w:numPr>
          <w:ilvl w:val="1"/>
          <w:numId w:val="1"/>
        </w:numPr>
        <w:spacing w:after="120" w:line="264" w:lineRule="auto"/>
        <w:ind w:left="708" w:hanging="714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prohlašuje, že je na základě svého autorství či na základě právního vztahu s autorem, resp. autory děl vztahujících </w:t>
      </w:r>
      <w:r w:rsidR="00F64826" w:rsidRPr="001D3376">
        <w:rPr>
          <w:rFonts w:ascii="Calibri" w:hAnsi="Calibri" w:cs="Calibri"/>
          <w:sz w:val="22"/>
          <w:szCs w:val="22"/>
        </w:rPr>
        <w:t xml:space="preserve">se k </w:t>
      </w:r>
      <w:r w:rsidR="00A7368C" w:rsidRPr="001D3376">
        <w:rPr>
          <w:rFonts w:ascii="Calibri" w:hAnsi="Calibri" w:cs="Calibri"/>
          <w:sz w:val="22"/>
          <w:szCs w:val="22"/>
        </w:rPr>
        <w:t xml:space="preserve">DSP a </w:t>
      </w:r>
      <w:r w:rsidR="00893082">
        <w:rPr>
          <w:rFonts w:ascii="Calibri" w:hAnsi="Calibri" w:cs="Calibri"/>
          <w:sz w:val="22"/>
          <w:szCs w:val="22"/>
        </w:rPr>
        <w:t>DUR</w:t>
      </w:r>
      <w:r w:rsidR="00A7368C" w:rsidRPr="001D3376">
        <w:rPr>
          <w:rFonts w:ascii="Calibri" w:hAnsi="Calibri" w:cs="Calibri"/>
          <w:sz w:val="22"/>
          <w:szCs w:val="22"/>
        </w:rPr>
        <w:t xml:space="preserve"> </w:t>
      </w:r>
      <w:r w:rsidR="00091F96" w:rsidRPr="001D3376">
        <w:rPr>
          <w:rFonts w:ascii="Calibri" w:hAnsi="Calibri" w:cs="Calibri"/>
          <w:sz w:val="22"/>
          <w:szCs w:val="22"/>
        </w:rPr>
        <w:t>oprávněn vykonávat svým jménem a</w:t>
      </w:r>
      <w:r w:rsidR="002B526E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 xml:space="preserve">na svůj účet veškerá autorova majetková práva k výsledkům tvůrčí činnosti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>e dle</w:t>
      </w:r>
      <w:r w:rsidR="002B526E" w:rsidRPr="001D3376">
        <w:rPr>
          <w:rFonts w:ascii="Calibri" w:hAnsi="Calibri" w:cs="Calibri"/>
          <w:sz w:val="22"/>
          <w:szCs w:val="22"/>
        </w:rPr>
        <w:t> </w:t>
      </w:r>
      <w:r w:rsidR="00F64826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 včetně hmotného zachycení výsledků činností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>e</w:t>
      </w:r>
      <w:r w:rsidR="00A7368C" w:rsidRPr="001D3376">
        <w:rPr>
          <w:rFonts w:ascii="Calibri" w:hAnsi="Calibri" w:cs="Calibri"/>
          <w:sz w:val="22"/>
          <w:szCs w:val="22"/>
        </w:rPr>
        <w:t>;</w:t>
      </w:r>
      <w:r w:rsidR="00091F96" w:rsidRPr="001D3376">
        <w:rPr>
          <w:rFonts w:ascii="Calibri" w:hAnsi="Calibri" w:cs="Calibri"/>
          <w:sz w:val="22"/>
          <w:szCs w:val="22"/>
        </w:rPr>
        <w:t xml:space="preserve"> zejména je oprávněn všechny tyto části </w:t>
      </w:r>
      <w:r w:rsidR="008F4776" w:rsidRPr="001D3376">
        <w:rPr>
          <w:rFonts w:ascii="Calibri" w:hAnsi="Calibri" w:cs="Calibri"/>
          <w:sz w:val="22"/>
          <w:szCs w:val="22"/>
        </w:rPr>
        <w:lastRenderedPageBreak/>
        <w:t>Díla</w:t>
      </w:r>
      <w:r w:rsidR="00091F96" w:rsidRPr="001D3376">
        <w:rPr>
          <w:rFonts w:ascii="Calibri" w:hAnsi="Calibri" w:cs="Calibri"/>
          <w:sz w:val="22"/>
          <w:szCs w:val="22"/>
        </w:rPr>
        <w:t xml:space="preserve"> jako autorské dílo užít ke všem známým způsobům užití a udělit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i jako nabyvateli oprávnění k výkonu tohoto práva v souladu s podmínkami této </w:t>
      </w:r>
      <w:r w:rsidR="002B2BF5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mlouvy. </w:t>
      </w:r>
    </w:p>
    <w:p w14:paraId="6314A84E" w14:textId="409191FF" w:rsidR="00091F96" w:rsidRPr="001D3376" w:rsidRDefault="0022299D" w:rsidP="00744756">
      <w:pPr>
        <w:numPr>
          <w:ilvl w:val="1"/>
          <w:numId w:val="1"/>
        </w:numPr>
        <w:spacing w:after="120" w:line="264" w:lineRule="auto"/>
        <w:ind w:left="708" w:hanging="714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poskytuje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>i oprávnění užívat výsledky tvůrčí činnosti</w:t>
      </w:r>
      <w:r w:rsidR="00111D15" w:rsidRPr="001D3376">
        <w:rPr>
          <w:rFonts w:ascii="Calibri" w:hAnsi="Calibri" w:cs="Calibri"/>
          <w:sz w:val="22"/>
          <w:szCs w:val="22"/>
        </w:rPr>
        <w:t>,</w:t>
      </w:r>
      <w:r w:rsidR="00091F96" w:rsidRPr="001D3376">
        <w:rPr>
          <w:rFonts w:ascii="Calibri" w:hAnsi="Calibri" w:cs="Calibri"/>
          <w:sz w:val="22"/>
          <w:szCs w:val="22"/>
        </w:rPr>
        <w:t xml:space="preserve"> včetně hmotného zachycení výsledků své činnosti ke</w:t>
      </w:r>
      <w:r w:rsidR="00FD48E3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 xml:space="preserve">splnění </w:t>
      </w:r>
      <w:r w:rsidR="00FD48E3" w:rsidRPr="001D3376">
        <w:rPr>
          <w:rFonts w:ascii="Calibri" w:hAnsi="Calibri" w:cs="Calibri"/>
          <w:sz w:val="22"/>
          <w:szCs w:val="22"/>
        </w:rPr>
        <w:t xml:space="preserve">účelu a </w:t>
      </w:r>
      <w:r w:rsidR="00091F96" w:rsidRPr="001D3376">
        <w:rPr>
          <w:rFonts w:ascii="Calibri" w:hAnsi="Calibri" w:cs="Calibri"/>
          <w:sz w:val="22"/>
          <w:szCs w:val="22"/>
        </w:rPr>
        <w:t xml:space="preserve">předmětu </w:t>
      </w:r>
      <w:r w:rsidR="00156B31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>mlouvy ve výše uvedené formě</w:t>
      </w:r>
      <w:r w:rsidR="00FD48E3" w:rsidRPr="001D3376">
        <w:rPr>
          <w:rFonts w:ascii="Calibri" w:hAnsi="Calibri" w:cs="Calibri"/>
          <w:sz w:val="22"/>
          <w:szCs w:val="22"/>
        </w:rPr>
        <w:t xml:space="preserve"> a zároveň výsledky tvůrčí činnosti upravovat, doplňovat a vystavovat</w:t>
      </w:r>
      <w:r w:rsidR="00091F96" w:rsidRPr="001D3376">
        <w:rPr>
          <w:rFonts w:ascii="Calibri" w:hAnsi="Calibri" w:cs="Calibri"/>
          <w:sz w:val="22"/>
          <w:szCs w:val="22"/>
        </w:rPr>
        <w:t xml:space="preserve"> (dále jen „</w:t>
      </w:r>
      <w:r w:rsidR="00904018" w:rsidRPr="001D3376">
        <w:rPr>
          <w:rFonts w:ascii="Calibri" w:hAnsi="Calibri" w:cs="Calibri"/>
          <w:b/>
          <w:bCs/>
          <w:i/>
          <w:iCs/>
          <w:sz w:val="22"/>
          <w:szCs w:val="22"/>
        </w:rPr>
        <w:t>L</w:t>
      </w:r>
      <w:r w:rsidR="00091F96" w:rsidRPr="001D3376">
        <w:rPr>
          <w:rFonts w:ascii="Calibri" w:hAnsi="Calibri" w:cs="Calibri"/>
          <w:b/>
          <w:bCs/>
          <w:i/>
          <w:iCs/>
          <w:sz w:val="22"/>
          <w:szCs w:val="22"/>
        </w:rPr>
        <w:t>icence</w:t>
      </w:r>
      <w:r w:rsidR="00091F96" w:rsidRPr="001D3376">
        <w:rPr>
          <w:rFonts w:ascii="Calibri" w:hAnsi="Calibri" w:cs="Calibri"/>
          <w:sz w:val="22"/>
          <w:szCs w:val="22"/>
        </w:rPr>
        <w:t>“) za</w:t>
      </w:r>
      <w:r w:rsidR="00A7368C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>podmínek sjednaných v</w:t>
      </w:r>
      <w:r w:rsidR="00156B31" w:rsidRPr="001D3376">
        <w:rPr>
          <w:rFonts w:ascii="Calibri" w:hAnsi="Calibri" w:cs="Calibri"/>
          <w:sz w:val="22"/>
          <w:szCs w:val="22"/>
        </w:rPr>
        <w:t>e</w:t>
      </w:r>
      <w:r w:rsidR="00091F96" w:rsidRPr="001D3376">
        <w:rPr>
          <w:rFonts w:ascii="Calibri" w:hAnsi="Calibri" w:cs="Calibri"/>
          <w:sz w:val="22"/>
          <w:szCs w:val="22"/>
        </w:rPr>
        <w:t> </w:t>
      </w:r>
      <w:r w:rsidR="00156B31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mlouvě. Právem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e užívat výsledky tvůrčí činnosti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e včetně hmotného zachycení výsledků činnosti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e se ve smyslu </w:t>
      </w:r>
      <w:r w:rsidR="00156B31" w:rsidRPr="001D3376">
        <w:rPr>
          <w:rFonts w:ascii="Calibri" w:hAnsi="Calibri" w:cs="Calibri"/>
          <w:sz w:val="22"/>
          <w:szCs w:val="22"/>
        </w:rPr>
        <w:t>této S</w:t>
      </w:r>
      <w:r w:rsidR="00091F96" w:rsidRPr="001D3376">
        <w:rPr>
          <w:rFonts w:ascii="Calibri" w:hAnsi="Calibri" w:cs="Calibri"/>
          <w:sz w:val="22"/>
          <w:szCs w:val="22"/>
        </w:rPr>
        <w:t xml:space="preserve">mlouvy rozumí nerušené využívání výsledků tvůrčí činnosti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e dle této </w:t>
      </w:r>
      <w:r w:rsidR="00156B31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>mlouvy</w:t>
      </w:r>
      <w:r w:rsidR="002B2BF5" w:rsidRPr="001D3376">
        <w:rPr>
          <w:rFonts w:ascii="Calibri" w:hAnsi="Calibri" w:cs="Calibri"/>
          <w:sz w:val="22"/>
          <w:szCs w:val="22"/>
        </w:rPr>
        <w:t>.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904018" w:rsidRPr="001D3376">
        <w:rPr>
          <w:rFonts w:ascii="Calibri" w:hAnsi="Calibri" w:cs="Calibri"/>
          <w:sz w:val="22"/>
          <w:szCs w:val="22"/>
        </w:rPr>
        <w:t>Licenc</w:t>
      </w:r>
      <w:r w:rsidR="00091F96" w:rsidRPr="001D3376">
        <w:rPr>
          <w:rFonts w:ascii="Calibri" w:hAnsi="Calibri" w:cs="Calibri"/>
          <w:sz w:val="22"/>
          <w:szCs w:val="22"/>
        </w:rPr>
        <w:t xml:space="preserve">i udělenou na základě této </w:t>
      </w:r>
      <w:r w:rsidR="002B2BF5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>mlouvy přijímá</w:t>
      </w:r>
      <w:r w:rsidR="00A7368C" w:rsidRPr="001D3376">
        <w:rPr>
          <w:rFonts w:ascii="Calibri" w:hAnsi="Calibri" w:cs="Calibri"/>
          <w:sz w:val="22"/>
          <w:szCs w:val="22"/>
        </w:rPr>
        <w:t xml:space="preserve"> převzetím příslušné části</w:t>
      </w:r>
      <w:r w:rsidR="000A6EAD" w:rsidRPr="001D3376">
        <w:rPr>
          <w:rFonts w:ascii="Calibri" w:hAnsi="Calibri" w:cs="Calibri"/>
          <w:sz w:val="22"/>
          <w:szCs w:val="22"/>
        </w:rPr>
        <w:t xml:space="preserve">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="00091F96" w:rsidRPr="001D3376">
        <w:rPr>
          <w:rFonts w:ascii="Calibri" w:hAnsi="Calibri" w:cs="Calibri"/>
          <w:sz w:val="22"/>
          <w:szCs w:val="22"/>
        </w:rPr>
        <w:t>.</w:t>
      </w:r>
    </w:p>
    <w:p w14:paraId="2A8991BA" w14:textId="77777777" w:rsidR="00091F96" w:rsidRPr="001D3376" w:rsidRDefault="0022299D" w:rsidP="00744756">
      <w:pPr>
        <w:numPr>
          <w:ilvl w:val="1"/>
          <w:numId w:val="1"/>
        </w:numPr>
        <w:spacing w:after="120" w:line="264" w:lineRule="auto"/>
        <w:ind w:left="708" w:hanging="714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poskytuje </w:t>
      </w:r>
      <w:r w:rsidR="00904018" w:rsidRPr="001D3376">
        <w:rPr>
          <w:rFonts w:ascii="Calibri" w:hAnsi="Calibri" w:cs="Calibri"/>
          <w:sz w:val="22"/>
          <w:szCs w:val="22"/>
        </w:rPr>
        <w:t>Licenc</w:t>
      </w:r>
      <w:r w:rsidR="00091F96" w:rsidRPr="001D3376">
        <w:rPr>
          <w:rFonts w:ascii="Calibri" w:hAnsi="Calibri" w:cs="Calibri"/>
          <w:sz w:val="22"/>
          <w:szCs w:val="22"/>
        </w:rPr>
        <w:t xml:space="preserve">e jako výhradní, čímž se rozumí, že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nesmí poskytnout </w:t>
      </w:r>
      <w:r w:rsidR="00904018" w:rsidRPr="001D3376">
        <w:rPr>
          <w:rFonts w:ascii="Calibri" w:hAnsi="Calibri" w:cs="Calibri"/>
          <w:sz w:val="22"/>
          <w:szCs w:val="22"/>
        </w:rPr>
        <w:t>Licenc</w:t>
      </w:r>
      <w:r w:rsidR="00091F96" w:rsidRPr="001D3376">
        <w:rPr>
          <w:rFonts w:ascii="Calibri" w:hAnsi="Calibri" w:cs="Calibri"/>
          <w:sz w:val="22"/>
          <w:szCs w:val="22"/>
        </w:rPr>
        <w:t xml:space="preserve">i obsahem či rozsahem zahrnující práva poskytnutá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i </w:t>
      </w:r>
      <w:r w:rsidR="002B2BF5" w:rsidRPr="001D3376">
        <w:rPr>
          <w:rFonts w:ascii="Calibri" w:hAnsi="Calibri" w:cs="Calibri"/>
          <w:sz w:val="22"/>
          <w:szCs w:val="22"/>
        </w:rPr>
        <w:t>t</w:t>
      </w:r>
      <w:r w:rsidR="00091F96" w:rsidRPr="001D3376">
        <w:rPr>
          <w:rFonts w:ascii="Calibri" w:hAnsi="Calibri" w:cs="Calibri"/>
          <w:sz w:val="22"/>
          <w:szCs w:val="22"/>
        </w:rPr>
        <w:t xml:space="preserve">řetí osobě a je povinen se zdržet výkonu práva užívat výsledky své tvůrčí činnosti včetně hmotného zachycení výsledků činnosti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e ke splnění předmětu </w:t>
      </w:r>
      <w:r w:rsidR="002B2BF5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 ve výše uvedené formě způsobem, ke kterému poskytl </w:t>
      </w:r>
      <w:r w:rsidR="00904018" w:rsidRPr="001D3376">
        <w:rPr>
          <w:rFonts w:ascii="Calibri" w:hAnsi="Calibri" w:cs="Calibri"/>
          <w:sz w:val="22"/>
          <w:szCs w:val="22"/>
        </w:rPr>
        <w:t>Licenc</w:t>
      </w:r>
      <w:r w:rsidR="00091F96" w:rsidRPr="001D3376">
        <w:rPr>
          <w:rFonts w:ascii="Calibri" w:hAnsi="Calibri" w:cs="Calibri"/>
          <w:sz w:val="22"/>
          <w:szCs w:val="22"/>
        </w:rPr>
        <w:t xml:space="preserve">i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i. </w:t>
      </w:r>
    </w:p>
    <w:p w14:paraId="7AA85ACB" w14:textId="77777777" w:rsidR="00091F96" w:rsidRPr="00D72C9E" w:rsidRDefault="00904018" w:rsidP="00744756">
      <w:pPr>
        <w:numPr>
          <w:ilvl w:val="1"/>
          <w:numId w:val="1"/>
        </w:numPr>
        <w:spacing w:after="120" w:line="264" w:lineRule="auto"/>
        <w:ind w:left="708" w:hanging="714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Licenc</w:t>
      </w:r>
      <w:r w:rsidR="00091F96" w:rsidRPr="001D3376">
        <w:rPr>
          <w:rFonts w:ascii="Calibri" w:hAnsi="Calibri" w:cs="Calibri"/>
          <w:sz w:val="22"/>
          <w:szCs w:val="22"/>
        </w:rPr>
        <w:t xml:space="preserve">e se poskytuje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>i celosvětově na celou dobu trvání majetkových práv k</w:t>
      </w:r>
      <w:r w:rsidR="002B526E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 xml:space="preserve">výsledkům tvůrčí činnosti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e dle této </w:t>
      </w:r>
      <w:r w:rsidR="002B2BF5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 včetně hmotného zachycení výsledků </w:t>
      </w:r>
      <w:r w:rsidR="00091F96" w:rsidRPr="00D72C9E">
        <w:rPr>
          <w:rFonts w:ascii="Calibri" w:hAnsi="Calibri" w:cs="Calibri"/>
          <w:sz w:val="22"/>
          <w:szCs w:val="22"/>
        </w:rPr>
        <w:t xml:space="preserve">činnosti </w:t>
      </w:r>
      <w:r w:rsidR="0022299D" w:rsidRPr="00D72C9E">
        <w:rPr>
          <w:rFonts w:ascii="Calibri" w:hAnsi="Calibri" w:cs="Calibri"/>
          <w:sz w:val="22"/>
          <w:szCs w:val="22"/>
        </w:rPr>
        <w:t>Zhotovitel</w:t>
      </w:r>
      <w:r w:rsidR="00091F96" w:rsidRPr="00D72C9E">
        <w:rPr>
          <w:rFonts w:ascii="Calibri" w:hAnsi="Calibri" w:cs="Calibri"/>
          <w:sz w:val="22"/>
          <w:szCs w:val="22"/>
        </w:rPr>
        <w:t xml:space="preserve">e ke splnění předmětu </w:t>
      </w:r>
      <w:r w:rsidR="002B2BF5" w:rsidRPr="00D72C9E">
        <w:rPr>
          <w:rFonts w:ascii="Calibri" w:hAnsi="Calibri" w:cs="Calibri"/>
          <w:sz w:val="22"/>
          <w:szCs w:val="22"/>
        </w:rPr>
        <w:t>S</w:t>
      </w:r>
      <w:r w:rsidR="00091F96" w:rsidRPr="00D72C9E">
        <w:rPr>
          <w:rFonts w:ascii="Calibri" w:hAnsi="Calibri" w:cs="Calibri"/>
          <w:sz w:val="22"/>
          <w:szCs w:val="22"/>
        </w:rPr>
        <w:t>mlouvy ve výše uvedené formě.</w:t>
      </w:r>
    </w:p>
    <w:p w14:paraId="27B00FDD" w14:textId="77777777" w:rsidR="00D44082" w:rsidRPr="00D72C9E" w:rsidRDefault="00D44082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1" w:name="_Ref419149005"/>
      <w:r w:rsidRPr="00D72C9E">
        <w:rPr>
          <w:rFonts w:ascii="Calibri" w:hAnsi="Calibri" w:cs="Calibri"/>
          <w:b/>
          <w:bCs/>
          <w:sz w:val="22"/>
          <w:szCs w:val="22"/>
        </w:rPr>
        <w:t>Pojištění</w:t>
      </w:r>
      <w:bookmarkEnd w:id="11"/>
      <w:r w:rsidRPr="00D72C9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85D5D57" w14:textId="2E24235F" w:rsidR="00D72C9E" w:rsidRPr="005E4B49" w:rsidRDefault="00D72C9E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B17A9D">
        <w:rPr>
          <w:rFonts w:ascii="Calibri" w:hAnsi="Calibri" w:cs="Calibri"/>
          <w:sz w:val="22"/>
          <w:szCs w:val="22"/>
        </w:rPr>
        <w:t xml:space="preserve">Zhotovitel se zavazuje mít sjednáno pojištění rizik a odpovědnosti za škody způsobené při výkonu činnosti dle Smlouvy s jednorázovým pojistným plněním minimálně ve výši </w:t>
      </w:r>
      <w:r w:rsidR="001D49A2">
        <w:rPr>
          <w:rFonts w:ascii="Calibri" w:hAnsi="Calibri" w:cs="Calibri"/>
          <w:sz w:val="22"/>
          <w:szCs w:val="22"/>
        </w:rPr>
        <w:t>5</w:t>
      </w:r>
      <w:r w:rsidR="00E20EF0">
        <w:rPr>
          <w:rFonts w:ascii="Calibri" w:hAnsi="Calibri" w:cs="Calibri"/>
          <w:sz w:val="22"/>
          <w:szCs w:val="22"/>
        </w:rPr>
        <w:t> </w:t>
      </w:r>
      <w:r w:rsidR="001D49A2">
        <w:rPr>
          <w:rFonts w:ascii="Calibri" w:hAnsi="Calibri" w:cs="Calibri"/>
          <w:sz w:val="22"/>
          <w:szCs w:val="22"/>
        </w:rPr>
        <w:t>0</w:t>
      </w:r>
      <w:r w:rsidRPr="00B17A9D">
        <w:rPr>
          <w:rFonts w:ascii="Calibri" w:hAnsi="Calibri" w:cs="Calibri"/>
          <w:sz w:val="22"/>
          <w:szCs w:val="22"/>
        </w:rPr>
        <w:t>00 000,</w:t>
      </w:r>
      <w:r w:rsidR="00697460">
        <w:rPr>
          <w:rFonts w:ascii="Calibri" w:hAnsi="Calibri" w:cs="Calibri"/>
          <w:sz w:val="22"/>
          <w:szCs w:val="22"/>
        </w:rPr>
        <w:noBreakHyphen/>
      </w:r>
      <w:r w:rsidRPr="00B17A9D">
        <w:rPr>
          <w:rFonts w:ascii="Calibri" w:hAnsi="Calibri" w:cs="Calibri"/>
          <w:sz w:val="22"/>
          <w:szCs w:val="22"/>
        </w:rPr>
        <w:t>Kč. Pojištění</w:t>
      </w:r>
      <w:r w:rsidRPr="00F914AF">
        <w:rPr>
          <w:rFonts w:ascii="Calibri" w:hAnsi="Calibri" w:cs="Calibri"/>
          <w:sz w:val="22"/>
          <w:szCs w:val="22"/>
        </w:rPr>
        <w:t xml:space="preserve"> bude sjednáno po celou dobu platnosti této </w:t>
      </w:r>
      <w:r>
        <w:rPr>
          <w:rFonts w:ascii="Calibri" w:hAnsi="Calibri" w:cs="Calibri"/>
          <w:sz w:val="22"/>
          <w:szCs w:val="22"/>
        </w:rPr>
        <w:t>S</w:t>
      </w:r>
      <w:r w:rsidRPr="00F914AF">
        <w:rPr>
          <w:rFonts w:ascii="Calibri" w:hAnsi="Calibri" w:cs="Calibri"/>
          <w:sz w:val="22"/>
          <w:szCs w:val="22"/>
        </w:rPr>
        <w:t xml:space="preserve">mlouvy, jakož i po celou dobu trvání závazků z této </w:t>
      </w:r>
      <w:r>
        <w:rPr>
          <w:rFonts w:ascii="Calibri" w:hAnsi="Calibri" w:cs="Calibri"/>
          <w:sz w:val="22"/>
          <w:szCs w:val="22"/>
        </w:rPr>
        <w:t>S</w:t>
      </w:r>
      <w:r w:rsidRPr="00F914AF">
        <w:rPr>
          <w:rFonts w:ascii="Calibri" w:hAnsi="Calibri" w:cs="Calibri"/>
          <w:sz w:val="22"/>
          <w:szCs w:val="22"/>
        </w:rPr>
        <w:t>mlouvy vyplývajících.</w:t>
      </w:r>
      <w:r w:rsidR="005E4B49">
        <w:rPr>
          <w:rFonts w:ascii="Calibri" w:hAnsi="Calibri" w:cs="Calibri"/>
          <w:sz w:val="22"/>
          <w:szCs w:val="22"/>
        </w:rPr>
        <w:t xml:space="preserve"> </w:t>
      </w:r>
      <w:r w:rsidRPr="005E4B49">
        <w:rPr>
          <w:rFonts w:ascii="Calibri" w:hAnsi="Calibri" w:cs="Calibri"/>
          <w:sz w:val="22"/>
          <w:szCs w:val="22"/>
        </w:rPr>
        <w:t>Náklady na pojištění nese Zhotovitel a jsou zahrnuty v</w:t>
      </w:r>
      <w:r w:rsidR="005E4B49">
        <w:rPr>
          <w:rFonts w:ascii="Calibri" w:hAnsi="Calibri" w:cs="Calibri"/>
          <w:sz w:val="22"/>
          <w:szCs w:val="22"/>
        </w:rPr>
        <w:t> Ceně Díla</w:t>
      </w:r>
      <w:r w:rsidRPr="005E4B49">
        <w:rPr>
          <w:rFonts w:ascii="Calibri" w:hAnsi="Calibri" w:cs="Calibri"/>
          <w:sz w:val="22"/>
          <w:szCs w:val="22"/>
        </w:rPr>
        <w:t xml:space="preserve">. </w:t>
      </w:r>
    </w:p>
    <w:p w14:paraId="20D29418" w14:textId="77777777" w:rsidR="00D72C9E" w:rsidRDefault="00D72C9E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D72C9E">
        <w:rPr>
          <w:rFonts w:ascii="Calibri" w:hAnsi="Calibri" w:cs="Calibri"/>
          <w:sz w:val="22"/>
          <w:szCs w:val="22"/>
        </w:rPr>
        <w:t xml:space="preserve">Originál nebo ověřenou kopii dokladu o uzavření pojistné smlouvy </w:t>
      </w:r>
      <w:r>
        <w:rPr>
          <w:rFonts w:ascii="Calibri" w:hAnsi="Calibri" w:cs="Calibri"/>
          <w:sz w:val="22"/>
          <w:szCs w:val="22"/>
        </w:rPr>
        <w:t xml:space="preserve">dle předchozích odst. je </w:t>
      </w:r>
      <w:r w:rsidRPr="00D72C9E">
        <w:rPr>
          <w:rFonts w:ascii="Calibri" w:hAnsi="Calibri" w:cs="Calibri"/>
          <w:sz w:val="22"/>
          <w:szCs w:val="22"/>
        </w:rPr>
        <w:t xml:space="preserve">Zhotovitel </w:t>
      </w:r>
      <w:r>
        <w:rPr>
          <w:rFonts w:ascii="Calibri" w:hAnsi="Calibri" w:cs="Calibri"/>
          <w:sz w:val="22"/>
          <w:szCs w:val="22"/>
        </w:rPr>
        <w:t xml:space="preserve">na žádost </w:t>
      </w:r>
      <w:r w:rsidRPr="00D72C9E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e povinen předložit</w:t>
      </w:r>
      <w:r w:rsidRPr="00D72C9E">
        <w:rPr>
          <w:rFonts w:ascii="Calibri" w:hAnsi="Calibri" w:cs="Calibri"/>
          <w:sz w:val="22"/>
          <w:szCs w:val="22"/>
        </w:rPr>
        <w:t xml:space="preserve"> nejpozději do </w:t>
      </w:r>
      <w:r>
        <w:rPr>
          <w:rFonts w:ascii="Calibri" w:hAnsi="Calibri" w:cs="Calibri"/>
          <w:sz w:val="22"/>
          <w:szCs w:val="22"/>
        </w:rPr>
        <w:t>5</w:t>
      </w:r>
      <w:r w:rsidRPr="00D72C9E">
        <w:rPr>
          <w:rFonts w:ascii="Calibri" w:hAnsi="Calibri" w:cs="Calibri"/>
          <w:sz w:val="22"/>
          <w:szCs w:val="22"/>
        </w:rPr>
        <w:t xml:space="preserve"> dnů</w:t>
      </w:r>
      <w:r>
        <w:rPr>
          <w:rFonts w:ascii="Calibri" w:hAnsi="Calibri" w:cs="Calibri"/>
          <w:sz w:val="22"/>
          <w:szCs w:val="22"/>
        </w:rPr>
        <w:t xml:space="preserve"> od výzvy Objednatele</w:t>
      </w:r>
      <w:r w:rsidRPr="00D72C9E">
        <w:rPr>
          <w:rFonts w:ascii="Calibri" w:hAnsi="Calibri" w:cs="Calibri"/>
          <w:sz w:val="22"/>
          <w:szCs w:val="22"/>
        </w:rPr>
        <w:t xml:space="preserve">. </w:t>
      </w:r>
    </w:p>
    <w:p w14:paraId="49882D1E" w14:textId="77777777" w:rsidR="00D72C9E" w:rsidRPr="00D72C9E" w:rsidRDefault="00D72C9E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D72C9E">
        <w:rPr>
          <w:rFonts w:ascii="Calibri" w:hAnsi="Calibri" w:cs="Calibri"/>
          <w:sz w:val="22"/>
          <w:szCs w:val="22"/>
        </w:rPr>
        <w:t xml:space="preserve">Zhotovitel se zavazuje uplatnit veškeré pojistné události související s poskytováním plnění dle </w:t>
      </w:r>
      <w:r>
        <w:rPr>
          <w:rFonts w:ascii="Calibri" w:hAnsi="Calibri" w:cs="Calibri"/>
          <w:sz w:val="22"/>
          <w:szCs w:val="22"/>
        </w:rPr>
        <w:t>S</w:t>
      </w:r>
      <w:r w:rsidRPr="00D72C9E">
        <w:rPr>
          <w:rFonts w:ascii="Calibri" w:hAnsi="Calibri" w:cs="Calibri"/>
          <w:sz w:val="22"/>
          <w:szCs w:val="22"/>
        </w:rPr>
        <w:t>mlouvy u pojišťovny bez zbytečného odkladu, čímž není dotčena odpovědnost Zhotovitele uhradit Objednateli škodu či uspokojit jiné nároky Objednatele, pokud nebudou uhrazeny z pojistné smlouvy.</w:t>
      </w:r>
    </w:p>
    <w:p w14:paraId="0837ADEB" w14:textId="77777777" w:rsidR="00091F96" w:rsidRPr="001D3376" w:rsidRDefault="006C35A9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r w:rsidRPr="001D3376">
        <w:rPr>
          <w:rFonts w:ascii="Calibri" w:hAnsi="Calibri" w:cs="Calibri"/>
          <w:b/>
          <w:bCs/>
          <w:sz w:val="22"/>
          <w:szCs w:val="22"/>
        </w:rPr>
        <w:t xml:space="preserve">Odpovědnost za vady, záruka za jakost </w:t>
      </w:r>
      <w:r w:rsidR="00091F96" w:rsidRPr="001D3376">
        <w:rPr>
          <w:rFonts w:ascii="Calibri" w:hAnsi="Calibri" w:cs="Calibri"/>
          <w:b/>
          <w:bCs/>
          <w:sz w:val="22"/>
          <w:szCs w:val="22"/>
        </w:rPr>
        <w:t xml:space="preserve">a odpovědnost za škodu </w:t>
      </w:r>
    </w:p>
    <w:p w14:paraId="5B17D7ED" w14:textId="72827D79" w:rsidR="00091F96" w:rsidRPr="001D3376" w:rsidRDefault="009D1E0E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Zhotovitel se zavazuje, že výsledky jeho tvůrčí činností dle této </w:t>
      </w:r>
      <w:r w:rsidR="002B2BF5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mlouvy, jakož i hmotné zachycení výsledků činnosti Zhotovitele budou ke dni převzetí </w:t>
      </w:r>
      <w:r w:rsidR="008F4776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 xml:space="preserve"> bez vad</w:t>
      </w:r>
      <w:r w:rsidR="006C4A4A" w:rsidRPr="001D3376">
        <w:rPr>
          <w:rFonts w:ascii="Calibri" w:hAnsi="Calibri" w:cs="Calibri"/>
          <w:sz w:val="22"/>
          <w:szCs w:val="22"/>
        </w:rPr>
        <w:t>, v odborné kvalitě</w:t>
      </w:r>
      <w:r w:rsidRPr="001D3376">
        <w:rPr>
          <w:rFonts w:ascii="Calibri" w:hAnsi="Calibri" w:cs="Calibri"/>
          <w:sz w:val="22"/>
          <w:szCs w:val="22"/>
        </w:rPr>
        <w:t xml:space="preserve"> a způsobilé k užití k účelu sjednanému touto </w:t>
      </w:r>
      <w:r w:rsidR="002B2BF5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mlouvou. </w:t>
      </w:r>
      <w:r w:rsidR="008F4776" w:rsidRPr="001D3376">
        <w:rPr>
          <w:rFonts w:ascii="Calibri" w:hAnsi="Calibri" w:cs="Calibri"/>
          <w:sz w:val="22"/>
          <w:szCs w:val="22"/>
        </w:rPr>
        <w:t>Dílo</w:t>
      </w:r>
      <w:r w:rsidR="002B2BF5" w:rsidRPr="001D3376">
        <w:rPr>
          <w:rFonts w:ascii="Calibri" w:hAnsi="Calibri" w:cs="Calibri"/>
          <w:sz w:val="22"/>
          <w:szCs w:val="22"/>
        </w:rPr>
        <w:t xml:space="preserve"> má</w:t>
      </w:r>
      <w:r w:rsidR="00091F96" w:rsidRPr="001D3376">
        <w:rPr>
          <w:rFonts w:ascii="Calibri" w:hAnsi="Calibri" w:cs="Calibri"/>
          <w:sz w:val="22"/>
          <w:szCs w:val="22"/>
        </w:rPr>
        <w:t xml:space="preserve"> vady, jestliže je</w:t>
      </w:r>
      <w:r w:rsidR="008F4776" w:rsidRPr="001D3376">
        <w:rPr>
          <w:rFonts w:ascii="Calibri" w:hAnsi="Calibri" w:cs="Calibri"/>
          <w:sz w:val="22"/>
          <w:szCs w:val="22"/>
        </w:rPr>
        <w:t>ho</w:t>
      </w:r>
      <w:r w:rsidR="002B2BF5" w:rsidRPr="001D3376">
        <w:rPr>
          <w:rFonts w:ascii="Calibri" w:hAnsi="Calibri" w:cs="Calibri"/>
          <w:sz w:val="22"/>
          <w:szCs w:val="22"/>
        </w:rPr>
        <w:t xml:space="preserve"> </w:t>
      </w:r>
      <w:r w:rsidR="00091F96" w:rsidRPr="001D3376">
        <w:rPr>
          <w:rFonts w:ascii="Calibri" w:hAnsi="Calibri" w:cs="Calibri"/>
          <w:sz w:val="22"/>
          <w:szCs w:val="22"/>
        </w:rPr>
        <w:t xml:space="preserve">zpracování neodpovídá </w:t>
      </w:r>
      <w:r w:rsidR="002B2BF5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>mlouvě, požadavkům</w:t>
      </w:r>
      <w:r w:rsidR="002B2BF5" w:rsidRPr="001D3376">
        <w:rPr>
          <w:rFonts w:ascii="Calibri" w:hAnsi="Calibri" w:cs="Calibri"/>
          <w:sz w:val="22"/>
          <w:szCs w:val="22"/>
        </w:rPr>
        <w:t xml:space="preserve"> </w:t>
      </w:r>
      <w:r w:rsidR="00091F96" w:rsidRPr="001D3376">
        <w:rPr>
          <w:rFonts w:ascii="Calibri" w:hAnsi="Calibri" w:cs="Calibri"/>
          <w:sz w:val="22"/>
          <w:szCs w:val="22"/>
        </w:rPr>
        <w:t xml:space="preserve">nebo pokynům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>e</w:t>
      </w:r>
      <w:r w:rsidR="002B2BF5" w:rsidRPr="001D3376">
        <w:rPr>
          <w:rFonts w:ascii="Calibri" w:hAnsi="Calibri" w:cs="Calibri"/>
          <w:sz w:val="22"/>
          <w:szCs w:val="22"/>
        </w:rPr>
        <w:t xml:space="preserve"> dle Smlouvy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F814CE" w:rsidRPr="001D3376">
        <w:rPr>
          <w:rFonts w:ascii="Calibri" w:hAnsi="Calibri" w:cs="Calibri"/>
          <w:sz w:val="22"/>
          <w:szCs w:val="22"/>
        </w:rPr>
        <w:t xml:space="preserve">nebo jestliže jsou </w:t>
      </w:r>
      <w:r w:rsidR="00091F96" w:rsidRPr="001D3376">
        <w:rPr>
          <w:rFonts w:ascii="Calibri" w:hAnsi="Calibri" w:cs="Calibri"/>
          <w:sz w:val="22"/>
          <w:szCs w:val="22"/>
        </w:rPr>
        <w:t xml:space="preserve">DSP </w:t>
      </w:r>
      <w:r w:rsidR="00F814CE" w:rsidRPr="001D3376">
        <w:rPr>
          <w:rFonts w:ascii="Calibri" w:hAnsi="Calibri" w:cs="Calibri"/>
          <w:sz w:val="22"/>
          <w:szCs w:val="22"/>
        </w:rPr>
        <w:t>či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A4657F">
        <w:rPr>
          <w:rFonts w:ascii="Calibri" w:hAnsi="Calibri" w:cs="Calibri"/>
          <w:sz w:val="22"/>
          <w:szCs w:val="22"/>
        </w:rPr>
        <w:t>D</w:t>
      </w:r>
      <w:r w:rsidR="00893082" w:rsidRPr="00893082">
        <w:rPr>
          <w:rFonts w:ascii="Calibri" w:hAnsi="Calibri" w:cs="Calibri"/>
          <w:sz w:val="22"/>
          <w:szCs w:val="22"/>
        </w:rPr>
        <w:t>UR</w:t>
      </w:r>
      <w:r w:rsidR="000006AA" w:rsidRPr="001D3376">
        <w:rPr>
          <w:rFonts w:ascii="Calibri" w:hAnsi="Calibri" w:cs="Calibri"/>
          <w:sz w:val="22"/>
          <w:szCs w:val="22"/>
        </w:rPr>
        <w:t xml:space="preserve"> </w:t>
      </w:r>
      <w:r w:rsidR="00091F96" w:rsidRPr="001D3376">
        <w:rPr>
          <w:rFonts w:ascii="Calibri" w:hAnsi="Calibri" w:cs="Calibri"/>
          <w:sz w:val="22"/>
          <w:szCs w:val="22"/>
        </w:rPr>
        <w:t>neúplné tak, že z důvodu jejich neúplnosti není možné pokračovat ke</w:t>
      </w:r>
      <w:r w:rsidR="00422B8C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 xml:space="preserve">splnění účelu </w:t>
      </w:r>
      <w:r w:rsidR="00F814CE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>mlouvy.</w:t>
      </w:r>
    </w:p>
    <w:p w14:paraId="3CC38AD8" w14:textId="230A2B1B" w:rsidR="00091F96" w:rsidRPr="001D3376" w:rsidRDefault="0022299D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9D1E0E" w:rsidRPr="001D3376">
        <w:rPr>
          <w:rFonts w:ascii="Calibri" w:hAnsi="Calibri" w:cs="Calibri"/>
          <w:sz w:val="22"/>
          <w:szCs w:val="22"/>
        </w:rPr>
        <w:t>poskytuje Objednateli na</w:t>
      </w:r>
      <w:r w:rsidR="00D44082" w:rsidRPr="001D3376">
        <w:rPr>
          <w:rFonts w:ascii="Calibri" w:hAnsi="Calibri" w:cs="Calibri"/>
          <w:sz w:val="22"/>
          <w:szCs w:val="22"/>
        </w:rPr>
        <w:t xml:space="preserve"> Část</w:t>
      </w:r>
      <w:r w:rsidR="009D1E0E" w:rsidRPr="001D3376">
        <w:rPr>
          <w:rFonts w:ascii="Calibri" w:hAnsi="Calibri" w:cs="Calibri"/>
          <w:sz w:val="22"/>
          <w:szCs w:val="22"/>
        </w:rPr>
        <w:t xml:space="preserve"> DSP a</w:t>
      </w:r>
      <w:r w:rsidR="00D44082" w:rsidRPr="001D3376">
        <w:rPr>
          <w:rFonts w:ascii="Calibri" w:hAnsi="Calibri" w:cs="Calibri"/>
          <w:sz w:val="22"/>
          <w:szCs w:val="22"/>
        </w:rPr>
        <w:t xml:space="preserve"> Část</w:t>
      </w:r>
      <w:r w:rsidR="009D1E0E" w:rsidRPr="001D3376">
        <w:rPr>
          <w:rFonts w:ascii="Calibri" w:hAnsi="Calibri" w:cs="Calibri"/>
          <w:sz w:val="22"/>
          <w:szCs w:val="22"/>
        </w:rPr>
        <w:t xml:space="preserve"> </w:t>
      </w:r>
      <w:r w:rsidR="00A4657F">
        <w:rPr>
          <w:rFonts w:ascii="Calibri" w:hAnsi="Calibri" w:cs="Calibri"/>
          <w:sz w:val="22"/>
          <w:szCs w:val="22"/>
        </w:rPr>
        <w:t>D</w:t>
      </w:r>
      <w:r w:rsidR="00893082">
        <w:rPr>
          <w:rFonts w:ascii="Calibri" w:hAnsi="Calibri" w:cs="Calibri"/>
          <w:sz w:val="22"/>
          <w:szCs w:val="22"/>
        </w:rPr>
        <w:t>UR</w:t>
      </w:r>
      <w:r w:rsidR="009D1E0E" w:rsidRPr="001D3376">
        <w:rPr>
          <w:rFonts w:ascii="Calibri" w:hAnsi="Calibri" w:cs="Calibri"/>
          <w:sz w:val="22"/>
          <w:szCs w:val="22"/>
        </w:rPr>
        <w:t xml:space="preserve"> záruku </w:t>
      </w:r>
      <w:r w:rsidR="00091F96" w:rsidRPr="001D3376">
        <w:rPr>
          <w:rFonts w:ascii="Calibri" w:hAnsi="Calibri" w:cs="Calibri"/>
          <w:sz w:val="22"/>
          <w:szCs w:val="22"/>
        </w:rPr>
        <w:t xml:space="preserve">po dobu </w:t>
      </w:r>
      <w:r w:rsidR="00F814CE" w:rsidRPr="001D3376">
        <w:rPr>
          <w:rFonts w:ascii="Calibri" w:hAnsi="Calibri" w:cs="Calibri"/>
          <w:sz w:val="22"/>
          <w:szCs w:val="22"/>
        </w:rPr>
        <w:t>60 měsíců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F814CE" w:rsidRPr="001D3376">
        <w:rPr>
          <w:rFonts w:ascii="Calibri" w:hAnsi="Calibri" w:cs="Calibri"/>
          <w:sz w:val="22"/>
          <w:szCs w:val="22"/>
        </w:rPr>
        <w:t>(dále jen „</w:t>
      </w:r>
      <w:r w:rsidR="00F814CE" w:rsidRPr="001D3376">
        <w:rPr>
          <w:rFonts w:ascii="Calibri" w:hAnsi="Calibri" w:cs="Calibri"/>
          <w:b/>
          <w:bCs/>
          <w:i/>
          <w:iCs/>
          <w:sz w:val="22"/>
          <w:szCs w:val="22"/>
        </w:rPr>
        <w:t>Záruční doba</w:t>
      </w:r>
      <w:r w:rsidR="00F814CE" w:rsidRPr="001D3376">
        <w:rPr>
          <w:rFonts w:ascii="Calibri" w:hAnsi="Calibri" w:cs="Calibri"/>
          <w:sz w:val="22"/>
          <w:szCs w:val="22"/>
        </w:rPr>
        <w:t xml:space="preserve">“) </w:t>
      </w:r>
      <w:r w:rsidR="00091F96" w:rsidRPr="001D3376">
        <w:rPr>
          <w:rFonts w:ascii="Calibri" w:hAnsi="Calibri" w:cs="Calibri"/>
          <w:sz w:val="22"/>
          <w:szCs w:val="22"/>
        </w:rPr>
        <w:t xml:space="preserve">ode dne převzetí příslušného hmotného zachycení výsledků činností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e </w:t>
      </w:r>
      <w:r w:rsidR="00F814CE" w:rsidRPr="001D3376">
        <w:rPr>
          <w:rFonts w:ascii="Calibri" w:hAnsi="Calibri" w:cs="Calibri"/>
          <w:sz w:val="22"/>
          <w:szCs w:val="22"/>
        </w:rPr>
        <w:t>dle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F814CE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>mlouvy.</w:t>
      </w:r>
    </w:p>
    <w:p w14:paraId="34B261F4" w14:textId="70772AF2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lastRenderedPageBreak/>
        <w:t xml:space="preserve">Vady zjištěné po předání a převzetí </w:t>
      </w:r>
      <w:r w:rsidR="00D44082" w:rsidRPr="001D3376">
        <w:rPr>
          <w:rFonts w:ascii="Calibri" w:hAnsi="Calibri" w:cs="Calibri"/>
          <w:sz w:val="22"/>
          <w:szCs w:val="22"/>
        </w:rPr>
        <w:t xml:space="preserve">Části </w:t>
      </w:r>
      <w:r w:rsidR="0053043F" w:rsidRPr="001D3376">
        <w:rPr>
          <w:rFonts w:ascii="Calibri" w:hAnsi="Calibri" w:cs="Calibri"/>
          <w:sz w:val="22"/>
          <w:szCs w:val="22"/>
        </w:rPr>
        <w:t xml:space="preserve">DSP a </w:t>
      </w:r>
      <w:r w:rsidR="00D44082" w:rsidRPr="001D3376">
        <w:rPr>
          <w:rFonts w:ascii="Calibri" w:hAnsi="Calibri" w:cs="Calibri"/>
          <w:sz w:val="22"/>
          <w:szCs w:val="22"/>
        </w:rPr>
        <w:t xml:space="preserve">Části </w:t>
      </w:r>
      <w:r w:rsidR="00A4657F">
        <w:rPr>
          <w:rFonts w:ascii="Calibri" w:hAnsi="Calibri" w:cs="Calibri"/>
          <w:sz w:val="22"/>
          <w:szCs w:val="22"/>
        </w:rPr>
        <w:t>D</w:t>
      </w:r>
      <w:r w:rsidR="00BA6558">
        <w:rPr>
          <w:rFonts w:ascii="Calibri" w:hAnsi="Calibri" w:cs="Calibri"/>
          <w:sz w:val="22"/>
          <w:szCs w:val="22"/>
        </w:rPr>
        <w:t>UR</w:t>
      </w:r>
      <w:r w:rsidRPr="001D3376">
        <w:rPr>
          <w:rFonts w:ascii="Calibri" w:hAnsi="Calibri" w:cs="Calibri"/>
          <w:sz w:val="22"/>
          <w:szCs w:val="22"/>
        </w:rPr>
        <w:t xml:space="preserve">, nejpozději však do uplynutí </w:t>
      </w:r>
      <w:r w:rsidR="00F814CE" w:rsidRPr="001D3376">
        <w:rPr>
          <w:rFonts w:ascii="Calibri" w:hAnsi="Calibri" w:cs="Calibri"/>
          <w:sz w:val="22"/>
          <w:szCs w:val="22"/>
        </w:rPr>
        <w:t>Z</w:t>
      </w:r>
      <w:r w:rsidRPr="001D3376">
        <w:rPr>
          <w:rFonts w:ascii="Calibri" w:hAnsi="Calibri" w:cs="Calibri"/>
          <w:sz w:val="22"/>
          <w:szCs w:val="22"/>
        </w:rPr>
        <w:t xml:space="preserve">áruční doby, je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 oprávněn uplatnit u</w:t>
      </w:r>
      <w:r w:rsidR="0053043F" w:rsidRPr="001D3376">
        <w:rPr>
          <w:rFonts w:ascii="Calibri" w:hAnsi="Calibri" w:cs="Calibri"/>
          <w:sz w:val="22"/>
          <w:szCs w:val="22"/>
        </w:rPr>
        <w:t> 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e písemně, bez zbytečného odkladu poté, co vady zjistí. V reklamaci je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 povinen vady popsat, popřípadě uvést, jak se projevují. </w:t>
      </w:r>
    </w:p>
    <w:p w14:paraId="3A648D2E" w14:textId="77777777" w:rsidR="00091F96" w:rsidRPr="001D3376" w:rsidRDefault="0022299D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je povinen vady uplatněné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em v průběhu </w:t>
      </w:r>
      <w:r w:rsidR="00F814CE" w:rsidRPr="001D3376">
        <w:rPr>
          <w:rFonts w:ascii="Calibri" w:hAnsi="Calibri" w:cs="Calibri"/>
          <w:sz w:val="22"/>
          <w:szCs w:val="22"/>
        </w:rPr>
        <w:t>Z</w:t>
      </w:r>
      <w:r w:rsidR="00091F96" w:rsidRPr="001D3376">
        <w:rPr>
          <w:rFonts w:ascii="Calibri" w:hAnsi="Calibri" w:cs="Calibri"/>
          <w:sz w:val="22"/>
          <w:szCs w:val="22"/>
        </w:rPr>
        <w:t>áruční doby odstranit do</w:t>
      </w:r>
      <w:r w:rsidR="00A97F38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>15</w:t>
      </w:r>
      <w:r w:rsidR="00A97F38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>dnů ode dne doručení oznámení o vadách</w:t>
      </w:r>
      <w:r w:rsidR="004A0346" w:rsidRPr="001D3376">
        <w:rPr>
          <w:rFonts w:ascii="Calibri" w:hAnsi="Calibri" w:cs="Calibri"/>
          <w:sz w:val="22"/>
          <w:szCs w:val="22"/>
        </w:rPr>
        <w:t xml:space="preserve">, </w:t>
      </w:r>
      <w:r w:rsidR="00F814CE" w:rsidRPr="001D3376">
        <w:rPr>
          <w:rFonts w:ascii="Calibri" w:hAnsi="Calibri" w:cs="Calibri"/>
          <w:sz w:val="22"/>
          <w:szCs w:val="22"/>
        </w:rPr>
        <w:t>nedohodnou-li se smluvní strany jinak</w:t>
      </w:r>
      <w:r w:rsidR="00091F96" w:rsidRPr="001D3376">
        <w:rPr>
          <w:rFonts w:ascii="Calibri" w:hAnsi="Calibri" w:cs="Calibri"/>
          <w:sz w:val="22"/>
          <w:szCs w:val="22"/>
        </w:rPr>
        <w:t xml:space="preserve">. </w:t>
      </w:r>
    </w:p>
    <w:p w14:paraId="3E88F8C0" w14:textId="60B0526E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Neodstraní-li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 reklamované vady ve lhůtě 15 dní ode dne doručení oznámení o</w:t>
      </w:r>
      <w:r w:rsidR="00A97F38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>vadách</w:t>
      </w:r>
      <w:r w:rsidR="004A0346" w:rsidRPr="001D3376">
        <w:rPr>
          <w:rFonts w:ascii="Calibri" w:hAnsi="Calibri" w:cs="Calibri"/>
          <w:sz w:val="22"/>
          <w:szCs w:val="22"/>
        </w:rPr>
        <w:t xml:space="preserve"> či v jiné, smluvními stranami dohodnuté</w:t>
      </w:r>
      <w:r w:rsidR="00F814CE" w:rsidRPr="001D3376">
        <w:rPr>
          <w:rFonts w:ascii="Calibri" w:hAnsi="Calibri" w:cs="Calibri"/>
          <w:sz w:val="22"/>
          <w:szCs w:val="22"/>
        </w:rPr>
        <w:t>,</w:t>
      </w:r>
      <w:r w:rsidR="004A0346" w:rsidRPr="001D3376">
        <w:rPr>
          <w:rFonts w:ascii="Calibri" w:hAnsi="Calibri" w:cs="Calibri"/>
          <w:sz w:val="22"/>
          <w:szCs w:val="22"/>
        </w:rPr>
        <w:t xml:space="preserve"> lhůtě</w:t>
      </w:r>
      <w:r w:rsidRPr="001D3376">
        <w:rPr>
          <w:rFonts w:ascii="Calibri" w:hAnsi="Calibri" w:cs="Calibri"/>
          <w:sz w:val="22"/>
          <w:szCs w:val="22"/>
        </w:rPr>
        <w:t xml:space="preserve">, je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 oprávněn pověřit odstraněním reklamované vady jinou odborně způsobilou právnickou, nebo fyzickou osobu</w:t>
      </w:r>
      <w:r w:rsidR="00F814CE" w:rsidRPr="001D3376">
        <w:rPr>
          <w:rFonts w:ascii="Calibri" w:hAnsi="Calibri" w:cs="Calibri"/>
          <w:sz w:val="22"/>
          <w:szCs w:val="22"/>
        </w:rPr>
        <w:t xml:space="preserve"> na náklady Zhotovitele</w:t>
      </w:r>
      <w:r w:rsidRPr="001D3376">
        <w:rPr>
          <w:rFonts w:ascii="Calibri" w:hAnsi="Calibri" w:cs="Calibri"/>
          <w:sz w:val="22"/>
          <w:szCs w:val="22"/>
        </w:rPr>
        <w:t xml:space="preserve">. Uhrazením nákladů na odstranění vad jinou odborně způsobilou osobou podle tohoto odstavce není dotčeno právo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e požadovat </w:t>
      </w:r>
      <w:r w:rsidR="00F814CE" w:rsidRPr="001D3376">
        <w:rPr>
          <w:rFonts w:ascii="Calibri" w:hAnsi="Calibri" w:cs="Calibri"/>
          <w:sz w:val="22"/>
          <w:szCs w:val="22"/>
        </w:rPr>
        <w:t>po</w:t>
      </w:r>
      <w:r w:rsidRPr="001D3376">
        <w:rPr>
          <w:rFonts w:ascii="Calibri" w:hAnsi="Calibri" w:cs="Calibri"/>
          <w:sz w:val="22"/>
          <w:szCs w:val="22"/>
        </w:rPr>
        <w:t xml:space="preserve">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i zaplacení smluvní pokuty dle čl. </w:t>
      </w:r>
      <w:r w:rsidR="006C4A4A" w:rsidRPr="001D3376">
        <w:rPr>
          <w:rFonts w:ascii="Calibri" w:hAnsi="Calibri" w:cs="Calibri"/>
          <w:sz w:val="22"/>
          <w:szCs w:val="22"/>
        </w:rPr>
        <w:fldChar w:fldCharType="begin"/>
      </w:r>
      <w:r w:rsidR="006C4A4A" w:rsidRPr="001D3376">
        <w:rPr>
          <w:rFonts w:ascii="Calibri" w:hAnsi="Calibri" w:cs="Calibri"/>
          <w:sz w:val="22"/>
          <w:szCs w:val="22"/>
        </w:rPr>
        <w:instrText xml:space="preserve"> REF _Ref75422802 \r \h  \* MERGEFORMAT </w:instrText>
      </w:r>
      <w:r w:rsidR="006C4A4A" w:rsidRPr="001D3376">
        <w:rPr>
          <w:rFonts w:ascii="Calibri" w:hAnsi="Calibri" w:cs="Calibri"/>
          <w:sz w:val="22"/>
          <w:szCs w:val="22"/>
        </w:rPr>
      </w:r>
      <w:r w:rsidR="006C4A4A" w:rsidRPr="001D3376">
        <w:rPr>
          <w:rFonts w:ascii="Calibri" w:hAnsi="Calibri" w:cs="Calibri"/>
          <w:sz w:val="22"/>
          <w:szCs w:val="22"/>
        </w:rPr>
        <w:fldChar w:fldCharType="separate"/>
      </w:r>
      <w:r w:rsidR="00AA5583">
        <w:rPr>
          <w:rFonts w:ascii="Calibri" w:hAnsi="Calibri" w:cs="Calibri"/>
          <w:sz w:val="22"/>
          <w:szCs w:val="22"/>
        </w:rPr>
        <w:t>XII</w:t>
      </w:r>
      <w:r w:rsidR="006C4A4A" w:rsidRPr="001D3376">
        <w:rPr>
          <w:rFonts w:ascii="Calibri" w:hAnsi="Calibri" w:cs="Calibri"/>
          <w:sz w:val="22"/>
          <w:szCs w:val="22"/>
        </w:rPr>
        <w:fldChar w:fldCharType="end"/>
      </w:r>
      <w:r w:rsidRPr="001D3376">
        <w:rPr>
          <w:rFonts w:ascii="Calibri" w:hAnsi="Calibri" w:cs="Calibri"/>
          <w:sz w:val="22"/>
          <w:szCs w:val="22"/>
        </w:rPr>
        <w:t xml:space="preserve">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mlouvy.</w:t>
      </w:r>
    </w:p>
    <w:p w14:paraId="27BBABD4" w14:textId="77777777" w:rsidR="00091F96" w:rsidRPr="001D3376" w:rsidRDefault="0022299D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se zavazuje, že uhradí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i v plné výši škody, které </w:t>
      </w:r>
      <w:r w:rsidR="006C4A4A" w:rsidRPr="001D3376">
        <w:rPr>
          <w:rFonts w:ascii="Calibri" w:hAnsi="Calibri" w:cs="Calibri"/>
          <w:sz w:val="22"/>
          <w:szCs w:val="22"/>
        </w:rPr>
        <w:t>mu</w:t>
      </w:r>
      <w:r w:rsidR="00091F96" w:rsidRPr="001D3376">
        <w:rPr>
          <w:rFonts w:ascii="Calibri" w:hAnsi="Calibri" w:cs="Calibri"/>
          <w:sz w:val="22"/>
          <w:szCs w:val="22"/>
        </w:rPr>
        <w:t xml:space="preserve"> vzniknou v příčinné souvislosti s vadami výsledků tvůrčí činnosti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e nebo s porušením povinností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e dle této </w:t>
      </w:r>
      <w:r w:rsidR="00F814CE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mlouvy. </w:t>
      </w:r>
    </w:p>
    <w:p w14:paraId="65BBA1D4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Škodou dle </w:t>
      </w:r>
      <w:r w:rsidR="00F814CE" w:rsidRPr="001D3376">
        <w:rPr>
          <w:rFonts w:ascii="Calibri" w:hAnsi="Calibri" w:cs="Calibri"/>
          <w:sz w:val="22"/>
          <w:szCs w:val="22"/>
        </w:rPr>
        <w:t>předchozích odst.</w:t>
      </w:r>
      <w:r w:rsidRPr="001D3376">
        <w:rPr>
          <w:rFonts w:ascii="Calibri" w:hAnsi="Calibri" w:cs="Calibri"/>
          <w:sz w:val="22"/>
          <w:szCs w:val="22"/>
        </w:rPr>
        <w:t xml:space="preserve"> se též rozumí škoda vzniklá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i ve formě nákladů vynaložených na </w:t>
      </w:r>
      <w:r w:rsidR="00F814CE" w:rsidRPr="001D3376">
        <w:rPr>
          <w:rFonts w:ascii="Calibri" w:hAnsi="Calibri" w:cs="Calibri"/>
          <w:sz w:val="22"/>
          <w:szCs w:val="22"/>
        </w:rPr>
        <w:t>realizaci stav</w:t>
      </w:r>
      <w:r w:rsidR="004D6D46" w:rsidRPr="001D3376">
        <w:rPr>
          <w:rFonts w:ascii="Calibri" w:hAnsi="Calibri" w:cs="Calibri"/>
          <w:sz w:val="22"/>
          <w:szCs w:val="22"/>
        </w:rPr>
        <w:t>e</w:t>
      </w:r>
      <w:r w:rsidR="00F814CE" w:rsidRPr="001D3376">
        <w:rPr>
          <w:rFonts w:ascii="Calibri" w:hAnsi="Calibri" w:cs="Calibri"/>
          <w:sz w:val="22"/>
          <w:szCs w:val="22"/>
        </w:rPr>
        <w:t>bních prací</w:t>
      </w:r>
      <w:r w:rsidRPr="001D3376">
        <w:rPr>
          <w:rFonts w:ascii="Calibri" w:hAnsi="Calibri" w:cs="Calibri"/>
          <w:sz w:val="22"/>
          <w:szCs w:val="22"/>
        </w:rPr>
        <w:t xml:space="preserve">, nepředpokládaných </w:t>
      </w:r>
      <w:r w:rsidR="000125FA" w:rsidRPr="001D3376">
        <w:rPr>
          <w:rFonts w:ascii="Calibri" w:hAnsi="Calibri" w:cs="Calibri"/>
          <w:sz w:val="22"/>
          <w:szCs w:val="22"/>
        </w:rPr>
        <w:t>soupisem stavebních prací, dodávek a služeb</w:t>
      </w:r>
      <w:r w:rsidRPr="001D3376">
        <w:rPr>
          <w:rFonts w:ascii="Calibri" w:hAnsi="Calibri" w:cs="Calibri"/>
          <w:sz w:val="22"/>
          <w:szCs w:val="22"/>
        </w:rPr>
        <w:t xml:space="preserve">, jež je součástí </w:t>
      </w:r>
      <w:r w:rsidR="00A4657F">
        <w:rPr>
          <w:rFonts w:ascii="Calibri" w:hAnsi="Calibri" w:cs="Calibri"/>
          <w:sz w:val="22"/>
          <w:szCs w:val="22"/>
        </w:rPr>
        <w:t>DPS</w:t>
      </w:r>
      <w:r w:rsidRPr="001D3376">
        <w:rPr>
          <w:rFonts w:ascii="Calibri" w:hAnsi="Calibri" w:cs="Calibri"/>
          <w:sz w:val="22"/>
          <w:szCs w:val="22"/>
        </w:rPr>
        <w:t xml:space="preserve">, v bezprostřední příčinné souvislosti s vadami výsledků tvůrčí činnosti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e nebo hmotného zachycení výsledků činnosti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>e dle</w:t>
      </w:r>
      <w:r w:rsidR="001C01CB" w:rsidRPr="001D3376">
        <w:rPr>
          <w:rFonts w:ascii="Calibri" w:hAnsi="Calibri" w:cs="Calibri"/>
          <w:sz w:val="22"/>
          <w:szCs w:val="22"/>
        </w:rPr>
        <w:t> </w:t>
      </w:r>
      <w:r w:rsidR="004D6D46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</w:t>
      </w:r>
      <w:r w:rsidR="004D6D46" w:rsidRPr="001D3376">
        <w:rPr>
          <w:rFonts w:ascii="Calibri" w:hAnsi="Calibri" w:cs="Calibri"/>
          <w:sz w:val="22"/>
          <w:szCs w:val="22"/>
        </w:rPr>
        <w:t>.</w:t>
      </w:r>
    </w:p>
    <w:p w14:paraId="6A3C3C99" w14:textId="3143F743" w:rsidR="00091F96" w:rsidRPr="001D3376" w:rsidRDefault="0022299D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neodpovídá za vady, pokud byly způsobeny použitím nevhodných podkladů poskytnutých mu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em k výkonu činností </w:t>
      </w:r>
      <w:r w:rsidR="004D6D46" w:rsidRPr="001D3376">
        <w:rPr>
          <w:rFonts w:ascii="Calibri" w:hAnsi="Calibri" w:cs="Calibri"/>
          <w:sz w:val="22"/>
          <w:szCs w:val="22"/>
        </w:rPr>
        <w:t>dle S</w:t>
      </w:r>
      <w:r w:rsidR="00091F96" w:rsidRPr="001D3376">
        <w:rPr>
          <w:rFonts w:ascii="Calibri" w:hAnsi="Calibri" w:cs="Calibri"/>
          <w:sz w:val="22"/>
          <w:szCs w:val="22"/>
        </w:rPr>
        <w:t xml:space="preserve">mlouvy v případě, že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ani při vynaložení odborné péče nemohl nevhodnost těchto podkladů zjistit, nebo na jejich nevhodnost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e písemně upozornil a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 přesto na jejich použití trval. </w:t>
      </w:r>
    </w:p>
    <w:p w14:paraId="23ED99B8" w14:textId="77777777" w:rsidR="00091F96" w:rsidRPr="001D3376" w:rsidRDefault="00091F96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2" w:name="_Ref75422802"/>
      <w:r w:rsidRPr="001D3376">
        <w:rPr>
          <w:rFonts w:ascii="Calibri" w:hAnsi="Calibri" w:cs="Calibri"/>
          <w:b/>
          <w:bCs/>
          <w:sz w:val="22"/>
          <w:szCs w:val="22"/>
        </w:rPr>
        <w:t>Sankce</w:t>
      </w:r>
      <w:r w:rsidR="001F07E3" w:rsidRPr="001D3376">
        <w:rPr>
          <w:rFonts w:ascii="Calibri" w:hAnsi="Calibri" w:cs="Calibri"/>
          <w:b/>
          <w:bCs/>
          <w:sz w:val="22"/>
          <w:szCs w:val="22"/>
        </w:rPr>
        <w:t>, odstoupení od smlouvy</w:t>
      </w:r>
      <w:bookmarkEnd w:id="12"/>
    </w:p>
    <w:p w14:paraId="6D2EDD0A" w14:textId="77777777" w:rsidR="00091F96" w:rsidRPr="001D3376" w:rsidRDefault="00091F96" w:rsidP="009D7C75">
      <w:pPr>
        <w:keepNext/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Bude-li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 v prodlení s</w:t>
      </w:r>
      <w:r w:rsidR="00B77E48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 xml:space="preserve">úhradou </w:t>
      </w:r>
      <w:r w:rsidR="0055204C" w:rsidRPr="001D3376">
        <w:rPr>
          <w:rFonts w:ascii="Calibri" w:hAnsi="Calibri" w:cs="Calibri"/>
          <w:sz w:val="22"/>
          <w:szCs w:val="22"/>
        </w:rPr>
        <w:t>F</w:t>
      </w:r>
      <w:r w:rsidRPr="001D3376">
        <w:rPr>
          <w:rFonts w:ascii="Calibri" w:hAnsi="Calibri" w:cs="Calibri"/>
          <w:sz w:val="22"/>
          <w:szCs w:val="22"/>
        </w:rPr>
        <w:t>aktury</w:t>
      </w:r>
      <w:r w:rsidR="0055204C" w:rsidRPr="001D3376">
        <w:rPr>
          <w:rFonts w:ascii="Calibri" w:hAnsi="Calibri" w:cs="Calibri"/>
          <w:sz w:val="22"/>
          <w:szCs w:val="22"/>
        </w:rPr>
        <w:t>,</w:t>
      </w:r>
      <w:r w:rsidRPr="001D3376">
        <w:rPr>
          <w:rFonts w:ascii="Calibri" w:hAnsi="Calibri" w:cs="Calibri"/>
          <w:sz w:val="22"/>
          <w:szCs w:val="22"/>
        </w:rPr>
        <w:t xml:space="preserve"> je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 oprávněn účtovat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>i úrok z prodlení ve výši 0,0</w:t>
      </w:r>
      <w:r w:rsidR="0055204C" w:rsidRPr="001D3376">
        <w:rPr>
          <w:rFonts w:ascii="Calibri" w:hAnsi="Calibri" w:cs="Calibri"/>
          <w:sz w:val="22"/>
          <w:szCs w:val="22"/>
        </w:rPr>
        <w:t>5</w:t>
      </w:r>
      <w:r w:rsidRPr="001D3376">
        <w:rPr>
          <w:rFonts w:ascii="Calibri" w:hAnsi="Calibri" w:cs="Calibri"/>
          <w:sz w:val="22"/>
          <w:szCs w:val="22"/>
        </w:rPr>
        <w:t> % z</w:t>
      </w:r>
      <w:r w:rsidR="0055204C" w:rsidRPr="001D3376">
        <w:rPr>
          <w:rFonts w:ascii="Calibri" w:hAnsi="Calibri" w:cs="Calibri"/>
          <w:sz w:val="22"/>
          <w:szCs w:val="22"/>
        </w:rPr>
        <w:t xml:space="preserve"> dlužné </w:t>
      </w:r>
      <w:r w:rsidRPr="001D3376">
        <w:rPr>
          <w:rFonts w:ascii="Calibri" w:hAnsi="Calibri" w:cs="Calibri"/>
          <w:sz w:val="22"/>
          <w:szCs w:val="22"/>
        </w:rPr>
        <w:t>částky</w:t>
      </w:r>
      <w:r w:rsidR="004C6B2C" w:rsidRPr="001D3376">
        <w:rPr>
          <w:rFonts w:ascii="Calibri" w:hAnsi="Calibri" w:cs="Calibri"/>
          <w:sz w:val="22"/>
          <w:szCs w:val="22"/>
        </w:rPr>
        <w:t xml:space="preserve"> v Kč bez DPH</w:t>
      </w:r>
      <w:r w:rsidRPr="001D3376">
        <w:rPr>
          <w:rFonts w:ascii="Calibri" w:hAnsi="Calibri" w:cs="Calibri"/>
          <w:sz w:val="22"/>
          <w:szCs w:val="22"/>
        </w:rPr>
        <w:t xml:space="preserve">, </w:t>
      </w:r>
      <w:r w:rsidR="004C6B2C" w:rsidRPr="001D3376">
        <w:rPr>
          <w:rFonts w:ascii="Calibri" w:hAnsi="Calibri" w:cs="Calibri"/>
          <w:sz w:val="22"/>
          <w:szCs w:val="22"/>
        </w:rPr>
        <w:t xml:space="preserve">a to </w:t>
      </w:r>
      <w:r w:rsidRPr="001D3376">
        <w:rPr>
          <w:rFonts w:ascii="Calibri" w:hAnsi="Calibri" w:cs="Calibri"/>
          <w:sz w:val="22"/>
          <w:szCs w:val="22"/>
        </w:rPr>
        <w:t xml:space="preserve">za každý i započatý den prodlení, až do doby zaplacení dlužné částky. </w:t>
      </w:r>
    </w:p>
    <w:p w14:paraId="39E2C77D" w14:textId="18AD3C22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Bude-li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 v prodlení se zahájením </w:t>
      </w:r>
      <w:r w:rsidR="0055204C" w:rsidRPr="001D3376">
        <w:rPr>
          <w:rFonts w:ascii="Calibri" w:hAnsi="Calibri" w:cs="Calibri"/>
          <w:sz w:val="22"/>
          <w:szCs w:val="22"/>
        </w:rPr>
        <w:t xml:space="preserve">nebo s ukončením </w:t>
      </w:r>
      <w:r w:rsidRPr="001D3376">
        <w:rPr>
          <w:rFonts w:ascii="Calibri" w:hAnsi="Calibri" w:cs="Calibri"/>
          <w:sz w:val="22"/>
          <w:szCs w:val="22"/>
        </w:rPr>
        <w:t>poskytování</w:t>
      </w:r>
      <w:r w:rsidR="00D0477C" w:rsidRPr="001D3376">
        <w:rPr>
          <w:rFonts w:ascii="Calibri" w:hAnsi="Calibri" w:cs="Calibri"/>
          <w:sz w:val="22"/>
          <w:szCs w:val="22"/>
        </w:rPr>
        <w:t xml:space="preserve"> jednotlivých </w:t>
      </w:r>
      <w:r w:rsidR="00845880" w:rsidRPr="001D3376">
        <w:rPr>
          <w:rFonts w:ascii="Calibri" w:hAnsi="Calibri" w:cs="Calibri"/>
          <w:sz w:val="22"/>
          <w:szCs w:val="22"/>
        </w:rPr>
        <w:t xml:space="preserve">částí Díla </w:t>
      </w:r>
      <w:r w:rsidR="0055204C" w:rsidRPr="001D3376">
        <w:rPr>
          <w:rFonts w:ascii="Calibri" w:hAnsi="Calibri" w:cs="Calibri"/>
          <w:sz w:val="22"/>
          <w:szCs w:val="22"/>
        </w:rPr>
        <w:t xml:space="preserve">dle čl. </w:t>
      </w:r>
      <w:r w:rsidR="0055204C" w:rsidRPr="001D3376">
        <w:rPr>
          <w:rFonts w:ascii="Calibri" w:hAnsi="Calibri" w:cs="Calibri"/>
          <w:sz w:val="22"/>
          <w:szCs w:val="22"/>
        </w:rPr>
        <w:fldChar w:fldCharType="begin"/>
      </w:r>
      <w:r w:rsidR="0055204C" w:rsidRPr="001D3376">
        <w:rPr>
          <w:rFonts w:ascii="Calibri" w:hAnsi="Calibri" w:cs="Calibri"/>
          <w:sz w:val="22"/>
          <w:szCs w:val="22"/>
        </w:rPr>
        <w:instrText xml:space="preserve"> REF _Ref419141819 \r \h </w:instrText>
      </w:r>
      <w:r w:rsidR="00500E13" w:rsidRPr="001D3376">
        <w:rPr>
          <w:rFonts w:ascii="Calibri" w:hAnsi="Calibri" w:cs="Calibri"/>
          <w:sz w:val="22"/>
          <w:szCs w:val="22"/>
        </w:rPr>
        <w:instrText xml:space="preserve"> \* MERGEFORMAT </w:instrText>
      </w:r>
      <w:r w:rsidR="0055204C" w:rsidRPr="001D3376">
        <w:rPr>
          <w:rFonts w:ascii="Calibri" w:hAnsi="Calibri" w:cs="Calibri"/>
          <w:sz w:val="22"/>
          <w:szCs w:val="22"/>
        </w:rPr>
      </w:r>
      <w:r w:rsidR="0055204C" w:rsidRPr="001D3376">
        <w:rPr>
          <w:rFonts w:ascii="Calibri" w:hAnsi="Calibri" w:cs="Calibri"/>
          <w:sz w:val="22"/>
          <w:szCs w:val="22"/>
        </w:rPr>
        <w:fldChar w:fldCharType="separate"/>
      </w:r>
      <w:r w:rsidR="00AA5583">
        <w:rPr>
          <w:rFonts w:ascii="Calibri" w:hAnsi="Calibri" w:cs="Calibri"/>
          <w:sz w:val="22"/>
          <w:szCs w:val="22"/>
        </w:rPr>
        <w:t>IV</w:t>
      </w:r>
      <w:r w:rsidR="0055204C" w:rsidRPr="001D3376">
        <w:rPr>
          <w:rFonts w:ascii="Calibri" w:hAnsi="Calibri" w:cs="Calibri"/>
          <w:sz w:val="22"/>
          <w:szCs w:val="22"/>
        </w:rPr>
        <w:fldChar w:fldCharType="end"/>
      </w:r>
      <w:r w:rsidR="0055204C" w:rsidRPr="001D3376">
        <w:rPr>
          <w:rFonts w:ascii="Calibri" w:hAnsi="Calibri" w:cs="Calibri"/>
          <w:sz w:val="22"/>
          <w:szCs w:val="22"/>
        </w:rPr>
        <w:t xml:space="preserve"> Smlouvy</w:t>
      </w:r>
      <w:r w:rsidRPr="001D3376">
        <w:rPr>
          <w:rFonts w:ascii="Calibri" w:hAnsi="Calibri" w:cs="Calibri"/>
          <w:sz w:val="22"/>
          <w:szCs w:val="22"/>
        </w:rPr>
        <w:t xml:space="preserve">, </w:t>
      </w:r>
      <w:r w:rsidR="00F34799" w:rsidRPr="001D3376">
        <w:rPr>
          <w:rFonts w:ascii="Calibri" w:hAnsi="Calibri" w:cs="Calibri"/>
          <w:sz w:val="22"/>
          <w:szCs w:val="22"/>
        </w:rPr>
        <w:t xml:space="preserve">má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="00F34799" w:rsidRPr="001D3376">
        <w:rPr>
          <w:rFonts w:ascii="Calibri" w:hAnsi="Calibri" w:cs="Calibri"/>
          <w:sz w:val="22"/>
          <w:szCs w:val="22"/>
        </w:rPr>
        <w:t xml:space="preserve"> vůči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="00F34799" w:rsidRPr="001D3376">
        <w:rPr>
          <w:rFonts w:ascii="Calibri" w:hAnsi="Calibri" w:cs="Calibri"/>
          <w:sz w:val="22"/>
          <w:szCs w:val="22"/>
        </w:rPr>
        <w:t>i právo na zaplacení smluvní pokuty ve</w:t>
      </w:r>
      <w:r w:rsidR="001C01CB" w:rsidRPr="001D3376">
        <w:rPr>
          <w:rFonts w:ascii="Calibri" w:hAnsi="Calibri" w:cs="Calibri"/>
          <w:sz w:val="22"/>
          <w:szCs w:val="22"/>
        </w:rPr>
        <w:t> </w:t>
      </w:r>
      <w:r w:rsidR="00F34799" w:rsidRPr="001D3376">
        <w:rPr>
          <w:rFonts w:ascii="Calibri" w:hAnsi="Calibri" w:cs="Calibri"/>
          <w:sz w:val="22"/>
          <w:szCs w:val="22"/>
        </w:rPr>
        <w:t xml:space="preserve">výši </w:t>
      </w:r>
      <w:r w:rsidR="0068074D" w:rsidRPr="001D3376">
        <w:rPr>
          <w:rFonts w:ascii="Calibri" w:hAnsi="Calibri" w:cs="Calibri"/>
          <w:sz w:val="22"/>
          <w:szCs w:val="22"/>
        </w:rPr>
        <w:t>0,</w:t>
      </w:r>
      <w:r w:rsidR="00A97F38" w:rsidRPr="001D3376">
        <w:rPr>
          <w:rFonts w:ascii="Calibri" w:hAnsi="Calibri" w:cs="Calibri"/>
          <w:sz w:val="22"/>
          <w:szCs w:val="22"/>
        </w:rPr>
        <w:t>05</w:t>
      </w:r>
      <w:r w:rsidR="0068074D" w:rsidRPr="001D3376">
        <w:rPr>
          <w:rFonts w:ascii="Calibri" w:hAnsi="Calibri" w:cs="Calibri"/>
          <w:sz w:val="22"/>
          <w:szCs w:val="22"/>
        </w:rPr>
        <w:t xml:space="preserve"> </w:t>
      </w:r>
      <w:r w:rsidR="00F34799" w:rsidRPr="001D3376">
        <w:rPr>
          <w:rFonts w:ascii="Calibri" w:hAnsi="Calibri" w:cs="Calibri"/>
          <w:sz w:val="22"/>
          <w:szCs w:val="22"/>
        </w:rPr>
        <w:t>% z </w:t>
      </w:r>
      <w:r w:rsidR="0055204C" w:rsidRPr="001D3376">
        <w:rPr>
          <w:rFonts w:ascii="Calibri" w:hAnsi="Calibri" w:cs="Calibri"/>
          <w:sz w:val="22"/>
          <w:szCs w:val="22"/>
        </w:rPr>
        <w:t>C</w:t>
      </w:r>
      <w:r w:rsidR="00F34799" w:rsidRPr="001D3376">
        <w:rPr>
          <w:rFonts w:ascii="Calibri" w:hAnsi="Calibri" w:cs="Calibri"/>
          <w:sz w:val="22"/>
          <w:szCs w:val="22"/>
        </w:rPr>
        <w:t xml:space="preserve">eny </w:t>
      </w:r>
      <w:r w:rsidR="004C6B2C" w:rsidRPr="001D3376">
        <w:rPr>
          <w:rFonts w:ascii="Calibri" w:hAnsi="Calibri" w:cs="Calibri"/>
          <w:sz w:val="22"/>
          <w:szCs w:val="22"/>
        </w:rPr>
        <w:t>v Kč bez DPH</w:t>
      </w:r>
      <w:r w:rsidR="00F34799" w:rsidRPr="001D3376">
        <w:rPr>
          <w:rFonts w:ascii="Calibri" w:hAnsi="Calibri" w:cs="Calibri"/>
          <w:sz w:val="22"/>
          <w:szCs w:val="22"/>
        </w:rPr>
        <w:t xml:space="preserve">, a to za každý započatý den prodlení, a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="00F34799" w:rsidRPr="001D3376">
        <w:rPr>
          <w:rFonts w:ascii="Calibri" w:hAnsi="Calibri" w:cs="Calibri"/>
          <w:sz w:val="22"/>
          <w:szCs w:val="22"/>
        </w:rPr>
        <w:t xml:space="preserve"> se zavazuje takto požadovanou smluvní pokutu zaplatit</w:t>
      </w:r>
      <w:r w:rsidRPr="001D3376">
        <w:rPr>
          <w:rFonts w:ascii="Calibri" w:hAnsi="Calibri" w:cs="Calibri"/>
          <w:sz w:val="22"/>
          <w:szCs w:val="22"/>
        </w:rPr>
        <w:t xml:space="preserve">. </w:t>
      </w:r>
    </w:p>
    <w:p w14:paraId="4C0BCDD1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Nesplní-li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 včas svůj závazek řádně odstranit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>em uplatněné vady</w:t>
      </w:r>
      <w:r w:rsidR="0055204C" w:rsidRPr="001D3376">
        <w:rPr>
          <w:rFonts w:ascii="Calibri" w:hAnsi="Calibri" w:cs="Calibri"/>
          <w:sz w:val="22"/>
          <w:szCs w:val="22"/>
        </w:rPr>
        <w:t xml:space="preserve"> dle</w:t>
      </w:r>
      <w:r w:rsidR="001C01CB" w:rsidRPr="001D3376">
        <w:rPr>
          <w:rFonts w:ascii="Calibri" w:hAnsi="Calibri" w:cs="Calibri"/>
          <w:sz w:val="22"/>
          <w:szCs w:val="22"/>
        </w:rPr>
        <w:t> </w:t>
      </w:r>
      <w:r w:rsidR="0055204C" w:rsidRPr="001D3376">
        <w:rPr>
          <w:rFonts w:ascii="Calibri" w:hAnsi="Calibri" w:cs="Calibri"/>
          <w:sz w:val="22"/>
          <w:szCs w:val="22"/>
        </w:rPr>
        <w:t>Smlouvy</w:t>
      </w:r>
      <w:r w:rsidRPr="001D3376">
        <w:rPr>
          <w:rFonts w:ascii="Calibri" w:hAnsi="Calibri" w:cs="Calibri"/>
          <w:sz w:val="22"/>
          <w:szCs w:val="22"/>
        </w:rPr>
        <w:t xml:space="preserve">, je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 oprávněn požadovat na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>i zaplacení smluvní pokuty ve výši 0,05 % z </w:t>
      </w:r>
      <w:r w:rsidR="0055204C" w:rsidRPr="001D3376">
        <w:rPr>
          <w:rFonts w:ascii="Calibri" w:hAnsi="Calibri" w:cs="Calibri"/>
          <w:sz w:val="22"/>
          <w:szCs w:val="22"/>
        </w:rPr>
        <w:t>C</w:t>
      </w:r>
      <w:r w:rsidRPr="001D3376">
        <w:rPr>
          <w:rFonts w:ascii="Calibri" w:hAnsi="Calibri" w:cs="Calibri"/>
          <w:sz w:val="22"/>
          <w:szCs w:val="22"/>
        </w:rPr>
        <w:t xml:space="preserve">eny </w:t>
      </w:r>
      <w:r w:rsidR="00845880" w:rsidRPr="001D3376">
        <w:rPr>
          <w:rFonts w:ascii="Calibri" w:hAnsi="Calibri" w:cs="Calibri"/>
          <w:sz w:val="22"/>
          <w:szCs w:val="22"/>
        </w:rPr>
        <w:t>Díla</w:t>
      </w:r>
      <w:r w:rsidRPr="001D3376">
        <w:rPr>
          <w:rFonts w:ascii="Calibri" w:hAnsi="Calibri" w:cs="Calibri"/>
          <w:sz w:val="22"/>
          <w:szCs w:val="22"/>
        </w:rPr>
        <w:t xml:space="preserve"> </w:t>
      </w:r>
      <w:r w:rsidR="004C6B2C" w:rsidRPr="001D3376">
        <w:rPr>
          <w:rFonts w:ascii="Calibri" w:hAnsi="Calibri" w:cs="Calibri"/>
          <w:sz w:val="22"/>
          <w:szCs w:val="22"/>
        </w:rPr>
        <w:t>v Kč bez DPH</w:t>
      </w:r>
      <w:r w:rsidRPr="001D3376">
        <w:rPr>
          <w:rFonts w:ascii="Calibri" w:hAnsi="Calibri" w:cs="Calibri"/>
          <w:sz w:val="22"/>
          <w:szCs w:val="22"/>
        </w:rPr>
        <w:t xml:space="preserve">, </w:t>
      </w:r>
      <w:r w:rsidR="004A0346" w:rsidRPr="001D3376">
        <w:rPr>
          <w:rFonts w:ascii="Calibri" w:hAnsi="Calibri" w:cs="Calibri"/>
          <w:sz w:val="22"/>
          <w:szCs w:val="22"/>
        </w:rPr>
        <w:t xml:space="preserve">a to </w:t>
      </w:r>
      <w:r w:rsidRPr="001D3376">
        <w:rPr>
          <w:rFonts w:ascii="Calibri" w:hAnsi="Calibri" w:cs="Calibri"/>
          <w:sz w:val="22"/>
          <w:szCs w:val="22"/>
        </w:rPr>
        <w:t>za každý započatý den prodlení</w:t>
      </w:r>
      <w:r w:rsidR="004A0346" w:rsidRPr="001D3376">
        <w:rPr>
          <w:rFonts w:ascii="Calibri" w:hAnsi="Calibri" w:cs="Calibri"/>
          <w:sz w:val="22"/>
          <w:szCs w:val="22"/>
        </w:rPr>
        <w:t xml:space="preserve"> anebo </w:t>
      </w:r>
      <w:r w:rsidRPr="001D3376">
        <w:rPr>
          <w:rFonts w:ascii="Calibri" w:hAnsi="Calibri" w:cs="Calibri"/>
          <w:sz w:val="22"/>
          <w:szCs w:val="22"/>
        </w:rPr>
        <w:t xml:space="preserve">až do doby, kdy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 xml:space="preserve"> pověří odstraněním reklamovaných vad jinou odborně způsobilou právnickou nebo fyzickou osobu, a 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 je povinen takto požadovanou smluvní pokutu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>i zaplatit.</w:t>
      </w:r>
    </w:p>
    <w:p w14:paraId="67CD1E05" w14:textId="7A22F9D7" w:rsidR="00D72C9E" w:rsidRPr="001D3376" w:rsidRDefault="00D72C9E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D72C9E">
        <w:rPr>
          <w:rFonts w:ascii="Calibri" w:hAnsi="Calibri" w:cs="Calibri"/>
          <w:sz w:val="22"/>
          <w:szCs w:val="22"/>
        </w:rPr>
        <w:t xml:space="preserve">V případě porušení povinnosti Zhotovitele </w:t>
      </w:r>
      <w:r>
        <w:rPr>
          <w:rFonts w:ascii="Calibri" w:hAnsi="Calibri" w:cs="Calibri"/>
          <w:sz w:val="22"/>
          <w:szCs w:val="22"/>
        </w:rPr>
        <w:t>mít sjednáno pojištění</w:t>
      </w:r>
      <w:r w:rsidRPr="00D72C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odpovědnosti </w:t>
      </w:r>
      <w:r w:rsidRPr="00D72C9E">
        <w:rPr>
          <w:rFonts w:ascii="Calibri" w:hAnsi="Calibri" w:cs="Calibri"/>
          <w:sz w:val="22"/>
          <w:szCs w:val="22"/>
        </w:rPr>
        <w:t xml:space="preserve">dle čl.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REF _Ref419149005 \r \h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AA5583"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fldChar w:fldCharType="end"/>
      </w:r>
      <w:r w:rsidRPr="00D72C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Pr="00D72C9E">
        <w:rPr>
          <w:rFonts w:ascii="Calibri" w:hAnsi="Calibri" w:cs="Calibri"/>
          <w:sz w:val="22"/>
          <w:szCs w:val="22"/>
        </w:rPr>
        <w:t xml:space="preserve">mlouvy </w:t>
      </w:r>
      <w:r>
        <w:rPr>
          <w:rFonts w:ascii="Calibri" w:hAnsi="Calibri" w:cs="Calibri"/>
          <w:sz w:val="22"/>
          <w:szCs w:val="22"/>
        </w:rPr>
        <w:t xml:space="preserve">po celou dobu výkonu činnosti dle Smlouvy, </w:t>
      </w:r>
      <w:r w:rsidRPr="00D72C9E">
        <w:rPr>
          <w:rFonts w:ascii="Calibri" w:hAnsi="Calibri" w:cs="Calibri"/>
          <w:sz w:val="22"/>
          <w:szCs w:val="22"/>
        </w:rPr>
        <w:t>je Zhotovitel povinen zaplatit Objednateli smlu</w:t>
      </w:r>
      <w:r w:rsidR="00893082">
        <w:rPr>
          <w:rFonts w:ascii="Calibri" w:hAnsi="Calibri" w:cs="Calibri"/>
          <w:sz w:val="22"/>
          <w:szCs w:val="22"/>
        </w:rPr>
        <w:t xml:space="preserve">vní pokutu ve výši 50.000,- Kč </w:t>
      </w:r>
      <w:r w:rsidRPr="00D72C9E">
        <w:rPr>
          <w:rFonts w:ascii="Calibri" w:hAnsi="Calibri" w:cs="Calibri"/>
          <w:sz w:val="22"/>
          <w:szCs w:val="22"/>
        </w:rPr>
        <w:t>za každý započatý měsíc, v němž nebude mít uzavřenou pojistnou smlouvu</w:t>
      </w:r>
      <w:r>
        <w:rPr>
          <w:rFonts w:ascii="Calibri" w:hAnsi="Calibri" w:cs="Calibri"/>
          <w:sz w:val="22"/>
          <w:szCs w:val="22"/>
        </w:rPr>
        <w:t>.</w:t>
      </w:r>
    </w:p>
    <w:p w14:paraId="43058B0B" w14:textId="77777777" w:rsidR="00091F96" w:rsidRPr="001D3376" w:rsidRDefault="0055204C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lastRenderedPageBreak/>
        <w:t>Zaplacením smluvních pokut dle Smlouvy není dotčeno právo Objednatele na náhradu škody vzniklé mu v příčinné souvislosti s jednáním, nejednáním či opomenutím Zhotovitele</w:t>
      </w:r>
      <w:r w:rsidR="00091F96" w:rsidRPr="001D3376">
        <w:rPr>
          <w:rFonts w:ascii="Calibri" w:hAnsi="Calibri" w:cs="Calibri"/>
          <w:sz w:val="22"/>
          <w:szCs w:val="22"/>
        </w:rPr>
        <w:t>.</w:t>
      </w:r>
    </w:p>
    <w:p w14:paraId="46B40E0C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Smluvní pokuty </w:t>
      </w:r>
      <w:r w:rsidR="0055204C" w:rsidRPr="001D3376">
        <w:rPr>
          <w:rFonts w:ascii="Calibri" w:hAnsi="Calibri" w:cs="Calibri"/>
          <w:sz w:val="22"/>
          <w:szCs w:val="22"/>
        </w:rPr>
        <w:t xml:space="preserve">a úroky z prodlení </w:t>
      </w:r>
      <w:r w:rsidRPr="001D3376">
        <w:rPr>
          <w:rFonts w:ascii="Calibri" w:hAnsi="Calibri" w:cs="Calibri"/>
          <w:sz w:val="22"/>
          <w:szCs w:val="22"/>
        </w:rPr>
        <w:t xml:space="preserve">jsou splatné do </w:t>
      </w:r>
      <w:r w:rsidR="004C6B2C" w:rsidRPr="001D3376">
        <w:rPr>
          <w:rFonts w:ascii="Calibri" w:hAnsi="Calibri" w:cs="Calibri"/>
          <w:sz w:val="22"/>
          <w:szCs w:val="22"/>
        </w:rPr>
        <w:t>3</w:t>
      </w:r>
      <w:r w:rsidRPr="001D3376">
        <w:rPr>
          <w:rFonts w:ascii="Calibri" w:hAnsi="Calibri" w:cs="Calibri"/>
          <w:sz w:val="22"/>
          <w:szCs w:val="22"/>
        </w:rPr>
        <w:t>0 dnů od</w:t>
      </w:r>
      <w:r w:rsidR="0055204C" w:rsidRPr="001D3376">
        <w:rPr>
          <w:rFonts w:ascii="Calibri" w:hAnsi="Calibri" w:cs="Calibri"/>
          <w:sz w:val="22"/>
          <w:szCs w:val="22"/>
        </w:rPr>
        <w:t>e dne,</w:t>
      </w:r>
      <w:r w:rsidRPr="001D3376">
        <w:rPr>
          <w:rFonts w:ascii="Calibri" w:hAnsi="Calibri" w:cs="Calibri"/>
          <w:sz w:val="22"/>
          <w:szCs w:val="22"/>
        </w:rPr>
        <w:t xml:space="preserve"> </w:t>
      </w:r>
      <w:r w:rsidR="0055204C" w:rsidRPr="001D3376">
        <w:rPr>
          <w:rFonts w:ascii="Calibri" w:hAnsi="Calibri" w:cs="Calibri"/>
          <w:sz w:val="22"/>
          <w:szCs w:val="22"/>
        </w:rPr>
        <w:t>kdy povinná strana obdrží od strany oprávněné písemnou výzvu k zaplacení smluvní pokuty nebo úroku z prodlení, která bude obsahovat jejich vyčíslení</w:t>
      </w:r>
      <w:r w:rsidRPr="001D3376">
        <w:rPr>
          <w:rFonts w:ascii="Calibri" w:hAnsi="Calibri" w:cs="Calibri"/>
          <w:sz w:val="22"/>
          <w:szCs w:val="22"/>
        </w:rPr>
        <w:t xml:space="preserve">. </w:t>
      </w:r>
    </w:p>
    <w:p w14:paraId="048BAF2A" w14:textId="77777777" w:rsidR="00091F96" w:rsidRPr="001D3376" w:rsidRDefault="0022299D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 má právo od </w:t>
      </w:r>
      <w:r w:rsidR="00F52452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 odstoupit v případě podstatného porušení </w:t>
      </w:r>
      <w:r w:rsidR="00F52452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CB66C0" w:rsidRPr="001D3376">
        <w:rPr>
          <w:rFonts w:ascii="Calibri" w:hAnsi="Calibri" w:cs="Calibri"/>
          <w:sz w:val="22"/>
          <w:szCs w:val="22"/>
        </w:rPr>
        <w:t>em</w:t>
      </w:r>
      <w:r w:rsidR="00F52452" w:rsidRPr="001D3376">
        <w:rPr>
          <w:rFonts w:ascii="Calibri" w:hAnsi="Calibri" w:cs="Calibri"/>
          <w:sz w:val="22"/>
          <w:szCs w:val="22"/>
        </w:rPr>
        <w:t>. Z</w:t>
      </w:r>
      <w:r w:rsidR="00091F96" w:rsidRPr="001D3376">
        <w:rPr>
          <w:rFonts w:ascii="Calibri" w:hAnsi="Calibri" w:cs="Calibri"/>
          <w:sz w:val="22"/>
          <w:szCs w:val="22"/>
        </w:rPr>
        <w:t xml:space="preserve">a podstatné porušení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 xml:space="preserve">mlouvy ze strany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>e považují zejména:</w:t>
      </w:r>
    </w:p>
    <w:p w14:paraId="7DCB98B3" w14:textId="5E19FF54" w:rsidR="00091F96" w:rsidRPr="001D3376" w:rsidRDefault="00091F96" w:rsidP="009D7C75">
      <w:pPr>
        <w:numPr>
          <w:ilvl w:val="3"/>
          <w:numId w:val="2"/>
        </w:numPr>
        <w:tabs>
          <w:tab w:val="clear" w:pos="1800"/>
          <w:tab w:val="num" w:pos="1134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prodlení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e s poskytováním </w:t>
      </w:r>
      <w:r w:rsidR="00CB66C0" w:rsidRPr="001D3376">
        <w:rPr>
          <w:rFonts w:ascii="Calibri" w:hAnsi="Calibri" w:cs="Calibri"/>
          <w:sz w:val="22"/>
          <w:szCs w:val="22"/>
        </w:rPr>
        <w:t xml:space="preserve">jednotlivých </w:t>
      </w:r>
      <w:r w:rsidR="00845880" w:rsidRPr="001D3376">
        <w:rPr>
          <w:rFonts w:ascii="Calibri" w:hAnsi="Calibri" w:cs="Calibri"/>
          <w:sz w:val="22"/>
          <w:szCs w:val="22"/>
        </w:rPr>
        <w:t>částí Díla</w:t>
      </w:r>
      <w:r w:rsidRPr="001D3376">
        <w:rPr>
          <w:rFonts w:ascii="Calibri" w:hAnsi="Calibri" w:cs="Calibri"/>
          <w:sz w:val="22"/>
          <w:szCs w:val="22"/>
        </w:rPr>
        <w:t xml:space="preserve"> dle </w:t>
      </w:r>
      <w:r w:rsidR="00F52452" w:rsidRPr="001D3376">
        <w:rPr>
          <w:rFonts w:ascii="Calibri" w:hAnsi="Calibri" w:cs="Calibri"/>
          <w:sz w:val="22"/>
          <w:szCs w:val="22"/>
        </w:rPr>
        <w:t xml:space="preserve">čl. </w:t>
      </w:r>
      <w:r w:rsidR="00F52452" w:rsidRPr="001D3376">
        <w:rPr>
          <w:rFonts w:ascii="Calibri" w:hAnsi="Calibri" w:cs="Calibri"/>
          <w:sz w:val="22"/>
          <w:szCs w:val="22"/>
        </w:rPr>
        <w:fldChar w:fldCharType="begin"/>
      </w:r>
      <w:r w:rsidR="00F52452" w:rsidRPr="001D3376">
        <w:rPr>
          <w:rFonts w:ascii="Calibri" w:hAnsi="Calibri" w:cs="Calibri"/>
          <w:sz w:val="22"/>
          <w:szCs w:val="22"/>
        </w:rPr>
        <w:instrText xml:space="preserve"> REF _Ref419141819 \r \h </w:instrText>
      </w:r>
      <w:r w:rsidR="00500E13" w:rsidRPr="001D3376">
        <w:rPr>
          <w:rFonts w:ascii="Calibri" w:hAnsi="Calibri" w:cs="Calibri"/>
          <w:sz w:val="22"/>
          <w:szCs w:val="22"/>
        </w:rPr>
        <w:instrText xml:space="preserve"> \* MERGEFORMAT </w:instrText>
      </w:r>
      <w:r w:rsidR="00F52452" w:rsidRPr="001D3376">
        <w:rPr>
          <w:rFonts w:ascii="Calibri" w:hAnsi="Calibri" w:cs="Calibri"/>
          <w:sz w:val="22"/>
          <w:szCs w:val="22"/>
        </w:rPr>
      </w:r>
      <w:r w:rsidR="00F52452" w:rsidRPr="001D3376">
        <w:rPr>
          <w:rFonts w:ascii="Calibri" w:hAnsi="Calibri" w:cs="Calibri"/>
          <w:sz w:val="22"/>
          <w:szCs w:val="22"/>
        </w:rPr>
        <w:fldChar w:fldCharType="separate"/>
      </w:r>
      <w:r w:rsidR="00AA5583">
        <w:rPr>
          <w:rFonts w:ascii="Calibri" w:hAnsi="Calibri" w:cs="Calibri"/>
          <w:sz w:val="22"/>
          <w:szCs w:val="22"/>
        </w:rPr>
        <w:t>IV</w:t>
      </w:r>
      <w:r w:rsidR="00F52452" w:rsidRPr="001D3376">
        <w:rPr>
          <w:rFonts w:ascii="Calibri" w:hAnsi="Calibri" w:cs="Calibri"/>
          <w:sz w:val="22"/>
          <w:szCs w:val="22"/>
        </w:rPr>
        <w:fldChar w:fldCharType="end"/>
      </w:r>
      <w:r w:rsidR="00F52452" w:rsidRPr="001D3376">
        <w:rPr>
          <w:rFonts w:ascii="Calibri" w:hAnsi="Calibri" w:cs="Calibri"/>
          <w:sz w:val="22"/>
          <w:szCs w:val="22"/>
        </w:rPr>
        <w:t xml:space="preserve"> S</w:t>
      </w:r>
      <w:r w:rsidRPr="001D3376">
        <w:rPr>
          <w:rFonts w:ascii="Calibri" w:hAnsi="Calibri" w:cs="Calibri"/>
          <w:sz w:val="22"/>
          <w:szCs w:val="22"/>
        </w:rPr>
        <w:t>mlouvy delší než</w:t>
      </w:r>
      <w:r w:rsidR="004B6069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>30 dnů</w:t>
      </w:r>
      <w:r w:rsidR="004A0346" w:rsidRPr="001D3376">
        <w:rPr>
          <w:rFonts w:ascii="Calibri" w:hAnsi="Calibri" w:cs="Calibri"/>
          <w:sz w:val="22"/>
          <w:szCs w:val="22"/>
        </w:rPr>
        <w:t>,</w:t>
      </w:r>
    </w:p>
    <w:p w14:paraId="06ADFEF2" w14:textId="129DEDF4" w:rsidR="00B72F5E" w:rsidRPr="001D3376" w:rsidRDefault="00B72F5E" w:rsidP="009D7C75">
      <w:pPr>
        <w:numPr>
          <w:ilvl w:val="3"/>
          <w:numId w:val="2"/>
        </w:numPr>
        <w:tabs>
          <w:tab w:val="clear" w:pos="1800"/>
          <w:tab w:val="num" w:pos="1134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nedodržení některé povinnosti </w:t>
      </w:r>
      <w:r w:rsidR="0022299D" w:rsidRPr="001D3376">
        <w:rPr>
          <w:rFonts w:ascii="Calibri" w:hAnsi="Calibri" w:cs="Calibri"/>
          <w:sz w:val="22"/>
          <w:szCs w:val="22"/>
        </w:rPr>
        <w:t>Zhotovitel</w:t>
      </w:r>
      <w:r w:rsidRPr="001D3376">
        <w:rPr>
          <w:rFonts w:ascii="Calibri" w:hAnsi="Calibri" w:cs="Calibri"/>
          <w:sz w:val="22"/>
          <w:szCs w:val="22"/>
        </w:rPr>
        <w:t xml:space="preserve">e vyplývající z licenčních ujednání dle čl. </w:t>
      </w:r>
      <w:r w:rsidR="00F52452" w:rsidRPr="001D3376">
        <w:rPr>
          <w:rFonts w:ascii="Calibri" w:hAnsi="Calibri" w:cs="Calibri"/>
          <w:sz w:val="22"/>
          <w:szCs w:val="22"/>
        </w:rPr>
        <w:fldChar w:fldCharType="begin"/>
      </w:r>
      <w:r w:rsidR="00F52452" w:rsidRPr="001D3376">
        <w:rPr>
          <w:rFonts w:ascii="Calibri" w:hAnsi="Calibri" w:cs="Calibri"/>
          <w:sz w:val="22"/>
          <w:szCs w:val="22"/>
        </w:rPr>
        <w:instrText xml:space="preserve"> REF _Ref419148469 \r \h </w:instrText>
      </w:r>
      <w:r w:rsidR="00500E13" w:rsidRPr="001D3376">
        <w:rPr>
          <w:rFonts w:ascii="Calibri" w:hAnsi="Calibri" w:cs="Calibri"/>
          <w:sz w:val="22"/>
          <w:szCs w:val="22"/>
        </w:rPr>
        <w:instrText xml:space="preserve"> \* MERGEFORMAT </w:instrText>
      </w:r>
      <w:r w:rsidR="00F52452" w:rsidRPr="001D3376">
        <w:rPr>
          <w:rFonts w:ascii="Calibri" w:hAnsi="Calibri" w:cs="Calibri"/>
          <w:sz w:val="22"/>
          <w:szCs w:val="22"/>
        </w:rPr>
      </w:r>
      <w:r w:rsidR="00F52452" w:rsidRPr="001D3376">
        <w:rPr>
          <w:rFonts w:ascii="Calibri" w:hAnsi="Calibri" w:cs="Calibri"/>
          <w:sz w:val="22"/>
          <w:szCs w:val="22"/>
        </w:rPr>
        <w:fldChar w:fldCharType="separate"/>
      </w:r>
      <w:r w:rsidR="00AA5583">
        <w:rPr>
          <w:rFonts w:ascii="Calibri" w:hAnsi="Calibri" w:cs="Calibri"/>
          <w:sz w:val="22"/>
          <w:szCs w:val="22"/>
        </w:rPr>
        <w:t>IX</w:t>
      </w:r>
      <w:r w:rsidR="00F52452" w:rsidRPr="001D3376">
        <w:rPr>
          <w:rFonts w:ascii="Calibri" w:hAnsi="Calibri" w:cs="Calibri"/>
          <w:sz w:val="22"/>
          <w:szCs w:val="22"/>
        </w:rPr>
        <w:fldChar w:fldCharType="end"/>
      </w:r>
      <w:r w:rsidR="00F52452" w:rsidRPr="001D3376">
        <w:rPr>
          <w:rFonts w:ascii="Calibri" w:hAnsi="Calibri" w:cs="Calibri"/>
          <w:sz w:val="22"/>
          <w:szCs w:val="22"/>
        </w:rPr>
        <w:t xml:space="preserve"> S</w:t>
      </w:r>
      <w:r w:rsidRPr="001D3376">
        <w:rPr>
          <w:rFonts w:ascii="Calibri" w:hAnsi="Calibri" w:cs="Calibri"/>
          <w:sz w:val="22"/>
          <w:szCs w:val="22"/>
        </w:rPr>
        <w:t>mlouvy</w:t>
      </w:r>
      <w:r w:rsidR="00F52452" w:rsidRPr="001D3376">
        <w:rPr>
          <w:rFonts w:ascii="Calibri" w:hAnsi="Calibri" w:cs="Calibri"/>
          <w:sz w:val="22"/>
          <w:szCs w:val="22"/>
        </w:rPr>
        <w:t>,</w:t>
      </w:r>
    </w:p>
    <w:p w14:paraId="5C1A3D63" w14:textId="77777777" w:rsidR="00F52452" w:rsidRPr="001D3376" w:rsidRDefault="00F52452" w:rsidP="009D7C75">
      <w:pPr>
        <w:numPr>
          <w:ilvl w:val="3"/>
          <w:numId w:val="2"/>
        </w:numPr>
        <w:tabs>
          <w:tab w:val="clear" w:pos="1800"/>
          <w:tab w:val="num" w:pos="1134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pokud Zhotovitel postupuje při plnění způsobem, který zjevně neodpovídá dohodnutému rozsahu Smlouvy.</w:t>
      </w:r>
    </w:p>
    <w:p w14:paraId="75B1F6FF" w14:textId="77777777" w:rsidR="00C26E56" w:rsidRPr="001D3376" w:rsidRDefault="00F52452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Zhotovitel má právo od Smlouvy odstoupit v případě podstatného porušení Smlouvy Objednatelem. </w:t>
      </w:r>
      <w:r w:rsidR="00C26E56" w:rsidRPr="001D3376">
        <w:rPr>
          <w:rFonts w:ascii="Calibri" w:hAnsi="Calibri" w:cs="Calibri"/>
          <w:sz w:val="22"/>
          <w:szCs w:val="22"/>
        </w:rPr>
        <w:t xml:space="preserve">Za podstatné porušení smluvní povinnosti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="00C26E56" w:rsidRPr="001D3376">
        <w:rPr>
          <w:rFonts w:ascii="Calibri" w:hAnsi="Calibri" w:cs="Calibri"/>
          <w:sz w:val="22"/>
          <w:szCs w:val="22"/>
        </w:rPr>
        <w:t xml:space="preserve">e se považuje </w:t>
      </w:r>
      <w:r w:rsidRPr="001D3376">
        <w:rPr>
          <w:rFonts w:ascii="Calibri" w:hAnsi="Calibri" w:cs="Calibri"/>
          <w:sz w:val="22"/>
          <w:szCs w:val="22"/>
        </w:rPr>
        <w:t xml:space="preserve">zejména </w:t>
      </w:r>
      <w:r w:rsidR="00C26E56" w:rsidRPr="001D3376">
        <w:rPr>
          <w:rFonts w:ascii="Calibri" w:hAnsi="Calibri" w:cs="Calibri"/>
          <w:sz w:val="22"/>
          <w:szCs w:val="22"/>
        </w:rPr>
        <w:t xml:space="preserve">prodlení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="00C26E56" w:rsidRPr="001D3376">
        <w:rPr>
          <w:rFonts w:ascii="Calibri" w:hAnsi="Calibri" w:cs="Calibri"/>
          <w:sz w:val="22"/>
          <w:szCs w:val="22"/>
        </w:rPr>
        <w:t xml:space="preserve">e s úhradou </w:t>
      </w:r>
      <w:r w:rsidRPr="001D3376">
        <w:rPr>
          <w:rFonts w:ascii="Calibri" w:hAnsi="Calibri" w:cs="Calibri"/>
          <w:sz w:val="22"/>
          <w:szCs w:val="22"/>
        </w:rPr>
        <w:t>Faktury</w:t>
      </w:r>
      <w:r w:rsidR="00C26E56" w:rsidRPr="001D3376">
        <w:rPr>
          <w:rFonts w:ascii="Calibri" w:hAnsi="Calibri" w:cs="Calibri"/>
          <w:sz w:val="22"/>
          <w:szCs w:val="22"/>
        </w:rPr>
        <w:t xml:space="preserve"> o více než </w:t>
      </w:r>
      <w:r w:rsidRPr="001D3376">
        <w:rPr>
          <w:rFonts w:ascii="Calibri" w:hAnsi="Calibri" w:cs="Calibri"/>
          <w:sz w:val="22"/>
          <w:szCs w:val="22"/>
        </w:rPr>
        <w:t>6</w:t>
      </w:r>
      <w:r w:rsidR="00C26E56" w:rsidRPr="001D3376">
        <w:rPr>
          <w:rFonts w:ascii="Calibri" w:hAnsi="Calibri" w:cs="Calibri"/>
          <w:sz w:val="22"/>
          <w:szCs w:val="22"/>
        </w:rPr>
        <w:t>0 dnů</w:t>
      </w:r>
      <w:r w:rsidRPr="001D3376">
        <w:rPr>
          <w:rFonts w:ascii="Calibri" w:hAnsi="Calibri" w:cs="Calibri"/>
          <w:sz w:val="22"/>
          <w:szCs w:val="22"/>
        </w:rPr>
        <w:t>.</w:t>
      </w:r>
    </w:p>
    <w:p w14:paraId="475D9464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Odstoupení od </w:t>
      </w:r>
      <w:r w:rsidR="00F52452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mlouvy musí mít písemnou formu a je účinné dnem doručení druhé smluvní straně. V odstoupení musí být dále uveden důvod, pro který strana od </w:t>
      </w:r>
      <w:r w:rsidR="00F52452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 odstupuje, včetně popisu skutečností, ve kterých je tento důvod spatřován.</w:t>
      </w:r>
    </w:p>
    <w:p w14:paraId="6C128EA0" w14:textId="54CD9C28" w:rsidR="00091F96" w:rsidRPr="001D3376" w:rsidRDefault="0022299D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 je oprávněn vypovědět tuto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>mlouvu v rozsahu dosud nesplněných závazků smluvních stran</w:t>
      </w:r>
      <w:r w:rsidR="00CB66C0" w:rsidRPr="001D3376">
        <w:rPr>
          <w:rFonts w:ascii="Calibri" w:hAnsi="Calibri" w:cs="Calibri"/>
          <w:sz w:val="22"/>
          <w:szCs w:val="22"/>
        </w:rPr>
        <w:t xml:space="preserve">, a to ve vztahu k jednotlivým částem </w:t>
      </w:r>
      <w:r w:rsidR="00845880" w:rsidRPr="001D3376">
        <w:rPr>
          <w:rFonts w:ascii="Calibri" w:hAnsi="Calibri" w:cs="Calibri"/>
          <w:sz w:val="22"/>
          <w:szCs w:val="22"/>
        </w:rPr>
        <w:t>Díla</w:t>
      </w:r>
      <w:r w:rsidR="00CB66C0" w:rsidRPr="001D3376">
        <w:rPr>
          <w:rFonts w:ascii="Calibri" w:hAnsi="Calibri" w:cs="Calibri"/>
          <w:sz w:val="22"/>
          <w:szCs w:val="22"/>
        </w:rPr>
        <w:t xml:space="preserve"> dle </w:t>
      </w:r>
      <w:r w:rsidR="00B04ABA" w:rsidRPr="001D3376">
        <w:rPr>
          <w:rFonts w:ascii="Calibri" w:hAnsi="Calibri" w:cs="Calibri"/>
          <w:sz w:val="22"/>
          <w:szCs w:val="22"/>
        </w:rPr>
        <w:t xml:space="preserve">čl. </w:t>
      </w:r>
      <w:r w:rsidR="00F52452" w:rsidRPr="001D3376">
        <w:rPr>
          <w:rFonts w:ascii="Calibri" w:hAnsi="Calibri" w:cs="Calibri"/>
          <w:sz w:val="22"/>
          <w:szCs w:val="22"/>
        </w:rPr>
        <w:fldChar w:fldCharType="begin"/>
      </w:r>
      <w:r w:rsidR="00F52452" w:rsidRPr="001D3376">
        <w:rPr>
          <w:rFonts w:ascii="Calibri" w:hAnsi="Calibri" w:cs="Calibri"/>
          <w:sz w:val="22"/>
          <w:szCs w:val="22"/>
        </w:rPr>
        <w:instrText xml:space="preserve"> REF _Ref74834999 \r \h </w:instrText>
      </w:r>
      <w:r w:rsidR="00500E13" w:rsidRPr="001D3376">
        <w:rPr>
          <w:rFonts w:ascii="Calibri" w:hAnsi="Calibri" w:cs="Calibri"/>
          <w:sz w:val="22"/>
          <w:szCs w:val="22"/>
        </w:rPr>
        <w:instrText xml:space="preserve"> \* MERGEFORMAT </w:instrText>
      </w:r>
      <w:r w:rsidR="00F52452" w:rsidRPr="001D3376">
        <w:rPr>
          <w:rFonts w:ascii="Calibri" w:hAnsi="Calibri" w:cs="Calibri"/>
          <w:sz w:val="22"/>
          <w:szCs w:val="22"/>
        </w:rPr>
      </w:r>
      <w:r w:rsidR="00F52452" w:rsidRPr="001D3376">
        <w:rPr>
          <w:rFonts w:ascii="Calibri" w:hAnsi="Calibri" w:cs="Calibri"/>
          <w:sz w:val="22"/>
          <w:szCs w:val="22"/>
        </w:rPr>
        <w:fldChar w:fldCharType="separate"/>
      </w:r>
      <w:r w:rsidR="00AA5583">
        <w:rPr>
          <w:rFonts w:ascii="Calibri" w:hAnsi="Calibri" w:cs="Calibri"/>
          <w:sz w:val="22"/>
          <w:szCs w:val="22"/>
        </w:rPr>
        <w:t>III</w:t>
      </w:r>
      <w:r w:rsidR="00F52452" w:rsidRPr="001D3376">
        <w:rPr>
          <w:rFonts w:ascii="Calibri" w:hAnsi="Calibri" w:cs="Calibri"/>
          <w:sz w:val="22"/>
          <w:szCs w:val="22"/>
        </w:rPr>
        <w:fldChar w:fldCharType="end"/>
      </w:r>
      <w:r w:rsidR="00314D87" w:rsidRPr="001D3376">
        <w:rPr>
          <w:rFonts w:ascii="Calibri" w:hAnsi="Calibri" w:cs="Calibri"/>
          <w:sz w:val="22"/>
          <w:szCs w:val="22"/>
        </w:rPr>
        <w:t xml:space="preserve"> </w:t>
      </w:r>
      <w:r w:rsidR="00F52452" w:rsidRPr="001D3376">
        <w:rPr>
          <w:rFonts w:ascii="Calibri" w:hAnsi="Calibri" w:cs="Calibri"/>
          <w:sz w:val="22"/>
          <w:szCs w:val="22"/>
        </w:rPr>
        <w:t>S</w:t>
      </w:r>
      <w:r w:rsidR="00CB66C0" w:rsidRPr="001D3376">
        <w:rPr>
          <w:rFonts w:ascii="Calibri" w:hAnsi="Calibri" w:cs="Calibri"/>
          <w:sz w:val="22"/>
          <w:szCs w:val="22"/>
        </w:rPr>
        <w:t>mlouvy</w:t>
      </w:r>
      <w:r w:rsidR="004C607E" w:rsidRPr="001D3376">
        <w:rPr>
          <w:rFonts w:ascii="Calibri" w:hAnsi="Calibri" w:cs="Calibri"/>
          <w:sz w:val="22"/>
          <w:szCs w:val="22"/>
        </w:rPr>
        <w:t>.</w:t>
      </w:r>
      <w:r w:rsidR="00091F96" w:rsidRPr="001D3376">
        <w:rPr>
          <w:rFonts w:ascii="Calibri" w:hAnsi="Calibri" w:cs="Calibri"/>
          <w:sz w:val="22"/>
          <w:szCs w:val="22"/>
        </w:rPr>
        <w:t xml:space="preserve"> Výpověď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e musí být písemná. Výpověď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e je účinná doručením výpovědi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 xml:space="preserve">e </w:t>
      </w: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>i.</w:t>
      </w:r>
    </w:p>
    <w:p w14:paraId="1EF68936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V případě ukončení smluvního vztahu dohodou, odstoupením nebo výpovědí </w:t>
      </w:r>
      <w:r w:rsidR="0022299D" w:rsidRPr="001D3376">
        <w:rPr>
          <w:rFonts w:ascii="Calibri" w:hAnsi="Calibri" w:cs="Calibri"/>
          <w:sz w:val="22"/>
          <w:szCs w:val="22"/>
        </w:rPr>
        <w:t>Objednatel</w:t>
      </w:r>
      <w:r w:rsidRPr="001D3376">
        <w:rPr>
          <w:rFonts w:ascii="Calibri" w:hAnsi="Calibri" w:cs="Calibri"/>
          <w:sz w:val="22"/>
          <w:szCs w:val="22"/>
        </w:rPr>
        <w:t>e jsou povinnosti obou stran následující:</w:t>
      </w:r>
    </w:p>
    <w:p w14:paraId="72FAA478" w14:textId="77777777" w:rsidR="00C26E56" w:rsidRPr="001D3376" w:rsidRDefault="0022299D" w:rsidP="009D7C75">
      <w:pPr>
        <w:numPr>
          <w:ilvl w:val="0"/>
          <w:numId w:val="3"/>
        </w:numPr>
        <w:tabs>
          <w:tab w:val="clear" w:pos="1542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C26E56" w:rsidRPr="001D3376">
        <w:rPr>
          <w:rFonts w:ascii="Calibri" w:hAnsi="Calibri" w:cs="Calibri"/>
          <w:sz w:val="22"/>
          <w:szCs w:val="22"/>
        </w:rPr>
        <w:t xml:space="preserve"> dokončí rozpracovanou část </w:t>
      </w:r>
      <w:r w:rsidR="00845880" w:rsidRPr="001D3376">
        <w:rPr>
          <w:rFonts w:ascii="Calibri" w:hAnsi="Calibri" w:cs="Calibri"/>
          <w:sz w:val="22"/>
          <w:szCs w:val="22"/>
        </w:rPr>
        <w:t>Díla</w:t>
      </w:r>
      <w:r w:rsidR="00C26E56" w:rsidRPr="001D3376">
        <w:rPr>
          <w:rFonts w:ascii="Calibri" w:hAnsi="Calibri" w:cs="Calibri"/>
          <w:sz w:val="22"/>
          <w:szCs w:val="22"/>
        </w:rPr>
        <w:t xml:space="preserve">, pokud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C26E56" w:rsidRPr="001D3376">
        <w:rPr>
          <w:rFonts w:ascii="Calibri" w:hAnsi="Calibri" w:cs="Calibri"/>
          <w:sz w:val="22"/>
          <w:szCs w:val="22"/>
        </w:rPr>
        <w:t xml:space="preserve"> neurčí jinak;</w:t>
      </w:r>
    </w:p>
    <w:p w14:paraId="14849738" w14:textId="77777777" w:rsidR="00091F96" w:rsidRPr="001D3376" w:rsidRDefault="0022299D" w:rsidP="009D7C75">
      <w:pPr>
        <w:numPr>
          <w:ilvl w:val="0"/>
          <w:numId w:val="3"/>
        </w:numPr>
        <w:tabs>
          <w:tab w:val="clear" w:pos="1542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vyzve </w:t>
      </w:r>
      <w:r w:rsidRPr="001D3376">
        <w:rPr>
          <w:rFonts w:ascii="Calibri" w:hAnsi="Calibri" w:cs="Calibri"/>
          <w:sz w:val="22"/>
          <w:szCs w:val="22"/>
        </w:rPr>
        <w:t>Objednatel</w:t>
      </w:r>
      <w:r w:rsidR="00091F96" w:rsidRPr="001D3376">
        <w:rPr>
          <w:rFonts w:ascii="Calibri" w:hAnsi="Calibri" w:cs="Calibri"/>
          <w:sz w:val="22"/>
          <w:szCs w:val="22"/>
        </w:rPr>
        <w:t>e k protokolárnímu předání a převzetí všech</w:t>
      </w:r>
      <w:r w:rsidR="00F52452" w:rsidRPr="001D3376">
        <w:rPr>
          <w:rFonts w:ascii="Calibri" w:hAnsi="Calibri" w:cs="Calibri"/>
          <w:sz w:val="22"/>
          <w:szCs w:val="22"/>
        </w:rPr>
        <w:t xml:space="preserve"> dosud provedených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845880" w:rsidRPr="001D3376">
        <w:rPr>
          <w:rFonts w:ascii="Calibri" w:hAnsi="Calibri" w:cs="Calibri"/>
          <w:sz w:val="22"/>
          <w:szCs w:val="22"/>
        </w:rPr>
        <w:t>částí Díla</w:t>
      </w:r>
      <w:r w:rsidR="00091F96" w:rsidRPr="001D3376">
        <w:rPr>
          <w:rFonts w:ascii="Calibri" w:hAnsi="Calibri" w:cs="Calibri"/>
          <w:sz w:val="22"/>
          <w:szCs w:val="22"/>
        </w:rPr>
        <w:t xml:space="preserve"> </w:t>
      </w:r>
      <w:r w:rsidR="000034CA" w:rsidRPr="001D3376">
        <w:rPr>
          <w:rFonts w:ascii="Calibri" w:hAnsi="Calibri" w:cs="Calibri"/>
          <w:sz w:val="22"/>
          <w:szCs w:val="22"/>
        </w:rPr>
        <w:t>na základě protokolu podepsaného smluvními stranami</w:t>
      </w:r>
      <w:r w:rsidR="00091F96" w:rsidRPr="001D3376">
        <w:rPr>
          <w:rFonts w:ascii="Calibri" w:hAnsi="Calibri" w:cs="Calibri"/>
          <w:sz w:val="22"/>
          <w:szCs w:val="22"/>
        </w:rPr>
        <w:t>;</w:t>
      </w:r>
    </w:p>
    <w:p w14:paraId="3DA9EA21" w14:textId="77777777" w:rsidR="00091F96" w:rsidRPr="001D3376" w:rsidRDefault="0022299D" w:rsidP="009D7C75">
      <w:pPr>
        <w:numPr>
          <w:ilvl w:val="0"/>
          <w:numId w:val="3"/>
        </w:numPr>
        <w:tabs>
          <w:tab w:val="clear" w:pos="1542"/>
        </w:tabs>
        <w:spacing w:after="120" w:line="264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provede vyúčtování plnění dle </w:t>
      </w:r>
      <w:r w:rsidR="000034CA" w:rsidRPr="001D3376">
        <w:rPr>
          <w:rFonts w:ascii="Calibri" w:hAnsi="Calibri" w:cs="Calibri"/>
          <w:sz w:val="22"/>
          <w:szCs w:val="22"/>
        </w:rPr>
        <w:t xml:space="preserve">protokolu </w:t>
      </w:r>
      <w:r w:rsidR="00091F96" w:rsidRPr="001D3376">
        <w:rPr>
          <w:rFonts w:ascii="Calibri" w:hAnsi="Calibri" w:cs="Calibri"/>
          <w:sz w:val="22"/>
          <w:szCs w:val="22"/>
        </w:rPr>
        <w:t>a</w:t>
      </w:r>
      <w:r w:rsidR="000034CA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>vystaví závěrečnou fakturu.</w:t>
      </w:r>
    </w:p>
    <w:p w14:paraId="3A87C2F7" w14:textId="77777777" w:rsidR="00F52452" w:rsidRPr="001D3376" w:rsidRDefault="00F52452" w:rsidP="00701F73">
      <w:pPr>
        <w:keepNext/>
        <w:numPr>
          <w:ilvl w:val="0"/>
          <w:numId w:val="9"/>
        </w:numPr>
        <w:suppressAutoHyphens/>
        <w:spacing w:before="360" w:after="240"/>
        <w:ind w:hanging="437"/>
        <w:jc w:val="center"/>
        <w:rPr>
          <w:rFonts w:ascii="Calibri" w:hAnsi="Calibri" w:cs="Calibri"/>
          <w:b/>
          <w:bCs/>
          <w:sz w:val="22"/>
          <w:szCs w:val="22"/>
        </w:rPr>
      </w:pPr>
      <w:r w:rsidRPr="001D3376">
        <w:rPr>
          <w:rFonts w:ascii="Calibri" w:hAnsi="Calibri" w:cs="Calibri"/>
          <w:b/>
          <w:bCs/>
          <w:sz w:val="22"/>
          <w:szCs w:val="22"/>
        </w:rPr>
        <w:t>Závěrečná ujednání</w:t>
      </w:r>
    </w:p>
    <w:p w14:paraId="054F4272" w14:textId="77777777" w:rsidR="00091F96" w:rsidRPr="001D3376" w:rsidRDefault="0035381A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Zhotovitel není oprávněn bez souhlasu Objednatele postoupit závazky plynoucí z této </w:t>
      </w:r>
      <w:r w:rsidR="00F52452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 třetí osobě.</w:t>
      </w:r>
    </w:p>
    <w:p w14:paraId="4CB4B22E" w14:textId="77777777" w:rsidR="00091F96" w:rsidRPr="001D3376" w:rsidRDefault="0022299D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Zhotovitel</w:t>
      </w:r>
      <w:r w:rsidR="00091F96" w:rsidRPr="001D3376">
        <w:rPr>
          <w:rFonts w:ascii="Calibri" w:hAnsi="Calibri" w:cs="Calibri"/>
          <w:sz w:val="22"/>
          <w:szCs w:val="22"/>
        </w:rPr>
        <w:t xml:space="preserve"> se rovněž zavazuje k veškeré nezbytné součinnosti pro výkon finanční kontroly ve</w:t>
      </w:r>
      <w:r w:rsidR="004210F1" w:rsidRPr="001D3376">
        <w:rPr>
          <w:rFonts w:ascii="Calibri" w:hAnsi="Calibri" w:cs="Calibri"/>
          <w:sz w:val="22"/>
          <w:szCs w:val="22"/>
        </w:rPr>
        <w:t> </w:t>
      </w:r>
      <w:r w:rsidR="00091F96" w:rsidRPr="001D3376">
        <w:rPr>
          <w:rFonts w:ascii="Calibri" w:hAnsi="Calibri" w:cs="Calibri"/>
          <w:sz w:val="22"/>
          <w:szCs w:val="22"/>
        </w:rPr>
        <w:t xml:space="preserve">smyslu zákona č. 320/2001 Sb., o finanční kontrole ve veřejné správě a o změně některých zákonů (zákon o finanční kontrole), ve znění pozdějších předpisů, a ze zákona č. </w:t>
      </w:r>
      <w:r w:rsidR="00123B13" w:rsidRPr="001D3376">
        <w:rPr>
          <w:rFonts w:ascii="Calibri" w:hAnsi="Calibri" w:cs="Calibri"/>
          <w:sz w:val="22"/>
          <w:szCs w:val="22"/>
        </w:rPr>
        <w:t xml:space="preserve">255/2012 Sb., o kontrole (kontrolní řád), </w:t>
      </w:r>
      <w:r w:rsidR="00091F96" w:rsidRPr="001D3376">
        <w:rPr>
          <w:rFonts w:ascii="Calibri" w:hAnsi="Calibri" w:cs="Calibri"/>
          <w:sz w:val="22"/>
          <w:szCs w:val="22"/>
        </w:rPr>
        <w:t xml:space="preserve">a to v souvislosti s plněním předmětu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="00091F96" w:rsidRPr="001D3376">
        <w:rPr>
          <w:rFonts w:ascii="Calibri" w:hAnsi="Calibri" w:cs="Calibri"/>
          <w:sz w:val="22"/>
          <w:szCs w:val="22"/>
        </w:rPr>
        <w:t>mlouvy.</w:t>
      </w:r>
    </w:p>
    <w:p w14:paraId="4B247357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Práva a povinnosti smluvních stran výslovně touto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mlouvou neupravené se řídí příslušnými ustanoveními </w:t>
      </w:r>
      <w:r w:rsidR="00E576A2" w:rsidRPr="001D3376">
        <w:rPr>
          <w:rFonts w:ascii="Calibri" w:hAnsi="Calibri" w:cs="Calibri"/>
          <w:sz w:val="22"/>
          <w:szCs w:val="22"/>
        </w:rPr>
        <w:t>Občan</w:t>
      </w:r>
      <w:r w:rsidR="006E7921" w:rsidRPr="001D3376">
        <w:rPr>
          <w:rFonts w:ascii="Calibri" w:hAnsi="Calibri" w:cs="Calibri"/>
          <w:sz w:val="22"/>
          <w:szCs w:val="22"/>
        </w:rPr>
        <w:t xml:space="preserve">ského zákoníku, </w:t>
      </w:r>
      <w:r w:rsidR="00AC6E3C" w:rsidRPr="001D3376">
        <w:rPr>
          <w:rFonts w:ascii="Calibri" w:hAnsi="Calibri" w:cs="Calibri"/>
          <w:sz w:val="22"/>
          <w:szCs w:val="22"/>
        </w:rPr>
        <w:t>Autorského zákona a S</w:t>
      </w:r>
      <w:r w:rsidR="006E7921" w:rsidRPr="001D3376">
        <w:rPr>
          <w:rFonts w:ascii="Calibri" w:hAnsi="Calibri" w:cs="Calibri"/>
          <w:sz w:val="22"/>
          <w:szCs w:val="22"/>
        </w:rPr>
        <w:t>tavebního zákona</w:t>
      </w:r>
      <w:r w:rsidR="007314BF" w:rsidRPr="001D3376">
        <w:rPr>
          <w:rFonts w:ascii="Calibri" w:hAnsi="Calibri" w:cs="Calibri"/>
          <w:sz w:val="22"/>
          <w:szCs w:val="22"/>
        </w:rPr>
        <w:t xml:space="preserve"> </w:t>
      </w:r>
      <w:r w:rsidR="006E7921" w:rsidRPr="001D3376">
        <w:rPr>
          <w:rFonts w:ascii="Calibri" w:hAnsi="Calibri" w:cs="Calibri"/>
          <w:sz w:val="22"/>
          <w:szCs w:val="22"/>
        </w:rPr>
        <w:t>a jejich prováděcích předpisů</w:t>
      </w:r>
      <w:r w:rsidRPr="001D3376">
        <w:rPr>
          <w:rFonts w:ascii="Calibri" w:hAnsi="Calibri" w:cs="Calibri"/>
          <w:sz w:val="22"/>
          <w:szCs w:val="22"/>
        </w:rPr>
        <w:t>.</w:t>
      </w:r>
    </w:p>
    <w:p w14:paraId="5069A845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lastRenderedPageBreak/>
        <w:t>Smlouvu je možno měnit pouze na základě dohody smluvních stran formou písemných číslovaných dodatků podepsaných oběma smluvními stranami.</w:t>
      </w:r>
    </w:p>
    <w:p w14:paraId="00694CD7" w14:textId="77777777" w:rsidR="00F23497" w:rsidRPr="001D3376" w:rsidRDefault="00F23497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Veškeré případné spory ze 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 xml:space="preserve">mlouvy budou v prvé řadě řešeny smírem. Pokud smíru nebude dosaženo během 30 dnů, všechny spory ze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 a v souvislosti s ní budou řešeny věcně a místně příslušným soudem v České republice.</w:t>
      </w:r>
    </w:p>
    <w:p w14:paraId="62B58B8D" w14:textId="77777777" w:rsidR="008763B4" w:rsidRPr="001D3376" w:rsidRDefault="008763B4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Smluvní strany se podpisem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 dohodly, že vylučují aplikaci ustanovení § 557 a</w:t>
      </w:r>
      <w:r w:rsidR="00B04ABA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>§</w:t>
      </w:r>
      <w:r w:rsidR="00B04ABA" w:rsidRPr="001D3376">
        <w:rPr>
          <w:rFonts w:ascii="Calibri" w:hAnsi="Calibri" w:cs="Calibri"/>
          <w:sz w:val="22"/>
          <w:szCs w:val="22"/>
        </w:rPr>
        <w:t> </w:t>
      </w:r>
      <w:r w:rsidRPr="001D3376">
        <w:rPr>
          <w:rFonts w:ascii="Calibri" w:hAnsi="Calibri" w:cs="Calibri"/>
          <w:sz w:val="22"/>
          <w:szCs w:val="22"/>
        </w:rPr>
        <w:t xml:space="preserve">1805 </w:t>
      </w:r>
      <w:r w:rsidR="00E576A2" w:rsidRPr="001D3376">
        <w:rPr>
          <w:rFonts w:ascii="Calibri" w:hAnsi="Calibri" w:cs="Calibri"/>
          <w:sz w:val="22"/>
          <w:szCs w:val="22"/>
        </w:rPr>
        <w:t>Občan</w:t>
      </w:r>
      <w:r w:rsidRPr="001D3376">
        <w:rPr>
          <w:rFonts w:ascii="Calibri" w:hAnsi="Calibri" w:cs="Calibri"/>
          <w:sz w:val="22"/>
          <w:szCs w:val="22"/>
        </w:rPr>
        <w:t>ského zákoníku.</w:t>
      </w:r>
    </w:p>
    <w:p w14:paraId="69B789F2" w14:textId="77777777" w:rsidR="00FF34A6" w:rsidRPr="001D3376" w:rsidRDefault="00FF34A6" w:rsidP="009D7C75">
      <w:pPr>
        <w:widowControl w:val="0"/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Tato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mlouva podléhá uveřejnění dle zákona č. 340/2015 Sb., o zvláštních podmínkách účinnosti některých smluv, uveřejňování těchto smluv a o registru smluv (zákon o registru smluv</w:t>
      </w:r>
      <w:r w:rsidR="00CE11AD" w:rsidRPr="001D3376">
        <w:rPr>
          <w:rFonts w:ascii="Calibri" w:hAnsi="Calibri" w:cs="Calibri"/>
          <w:sz w:val="22"/>
          <w:szCs w:val="22"/>
        </w:rPr>
        <w:t>), ve znění pozdějších předpisů (dále jen „</w:t>
      </w:r>
      <w:r w:rsidR="004D1DE0" w:rsidRPr="001D3376">
        <w:rPr>
          <w:rFonts w:ascii="Calibri" w:hAnsi="Calibri" w:cs="Calibri"/>
          <w:b/>
          <w:bCs/>
          <w:i/>
          <w:iCs/>
          <w:sz w:val="22"/>
          <w:szCs w:val="22"/>
        </w:rPr>
        <w:t>Z</w:t>
      </w:r>
      <w:r w:rsidR="00CE11AD" w:rsidRPr="001D3376">
        <w:rPr>
          <w:rFonts w:ascii="Calibri" w:hAnsi="Calibri" w:cs="Calibri"/>
          <w:b/>
          <w:bCs/>
          <w:i/>
          <w:iCs/>
          <w:sz w:val="22"/>
          <w:szCs w:val="22"/>
        </w:rPr>
        <w:t>ákon o registru smluv</w:t>
      </w:r>
      <w:r w:rsidR="00CE11AD" w:rsidRPr="001D3376">
        <w:rPr>
          <w:rFonts w:ascii="Calibri" w:hAnsi="Calibri" w:cs="Calibri"/>
          <w:sz w:val="22"/>
          <w:szCs w:val="22"/>
        </w:rPr>
        <w:t>“)</w:t>
      </w:r>
      <w:r w:rsidRPr="001D3376">
        <w:rPr>
          <w:rFonts w:ascii="Calibri" w:hAnsi="Calibri" w:cs="Calibri"/>
          <w:sz w:val="22"/>
          <w:szCs w:val="22"/>
        </w:rPr>
        <w:t>.</w:t>
      </w:r>
      <w:r w:rsidR="008D62F8" w:rsidRPr="001D3376">
        <w:rPr>
          <w:rFonts w:ascii="Calibri" w:hAnsi="Calibri" w:cs="Calibri"/>
          <w:sz w:val="22"/>
          <w:szCs w:val="22"/>
        </w:rPr>
        <w:t xml:space="preserve"> Zhotovitel s uveřejněním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="008D62F8" w:rsidRPr="001D3376">
        <w:rPr>
          <w:rFonts w:ascii="Calibri" w:hAnsi="Calibri" w:cs="Calibri"/>
          <w:sz w:val="22"/>
          <w:szCs w:val="22"/>
        </w:rPr>
        <w:t xml:space="preserve">mlouvy v registru smluv </w:t>
      </w:r>
      <w:r w:rsidR="00DF0F32" w:rsidRPr="001D3376">
        <w:rPr>
          <w:rFonts w:ascii="Calibri" w:hAnsi="Calibri" w:cs="Calibri"/>
          <w:sz w:val="22"/>
          <w:szCs w:val="22"/>
        </w:rPr>
        <w:t xml:space="preserve">výslovně souhlasí, přičemž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="00DF0F32" w:rsidRPr="001D3376">
        <w:rPr>
          <w:rFonts w:ascii="Calibri" w:hAnsi="Calibri" w:cs="Calibri"/>
          <w:sz w:val="22"/>
          <w:szCs w:val="22"/>
        </w:rPr>
        <w:t xml:space="preserve">mlouvu </w:t>
      </w:r>
      <w:r w:rsidR="004A62BC" w:rsidRPr="001D3376">
        <w:rPr>
          <w:rFonts w:ascii="Calibri" w:hAnsi="Calibri" w:cs="Calibri"/>
          <w:sz w:val="22"/>
          <w:szCs w:val="22"/>
        </w:rPr>
        <w:t xml:space="preserve">zasílá </w:t>
      </w:r>
      <w:r w:rsidR="00DF0F32" w:rsidRPr="001D3376">
        <w:rPr>
          <w:rFonts w:ascii="Calibri" w:hAnsi="Calibri" w:cs="Calibri"/>
          <w:sz w:val="22"/>
          <w:szCs w:val="22"/>
        </w:rPr>
        <w:t>k uveřejnění Objednatel.</w:t>
      </w:r>
    </w:p>
    <w:p w14:paraId="4133FC74" w14:textId="77777777" w:rsidR="00091F96" w:rsidRPr="001D3376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>Smlouva nabývá platnosti podpis</w:t>
      </w:r>
      <w:r w:rsidR="0009023D" w:rsidRPr="001D3376">
        <w:rPr>
          <w:rFonts w:ascii="Calibri" w:hAnsi="Calibri" w:cs="Calibri"/>
          <w:sz w:val="22"/>
          <w:szCs w:val="22"/>
        </w:rPr>
        <w:t>em</w:t>
      </w:r>
      <w:r w:rsidRPr="001D3376">
        <w:rPr>
          <w:rFonts w:ascii="Calibri" w:hAnsi="Calibri" w:cs="Calibri"/>
          <w:sz w:val="22"/>
          <w:szCs w:val="22"/>
        </w:rPr>
        <w:t xml:space="preserve"> oběma smluvními stranami</w:t>
      </w:r>
      <w:r w:rsidR="0009023D" w:rsidRPr="001D3376">
        <w:rPr>
          <w:rFonts w:ascii="Calibri" w:hAnsi="Calibri" w:cs="Calibri"/>
          <w:sz w:val="22"/>
          <w:szCs w:val="22"/>
        </w:rPr>
        <w:t xml:space="preserve"> a účinnosti</w:t>
      </w:r>
      <w:r w:rsidR="00B8427D" w:rsidRPr="001D3376">
        <w:rPr>
          <w:rFonts w:ascii="Calibri" w:hAnsi="Calibri" w:cs="Calibri"/>
          <w:sz w:val="22"/>
          <w:szCs w:val="22"/>
        </w:rPr>
        <w:t xml:space="preserve"> dnem uveřejnění </w:t>
      </w:r>
      <w:r w:rsidR="0009023D" w:rsidRPr="001D3376">
        <w:rPr>
          <w:rFonts w:ascii="Calibri" w:hAnsi="Calibri" w:cs="Calibri"/>
          <w:sz w:val="22"/>
          <w:szCs w:val="22"/>
        </w:rPr>
        <w:t>v</w:t>
      </w:r>
      <w:r w:rsidR="00CE11AD" w:rsidRPr="001D3376">
        <w:rPr>
          <w:rFonts w:ascii="Calibri" w:hAnsi="Calibri" w:cs="Calibri"/>
          <w:sz w:val="22"/>
          <w:szCs w:val="22"/>
        </w:rPr>
        <w:t xml:space="preserve"> registru smluv, a to v souladu s § 6 </w:t>
      </w:r>
      <w:r w:rsidR="004D1DE0" w:rsidRPr="001D3376">
        <w:rPr>
          <w:rFonts w:ascii="Calibri" w:hAnsi="Calibri" w:cs="Calibri"/>
          <w:sz w:val="22"/>
          <w:szCs w:val="22"/>
        </w:rPr>
        <w:t>Z</w:t>
      </w:r>
      <w:r w:rsidR="00CE11AD" w:rsidRPr="001D3376">
        <w:rPr>
          <w:rFonts w:ascii="Calibri" w:hAnsi="Calibri" w:cs="Calibri"/>
          <w:sz w:val="22"/>
          <w:szCs w:val="22"/>
        </w:rPr>
        <w:t>ákona o registru smluv</w:t>
      </w:r>
      <w:r w:rsidR="004D1DE0" w:rsidRPr="001D3376">
        <w:rPr>
          <w:rFonts w:ascii="Calibri" w:hAnsi="Calibri" w:cs="Calibri"/>
          <w:sz w:val="22"/>
          <w:szCs w:val="22"/>
        </w:rPr>
        <w:t>.</w:t>
      </w:r>
    </w:p>
    <w:p w14:paraId="0268CB6E" w14:textId="77777777" w:rsidR="00B5259B" w:rsidRPr="001D3376" w:rsidRDefault="00B5259B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Nedílnou součástí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 jsou:</w:t>
      </w:r>
    </w:p>
    <w:p w14:paraId="01A9E6ED" w14:textId="40449138" w:rsidR="0031009F" w:rsidRPr="003D36ED" w:rsidRDefault="0031009F" w:rsidP="009D7C75">
      <w:pPr>
        <w:pStyle w:val="Smlouva-slo"/>
        <w:numPr>
          <w:ilvl w:val="0"/>
          <w:numId w:val="8"/>
        </w:numPr>
        <w:spacing w:before="0" w:after="120" w:line="264" w:lineRule="auto"/>
        <w:ind w:left="2268" w:hanging="1559"/>
        <w:rPr>
          <w:rFonts w:ascii="Calibri" w:hAnsi="Calibri" w:cs="Calibri"/>
          <w:sz w:val="22"/>
          <w:szCs w:val="22"/>
        </w:rPr>
      </w:pPr>
      <w:r w:rsidRPr="00701F73">
        <w:rPr>
          <w:rFonts w:ascii="Calibri" w:hAnsi="Calibri" w:cs="Calibri"/>
          <w:sz w:val="22"/>
          <w:szCs w:val="22"/>
        </w:rPr>
        <w:t>Studie</w:t>
      </w:r>
      <w:r w:rsidR="00701F7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01F73" w:rsidRPr="00701F73">
        <w:rPr>
          <w:rFonts w:ascii="Calibri" w:hAnsi="Calibri" w:cs="Calibri"/>
          <w:i/>
          <w:iCs/>
          <w:sz w:val="22"/>
          <w:szCs w:val="22"/>
        </w:rPr>
        <w:t>„</w:t>
      </w:r>
      <w:r w:rsidR="00893082">
        <w:rPr>
          <w:rFonts w:ascii="Calibri" w:hAnsi="Calibri" w:cs="Calibri"/>
          <w:i/>
          <w:iCs/>
          <w:sz w:val="22"/>
          <w:szCs w:val="22"/>
        </w:rPr>
        <w:t>přístavba tělocvičny Dětské léčebny Křetín</w:t>
      </w:r>
      <w:r w:rsidR="00701F73" w:rsidRPr="00701F73">
        <w:rPr>
          <w:rFonts w:ascii="Calibri" w:hAnsi="Calibri" w:cs="Calibri"/>
          <w:i/>
          <w:iCs/>
          <w:sz w:val="22"/>
          <w:szCs w:val="22"/>
        </w:rPr>
        <w:t>“</w:t>
      </w:r>
    </w:p>
    <w:p w14:paraId="6E0CBBD2" w14:textId="77777777" w:rsidR="003D36ED" w:rsidRPr="001B4C14" w:rsidRDefault="003D36ED" w:rsidP="003D36ED">
      <w:pPr>
        <w:pStyle w:val="Smlouva-slo"/>
        <w:numPr>
          <w:ilvl w:val="0"/>
          <w:numId w:val="8"/>
        </w:numPr>
        <w:spacing w:before="0" w:after="120" w:line="264" w:lineRule="auto"/>
        <w:ind w:left="2268" w:hanging="1559"/>
        <w:rPr>
          <w:rFonts w:ascii="Calibri" w:hAnsi="Calibri" w:cs="Calibri"/>
          <w:sz w:val="22"/>
          <w:szCs w:val="22"/>
        </w:rPr>
      </w:pPr>
      <w:r w:rsidRPr="001B4C14">
        <w:rPr>
          <w:rFonts w:ascii="Calibri" w:hAnsi="Calibri" w:cs="Calibri"/>
          <w:sz w:val="22"/>
          <w:szCs w:val="22"/>
        </w:rPr>
        <w:t xml:space="preserve">Seznam poddodavatelů vč. rozsahu jejich plnění </w:t>
      </w:r>
      <w:r w:rsidRPr="001B4C14">
        <w:rPr>
          <w:rFonts w:ascii="Calibri" w:hAnsi="Calibri" w:cs="Calibri"/>
          <w:i/>
          <w:iCs/>
          <w:sz w:val="22"/>
          <w:szCs w:val="22"/>
        </w:rPr>
        <w:t>(pokud existují)</w:t>
      </w:r>
    </w:p>
    <w:p w14:paraId="65DBACE4" w14:textId="37369B50" w:rsidR="001A30EE" w:rsidRDefault="00091F96" w:rsidP="009D7C75">
      <w:pPr>
        <w:numPr>
          <w:ilvl w:val="1"/>
          <w:numId w:val="1"/>
        </w:numPr>
        <w:spacing w:after="120" w:line="264" w:lineRule="auto"/>
        <w:ind w:left="709" w:hanging="715"/>
        <w:jc w:val="both"/>
        <w:rPr>
          <w:rFonts w:ascii="Calibri" w:hAnsi="Calibri" w:cs="Calibri"/>
          <w:sz w:val="22"/>
          <w:szCs w:val="22"/>
        </w:rPr>
      </w:pPr>
      <w:r w:rsidRPr="001D3376">
        <w:rPr>
          <w:rFonts w:ascii="Calibri" w:hAnsi="Calibri" w:cs="Calibri"/>
          <w:sz w:val="22"/>
          <w:szCs w:val="22"/>
        </w:rPr>
        <w:t xml:space="preserve">Smluvní strany se s obsahem </w:t>
      </w:r>
      <w:r w:rsidR="00775BCA" w:rsidRPr="001D3376">
        <w:rPr>
          <w:rFonts w:ascii="Calibri" w:hAnsi="Calibri" w:cs="Calibri"/>
          <w:sz w:val="22"/>
          <w:szCs w:val="22"/>
        </w:rPr>
        <w:t>S</w:t>
      </w:r>
      <w:r w:rsidRPr="001D3376">
        <w:rPr>
          <w:rFonts w:ascii="Calibri" w:hAnsi="Calibri" w:cs="Calibri"/>
          <w:sz w:val="22"/>
          <w:szCs w:val="22"/>
        </w:rPr>
        <w:t>mlouvy seznámily a souhlasí s ním tak, jak je zachycen výše.</w:t>
      </w:r>
    </w:p>
    <w:p w14:paraId="26B7763C" w14:textId="77777777" w:rsidR="00BA6558" w:rsidRDefault="00BA6558" w:rsidP="00BA6558">
      <w:pPr>
        <w:spacing w:after="120" w:line="264" w:lineRule="auto"/>
        <w:ind w:left="2165"/>
        <w:jc w:val="both"/>
        <w:rPr>
          <w:rFonts w:ascii="Calibri" w:hAnsi="Calibri" w:cs="Calibri"/>
          <w:sz w:val="22"/>
          <w:szCs w:val="22"/>
        </w:rPr>
      </w:pPr>
    </w:p>
    <w:p w14:paraId="673F9A0F" w14:textId="77777777" w:rsidR="00BA6558" w:rsidRPr="00552850" w:rsidRDefault="00BA6558" w:rsidP="00BA6558">
      <w:pPr>
        <w:spacing w:after="120" w:line="264" w:lineRule="auto"/>
        <w:ind w:left="2165"/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091F96" w:rsidRPr="001D3376" w14:paraId="14B7FBF3" w14:textId="77777777" w:rsidTr="009E08EF">
        <w:tc>
          <w:tcPr>
            <w:tcW w:w="4361" w:type="dxa"/>
          </w:tcPr>
          <w:p w14:paraId="3784931A" w14:textId="38A79ABF" w:rsidR="00091F96" w:rsidRPr="001D3376" w:rsidRDefault="00552850" w:rsidP="009D7C75">
            <w:pPr>
              <w:spacing w:after="12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 …….</w:t>
            </w:r>
            <w:r w:rsidR="00091F96" w:rsidRPr="001D33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91F96" w:rsidRPr="001D3376">
              <w:rPr>
                <w:rFonts w:ascii="Calibri" w:hAnsi="Calibri" w:cs="Calibri"/>
                <w:sz w:val="22"/>
                <w:szCs w:val="22"/>
              </w:rPr>
              <w:t>dne ....................</w:t>
            </w:r>
            <w:proofErr w:type="gramEnd"/>
            <w:r w:rsidR="00091F96" w:rsidRPr="001D337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E062F7B" w14:textId="77777777" w:rsidR="00CF78BC" w:rsidRDefault="00CF78BC" w:rsidP="009D7C75">
            <w:pPr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E584918" w14:textId="77777777" w:rsidR="00BA6558" w:rsidRDefault="00BA6558" w:rsidP="009D7C75">
            <w:pPr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0C11FA" w14:textId="77777777" w:rsidR="00BA6558" w:rsidRPr="001D3376" w:rsidRDefault="00BA6558" w:rsidP="009D7C75">
            <w:pPr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1A933E" w14:textId="77777777" w:rsidR="00091F96" w:rsidRPr="001D3376" w:rsidRDefault="00091F96" w:rsidP="009D7C75">
            <w:pPr>
              <w:spacing w:after="12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3376">
              <w:rPr>
                <w:rFonts w:ascii="Calibri" w:hAnsi="Calibri" w:cs="Calibri"/>
                <w:sz w:val="22"/>
                <w:szCs w:val="22"/>
              </w:rPr>
              <w:t xml:space="preserve">V ……… </w:t>
            </w:r>
            <w:proofErr w:type="gramStart"/>
            <w:r w:rsidRPr="001D3376">
              <w:rPr>
                <w:rFonts w:ascii="Calibri" w:hAnsi="Calibri" w:cs="Calibri"/>
                <w:sz w:val="22"/>
                <w:szCs w:val="22"/>
              </w:rPr>
              <w:t>dne .......................</w:t>
            </w:r>
            <w:proofErr w:type="gramEnd"/>
          </w:p>
          <w:p w14:paraId="2C8F68E6" w14:textId="77777777" w:rsidR="00091F96" w:rsidRPr="001D3376" w:rsidRDefault="00091F96" w:rsidP="009D7C75">
            <w:pPr>
              <w:spacing w:after="120" w:line="264" w:lineRule="auto"/>
              <w:ind w:left="1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1F96" w:rsidRPr="001D3376" w14:paraId="011AED48" w14:textId="77777777" w:rsidTr="009E08EF">
        <w:tc>
          <w:tcPr>
            <w:tcW w:w="4361" w:type="dxa"/>
          </w:tcPr>
          <w:p w14:paraId="71495C30" w14:textId="77777777" w:rsidR="00091F96" w:rsidRPr="001D3376" w:rsidRDefault="00091F96" w:rsidP="009D7C75">
            <w:pPr>
              <w:tabs>
                <w:tab w:val="num" w:pos="360"/>
              </w:tabs>
              <w:spacing w:after="12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3376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  <w:p w14:paraId="26627F25" w14:textId="2AE7881D" w:rsidR="00091F96" w:rsidRPr="001D3376" w:rsidRDefault="001D3753" w:rsidP="00552850">
            <w:pPr>
              <w:tabs>
                <w:tab w:val="num" w:pos="360"/>
              </w:tabs>
              <w:spacing w:after="12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3376">
              <w:rPr>
                <w:rFonts w:ascii="Calibri" w:hAnsi="Calibri" w:cs="Calibri"/>
                <w:sz w:val="22"/>
                <w:szCs w:val="22"/>
              </w:rPr>
              <w:t>za Objedna</w:t>
            </w:r>
            <w:r w:rsidR="00552850">
              <w:rPr>
                <w:rFonts w:ascii="Calibri" w:hAnsi="Calibri" w:cs="Calibri"/>
                <w:sz w:val="22"/>
                <w:szCs w:val="22"/>
              </w:rPr>
              <w:t>t</w:t>
            </w:r>
            <w:r w:rsidRPr="001D3376">
              <w:rPr>
                <w:rFonts w:ascii="Calibri" w:hAnsi="Calibri" w:cs="Calibri"/>
                <w:sz w:val="22"/>
                <w:szCs w:val="22"/>
              </w:rPr>
              <w:t>ele</w:t>
            </w:r>
          </w:p>
        </w:tc>
        <w:tc>
          <w:tcPr>
            <w:tcW w:w="4961" w:type="dxa"/>
          </w:tcPr>
          <w:p w14:paraId="2BB482E3" w14:textId="77777777" w:rsidR="00091F96" w:rsidRPr="001D3376" w:rsidRDefault="00091F96" w:rsidP="009D7C75">
            <w:pPr>
              <w:tabs>
                <w:tab w:val="num" w:pos="360"/>
              </w:tabs>
              <w:spacing w:after="12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3376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  <w:p w14:paraId="470E0D24" w14:textId="52D06435" w:rsidR="00091F96" w:rsidRPr="001D3376" w:rsidRDefault="00CF78BC" w:rsidP="009D7C75">
            <w:pPr>
              <w:tabs>
                <w:tab w:val="num" w:pos="360"/>
              </w:tabs>
              <w:spacing w:after="12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3376">
              <w:rPr>
                <w:rFonts w:ascii="Calibri" w:hAnsi="Calibri" w:cs="Calibri"/>
                <w:sz w:val="22"/>
                <w:szCs w:val="22"/>
              </w:rPr>
              <w:t>z</w:t>
            </w:r>
            <w:r w:rsidR="00091F96" w:rsidRPr="001D3376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22299D" w:rsidRPr="001D3376">
              <w:rPr>
                <w:rFonts w:ascii="Calibri" w:hAnsi="Calibri" w:cs="Calibri"/>
                <w:sz w:val="22"/>
                <w:szCs w:val="22"/>
              </w:rPr>
              <w:t>Zhotovitel</w:t>
            </w:r>
            <w:r w:rsidR="00552850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4FAF4FED" w14:textId="718FE8DD" w:rsidR="00A26331" w:rsidRPr="00A26331" w:rsidRDefault="00A26331" w:rsidP="00552850">
      <w:pPr>
        <w:pStyle w:val="Nzev"/>
        <w:spacing w:after="120" w:line="264" w:lineRule="auto"/>
        <w:jc w:val="left"/>
        <w:rPr>
          <w:rFonts w:ascii="Calibri" w:hAnsi="Calibri"/>
          <w:sz w:val="22"/>
          <w:szCs w:val="22"/>
          <w:u w:val="single"/>
        </w:rPr>
      </w:pPr>
    </w:p>
    <w:sectPr w:rsidR="00A26331" w:rsidRPr="00A26331" w:rsidSect="00BF7F3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ADD89" w14:textId="77777777" w:rsidR="005F54B2" w:rsidRDefault="005F54B2" w:rsidP="008F2DFC">
      <w:r>
        <w:separator/>
      </w:r>
    </w:p>
  </w:endnote>
  <w:endnote w:type="continuationSeparator" w:id="0">
    <w:p w14:paraId="334DF553" w14:textId="77777777" w:rsidR="005F54B2" w:rsidRDefault="005F54B2" w:rsidP="008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70890" w14:textId="77777777" w:rsidR="000744FF" w:rsidRPr="00500E13" w:rsidRDefault="000744FF" w:rsidP="008F2DFC">
    <w:pPr>
      <w:pStyle w:val="Zpat"/>
      <w:jc w:val="right"/>
      <w:rPr>
        <w:rFonts w:ascii="Calibri" w:hAnsi="Calibri" w:cs="Calibri"/>
        <w:sz w:val="22"/>
        <w:szCs w:val="22"/>
      </w:rPr>
    </w:pPr>
    <w:r w:rsidRPr="00500E13">
      <w:rPr>
        <w:rFonts w:ascii="Calibri" w:hAnsi="Calibri" w:cs="Calibri"/>
        <w:sz w:val="22"/>
        <w:szCs w:val="22"/>
      </w:rPr>
      <w:t xml:space="preserve">Stránka </w:t>
    </w:r>
    <w:r w:rsidRPr="00500E13">
      <w:rPr>
        <w:rFonts w:ascii="Calibri" w:hAnsi="Calibri" w:cs="Calibri"/>
        <w:sz w:val="22"/>
        <w:szCs w:val="22"/>
      </w:rPr>
      <w:fldChar w:fldCharType="begin"/>
    </w:r>
    <w:r w:rsidRPr="00500E13">
      <w:rPr>
        <w:rFonts w:ascii="Calibri" w:hAnsi="Calibri" w:cs="Calibri"/>
        <w:sz w:val="22"/>
        <w:szCs w:val="22"/>
      </w:rPr>
      <w:instrText>PAGE</w:instrText>
    </w:r>
    <w:r w:rsidRPr="00500E13">
      <w:rPr>
        <w:rFonts w:ascii="Calibri" w:hAnsi="Calibri" w:cs="Calibri"/>
        <w:sz w:val="22"/>
        <w:szCs w:val="22"/>
      </w:rPr>
      <w:fldChar w:fldCharType="separate"/>
    </w:r>
    <w:r w:rsidR="009660F6">
      <w:rPr>
        <w:rFonts w:ascii="Calibri" w:hAnsi="Calibri" w:cs="Calibri"/>
        <w:noProof/>
        <w:sz w:val="22"/>
        <w:szCs w:val="22"/>
      </w:rPr>
      <w:t>10</w:t>
    </w:r>
    <w:r w:rsidRPr="00500E13">
      <w:rPr>
        <w:rFonts w:ascii="Calibri" w:hAnsi="Calibri" w:cs="Calibri"/>
        <w:sz w:val="22"/>
        <w:szCs w:val="22"/>
      </w:rPr>
      <w:fldChar w:fldCharType="end"/>
    </w:r>
    <w:r w:rsidRPr="00500E13">
      <w:rPr>
        <w:rFonts w:ascii="Calibri" w:hAnsi="Calibri" w:cs="Calibri"/>
        <w:sz w:val="22"/>
        <w:szCs w:val="22"/>
      </w:rPr>
      <w:t xml:space="preserve"> z </w:t>
    </w:r>
    <w:r w:rsidRPr="00500E13">
      <w:rPr>
        <w:rFonts w:ascii="Calibri" w:hAnsi="Calibri" w:cs="Calibri"/>
        <w:sz w:val="22"/>
        <w:szCs w:val="22"/>
      </w:rPr>
      <w:fldChar w:fldCharType="begin"/>
    </w:r>
    <w:r w:rsidRPr="00500E13">
      <w:rPr>
        <w:rFonts w:ascii="Calibri" w:hAnsi="Calibri" w:cs="Calibri"/>
        <w:sz w:val="22"/>
        <w:szCs w:val="22"/>
      </w:rPr>
      <w:instrText>NUMPAGES</w:instrText>
    </w:r>
    <w:r w:rsidRPr="00500E13">
      <w:rPr>
        <w:rFonts w:ascii="Calibri" w:hAnsi="Calibri" w:cs="Calibri"/>
        <w:sz w:val="22"/>
        <w:szCs w:val="22"/>
      </w:rPr>
      <w:fldChar w:fldCharType="separate"/>
    </w:r>
    <w:r w:rsidR="009660F6">
      <w:rPr>
        <w:rFonts w:ascii="Calibri" w:hAnsi="Calibri" w:cs="Calibri"/>
        <w:noProof/>
        <w:sz w:val="22"/>
        <w:szCs w:val="22"/>
      </w:rPr>
      <w:t>10</w:t>
    </w:r>
    <w:r w:rsidRPr="00500E13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DE279" w14:textId="77777777" w:rsidR="005F54B2" w:rsidRDefault="005F54B2" w:rsidP="008F2DFC">
      <w:r>
        <w:separator/>
      </w:r>
    </w:p>
  </w:footnote>
  <w:footnote w:type="continuationSeparator" w:id="0">
    <w:p w14:paraId="28EB324F" w14:textId="77777777" w:rsidR="005F54B2" w:rsidRDefault="005F54B2" w:rsidP="008F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77D3" w14:textId="64AD5300" w:rsidR="00534C70" w:rsidRDefault="00534C70" w:rsidP="00534C7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2" w15:restartNumberingAfterBreak="0">
    <w:nsid w:val="028C6333"/>
    <w:multiLevelType w:val="multilevel"/>
    <w:tmpl w:val="2F7065AC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458"/>
        </w:tabs>
        <w:ind w:left="6458" w:hanging="504"/>
      </w:pPr>
      <w:rPr>
        <w:rFonts w:ascii="Calibri" w:hAnsi="Calibri" w:cs="Calibri" w:hint="default"/>
        <w:b w:val="0"/>
        <w:i w:val="0"/>
        <w:sz w:val="22"/>
        <w:szCs w:val="24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52" w:hanging="111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BE67AE"/>
    <w:multiLevelType w:val="hybridMultilevel"/>
    <w:tmpl w:val="7F3CB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E72EF"/>
    <w:multiLevelType w:val="hybridMultilevel"/>
    <w:tmpl w:val="7F3CBF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732E"/>
    <w:multiLevelType w:val="hybridMultilevel"/>
    <w:tmpl w:val="28AA62AE"/>
    <w:lvl w:ilvl="0" w:tplc="5D029962">
      <w:start w:val="1"/>
      <w:numFmt w:val="bullet"/>
      <w:lvlText w:val="-"/>
      <w:lvlJc w:val="left"/>
      <w:pPr>
        <w:ind w:left="108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83DB7"/>
    <w:multiLevelType w:val="hybridMultilevel"/>
    <w:tmpl w:val="97B8043A"/>
    <w:lvl w:ilvl="0" w:tplc="04050017">
      <w:start w:val="1"/>
      <w:numFmt w:val="lowerLetter"/>
      <w:lvlText w:val="%1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134EE4A2">
      <w:start w:val="7"/>
      <w:numFmt w:val="decimal"/>
      <w:lvlText w:val="%2."/>
      <w:lvlJc w:val="left"/>
      <w:pPr>
        <w:tabs>
          <w:tab w:val="num" w:pos="1762"/>
        </w:tabs>
        <w:ind w:left="1762" w:hanging="34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13B1331B"/>
    <w:multiLevelType w:val="hybridMultilevel"/>
    <w:tmpl w:val="C8C47BFE"/>
    <w:lvl w:ilvl="0" w:tplc="1C380B74">
      <w:start w:val="1"/>
      <w:numFmt w:val="decimal"/>
      <w:lvlText w:val="A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E4D27"/>
    <w:multiLevelType w:val="multilevel"/>
    <w:tmpl w:val="165E7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150E6CC0"/>
    <w:multiLevelType w:val="hybridMultilevel"/>
    <w:tmpl w:val="C49C1236"/>
    <w:lvl w:ilvl="0" w:tplc="A154B680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D533213"/>
    <w:multiLevelType w:val="multilevel"/>
    <w:tmpl w:val="05A2612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18524DE"/>
    <w:multiLevelType w:val="hybridMultilevel"/>
    <w:tmpl w:val="6ACED442"/>
    <w:lvl w:ilvl="0" w:tplc="6EA8B62E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4C29A6"/>
    <w:multiLevelType w:val="hybridMultilevel"/>
    <w:tmpl w:val="3642E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F978">
      <w:start w:val="1"/>
      <w:numFmt w:val="lowerLetter"/>
      <w:lvlText w:val="%2)"/>
      <w:lvlJc w:val="left"/>
      <w:pPr>
        <w:ind w:left="1440" w:hanging="360"/>
      </w:pPr>
      <w:rPr>
        <w:rFonts w:ascii="Open Sans" w:hAnsi="Open Sans" w:hint="default"/>
        <w:b w:val="0"/>
        <w:i w:val="0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31D29"/>
    <w:multiLevelType w:val="hybridMultilevel"/>
    <w:tmpl w:val="7F3CBF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E4774"/>
    <w:multiLevelType w:val="hybridMultilevel"/>
    <w:tmpl w:val="9D540F20"/>
    <w:lvl w:ilvl="0" w:tplc="A4060662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231FAC"/>
    <w:multiLevelType w:val="multilevel"/>
    <w:tmpl w:val="2B56FE04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930" w:hanging="504"/>
      </w:pPr>
      <w:rPr>
        <w:rFonts w:ascii="Open Sans" w:hAnsi="Open Sans" w:hint="default"/>
        <w:b w:val="0"/>
        <w:i w:val="0"/>
        <w:sz w:val="2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52" w:hanging="111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3730C"/>
    <w:multiLevelType w:val="hybridMultilevel"/>
    <w:tmpl w:val="D64A84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8B6C44"/>
    <w:multiLevelType w:val="hybridMultilevel"/>
    <w:tmpl w:val="66EE223E"/>
    <w:lvl w:ilvl="0" w:tplc="FFFFFFFF">
      <w:start w:val="1"/>
      <w:numFmt w:val="decimal"/>
      <w:lvlText w:val="Příloha č. %1"/>
      <w:lvlJc w:val="left"/>
      <w:pPr>
        <w:ind w:left="25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65DEC"/>
    <w:multiLevelType w:val="hybridMultilevel"/>
    <w:tmpl w:val="66EE223E"/>
    <w:lvl w:ilvl="0" w:tplc="28BC126C">
      <w:start w:val="1"/>
      <w:numFmt w:val="decimal"/>
      <w:lvlText w:val="Příloha č. %1"/>
      <w:lvlJc w:val="left"/>
      <w:pPr>
        <w:ind w:left="25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2620F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21" w15:restartNumberingAfterBreak="0">
    <w:nsid w:val="52D61663"/>
    <w:multiLevelType w:val="multilevel"/>
    <w:tmpl w:val="FF7CC53A"/>
    <w:lvl w:ilvl="0">
      <w:start w:val="11"/>
      <w:numFmt w:val="bullet"/>
      <w:lvlText w:val="-"/>
      <w:lvlJc w:val="left"/>
      <w:pPr>
        <w:tabs>
          <w:tab w:val="num" w:pos="360"/>
        </w:tabs>
        <w:ind w:left="360" w:hanging="18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63B4CC7"/>
    <w:multiLevelType w:val="hybridMultilevel"/>
    <w:tmpl w:val="4782B440"/>
    <w:lvl w:ilvl="0" w:tplc="24FEA02C">
      <w:start w:val="1"/>
      <w:numFmt w:val="upperRoman"/>
      <w:lvlText w:val="%1."/>
      <w:lvlJc w:val="left"/>
      <w:pPr>
        <w:ind w:left="794" w:hanging="434"/>
      </w:pPr>
      <w:rPr>
        <w:rFonts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505B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C1854"/>
    <w:multiLevelType w:val="hybridMultilevel"/>
    <w:tmpl w:val="8C448E6E"/>
    <w:lvl w:ilvl="0" w:tplc="3D12420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08C0"/>
    <w:multiLevelType w:val="hybridMultilevel"/>
    <w:tmpl w:val="6ACED442"/>
    <w:lvl w:ilvl="0" w:tplc="6EA8B62E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63E6A5B"/>
    <w:multiLevelType w:val="hybridMultilevel"/>
    <w:tmpl w:val="FB48B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66D96"/>
    <w:multiLevelType w:val="multilevel"/>
    <w:tmpl w:val="2E249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">
    <w:abstractNumId w:val="6"/>
  </w:num>
  <w:num w:numId="4">
    <w:abstractNumId w:val="12"/>
  </w:num>
  <w:num w:numId="5">
    <w:abstractNumId w:val="25"/>
  </w:num>
  <w:num w:numId="6">
    <w:abstractNumId w:val="14"/>
  </w:num>
  <w:num w:numId="7">
    <w:abstractNumId w:val="21"/>
  </w:num>
  <w:num w:numId="8">
    <w:abstractNumId w:val="19"/>
  </w:num>
  <w:num w:numId="9">
    <w:abstractNumId w:val="22"/>
  </w:num>
  <w:num w:numId="10">
    <w:abstractNumId w:val="9"/>
  </w:num>
  <w:num w:numId="11">
    <w:abstractNumId w:val="15"/>
  </w:num>
  <w:num w:numId="12">
    <w:abstractNumId w:val="11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0"/>
  </w:num>
  <w:num w:numId="25">
    <w:abstractNumId w:val="5"/>
  </w:num>
  <w:num w:numId="26">
    <w:abstractNumId w:val="26"/>
  </w:num>
  <w:num w:numId="27">
    <w:abstractNumId w:val="27"/>
  </w:num>
  <w:num w:numId="28">
    <w:abstractNumId w:val="17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6"/>
    <w:rsid w:val="000006AA"/>
    <w:rsid w:val="000034CA"/>
    <w:rsid w:val="000110EC"/>
    <w:rsid w:val="00011D83"/>
    <w:rsid w:val="000125FA"/>
    <w:rsid w:val="00016274"/>
    <w:rsid w:val="000168B7"/>
    <w:rsid w:val="00023CD3"/>
    <w:rsid w:val="00031142"/>
    <w:rsid w:val="00031AB3"/>
    <w:rsid w:val="000321BF"/>
    <w:rsid w:val="00032601"/>
    <w:rsid w:val="00036F1A"/>
    <w:rsid w:val="000401B7"/>
    <w:rsid w:val="0004724E"/>
    <w:rsid w:val="00047E94"/>
    <w:rsid w:val="00051DBF"/>
    <w:rsid w:val="00051E32"/>
    <w:rsid w:val="000549E4"/>
    <w:rsid w:val="00054A13"/>
    <w:rsid w:val="0005584E"/>
    <w:rsid w:val="00055BFA"/>
    <w:rsid w:val="00057668"/>
    <w:rsid w:val="00064253"/>
    <w:rsid w:val="00066441"/>
    <w:rsid w:val="00070390"/>
    <w:rsid w:val="000705C5"/>
    <w:rsid w:val="00072885"/>
    <w:rsid w:val="000744FF"/>
    <w:rsid w:val="00075F3B"/>
    <w:rsid w:val="00076843"/>
    <w:rsid w:val="000772A4"/>
    <w:rsid w:val="000773BA"/>
    <w:rsid w:val="0008149F"/>
    <w:rsid w:val="0008190A"/>
    <w:rsid w:val="00085521"/>
    <w:rsid w:val="0008722B"/>
    <w:rsid w:val="0009023D"/>
    <w:rsid w:val="00090507"/>
    <w:rsid w:val="00090F3A"/>
    <w:rsid w:val="00091F96"/>
    <w:rsid w:val="000948F1"/>
    <w:rsid w:val="000A2566"/>
    <w:rsid w:val="000A326B"/>
    <w:rsid w:val="000A499F"/>
    <w:rsid w:val="000A5EF9"/>
    <w:rsid w:val="000A6EAD"/>
    <w:rsid w:val="000A7068"/>
    <w:rsid w:val="000A7F50"/>
    <w:rsid w:val="000B05DE"/>
    <w:rsid w:val="000B22E4"/>
    <w:rsid w:val="000B4937"/>
    <w:rsid w:val="000C35A2"/>
    <w:rsid w:val="000C39DC"/>
    <w:rsid w:val="000C4014"/>
    <w:rsid w:val="000C56CE"/>
    <w:rsid w:val="000D06F3"/>
    <w:rsid w:val="000D0EB1"/>
    <w:rsid w:val="000D3651"/>
    <w:rsid w:val="000D3C88"/>
    <w:rsid w:val="000D5A42"/>
    <w:rsid w:val="000D7D21"/>
    <w:rsid w:val="000E0422"/>
    <w:rsid w:val="000E24E6"/>
    <w:rsid w:val="000E3ADE"/>
    <w:rsid w:val="000E5590"/>
    <w:rsid w:val="000E78BC"/>
    <w:rsid w:val="000F2C27"/>
    <w:rsid w:val="000F3224"/>
    <w:rsid w:val="000F32A6"/>
    <w:rsid w:val="00111D15"/>
    <w:rsid w:val="00111FB6"/>
    <w:rsid w:val="001212CE"/>
    <w:rsid w:val="00122400"/>
    <w:rsid w:val="00123B13"/>
    <w:rsid w:val="00127BA5"/>
    <w:rsid w:val="00142B47"/>
    <w:rsid w:val="001465B8"/>
    <w:rsid w:val="00146A7C"/>
    <w:rsid w:val="00152AE1"/>
    <w:rsid w:val="001549C0"/>
    <w:rsid w:val="00156B31"/>
    <w:rsid w:val="0016024B"/>
    <w:rsid w:val="0016256C"/>
    <w:rsid w:val="0016493C"/>
    <w:rsid w:val="0017002B"/>
    <w:rsid w:val="0017327D"/>
    <w:rsid w:val="001751EC"/>
    <w:rsid w:val="00183A6F"/>
    <w:rsid w:val="00184903"/>
    <w:rsid w:val="00184DBF"/>
    <w:rsid w:val="001853A1"/>
    <w:rsid w:val="00185ACC"/>
    <w:rsid w:val="00192E30"/>
    <w:rsid w:val="001939F3"/>
    <w:rsid w:val="001958CA"/>
    <w:rsid w:val="001A0027"/>
    <w:rsid w:val="001A1B1C"/>
    <w:rsid w:val="001A30EE"/>
    <w:rsid w:val="001A3840"/>
    <w:rsid w:val="001B2750"/>
    <w:rsid w:val="001B2C3A"/>
    <w:rsid w:val="001B4C14"/>
    <w:rsid w:val="001B5636"/>
    <w:rsid w:val="001C01CB"/>
    <w:rsid w:val="001C1892"/>
    <w:rsid w:val="001C4991"/>
    <w:rsid w:val="001D1113"/>
    <w:rsid w:val="001D13A3"/>
    <w:rsid w:val="001D3376"/>
    <w:rsid w:val="001D3753"/>
    <w:rsid w:val="001D49A2"/>
    <w:rsid w:val="001D6272"/>
    <w:rsid w:val="001E2072"/>
    <w:rsid w:val="001E2928"/>
    <w:rsid w:val="001E5E3C"/>
    <w:rsid w:val="001E6ED7"/>
    <w:rsid w:val="001F01B9"/>
    <w:rsid w:val="001F07E3"/>
    <w:rsid w:val="001F705B"/>
    <w:rsid w:val="001F7614"/>
    <w:rsid w:val="00202B79"/>
    <w:rsid w:val="00203A3F"/>
    <w:rsid w:val="00206669"/>
    <w:rsid w:val="00207353"/>
    <w:rsid w:val="00212876"/>
    <w:rsid w:val="0021648D"/>
    <w:rsid w:val="002170F0"/>
    <w:rsid w:val="00217A0D"/>
    <w:rsid w:val="002211B8"/>
    <w:rsid w:val="0022299D"/>
    <w:rsid w:val="00223CB6"/>
    <w:rsid w:val="002242DA"/>
    <w:rsid w:val="00225CC7"/>
    <w:rsid w:val="00237A0D"/>
    <w:rsid w:val="0024153F"/>
    <w:rsid w:val="00245AD2"/>
    <w:rsid w:val="00257552"/>
    <w:rsid w:val="00261D60"/>
    <w:rsid w:val="00261DD5"/>
    <w:rsid w:val="00264E5E"/>
    <w:rsid w:val="002653C8"/>
    <w:rsid w:val="00265D0E"/>
    <w:rsid w:val="0027470B"/>
    <w:rsid w:val="002749DE"/>
    <w:rsid w:val="002764AE"/>
    <w:rsid w:val="00276B66"/>
    <w:rsid w:val="00276F30"/>
    <w:rsid w:val="00277664"/>
    <w:rsid w:val="00285407"/>
    <w:rsid w:val="00285F2E"/>
    <w:rsid w:val="0029721D"/>
    <w:rsid w:val="00297BE3"/>
    <w:rsid w:val="002A1FF1"/>
    <w:rsid w:val="002A23A2"/>
    <w:rsid w:val="002A7918"/>
    <w:rsid w:val="002B2BF5"/>
    <w:rsid w:val="002B3CB5"/>
    <w:rsid w:val="002B40C2"/>
    <w:rsid w:val="002B49AF"/>
    <w:rsid w:val="002B526E"/>
    <w:rsid w:val="002C1913"/>
    <w:rsid w:val="002C4657"/>
    <w:rsid w:val="002C6982"/>
    <w:rsid w:val="002D49C3"/>
    <w:rsid w:val="002E5437"/>
    <w:rsid w:val="002E6307"/>
    <w:rsid w:val="002F00EF"/>
    <w:rsid w:val="003020E8"/>
    <w:rsid w:val="00303317"/>
    <w:rsid w:val="00305713"/>
    <w:rsid w:val="0030602A"/>
    <w:rsid w:val="00307205"/>
    <w:rsid w:val="0031009F"/>
    <w:rsid w:val="00314B77"/>
    <w:rsid w:val="00314D87"/>
    <w:rsid w:val="00314E21"/>
    <w:rsid w:val="00314F2C"/>
    <w:rsid w:val="0031585B"/>
    <w:rsid w:val="003158B8"/>
    <w:rsid w:val="00315C69"/>
    <w:rsid w:val="00320157"/>
    <w:rsid w:val="0032230B"/>
    <w:rsid w:val="00323520"/>
    <w:rsid w:val="00323E0B"/>
    <w:rsid w:val="0032683A"/>
    <w:rsid w:val="00330DFB"/>
    <w:rsid w:val="0033319F"/>
    <w:rsid w:val="0034030A"/>
    <w:rsid w:val="003419A0"/>
    <w:rsid w:val="00344E73"/>
    <w:rsid w:val="00353216"/>
    <w:rsid w:val="0035381A"/>
    <w:rsid w:val="003548F1"/>
    <w:rsid w:val="0035778C"/>
    <w:rsid w:val="00362A60"/>
    <w:rsid w:val="00363886"/>
    <w:rsid w:val="003659AE"/>
    <w:rsid w:val="0037199E"/>
    <w:rsid w:val="0037201A"/>
    <w:rsid w:val="003726B2"/>
    <w:rsid w:val="00373C49"/>
    <w:rsid w:val="00375B71"/>
    <w:rsid w:val="00375C6D"/>
    <w:rsid w:val="00376521"/>
    <w:rsid w:val="00380F4F"/>
    <w:rsid w:val="00381488"/>
    <w:rsid w:val="00384AD9"/>
    <w:rsid w:val="00385194"/>
    <w:rsid w:val="00386D0B"/>
    <w:rsid w:val="0039323E"/>
    <w:rsid w:val="00393A77"/>
    <w:rsid w:val="003A5730"/>
    <w:rsid w:val="003A6F4D"/>
    <w:rsid w:val="003B70B8"/>
    <w:rsid w:val="003B7B3F"/>
    <w:rsid w:val="003C1993"/>
    <w:rsid w:val="003C2BD5"/>
    <w:rsid w:val="003C416D"/>
    <w:rsid w:val="003D1483"/>
    <w:rsid w:val="003D36ED"/>
    <w:rsid w:val="003D750C"/>
    <w:rsid w:val="003E24AF"/>
    <w:rsid w:val="003E2552"/>
    <w:rsid w:val="003E2EB5"/>
    <w:rsid w:val="003E573F"/>
    <w:rsid w:val="003F4E41"/>
    <w:rsid w:val="003F5CB8"/>
    <w:rsid w:val="004002E7"/>
    <w:rsid w:val="00402467"/>
    <w:rsid w:val="00402D53"/>
    <w:rsid w:val="00405D10"/>
    <w:rsid w:val="00410822"/>
    <w:rsid w:val="0041248E"/>
    <w:rsid w:val="004127C8"/>
    <w:rsid w:val="0041602B"/>
    <w:rsid w:val="00420B06"/>
    <w:rsid w:val="004210F1"/>
    <w:rsid w:val="00422B8C"/>
    <w:rsid w:val="004247A6"/>
    <w:rsid w:val="00424BEB"/>
    <w:rsid w:val="00427B6E"/>
    <w:rsid w:val="0043694B"/>
    <w:rsid w:val="004411D1"/>
    <w:rsid w:val="004453E4"/>
    <w:rsid w:val="00445487"/>
    <w:rsid w:val="00446644"/>
    <w:rsid w:val="004548D6"/>
    <w:rsid w:val="00454C0B"/>
    <w:rsid w:val="00454E8B"/>
    <w:rsid w:val="00462B0A"/>
    <w:rsid w:val="0046327B"/>
    <w:rsid w:val="00465417"/>
    <w:rsid w:val="0046559B"/>
    <w:rsid w:val="00467195"/>
    <w:rsid w:val="00467B75"/>
    <w:rsid w:val="004721B4"/>
    <w:rsid w:val="0047597E"/>
    <w:rsid w:val="00483AAA"/>
    <w:rsid w:val="00484475"/>
    <w:rsid w:val="00484F8B"/>
    <w:rsid w:val="00490463"/>
    <w:rsid w:val="004955B9"/>
    <w:rsid w:val="004A0346"/>
    <w:rsid w:val="004A1430"/>
    <w:rsid w:val="004A5678"/>
    <w:rsid w:val="004A62BC"/>
    <w:rsid w:val="004B568A"/>
    <w:rsid w:val="004B6069"/>
    <w:rsid w:val="004B7114"/>
    <w:rsid w:val="004B777B"/>
    <w:rsid w:val="004C157C"/>
    <w:rsid w:val="004C2039"/>
    <w:rsid w:val="004C607E"/>
    <w:rsid w:val="004C60A0"/>
    <w:rsid w:val="004C6B2C"/>
    <w:rsid w:val="004D1DE0"/>
    <w:rsid w:val="004D2329"/>
    <w:rsid w:val="004D2573"/>
    <w:rsid w:val="004D2EF4"/>
    <w:rsid w:val="004D6D46"/>
    <w:rsid w:val="004F3C78"/>
    <w:rsid w:val="004F4642"/>
    <w:rsid w:val="00500E13"/>
    <w:rsid w:val="0050153A"/>
    <w:rsid w:val="005030B8"/>
    <w:rsid w:val="0050481A"/>
    <w:rsid w:val="00510569"/>
    <w:rsid w:val="00523739"/>
    <w:rsid w:val="00527BF4"/>
    <w:rsid w:val="0053043F"/>
    <w:rsid w:val="005310D5"/>
    <w:rsid w:val="00532A4B"/>
    <w:rsid w:val="00534C70"/>
    <w:rsid w:val="00536E2F"/>
    <w:rsid w:val="00541601"/>
    <w:rsid w:val="00543222"/>
    <w:rsid w:val="0054549F"/>
    <w:rsid w:val="0055204C"/>
    <w:rsid w:val="005524E8"/>
    <w:rsid w:val="00552850"/>
    <w:rsid w:val="005553F0"/>
    <w:rsid w:val="00556E1F"/>
    <w:rsid w:val="00556FE2"/>
    <w:rsid w:val="0056238F"/>
    <w:rsid w:val="0056422D"/>
    <w:rsid w:val="00572F9A"/>
    <w:rsid w:val="00581E17"/>
    <w:rsid w:val="00582134"/>
    <w:rsid w:val="0058739F"/>
    <w:rsid w:val="00590A2C"/>
    <w:rsid w:val="005916E1"/>
    <w:rsid w:val="005A2ADC"/>
    <w:rsid w:val="005A54B5"/>
    <w:rsid w:val="005A581C"/>
    <w:rsid w:val="005A6090"/>
    <w:rsid w:val="005A7BF9"/>
    <w:rsid w:val="005B2617"/>
    <w:rsid w:val="005B53FC"/>
    <w:rsid w:val="005B7C08"/>
    <w:rsid w:val="005C0648"/>
    <w:rsid w:val="005C2759"/>
    <w:rsid w:val="005C2F5D"/>
    <w:rsid w:val="005C3AFF"/>
    <w:rsid w:val="005D2AA5"/>
    <w:rsid w:val="005D3A31"/>
    <w:rsid w:val="005D5BB5"/>
    <w:rsid w:val="005E01EF"/>
    <w:rsid w:val="005E30F7"/>
    <w:rsid w:val="005E3535"/>
    <w:rsid w:val="005E442C"/>
    <w:rsid w:val="005E4B49"/>
    <w:rsid w:val="005F20C1"/>
    <w:rsid w:val="005F54B2"/>
    <w:rsid w:val="0060743C"/>
    <w:rsid w:val="0060790D"/>
    <w:rsid w:val="00612DD0"/>
    <w:rsid w:val="00612E6C"/>
    <w:rsid w:val="00613664"/>
    <w:rsid w:val="006156A6"/>
    <w:rsid w:val="00617252"/>
    <w:rsid w:val="00621ED3"/>
    <w:rsid w:val="00626783"/>
    <w:rsid w:val="006337EA"/>
    <w:rsid w:val="00635375"/>
    <w:rsid w:val="006356B5"/>
    <w:rsid w:val="00647E49"/>
    <w:rsid w:val="0065211B"/>
    <w:rsid w:val="00657273"/>
    <w:rsid w:val="00657B9B"/>
    <w:rsid w:val="00660C48"/>
    <w:rsid w:val="006653DA"/>
    <w:rsid w:val="00665F73"/>
    <w:rsid w:val="00666BF4"/>
    <w:rsid w:val="00667575"/>
    <w:rsid w:val="006717A9"/>
    <w:rsid w:val="00674667"/>
    <w:rsid w:val="00674FCE"/>
    <w:rsid w:val="00677086"/>
    <w:rsid w:val="0067710D"/>
    <w:rsid w:val="0068074D"/>
    <w:rsid w:val="00683742"/>
    <w:rsid w:val="00684B55"/>
    <w:rsid w:val="00686FA0"/>
    <w:rsid w:val="006877B7"/>
    <w:rsid w:val="006954F6"/>
    <w:rsid w:val="00697460"/>
    <w:rsid w:val="006978AF"/>
    <w:rsid w:val="006A039F"/>
    <w:rsid w:val="006A1C8D"/>
    <w:rsid w:val="006A35F6"/>
    <w:rsid w:val="006A73EB"/>
    <w:rsid w:val="006B2640"/>
    <w:rsid w:val="006B32F9"/>
    <w:rsid w:val="006B7CB0"/>
    <w:rsid w:val="006B7E6B"/>
    <w:rsid w:val="006C0857"/>
    <w:rsid w:val="006C1542"/>
    <w:rsid w:val="006C35A9"/>
    <w:rsid w:val="006C3B18"/>
    <w:rsid w:val="006C4A4A"/>
    <w:rsid w:val="006C551F"/>
    <w:rsid w:val="006C5D05"/>
    <w:rsid w:val="006C6350"/>
    <w:rsid w:val="006C778D"/>
    <w:rsid w:val="006D0E24"/>
    <w:rsid w:val="006D44F0"/>
    <w:rsid w:val="006D4A6E"/>
    <w:rsid w:val="006D7604"/>
    <w:rsid w:val="006E2E81"/>
    <w:rsid w:val="006E51FF"/>
    <w:rsid w:val="006E7921"/>
    <w:rsid w:val="006F1B35"/>
    <w:rsid w:val="006F1F82"/>
    <w:rsid w:val="006F511F"/>
    <w:rsid w:val="006F58B3"/>
    <w:rsid w:val="006F5D2D"/>
    <w:rsid w:val="006F6AE3"/>
    <w:rsid w:val="006F6E00"/>
    <w:rsid w:val="00701F73"/>
    <w:rsid w:val="00707588"/>
    <w:rsid w:val="00721E7B"/>
    <w:rsid w:val="007229ED"/>
    <w:rsid w:val="00723F44"/>
    <w:rsid w:val="00724215"/>
    <w:rsid w:val="00724BCB"/>
    <w:rsid w:val="00725010"/>
    <w:rsid w:val="0073052D"/>
    <w:rsid w:val="007314BF"/>
    <w:rsid w:val="00731A11"/>
    <w:rsid w:val="00732E79"/>
    <w:rsid w:val="00734C40"/>
    <w:rsid w:val="00740692"/>
    <w:rsid w:val="00740A75"/>
    <w:rsid w:val="0074260F"/>
    <w:rsid w:val="00743F2F"/>
    <w:rsid w:val="0074419B"/>
    <w:rsid w:val="00744756"/>
    <w:rsid w:val="0075099D"/>
    <w:rsid w:val="00752A86"/>
    <w:rsid w:val="00754BED"/>
    <w:rsid w:val="00755487"/>
    <w:rsid w:val="00760861"/>
    <w:rsid w:val="00762E22"/>
    <w:rsid w:val="00765A6C"/>
    <w:rsid w:val="00775BCA"/>
    <w:rsid w:val="00781AB8"/>
    <w:rsid w:val="00782DE1"/>
    <w:rsid w:val="007833F2"/>
    <w:rsid w:val="007937FC"/>
    <w:rsid w:val="0079430D"/>
    <w:rsid w:val="007A1CE9"/>
    <w:rsid w:val="007A3DDE"/>
    <w:rsid w:val="007A6372"/>
    <w:rsid w:val="007B3905"/>
    <w:rsid w:val="007B6248"/>
    <w:rsid w:val="007B7E24"/>
    <w:rsid w:val="007C0D62"/>
    <w:rsid w:val="007C1C71"/>
    <w:rsid w:val="007C5F3E"/>
    <w:rsid w:val="007C7105"/>
    <w:rsid w:val="007D3515"/>
    <w:rsid w:val="007D5447"/>
    <w:rsid w:val="007D56B7"/>
    <w:rsid w:val="007D64F7"/>
    <w:rsid w:val="007E51E3"/>
    <w:rsid w:val="007F2DD2"/>
    <w:rsid w:val="007F3AA8"/>
    <w:rsid w:val="007F6F61"/>
    <w:rsid w:val="007F7156"/>
    <w:rsid w:val="007F71DC"/>
    <w:rsid w:val="007F7F13"/>
    <w:rsid w:val="00802430"/>
    <w:rsid w:val="00802668"/>
    <w:rsid w:val="00802DD4"/>
    <w:rsid w:val="00803780"/>
    <w:rsid w:val="0082112B"/>
    <w:rsid w:val="00825115"/>
    <w:rsid w:val="008264BF"/>
    <w:rsid w:val="00833051"/>
    <w:rsid w:val="008338FC"/>
    <w:rsid w:val="008377B9"/>
    <w:rsid w:val="00837F1F"/>
    <w:rsid w:val="00841B8B"/>
    <w:rsid w:val="00841FEF"/>
    <w:rsid w:val="0084394C"/>
    <w:rsid w:val="008455A5"/>
    <w:rsid w:val="00845880"/>
    <w:rsid w:val="00850ACA"/>
    <w:rsid w:val="0085239B"/>
    <w:rsid w:val="0085285D"/>
    <w:rsid w:val="008532F9"/>
    <w:rsid w:val="00853B51"/>
    <w:rsid w:val="00862781"/>
    <w:rsid w:val="00862FF5"/>
    <w:rsid w:val="00864099"/>
    <w:rsid w:val="00875B78"/>
    <w:rsid w:val="008761F9"/>
    <w:rsid w:val="008763B4"/>
    <w:rsid w:val="0087699E"/>
    <w:rsid w:val="00881640"/>
    <w:rsid w:val="00882530"/>
    <w:rsid w:val="008843C1"/>
    <w:rsid w:val="00886B1D"/>
    <w:rsid w:val="0089184F"/>
    <w:rsid w:val="008919E8"/>
    <w:rsid w:val="00893082"/>
    <w:rsid w:val="008955D9"/>
    <w:rsid w:val="008A3F9F"/>
    <w:rsid w:val="008A433D"/>
    <w:rsid w:val="008A6110"/>
    <w:rsid w:val="008B0B02"/>
    <w:rsid w:val="008B1840"/>
    <w:rsid w:val="008B3209"/>
    <w:rsid w:val="008B6AE2"/>
    <w:rsid w:val="008C00D3"/>
    <w:rsid w:val="008C0F53"/>
    <w:rsid w:val="008C19EF"/>
    <w:rsid w:val="008C27A0"/>
    <w:rsid w:val="008C3FC1"/>
    <w:rsid w:val="008C4862"/>
    <w:rsid w:val="008D3821"/>
    <w:rsid w:val="008D62F8"/>
    <w:rsid w:val="008D7343"/>
    <w:rsid w:val="008E3DC8"/>
    <w:rsid w:val="008F2DFC"/>
    <w:rsid w:val="008F4776"/>
    <w:rsid w:val="00903455"/>
    <w:rsid w:val="00903E7C"/>
    <w:rsid w:val="00904018"/>
    <w:rsid w:val="00905C7E"/>
    <w:rsid w:val="00907B67"/>
    <w:rsid w:val="00910893"/>
    <w:rsid w:val="00912A50"/>
    <w:rsid w:val="00913D66"/>
    <w:rsid w:val="009203AB"/>
    <w:rsid w:val="00922C87"/>
    <w:rsid w:val="009314A7"/>
    <w:rsid w:val="00936E8F"/>
    <w:rsid w:val="009420EB"/>
    <w:rsid w:val="0094507D"/>
    <w:rsid w:val="00951CA6"/>
    <w:rsid w:val="00951F42"/>
    <w:rsid w:val="009555B0"/>
    <w:rsid w:val="0095666B"/>
    <w:rsid w:val="00964EB7"/>
    <w:rsid w:val="009660F6"/>
    <w:rsid w:val="00971280"/>
    <w:rsid w:val="00975FAA"/>
    <w:rsid w:val="0097656C"/>
    <w:rsid w:val="0097724B"/>
    <w:rsid w:val="009773DC"/>
    <w:rsid w:val="00980D88"/>
    <w:rsid w:val="00983289"/>
    <w:rsid w:val="00985ED5"/>
    <w:rsid w:val="00987B4D"/>
    <w:rsid w:val="00990C73"/>
    <w:rsid w:val="009917FF"/>
    <w:rsid w:val="009A41A0"/>
    <w:rsid w:val="009A644C"/>
    <w:rsid w:val="009A6F05"/>
    <w:rsid w:val="009A7CAB"/>
    <w:rsid w:val="009B45B4"/>
    <w:rsid w:val="009C23B0"/>
    <w:rsid w:val="009C385E"/>
    <w:rsid w:val="009C3A77"/>
    <w:rsid w:val="009D1A83"/>
    <w:rsid w:val="009D1E0E"/>
    <w:rsid w:val="009D43EC"/>
    <w:rsid w:val="009D5C39"/>
    <w:rsid w:val="009D7C75"/>
    <w:rsid w:val="009E0684"/>
    <w:rsid w:val="009E08EF"/>
    <w:rsid w:val="009E34ED"/>
    <w:rsid w:val="009E35F3"/>
    <w:rsid w:val="009E5A12"/>
    <w:rsid w:val="009E6D10"/>
    <w:rsid w:val="009F07C1"/>
    <w:rsid w:val="009F4767"/>
    <w:rsid w:val="009F5828"/>
    <w:rsid w:val="009F5D00"/>
    <w:rsid w:val="009F6912"/>
    <w:rsid w:val="009F7007"/>
    <w:rsid w:val="00A02FD3"/>
    <w:rsid w:val="00A110D0"/>
    <w:rsid w:val="00A1269F"/>
    <w:rsid w:val="00A26331"/>
    <w:rsid w:val="00A263EA"/>
    <w:rsid w:val="00A26B06"/>
    <w:rsid w:val="00A26B43"/>
    <w:rsid w:val="00A30646"/>
    <w:rsid w:val="00A30A6F"/>
    <w:rsid w:val="00A34DB8"/>
    <w:rsid w:val="00A37310"/>
    <w:rsid w:val="00A37A75"/>
    <w:rsid w:val="00A4657F"/>
    <w:rsid w:val="00A53942"/>
    <w:rsid w:val="00A54196"/>
    <w:rsid w:val="00A54CAF"/>
    <w:rsid w:val="00A5625D"/>
    <w:rsid w:val="00A6172B"/>
    <w:rsid w:val="00A72637"/>
    <w:rsid w:val="00A730EE"/>
    <w:rsid w:val="00A73251"/>
    <w:rsid w:val="00A7368C"/>
    <w:rsid w:val="00A74458"/>
    <w:rsid w:val="00A7511C"/>
    <w:rsid w:val="00A7730C"/>
    <w:rsid w:val="00A80F10"/>
    <w:rsid w:val="00A84776"/>
    <w:rsid w:val="00A85F33"/>
    <w:rsid w:val="00A876DA"/>
    <w:rsid w:val="00A91EB4"/>
    <w:rsid w:val="00A92915"/>
    <w:rsid w:val="00A953B0"/>
    <w:rsid w:val="00A95A18"/>
    <w:rsid w:val="00A96D4C"/>
    <w:rsid w:val="00A97F38"/>
    <w:rsid w:val="00AA3479"/>
    <w:rsid w:val="00AA5583"/>
    <w:rsid w:val="00AA71EF"/>
    <w:rsid w:val="00AA73A8"/>
    <w:rsid w:val="00AA75C2"/>
    <w:rsid w:val="00AA7EB1"/>
    <w:rsid w:val="00AB1074"/>
    <w:rsid w:val="00AB3162"/>
    <w:rsid w:val="00AC2D3B"/>
    <w:rsid w:val="00AC6E3C"/>
    <w:rsid w:val="00AD095D"/>
    <w:rsid w:val="00AD7D30"/>
    <w:rsid w:val="00AE4960"/>
    <w:rsid w:val="00AE697D"/>
    <w:rsid w:val="00AE77BB"/>
    <w:rsid w:val="00AF0AEC"/>
    <w:rsid w:val="00AF2DD5"/>
    <w:rsid w:val="00AF4FAF"/>
    <w:rsid w:val="00B02914"/>
    <w:rsid w:val="00B04ABA"/>
    <w:rsid w:val="00B13CEE"/>
    <w:rsid w:val="00B17A9D"/>
    <w:rsid w:val="00B22841"/>
    <w:rsid w:val="00B26690"/>
    <w:rsid w:val="00B31E0B"/>
    <w:rsid w:val="00B31E0D"/>
    <w:rsid w:val="00B3302C"/>
    <w:rsid w:val="00B33324"/>
    <w:rsid w:val="00B34976"/>
    <w:rsid w:val="00B36F2B"/>
    <w:rsid w:val="00B40BE1"/>
    <w:rsid w:val="00B41233"/>
    <w:rsid w:val="00B43D25"/>
    <w:rsid w:val="00B45714"/>
    <w:rsid w:val="00B47481"/>
    <w:rsid w:val="00B5259B"/>
    <w:rsid w:val="00B6112D"/>
    <w:rsid w:val="00B625A2"/>
    <w:rsid w:val="00B642EE"/>
    <w:rsid w:val="00B64EEE"/>
    <w:rsid w:val="00B67E21"/>
    <w:rsid w:val="00B71DF7"/>
    <w:rsid w:val="00B72A41"/>
    <w:rsid w:val="00B72F5E"/>
    <w:rsid w:val="00B73DDA"/>
    <w:rsid w:val="00B77E48"/>
    <w:rsid w:val="00B82927"/>
    <w:rsid w:val="00B83142"/>
    <w:rsid w:val="00B8427D"/>
    <w:rsid w:val="00B849C8"/>
    <w:rsid w:val="00B86222"/>
    <w:rsid w:val="00B86895"/>
    <w:rsid w:val="00B96E65"/>
    <w:rsid w:val="00B974BC"/>
    <w:rsid w:val="00B975D5"/>
    <w:rsid w:val="00B97DE5"/>
    <w:rsid w:val="00BA2621"/>
    <w:rsid w:val="00BA2B00"/>
    <w:rsid w:val="00BA5205"/>
    <w:rsid w:val="00BA6558"/>
    <w:rsid w:val="00BB2E1B"/>
    <w:rsid w:val="00BB31D4"/>
    <w:rsid w:val="00BB6A23"/>
    <w:rsid w:val="00BB75D1"/>
    <w:rsid w:val="00BC1867"/>
    <w:rsid w:val="00BC4F57"/>
    <w:rsid w:val="00BC5446"/>
    <w:rsid w:val="00BC7983"/>
    <w:rsid w:val="00BD079F"/>
    <w:rsid w:val="00BD13CF"/>
    <w:rsid w:val="00BD2F73"/>
    <w:rsid w:val="00BD5948"/>
    <w:rsid w:val="00BE11BF"/>
    <w:rsid w:val="00BE18FE"/>
    <w:rsid w:val="00BE33A7"/>
    <w:rsid w:val="00BE437D"/>
    <w:rsid w:val="00BE4C02"/>
    <w:rsid w:val="00BE6B52"/>
    <w:rsid w:val="00BE7536"/>
    <w:rsid w:val="00BF1A3A"/>
    <w:rsid w:val="00BF2CAB"/>
    <w:rsid w:val="00BF7F3F"/>
    <w:rsid w:val="00C00D4C"/>
    <w:rsid w:val="00C036A3"/>
    <w:rsid w:val="00C047FA"/>
    <w:rsid w:val="00C04A08"/>
    <w:rsid w:val="00C052EA"/>
    <w:rsid w:val="00C05415"/>
    <w:rsid w:val="00C07734"/>
    <w:rsid w:val="00C10191"/>
    <w:rsid w:val="00C12185"/>
    <w:rsid w:val="00C13F84"/>
    <w:rsid w:val="00C15625"/>
    <w:rsid w:val="00C21335"/>
    <w:rsid w:val="00C245CB"/>
    <w:rsid w:val="00C24971"/>
    <w:rsid w:val="00C2501B"/>
    <w:rsid w:val="00C25147"/>
    <w:rsid w:val="00C2519F"/>
    <w:rsid w:val="00C263E8"/>
    <w:rsid w:val="00C26E56"/>
    <w:rsid w:val="00C30E68"/>
    <w:rsid w:val="00C34B06"/>
    <w:rsid w:val="00C41962"/>
    <w:rsid w:val="00C41AF8"/>
    <w:rsid w:val="00C4263A"/>
    <w:rsid w:val="00C4423A"/>
    <w:rsid w:val="00C51DC2"/>
    <w:rsid w:val="00C54219"/>
    <w:rsid w:val="00C547E3"/>
    <w:rsid w:val="00C55388"/>
    <w:rsid w:val="00C70E73"/>
    <w:rsid w:val="00C74708"/>
    <w:rsid w:val="00C75029"/>
    <w:rsid w:val="00C750A1"/>
    <w:rsid w:val="00C85C07"/>
    <w:rsid w:val="00C87519"/>
    <w:rsid w:val="00C879AD"/>
    <w:rsid w:val="00C928CA"/>
    <w:rsid w:val="00C9401E"/>
    <w:rsid w:val="00C94D06"/>
    <w:rsid w:val="00CA52FE"/>
    <w:rsid w:val="00CA5597"/>
    <w:rsid w:val="00CB206D"/>
    <w:rsid w:val="00CB2204"/>
    <w:rsid w:val="00CB4BD1"/>
    <w:rsid w:val="00CB66C0"/>
    <w:rsid w:val="00CB696A"/>
    <w:rsid w:val="00CC1327"/>
    <w:rsid w:val="00CC2140"/>
    <w:rsid w:val="00CC2579"/>
    <w:rsid w:val="00CC5814"/>
    <w:rsid w:val="00CD1BFE"/>
    <w:rsid w:val="00CD3929"/>
    <w:rsid w:val="00CD3EDD"/>
    <w:rsid w:val="00CD6247"/>
    <w:rsid w:val="00CE11AD"/>
    <w:rsid w:val="00CE3C73"/>
    <w:rsid w:val="00CE4506"/>
    <w:rsid w:val="00CF1446"/>
    <w:rsid w:val="00CF4F21"/>
    <w:rsid w:val="00CF6536"/>
    <w:rsid w:val="00CF78BC"/>
    <w:rsid w:val="00D014E6"/>
    <w:rsid w:val="00D043C1"/>
    <w:rsid w:val="00D046AD"/>
    <w:rsid w:val="00D0477C"/>
    <w:rsid w:val="00D07F8B"/>
    <w:rsid w:val="00D10E34"/>
    <w:rsid w:val="00D21779"/>
    <w:rsid w:val="00D22549"/>
    <w:rsid w:val="00D22938"/>
    <w:rsid w:val="00D238D5"/>
    <w:rsid w:val="00D27B06"/>
    <w:rsid w:val="00D31628"/>
    <w:rsid w:val="00D369EE"/>
    <w:rsid w:val="00D413A9"/>
    <w:rsid w:val="00D429F7"/>
    <w:rsid w:val="00D437BE"/>
    <w:rsid w:val="00D43C8E"/>
    <w:rsid w:val="00D43E8E"/>
    <w:rsid w:val="00D44082"/>
    <w:rsid w:val="00D4636C"/>
    <w:rsid w:val="00D47B54"/>
    <w:rsid w:val="00D56E0E"/>
    <w:rsid w:val="00D61A1E"/>
    <w:rsid w:val="00D6425E"/>
    <w:rsid w:val="00D66B64"/>
    <w:rsid w:val="00D70ECA"/>
    <w:rsid w:val="00D72282"/>
    <w:rsid w:val="00D72C9E"/>
    <w:rsid w:val="00D73939"/>
    <w:rsid w:val="00D73F0D"/>
    <w:rsid w:val="00D768A5"/>
    <w:rsid w:val="00D80786"/>
    <w:rsid w:val="00D8284F"/>
    <w:rsid w:val="00D84A2F"/>
    <w:rsid w:val="00D87005"/>
    <w:rsid w:val="00D87588"/>
    <w:rsid w:val="00D957C5"/>
    <w:rsid w:val="00D95B34"/>
    <w:rsid w:val="00D967DD"/>
    <w:rsid w:val="00DA020D"/>
    <w:rsid w:val="00DA2494"/>
    <w:rsid w:val="00DA322B"/>
    <w:rsid w:val="00DA4CC1"/>
    <w:rsid w:val="00DA606F"/>
    <w:rsid w:val="00DB120B"/>
    <w:rsid w:val="00DB38AB"/>
    <w:rsid w:val="00DB3DA5"/>
    <w:rsid w:val="00DB5B54"/>
    <w:rsid w:val="00DB61B2"/>
    <w:rsid w:val="00DB66FB"/>
    <w:rsid w:val="00DB7C72"/>
    <w:rsid w:val="00DC38DF"/>
    <w:rsid w:val="00DC7E4D"/>
    <w:rsid w:val="00DD01DC"/>
    <w:rsid w:val="00DE1713"/>
    <w:rsid w:val="00DE3A8E"/>
    <w:rsid w:val="00DE4AF8"/>
    <w:rsid w:val="00DE4E5B"/>
    <w:rsid w:val="00DF0F32"/>
    <w:rsid w:val="00DF1F43"/>
    <w:rsid w:val="00DF44FB"/>
    <w:rsid w:val="00DF57FD"/>
    <w:rsid w:val="00DF5BFC"/>
    <w:rsid w:val="00DF6425"/>
    <w:rsid w:val="00E01AB2"/>
    <w:rsid w:val="00E04D58"/>
    <w:rsid w:val="00E05243"/>
    <w:rsid w:val="00E13AEA"/>
    <w:rsid w:val="00E15CA9"/>
    <w:rsid w:val="00E16C98"/>
    <w:rsid w:val="00E17EAD"/>
    <w:rsid w:val="00E17F91"/>
    <w:rsid w:val="00E20EF0"/>
    <w:rsid w:val="00E249EE"/>
    <w:rsid w:val="00E25E01"/>
    <w:rsid w:val="00E26EFA"/>
    <w:rsid w:val="00E306F2"/>
    <w:rsid w:val="00E31784"/>
    <w:rsid w:val="00E322FE"/>
    <w:rsid w:val="00E332C7"/>
    <w:rsid w:val="00E3600A"/>
    <w:rsid w:val="00E41D9F"/>
    <w:rsid w:val="00E41E8D"/>
    <w:rsid w:val="00E47FAB"/>
    <w:rsid w:val="00E54A25"/>
    <w:rsid w:val="00E55A68"/>
    <w:rsid w:val="00E576A2"/>
    <w:rsid w:val="00E60368"/>
    <w:rsid w:val="00E62664"/>
    <w:rsid w:val="00E62689"/>
    <w:rsid w:val="00E644B6"/>
    <w:rsid w:val="00E652B6"/>
    <w:rsid w:val="00E66241"/>
    <w:rsid w:val="00E676C4"/>
    <w:rsid w:val="00E67788"/>
    <w:rsid w:val="00E71E27"/>
    <w:rsid w:val="00E74F73"/>
    <w:rsid w:val="00E77B54"/>
    <w:rsid w:val="00E80992"/>
    <w:rsid w:val="00E80B4E"/>
    <w:rsid w:val="00E81ADC"/>
    <w:rsid w:val="00E849A6"/>
    <w:rsid w:val="00E86671"/>
    <w:rsid w:val="00E871B2"/>
    <w:rsid w:val="00E91AB7"/>
    <w:rsid w:val="00E9302D"/>
    <w:rsid w:val="00E94D94"/>
    <w:rsid w:val="00EA0884"/>
    <w:rsid w:val="00EA0AD0"/>
    <w:rsid w:val="00EA1AFA"/>
    <w:rsid w:val="00EB1E26"/>
    <w:rsid w:val="00EB4539"/>
    <w:rsid w:val="00EC44B0"/>
    <w:rsid w:val="00EC4722"/>
    <w:rsid w:val="00EC58B1"/>
    <w:rsid w:val="00EC70CA"/>
    <w:rsid w:val="00EC7E5A"/>
    <w:rsid w:val="00ED3CAF"/>
    <w:rsid w:val="00ED4197"/>
    <w:rsid w:val="00EE32EC"/>
    <w:rsid w:val="00EF0696"/>
    <w:rsid w:val="00EF0C88"/>
    <w:rsid w:val="00EF0FFB"/>
    <w:rsid w:val="00EF5AC0"/>
    <w:rsid w:val="00F02228"/>
    <w:rsid w:val="00F0366B"/>
    <w:rsid w:val="00F11F30"/>
    <w:rsid w:val="00F1329F"/>
    <w:rsid w:val="00F13C1A"/>
    <w:rsid w:val="00F23497"/>
    <w:rsid w:val="00F24477"/>
    <w:rsid w:val="00F26B30"/>
    <w:rsid w:val="00F27EB5"/>
    <w:rsid w:val="00F337DA"/>
    <w:rsid w:val="00F34799"/>
    <w:rsid w:val="00F37167"/>
    <w:rsid w:val="00F400D2"/>
    <w:rsid w:val="00F45713"/>
    <w:rsid w:val="00F46024"/>
    <w:rsid w:val="00F47073"/>
    <w:rsid w:val="00F52452"/>
    <w:rsid w:val="00F524B9"/>
    <w:rsid w:val="00F52639"/>
    <w:rsid w:val="00F54BFF"/>
    <w:rsid w:val="00F61441"/>
    <w:rsid w:val="00F64826"/>
    <w:rsid w:val="00F67B19"/>
    <w:rsid w:val="00F71BB9"/>
    <w:rsid w:val="00F72137"/>
    <w:rsid w:val="00F72E58"/>
    <w:rsid w:val="00F734EA"/>
    <w:rsid w:val="00F75C2C"/>
    <w:rsid w:val="00F77338"/>
    <w:rsid w:val="00F77662"/>
    <w:rsid w:val="00F814CE"/>
    <w:rsid w:val="00F81DBD"/>
    <w:rsid w:val="00F8242D"/>
    <w:rsid w:val="00F85524"/>
    <w:rsid w:val="00F85727"/>
    <w:rsid w:val="00F85819"/>
    <w:rsid w:val="00FA0BA5"/>
    <w:rsid w:val="00FB149F"/>
    <w:rsid w:val="00FB1F73"/>
    <w:rsid w:val="00FB53D5"/>
    <w:rsid w:val="00FB5A18"/>
    <w:rsid w:val="00FC67A5"/>
    <w:rsid w:val="00FC6EBB"/>
    <w:rsid w:val="00FC76B9"/>
    <w:rsid w:val="00FC7857"/>
    <w:rsid w:val="00FD3744"/>
    <w:rsid w:val="00FD48E3"/>
    <w:rsid w:val="00FD61DE"/>
    <w:rsid w:val="00FE188D"/>
    <w:rsid w:val="00FE1B38"/>
    <w:rsid w:val="00FE509B"/>
    <w:rsid w:val="00FE6B69"/>
    <w:rsid w:val="00FE6D2D"/>
    <w:rsid w:val="00FF2034"/>
    <w:rsid w:val="00FF3251"/>
    <w:rsid w:val="00FF34A6"/>
    <w:rsid w:val="00FF4D57"/>
    <w:rsid w:val="00FF533E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0AB7B"/>
  <w15:chartTrackingRefBased/>
  <w15:docId w15:val="{8353816F-A30D-4C82-B123-40FE88E3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F9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48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91F96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091F96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091F96"/>
    <w:pPr>
      <w:jc w:val="both"/>
    </w:pPr>
    <w:rPr>
      <w:sz w:val="24"/>
      <w:lang w:val="x-none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091F96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091F96"/>
    <w:pPr>
      <w:ind w:left="720"/>
      <w:contextualSpacing/>
    </w:pPr>
  </w:style>
  <w:style w:type="paragraph" w:customStyle="1" w:styleId="Smlouva-slo">
    <w:name w:val="Smlouva-číslo"/>
    <w:basedOn w:val="Normln"/>
    <w:rsid w:val="00091F96"/>
    <w:pPr>
      <w:widowControl w:val="0"/>
      <w:snapToGrid w:val="0"/>
      <w:spacing w:before="120" w:line="240" w:lineRule="atLeast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91F96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091F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091F96"/>
    <w:pPr>
      <w:jc w:val="center"/>
    </w:pPr>
    <w:rPr>
      <w:b/>
      <w:bCs/>
      <w:sz w:val="44"/>
      <w:szCs w:val="24"/>
      <w:lang w:val="x-none" w:eastAsia="x-none"/>
    </w:rPr>
  </w:style>
  <w:style w:type="character" w:customStyle="1" w:styleId="NzevChar">
    <w:name w:val="Název Char"/>
    <w:link w:val="Nzev"/>
    <w:uiPriority w:val="99"/>
    <w:rsid w:val="00091F96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F2D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F2DFC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F2D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F2DFC"/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rsid w:val="00556E1F"/>
    <w:rPr>
      <w:color w:val="0000FF"/>
      <w:u w:val="single"/>
    </w:rPr>
  </w:style>
  <w:style w:type="character" w:styleId="Odkaznakoment">
    <w:name w:val="annotation reference"/>
    <w:uiPriority w:val="99"/>
    <w:unhideWhenUsed/>
    <w:rsid w:val="00EC472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C4722"/>
    <w:rPr>
      <w:lang w:val="x-none" w:eastAsia="x-none"/>
    </w:rPr>
  </w:style>
  <w:style w:type="character" w:customStyle="1" w:styleId="TextkomenteChar">
    <w:name w:val="Text komentáře Char"/>
    <w:link w:val="Textkomente"/>
    <w:rsid w:val="00EC472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7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72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EC472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72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C4722"/>
    <w:rPr>
      <w:rFonts w:ascii="Tahoma" w:eastAsia="Times New Roman" w:hAnsi="Tahoma" w:cs="Tahoma"/>
      <w:sz w:val="16"/>
      <w:szCs w:val="16"/>
    </w:rPr>
  </w:style>
  <w:style w:type="paragraph" w:customStyle="1" w:styleId="OdstavecSmlouvy">
    <w:name w:val="OdstavecSmlouvy"/>
    <w:basedOn w:val="Normln"/>
    <w:rsid w:val="002D49C3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styleId="PromnnHTML">
    <w:name w:val="HTML Variable"/>
    <w:uiPriority w:val="99"/>
    <w:semiHidden/>
    <w:unhideWhenUsed/>
    <w:rsid w:val="00B22841"/>
    <w:rPr>
      <w:i/>
      <w:iCs/>
    </w:rPr>
  </w:style>
  <w:style w:type="character" w:customStyle="1" w:styleId="apple-converted-space">
    <w:name w:val="apple-converted-space"/>
    <w:basedOn w:val="Standardnpsmoodstavce"/>
    <w:rsid w:val="00B22841"/>
  </w:style>
  <w:style w:type="character" w:customStyle="1" w:styleId="Nadpis2Char">
    <w:name w:val="Nadpis 2 Char"/>
    <w:link w:val="Nadpis2"/>
    <w:uiPriority w:val="9"/>
    <w:semiHidden/>
    <w:rsid w:val="008C4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iln">
    <w:name w:val="Strong"/>
    <w:qFormat/>
    <w:rsid w:val="00E9302D"/>
    <w:rPr>
      <w:b/>
      <w:bCs/>
    </w:rPr>
  </w:style>
  <w:style w:type="character" w:customStyle="1" w:styleId="Nadpis1Char">
    <w:name w:val="Nadpis 1 Char"/>
    <w:link w:val="Nadpis1"/>
    <w:uiPriority w:val="9"/>
    <w:rsid w:val="00B525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C00D4C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styleId="Normlnweb">
    <w:name w:val="Normal (Web)"/>
    <w:basedOn w:val="Normln"/>
    <w:rsid w:val="00951CA6"/>
    <w:pPr>
      <w:spacing w:before="100" w:beforeAutospacing="1" w:after="100" w:afterAutospacing="1"/>
    </w:pPr>
    <w:rPr>
      <w:sz w:val="24"/>
      <w:szCs w:val="24"/>
    </w:rPr>
  </w:style>
  <w:style w:type="character" w:customStyle="1" w:styleId="h1a2">
    <w:name w:val="h1a2"/>
    <w:rsid w:val="007314BF"/>
    <w:rPr>
      <w:vanish w:val="0"/>
      <w:webHidden w:val="0"/>
      <w:sz w:val="24"/>
      <w:szCs w:val="24"/>
      <w:specVanish w:val="0"/>
    </w:rPr>
  </w:style>
  <w:style w:type="character" w:styleId="Sledovanodkaz">
    <w:name w:val="FollowedHyperlink"/>
    <w:uiPriority w:val="99"/>
    <w:semiHidden/>
    <w:unhideWhenUsed/>
    <w:rsid w:val="000C56CE"/>
    <w:rPr>
      <w:color w:val="954F72"/>
      <w:u w:val="single"/>
    </w:rPr>
  </w:style>
  <w:style w:type="character" w:customStyle="1" w:styleId="Mention">
    <w:name w:val="Mention"/>
    <w:uiPriority w:val="99"/>
    <w:semiHidden/>
    <w:unhideWhenUsed/>
    <w:rsid w:val="00E80B4E"/>
    <w:rPr>
      <w:color w:val="2B579A"/>
      <w:shd w:val="clear" w:color="auto" w:fill="E6E6E6"/>
    </w:rPr>
  </w:style>
  <w:style w:type="paragraph" w:styleId="Bezmezer">
    <w:name w:val="No Spacing"/>
    <w:uiPriority w:val="1"/>
    <w:qFormat/>
    <w:rsid w:val="004002E7"/>
    <w:rPr>
      <w:rFonts w:ascii="Times New Roman" w:eastAsia="Times New Roman" w:hAnsi="Times New Roman"/>
    </w:rPr>
  </w:style>
  <w:style w:type="paragraph" w:customStyle="1" w:styleId="Smlouva-eslo">
    <w:name w:val="Smlouva-eíslo"/>
    <w:basedOn w:val="Normln"/>
    <w:rsid w:val="00B41233"/>
    <w:pPr>
      <w:widowControl w:val="0"/>
      <w:suppressAutoHyphens/>
      <w:spacing w:before="120" w:line="240" w:lineRule="atLeast"/>
      <w:jc w:val="both"/>
    </w:pPr>
    <w:rPr>
      <w:rFonts w:eastAsia="Calibri"/>
      <w:sz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2242DA"/>
    <w:rPr>
      <w:color w:val="605E5C"/>
      <w:shd w:val="clear" w:color="auto" w:fill="E1DFDD"/>
    </w:rPr>
  </w:style>
  <w:style w:type="paragraph" w:customStyle="1" w:styleId="l3">
    <w:name w:val="l3"/>
    <w:basedOn w:val="Normln"/>
    <w:rsid w:val="00422B8C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422B8C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9A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99textodrazeny">
    <w:name w:val="499_text_odrazeny"/>
    <w:basedOn w:val="Normln"/>
    <w:rsid w:val="00E60368"/>
    <w:pPr>
      <w:spacing w:before="60"/>
      <w:ind w:left="709"/>
    </w:pPr>
    <w:rPr>
      <w:rFonts w:ascii="Arial" w:eastAsia="Calibri" w:hAnsi="Arial" w:cs="Arial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57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354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6B63-769A-4CD2-B05B-A9C41B464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2E61-62F2-450E-8F7A-3B76163C01A9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B72C8025-5A57-4E2C-BAA2-ED53DA02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19D7A-140E-4F0E-A7A1-745178C4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3738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cp:lastModifiedBy>Petra Oškrdová</cp:lastModifiedBy>
  <cp:revision>3</cp:revision>
  <cp:lastPrinted>2023-09-20T09:06:00Z</cp:lastPrinted>
  <dcterms:created xsi:type="dcterms:W3CDTF">2023-09-20T09:07:00Z</dcterms:created>
  <dcterms:modified xsi:type="dcterms:W3CDTF">2023-09-20T09:07:00Z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2023-01-02T07:23:02Z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f7486eb1-927b-4d99-8699-000003c9dfe5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