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7135" w14:textId="77777777" w:rsidR="00E942D5" w:rsidRDefault="00EE6D3E">
      <w:pPr>
        <w:rPr>
          <w:rFonts w:eastAsia="Calibri"/>
        </w:rPr>
      </w:pPr>
      <w:r>
        <w:rPr>
          <w:rFonts w:eastAsia="Calibri"/>
        </w:rPr>
        <w:t xml:space="preserve"> </w:t>
      </w:r>
    </w:p>
    <w:p w14:paraId="15EFC3CA" w14:textId="371D3CB1" w:rsidR="00EE6D3E" w:rsidRPr="00DB16FB" w:rsidRDefault="00EE6D3E" w:rsidP="00EE6D3E">
      <w:pPr>
        <w:jc w:val="center"/>
        <w:rPr>
          <w:rFonts w:eastAsia="Calibri"/>
          <w:sz w:val="48"/>
          <w:szCs w:val="48"/>
        </w:rPr>
      </w:pPr>
      <w:r w:rsidRPr="00DB16FB">
        <w:rPr>
          <w:rFonts w:eastAsia="Calibri"/>
          <w:sz w:val="48"/>
          <w:szCs w:val="48"/>
        </w:rPr>
        <w:t>Cenová nabídka za pronájem</w:t>
      </w:r>
      <w:r w:rsidR="00706D5D">
        <w:rPr>
          <w:rFonts w:eastAsia="Calibri"/>
          <w:sz w:val="48"/>
          <w:szCs w:val="48"/>
        </w:rPr>
        <w:t xml:space="preserve"> </w:t>
      </w:r>
      <w:r w:rsidRPr="00DB16FB">
        <w:rPr>
          <w:rFonts w:eastAsia="Calibri"/>
          <w:sz w:val="48"/>
          <w:szCs w:val="48"/>
        </w:rPr>
        <w:t>Aquacentra:</w:t>
      </w:r>
    </w:p>
    <w:p w14:paraId="2A36E571" w14:textId="77777777" w:rsidR="00EE6D3E" w:rsidRDefault="00EE6D3E">
      <w:pPr>
        <w:rPr>
          <w:rFonts w:eastAsia="Calibri"/>
        </w:rPr>
      </w:pPr>
    </w:p>
    <w:p w14:paraId="170CD75A" w14:textId="77777777" w:rsidR="00EE6D3E" w:rsidRDefault="00EE6D3E">
      <w:pPr>
        <w:rPr>
          <w:rFonts w:eastAsia="Calibri"/>
        </w:rPr>
      </w:pPr>
    </w:p>
    <w:p w14:paraId="62AE4D1E" w14:textId="7E1AF5AD" w:rsidR="00520739" w:rsidRDefault="00D45644" w:rsidP="00A55FC7">
      <w:pPr>
        <w:pStyle w:val="Normlnweb"/>
        <w:numPr>
          <w:ilvl w:val="0"/>
          <w:numId w:val="4"/>
        </w:numPr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>Místo realizace: Aquacentrum Pardubice</w:t>
      </w:r>
      <w:r w:rsidR="00520739">
        <w:rPr>
          <w:color w:val="4A4A4A"/>
        </w:rPr>
        <w:t>.</w:t>
      </w:r>
    </w:p>
    <w:p w14:paraId="53D1654B" w14:textId="4BFD7C85" w:rsidR="00EE6D3E" w:rsidRDefault="00520739" w:rsidP="00520739">
      <w:pPr>
        <w:pStyle w:val="Normlnweb"/>
        <w:spacing w:before="0" w:beforeAutospacing="0" w:after="240" w:afterAutospacing="0"/>
        <w:ind w:left="720"/>
        <w:textAlignment w:val="baseline"/>
        <w:rPr>
          <w:color w:val="4A4A4A"/>
        </w:rPr>
      </w:pPr>
      <w:r>
        <w:rPr>
          <w:color w:val="4A4A4A"/>
        </w:rPr>
        <w:t>( 50M a 25M BAZÉN, AQUA</w:t>
      </w:r>
      <w:r w:rsidR="003C6CD6">
        <w:rPr>
          <w:color w:val="4A4A4A"/>
        </w:rPr>
        <w:t>,</w:t>
      </w:r>
      <w:r>
        <w:rPr>
          <w:color w:val="4A4A4A"/>
        </w:rPr>
        <w:t xml:space="preserve"> WELLNESS)</w:t>
      </w:r>
    </w:p>
    <w:p w14:paraId="2327CF94" w14:textId="405457A9" w:rsidR="00D45644" w:rsidRPr="00520739" w:rsidRDefault="00520739" w:rsidP="00F5450D">
      <w:pPr>
        <w:pStyle w:val="Normlnweb"/>
        <w:numPr>
          <w:ilvl w:val="0"/>
          <w:numId w:val="4"/>
        </w:numPr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 xml:space="preserve">Termín a čas realizace: sobota </w:t>
      </w:r>
      <w:r w:rsidR="0035572A">
        <w:rPr>
          <w:color w:val="4A4A4A"/>
        </w:rPr>
        <w:t>9</w:t>
      </w:r>
      <w:r w:rsidR="00D45644" w:rsidRPr="00520739">
        <w:rPr>
          <w:color w:val="4A4A4A"/>
        </w:rPr>
        <w:t>.</w:t>
      </w:r>
      <w:r w:rsidR="00752237">
        <w:rPr>
          <w:color w:val="4A4A4A"/>
        </w:rPr>
        <w:t>9.</w:t>
      </w:r>
      <w:r w:rsidR="00D45644" w:rsidRPr="00520739">
        <w:rPr>
          <w:color w:val="4A4A4A"/>
        </w:rPr>
        <w:t xml:space="preserve"> 20</w:t>
      </w:r>
      <w:r>
        <w:rPr>
          <w:color w:val="4A4A4A"/>
        </w:rPr>
        <w:t>2</w:t>
      </w:r>
      <w:r w:rsidR="0035572A">
        <w:rPr>
          <w:color w:val="4A4A4A"/>
        </w:rPr>
        <w:t>3</w:t>
      </w:r>
      <w:r w:rsidR="00D45644" w:rsidRPr="00520739">
        <w:rPr>
          <w:color w:val="4A4A4A"/>
        </w:rPr>
        <w:t xml:space="preserve"> od 1</w:t>
      </w:r>
      <w:r w:rsidR="00706D5D">
        <w:rPr>
          <w:color w:val="4A4A4A"/>
        </w:rPr>
        <w:t>3</w:t>
      </w:r>
      <w:r w:rsidR="00D45644" w:rsidRPr="00520739">
        <w:rPr>
          <w:color w:val="4A4A4A"/>
        </w:rPr>
        <w:t xml:space="preserve">.00 do </w:t>
      </w:r>
      <w:r w:rsidR="00706D5D">
        <w:rPr>
          <w:color w:val="4A4A4A"/>
        </w:rPr>
        <w:t>19</w:t>
      </w:r>
      <w:r w:rsidR="00D45644" w:rsidRPr="00520739">
        <w:rPr>
          <w:color w:val="4A4A4A"/>
        </w:rPr>
        <w:t>.00 hodin.</w:t>
      </w:r>
    </w:p>
    <w:p w14:paraId="495338BB" w14:textId="05222DB1" w:rsidR="00E23920" w:rsidRDefault="00E23920" w:rsidP="00A55FC7">
      <w:pPr>
        <w:pStyle w:val="Normlnweb"/>
        <w:numPr>
          <w:ilvl w:val="0"/>
          <w:numId w:val="4"/>
        </w:numPr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 xml:space="preserve">Předpokládaný </w:t>
      </w:r>
      <w:r w:rsidR="00A51756">
        <w:rPr>
          <w:color w:val="4A4A4A"/>
        </w:rPr>
        <w:t xml:space="preserve">počet osob: </w:t>
      </w:r>
      <w:r w:rsidR="003F2D3E">
        <w:rPr>
          <w:color w:val="4A4A4A"/>
        </w:rPr>
        <w:t>4</w:t>
      </w:r>
      <w:r w:rsidR="00431A55">
        <w:rPr>
          <w:color w:val="4A4A4A"/>
        </w:rPr>
        <w:t>50</w:t>
      </w:r>
    </w:p>
    <w:tbl>
      <w:tblPr>
        <w:tblStyle w:val="Mkatabulky"/>
        <w:tblW w:w="8795" w:type="dxa"/>
        <w:tblLook w:val="04A0" w:firstRow="1" w:lastRow="0" w:firstColumn="1" w:lastColumn="0" w:noHBand="0" w:noVBand="1"/>
      </w:tblPr>
      <w:tblGrid>
        <w:gridCol w:w="2931"/>
        <w:gridCol w:w="2932"/>
        <w:gridCol w:w="2932"/>
      </w:tblGrid>
      <w:tr w:rsidR="00D45644" w14:paraId="7D067C03" w14:textId="77777777" w:rsidTr="007F0C34">
        <w:trPr>
          <w:trHeight w:val="529"/>
        </w:trPr>
        <w:tc>
          <w:tcPr>
            <w:tcW w:w="2931" w:type="dxa"/>
          </w:tcPr>
          <w:p w14:paraId="18B44137" w14:textId="77777777" w:rsidR="00D45644" w:rsidRDefault="00D45644" w:rsidP="00D50695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</w:p>
        </w:tc>
        <w:tc>
          <w:tcPr>
            <w:tcW w:w="2932" w:type="dxa"/>
          </w:tcPr>
          <w:p w14:paraId="5636A84E" w14:textId="77777777" w:rsidR="00D45644" w:rsidRDefault="00EE6D3E" w:rsidP="00DB16FB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  <w:r>
              <w:rPr>
                <w:color w:val="4A4A4A"/>
              </w:rPr>
              <w:t>Částka</w:t>
            </w:r>
          </w:p>
        </w:tc>
        <w:tc>
          <w:tcPr>
            <w:tcW w:w="2932" w:type="dxa"/>
          </w:tcPr>
          <w:p w14:paraId="09E3A390" w14:textId="77777777" w:rsidR="00D45644" w:rsidRDefault="00D45644" w:rsidP="00D50695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  <w:r>
              <w:rPr>
                <w:color w:val="4A4A4A"/>
              </w:rPr>
              <w:t>Celková částka vč. DPH</w:t>
            </w:r>
          </w:p>
        </w:tc>
      </w:tr>
      <w:tr w:rsidR="00D45644" w14:paraId="76EF40B8" w14:textId="77777777" w:rsidTr="007F0C34">
        <w:trPr>
          <w:trHeight w:val="826"/>
        </w:trPr>
        <w:tc>
          <w:tcPr>
            <w:tcW w:w="2931" w:type="dxa"/>
          </w:tcPr>
          <w:p w14:paraId="7CD081D6" w14:textId="5E416B9D" w:rsidR="00D45644" w:rsidRDefault="00D45644" w:rsidP="00520739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  <w:r>
              <w:rPr>
                <w:color w:val="4A4A4A"/>
              </w:rPr>
              <w:t xml:space="preserve">Pronájem </w:t>
            </w:r>
            <w:r w:rsidR="00520739">
              <w:rPr>
                <w:color w:val="4A4A4A"/>
              </w:rPr>
              <w:t xml:space="preserve"> areálu</w:t>
            </w:r>
            <w:r w:rsidR="00706D5D">
              <w:rPr>
                <w:color w:val="4A4A4A"/>
              </w:rPr>
              <w:t xml:space="preserve"> (vnitřních bazénů + wellness)</w:t>
            </w:r>
          </w:p>
        </w:tc>
        <w:tc>
          <w:tcPr>
            <w:tcW w:w="2932" w:type="dxa"/>
          </w:tcPr>
          <w:p w14:paraId="6611ED98" w14:textId="7B4DB7C4" w:rsidR="00D45644" w:rsidRDefault="00D45644" w:rsidP="00D50695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  <w:r>
              <w:rPr>
                <w:color w:val="4A4A4A"/>
              </w:rPr>
              <w:t>1</w:t>
            </w:r>
            <w:r w:rsidR="00706D5D">
              <w:rPr>
                <w:color w:val="4A4A4A"/>
              </w:rPr>
              <w:t>3.200</w:t>
            </w:r>
            <w:r>
              <w:rPr>
                <w:color w:val="4A4A4A"/>
              </w:rPr>
              <w:t>,- Kč/hodina</w:t>
            </w:r>
          </w:p>
        </w:tc>
        <w:tc>
          <w:tcPr>
            <w:tcW w:w="2932" w:type="dxa"/>
          </w:tcPr>
          <w:p w14:paraId="58D4CDFD" w14:textId="4D466990" w:rsidR="00D45644" w:rsidRDefault="00706D5D" w:rsidP="00D50695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  <w:r>
              <w:rPr>
                <w:color w:val="4A4A4A"/>
              </w:rPr>
              <w:t>79.200</w:t>
            </w:r>
            <w:r w:rsidR="00D45644">
              <w:rPr>
                <w:color w:val="4A4A4A"/>
              </w:rPr>
              <w:t>,- Kč</w:t>
            </w:r>
            <w:r w:rsidR="007F0C34">
              <w:rPr>
                <w:color w:val="4A4A4A"/>
              </w:rPr>
              <w:t>/ 6 hodin</w:t>
            </w:r>
          </w:p>
        </w:tc>
      </w:tr>
      <w:tr w:rsidR="003C6CD6" w14:paraId="261465C9" w14:textId="77777777" w:rsidTr="007F0C34">
        <w:trPr>
          <w:trHeight w:val="529"/>
        </w:trPr>
        <w:tc>
          <w:tcPr>
            <w:tcW w:w="2931" w:type="dxa"/>
          </w:tcPr>
          <w:p w14:paraId="70D2008B" w14:textId="1FBD49B8" w:rsidR="003C6CD6" w:rsidRDefault="00706D5D" w:rsidP="003C6CD6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  <w:r>
              <w:rPr>
                <w:color w:val="4A4A4A"/>
              </w:rPr>
              <w:t xml:space="preserve"> </w:t>
            </w:r>
            <w:r w:rsidR="003F2D3E">
              <w:rPr>
                <w:color w:val="4A4A4A"/>
              </w:rPr>
              <w:t>89</w:t>
            </w:r>
            <w:r>
              <w:rPr>
                <w:color w:val="4A4A4A"/>
              </w:rPr>
              <w:t xml:space="preserve"> </w:t>
            </w:r>
            <w:r w:rsidR="003C6CD6">
              <w:rPr>
                <w:color w:val="4A4A4A"/>
              </w:rPr>
              <w:t>x dotace na čipy</w:t>
            </w:r>
          </w:p>
        </w:tc>
        <w:tc>
          <w:tcPr>
            <w:tcW w:w="2932" w:type="dxa"/>
          </w:tcPr>
          <w:p w14:paraId="436BC8B6" w14:textId="150C35AE" w:rsidR="003C6CD6" w:rsidRDefault="00706D5D" w:rsidP="003C6CD6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  <w:r>
              <w:rPr>
                <w:color w:val="4A4A4A"/>
              </w:rPr>
              <w:t xml:space="preserve">  </w:t>
            </w:r>
            <w:r w:rsidR="006C7081">
              <w:rPr>
                <w:color w:val="4A4A4A"/>
              </w:rPr>
              <w:t>5</w:t>
            </w:r>
            <w:r w:rsidR="003F2D3E">
              <w:rPr>
                <w:color w:val="4A4A4A"/>
              </w:rPr>
              <w:t>8</w:t>
            </w:r>
            <w:r w:rsidR="006C7081">
              <w:rPr>
                <w:color w:val="4A4A4A"/>
              </w:rPr>
              <w:t>0</w:t>
            </w:r>
            <w:r w:rsidR="003C6CD6">
              <w:rPr>
                <w:color w:val="4A4A4A"/>
              </w:rPr>
              <w:t>,- Kč/ čip</w:t>
            </w:r>
          </w:p>
        </w:tc>
        <w:tc>
          <w:tcPr>
            <w:tcW w:w="2932" w:type="dxa"/>
          </w:tcPr>
          <w:p w14:paraId="18FFBD78" w14:textId="32D82770" w:rsidR="003C6CD6" w:rsidRDefault="00741E14" w:rsidP="003C6CD6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  <w:r>
              <w:rPr>
                <w:color w:val="4A4A4A"/>
              </w:rPr>
              <w:t>5</w:t>
            </w:r>
            <w:r w:rsidR="003F2D3E">
              <w:rPr>
                <w:color w:val="4A4A4A"/>
              </w:rPr>
              <w:t>1</w:t>
            </w:r>
            <w:r>
              <w:rPr>
                <w:color w:val="4A4A4A"/>
              </w:rPr>
              <w:t>.</w:t>
            </w:r>
            <w:r w:rsidR="003F2D3E">
              <w:rPr>
                <w:color w:val="4A4A4A"/>
              </w:rPr>
              <w:t>62</w:t>
            </w:r>
            <w:r>
              <w:rPr>
                <w:color w:val="4A4A4A"/>
              </w:rPr>
              <w:t>0</w:t>
            </w:r>
            <w:r w:rsidR="003A2573">
              <w:rPr>
                <w:color w:val="4A4A4A"/>
              </w:rPr>
              <w:t>- Kč</w:t>
            </w:r>
          </w:p>
        </w:tc>
      </w:tr>
      <w:tr w:rsidR="003C6CD6" w14:paraId="54BD3BEE" w14:textId="77777777" w:rsidTr="007F0C34">
        <w:trPr>
          <w:trHeight w:val="529"/>
        </w:trPr>
        <w:tc>
          <w:tcPr>
            <w:tcW w:w="2931" w:type="dxa"/>
          </w:tcPr>
          <w:p w14:paraId="008D9E46" w14:textId="77777777" w:rsidR="003C6CD6" w:rsidRPr="00BA5373" w:rsidRDefault="003C6CD6" w:rsidP="003C6CD6">
            <w:pPr>
              <w:pStyle w:val="Normlnweb"/>
              <w:spacing w:before="0" w:beforeAutospacing="0" w:after="240" w:afterAutospacing="0"/>
              <w:textAlignment w:val="baseline"/>
              <w:rPr>
                <w:b/>
                <w:color w:val="4A4A4A"/>
              </w:rPr>
            </w:pPr>
            <w:r w:rsidRPr="00BA5373">
              <w:rPr>
                <w:b/>
                <w:color w:val="4A4A4A"/>
              </w:rPr>
              <w:t xml:space="preserve">Celková částka </w:t>
            </w:r>
          </w:p>
        </w:tc>
        <w:tc>
          <w:tcPr>
            <w:tcW w:w="2932" w:type="dxa"/>
          </w:tcPr>
          <w:p w14:paraId="53FD91CF" w14:textId="77777777" w:rsidR="003C6CD6" w:rsidRDefault="003C6CD6" w:rsidP="003C6CD6">
            <w:pPr>
              <w:pStyle w:val="Normlnweb"/>
              <w:spacing w:before="0" w:beforeAutospacing="0" w:after="240" w:afterAutospacing="0"/>
              <w:textAlignment w:val="baseline"/>
              <w:rPr>
                <w:color w:val="4A4A4A"/>
              </w:rPr>
            </w:pPr>
          </w:p>
        </w:tc>
        <w:tc>
          <w:tcPr>
            <w:tcW w:w="2932" w:type="dxa"/>
          </w:tcPr>
          <w:p w14:paraId="41CF9CC0" w14:textId="40744216" w:rsidR="003C6CD6" w:rsidRPr="00BA5373" w:rsidRDefault="003C6CD6" w:rsidP="003C6CD6">
            <w:pPr>
              <w:pStyle w:val="Normlnweb"/>
              <w:spacing w:before="0" w:beforeAutospacing="0" w:after="240" w:afterAutospacing="0"/>
              <w:textAlignment w:val="baseline"/>
              <w:rPr>
                <w:b/>
                <w:color w:val="4A4A4A"/>
              </w:rPr>
            </w:pPr>
            <w:r>
              <w:rPr>
                <w:b/>
                <w:color w:val="4A4A4A"/>
              </w:rPr>
              <w:t xml:space="preserve"> </w:t>
            </w:r>
            <w:r w:rsidR="00741E14">
              <w:rPr>
                <w:b/>
                <w:color w:val="4A4A4A"/>
              </w:rPr>
              <w:t>1</w:t>
            </w:r>
            <w:r w:rsidR="003F2D3E">
              <w:rPr>
                <w:b/>
                <w:color w:val="4A4A4A"/>
              </w:rPr>
              <w:t>30.820</w:t>
            </w:r>
            <w:r w:rsidR="003A2573">
              <w:rPr>
                <w:b/>
                <w:color w:val="4A4A4A"/>
              </w:rPr>
              <w:t>,- Kč</w:t>
            </w:r>
          </w:p>
        </w:tc>
      </w:tr>
    </w:tbl>
    <w:p w14:paraId="7AB0EC8E" w14:textId="77777777" w:rsidR="00A51756" w:rsidRPr="00A51756" w:rsidRDefault="00A51756" w:rsidP="00D50695">
      <w:pPr>
        <w:pStyle w:val="Normlnweb"/>
        <w:spacing w:before="0" w:beforeAutospacing="0" w:after="240" w:afterAutospacing="0"/>
        <w:textAlignment w:val="baseline"/>
        <w:rPr>
          <w:b/>
          <w:color w:val="4A4A4A"/>
        </w:rPr>
      </w:pPr>
      <w:r w:rsidRPr="00A51756">
        <w:rPr>
          <w:b/>
          <w:color w:val="4A4A4A"/>
        </w:rPr>
        <w:t>Veškeré ceny jsou uvedeny vč. DPH.</w:t>
      </w:r>
    </w:p>
    <w:p w14:paraId="706FEE48" w14:textId="77777777" w:rsidR="00BA5373" w:rsidRDefault="00BA5373" w:rsidP="00D50695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</w:p>
    <w:p w14:paraId="1115332D" w14:textId="6C75F055" w:rsidR="00F10087" w:rsidRDefault="00E23920" w:rsidP="00263895">
      <w:pPr>
        <w:pStyle w:val="Normlnweb"/>
        <w:numPr>
          <w:ilvl w:val="0"/>
          <w:numId w:val="4"/>
        </w:numPr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 xml:space="preserve">Před začátkem akce bude </w:t>
      </w:r>
      <w:r w:rsidR="00706D5D">
        <w:rPr>
          <w:color w:val="4A4A4A"/>
        </w:rPr>
        <w:t xml:space="preserve"> </w:t>
      </w:r>
      <w:r w:rsidR="008A671F">
        <w:rPr>
          <w:color w:val="4A4A4A"/>
        </w:rPr>
        <w:t>89</w:t>
      </w:r>
      <w:r w:rsidR="00520739">
        <w:rPr>
          <w:color w:val="4A4A4A"/>
        </w:rPr>
        <w:t xml:space="preserve"> </w:t>
      </w:r>
      <w:r>
        <w:rPr>
          <w:color w:val="4A4A4A"/>
        </w:rPr>
        <w:t>nab</w:t>
      </w:r>
      <w:r w:rsidR="00741E14">
        <w:rPr>
          <w:color w:val="4A4A4A"/>
        </w:rPr>
        <w:t>y</w:t>
      </w:r>
      <w:r>
        <w:rPr>
          <w:color w:val="4A4A4A"/>
        </w:rPr>
        <w:t>tých čipů předáno zástupci z O2</w:t>
      </w:r>
      <w:r w:rsidR="00520739">
        <w:rPr>
          <w:color w:val="4A4A4A"/>
        </w:rPr>
        <w:t xml:space="preserve"> </w:t>
      </w:r>
      <w:r w:rsidR="00F10087">
        <w:rPr>
          <w:color w:val="4A4A4A"/>
        </w:rPr>
        <w:t xml:space="preserve">společně s předávacím </w:t>
      </w:r>
      <w:r w:rsidR="007F4244">
        <w:rPr>
          <w:color w:val="4A4A4A"/>
        </w:rPr>
        <w:t>protokolem. Zástupce</w:t>
      </w:r>
      <w:r w:rsidR="00D12A84">
        <w:rPr>
          <w:color w:val="4A4A4A"/>
        </w:rPr>
        <w:t xml:space="preserve"> O2</w:t>
      </w:r>
      <w:r w:rsidR="007F4244">
        <w:rPr>
          <w:color w:val="4A4A4A"/>
        </w:rPr>
        <w:t xml:space="preserve"> si čipy sám rozdá.</w:t>
      </w:r>
    </w:p>
    <w:p w14:paraId="5573F79D" w14:textId="77777777" w:rsidR="00752237" w:rsidRDefault="00EE6D3E" w:rsidP="00263895">
      <w:pPr>
        <w:pStyle w:val="Normlnweb"/>
        <w:numPr>
          <w:ilvl w:val="0"/>
          <w:numId w:val="4"/>
        </w:numPr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>Každý návštěvník</w:t>
      </w:r>
      <w:r w:rsidR="00752237">
        <w:rPr>
          <w:color w:val="4A4A4A"/>
        </w:rPr>
        <w:t xml:space="preserve"> dostane na pokladně čip na vstup do areálu. Na čip </w:t>
      </w:r>
      <w:r>
        <w:rPr>
          <w:color w:val="4A4A4A"/>
        </w:rPr>
        <w:t>je možn</w:t>
      </w:r>
      <w:r w:rsidR="00752237">
        <w:rPr>
          <w:color w:val="4A4A4A"/>
        </w:rPr>
        <w:t xml:space="preserve">é </w:t>
      </w:r>
    </w:p>
    <w:p w14:paraId="7558F1ED" w14:textId="7C3181B5" w:rsidR="00DB16FB" w:rsidRDefault="00752237" w:rsidP="00752237">
      <w:pPr>
        <w:pStyle w:val="Normlnweb"/>
        <w:spacing w:before="0" w:beforeAutospacing="0" w:after="240" w:afterAutospacing="0"/>
        <w:ind w:left="720"/>
        <w:textAlignment w:val="baseline"/>
        <w:rPr>
          <w:color w:val="4A4A4A"/>
        </w:rPr>
      </w:pPr>
      <w:r>
        <w:rPr>
          <w:color w:val="4A4A4A"/>
        </w:rPr>
        <w:t>vložit kredit a</w:t>
      </w:r>
      <w:r w:rsidR="00EE6D3E">
        <w:rPr>
          <w:color w:val="4A4A4A"/>
        </w:rPr>
        <w:t xml:space="preserve"> hradit útratu v mokrém bistru</w:t>
      </w:r>
      <w:r w:rsidR="00520739">
        <w:rPr>
          <w:color w:val="4A4A4A"/>
        </w:rPr>
        <w:t>, v bistru a wellness</w:t>
      </w:r>
      <w:r w:rsidR="00EE6D3E">
        <w:rPr>
          <w:color w:val="4A4A4A"/>
        </w:rPr>
        <w:t xml:space="preserve">. </w:t>
      </w:r>
    </w:p>
    <w:p w14:paraId="4B82A3C0" w14:textId="60DC4C72" w:rsidR="00EE6D3E" w:rsidRDefault="00EE6D3E" w:rsidP="00D50695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>Po vyčerpání nab</w:t>
      </w:r>
      <w:r w:rsidR="00741E14">
        <w:rPr>
          <w:color w:val="4A4A4A"/>
        </w:rPr>
        <w:t>y</w:t>
      </w:r>
      <w:r>
        <w:rPr>
          <w:color w:val="4A4A4A"/>
        </w:rPr>
        <w:t>té částky bude na čip umožněn debet v hodnotě 300,- Kč.</w:t>
      </w:r>
      <w:r w:rsidR="00520739">
        <w:rPr>
          <w:color w:val="4A4A4A"/>
        </w:rPr>
        <w:t xml:space="preserve"> Případný doplatek na čipu uhradí návštěvník při odchodu na recepci na své náklady.</w:t>
      </w:r>
    </w:p>
    <w:p w14:paraId="6DD0DCE1" w14:textId="77777777" w:rsidR="00E644D5" w:rsidRDefault="00A51756" w:rsidP="00D50695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>Čip</w:t>
      </w:r>
      <w:r w:rsidR="00E23920">
        <w:rPr>
          <w:color w:val="4A4A4A"/>
        </w:rPr>
        <w:t xml:space="preserve"> zároveň slouží k uzamčení </w:t>
      </w:r>
      <w:r w:rsidR="0003651B">
        <w:rPr>
          <w:color w:val="4A4A4A"/>
        </w:rPr>
        <w:t>šatní skříňky.</w:t>
      </w:r>
    </w:p>
    <w:p w14:paraId="00B6A5AB" w14:textId="77777777" w:rsidR="00A51756" w:rsidRDefault="00E23920" w:rsidP="00E23920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 xml:space="preserve">Průchod </w:t>
      </w:r>
      <w:r w:rsidR="00E644D5">
        <w:rPr>
          <w:color w:val="4A4A4A"/>
        </w:rPr>
        <w:t xml:space="preserve">mezi jednotlivými zónami </w:t>
      </w:r>
      <w:r>
        <w:rPr>
          <w:color w:val="4A4A4A"/>
        </w:rPr>
        <w:t>bude umožněn přes otevřené branky.</w:t>
      </w:r>
    </w:p>
    <w:p w14:paraId="79FE4365" w14:textId="77777777" w:rsidR="00E23920" w:rsidRDefault="00EE6D3E" w:rsidP="00E23920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>Za ztrátu čipu bude účtována částka 1.000,- Kč.</w:t>
      </w:r>
    </w:p>
    <w:p w14:paraId="2A6C7553" w14:textId="46E4536D" w:rsidR="00E644D5" w:rsidRDefault="009B417A" w:rsidP="00E23920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>Storno podmínky: žádné</w:t>
      </w:r>
    </w:p>
    <w:p w14:paraId="15B61B8B" w14:textId="77777777" w:rsidR="00AD6953" w:rsidRDefault="00AD6953" w:rsidP="00A51756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</w:p>
    <w:p w14:paraId="064B53FB" w14:textId="77777777" w:rsidR="00015F29" w:rsidRDefault="00015F29" w:rsidP="00A51756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</w:p>
    <w:p w14:paraId="12E1654E" w14:textId="77777777" w:rsidR="00A51756" w:rsidRDefault="00A51756" w:rsidP="00A51756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>V případě jakýchkoliv dotazů mě neváhejte kontaktovat.</w:t>
      </w:r>
    </w:p>
    <w:p w14:paraId="6BF81FC0" w14:textId="3CBD9B30" w:rsidR="00A55FC7" w:rsidRDefault="008A671F" w:rsidP="00D50695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  <w:hyperlink r:id="rId8" w:history="1">
        <w:r w:rsidR="00B81B72" w:rsidRPr="00CC0FDF">
          <w:rPr>
            <w:rStyle w:val="Hypertextovodkaz"/>
          </w:rPr>
          <w:t>Jana.klusackova@aquapce.cz</w:t>
        </w:r>
      </w:hyperlink>
    </w:p>
    <w:p w14:paraId="7F5DE2A8" w14:textId="2E0DB3BA" w:rsidR="00B81B72" w:rsidRPr="00D45644" w:rsidRDefault="00B81B72" w:rsidP="00D50695">
      <w:pPr>
        <w:pStyle w:val="Normlnweb"/>
        <w:spacing w:before="0" w:beforeAutospacing="0" w:after="240" w:afterAutospacing="0"/>
        <w:textAlignment w:val="baseline"/>
        <w:rPr>
          <w:color w:val="4A4A4A"/>
        </w:rPr>
      </w:pPr>
      <w:r>
        <w:rPr>
          <w:color w:val="4A4A4A"/>
        </w:rPr>
        <w:t>734260392</w:t>
      </w:r>
    </w:p>
    <w:sectPr w:rsidR="00B81B72" w:rsidRPr="00D45644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A0F2" w14:textId="77777777" w:rsidR="00D23E1B" w:rsidRDefault="00D23E1B">
      <w:r>
        <w:separator/>
      </w:r>
    </w:p>
  </w:endnote>
  <w:endnote w:type="continuationSeparator" w:id="0">
    <w:p w14:paraId="375C7189" w14:textId="77777777" w:rsidR="00D23E1B" w:rsidRDefault="00D2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Koop Office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651133"/>
      <w:docPartObj>
        <w:docPartGallery w:val="Page Numbers (Bottom of Page)"/>
        <w:docPartUnique/>
      </w:docPartObj>
    </w:sdtPr>
    <w:sdtEndPr/>
    <w:sdtContent>
      <w:p w14:paraId="519125CF" w14:textId="77777777" w:rsidR="00BA5373" w:rsidRDefault="00BA53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A14" w:rsidRPr="00821A14">
          <w:rPr>
            <w:noProof/>
            <w:lang w:val="cs-CZ"/>
          </w:rPr>
          <w:t>2</w:t>
        </w:r>
        <w:r>
          <w:fldChar w:fldCharType="end"/>
        </w:r>
      </w:p>
    </w:sdtContent>
  </w:sdt>
  <w:p w14:paraId="486456DB" w14:textId="77777777" w:rsidR="00E942D5" w:rsidRDefault="00E94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A13C" w14:textId="77777777" w:rsidR="00D23E1B" w:rsidRDefault="00D23E1B">
      <w:r>
        <w:separator/>
      </w:r>
    </w:p>
  </w:footnote>
  <w:footnote w:type="continuationSeparator" w:id="0">
    <w:p w14:paraId="17085625" w14:textId="77777777" w:rsidR="00D23E1B" w:rsidRDefault="00D2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9BA5" w14:textId="77777777" w:rsidR="00E942D5" w:rsidRDefault="00CC0E5D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2540" distB="0" distL="118110" distR="114300" simplePos="0" relativeHeight="2" behindDoc="1" locked="0" layoutInCell="1" allowOverlap="1" wp14:anchorId="3B091E3F" wp14:editId="67DA3B70">
              <wp:simplePos x="0" y="0"/>
              <wp:positionH relativeFrom="column">
                <wp:posOffset>-520065</wp:posOffset>
              </wp:positionH>
              <wp:positionV relativeFrom="paragraph">
                <wp:posOffset>116840</wp:posOffset>
              </wp:positionV>
              <wp:extent cx="5487670" cy="80137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7120" cy="80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704C3B" w14:textId="77777777" w:rsidR="00E942D5" w:rsidRDefault="00CC0E5D">
                          <w:pPr>
                            <w:pStyle w:val="Obsahrmce"/>
                            <w:ind w:left="720" w:hanging="720"/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 xml:space="preserve">PAP PARDUBICE o.p.s. / Jiráskova 2664, 530 03 Pardubice / T: 461 101 200 / IČO 28825781 </w:t>
                          </w:r>
                        </w:p>
                        <w:p w14:paraId="4B293A51" w14:textId="77777777" w:rsidR="00E942D5" w:rsidRDefault="00CC0E5D">
                          <w:pPr>
                            <w:pStyle w:val="Obsahrmce"/>
                            <w:ind w:left="720" w:hanging="720"/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rFonts w:ascii="HelveticaNeueLT Pro 65 Md" w:hAnsi="HelveticaNeueLT Pro 65 Md"/>
                              <w:color w:val="FFFFFF"/>
                              <w:sz w:val="16"/>
                            </w:rPr>
                            <w:t>www.aquapce.cz</w:t>
                          </w:r>
                        </w:p>
                        <w:p w14:paraId="07AF08D3" w14:textId="77777777" w:rsidR="00E942D5" w:rsidRDefault="00E942D5">
                          <w:pPr>
                            <w:pStyle w:val="Obsahrmce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091E3F" id="Text Box 4" o:spid="_x0000_s1026" style="position:absolute;margin-left:-40.95pt;margin-top:9.2pt;width:432.1pt;height:63.1pt;z-index:-503316478;visibility:visible;mso-wrap-style:square;mso-wrap-distance-left:9.3pt;mso-wrap-distance-top:.2pt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" filled="f" stroked="f">
              <v:textbox>
                <w:txbxContent>
                  <w:p w14:paraId="0C704C3B" w14:textId="77777777" w:rsidR="00E942D5" w:rsidRDefault="00CC0E5D">
                    <w:pPr>
                      <w:pStyle w:val="Obsahrmce"/>
                      <w:ind w:left="720" w:hanging="720"/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</w:pPr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 xml:space="preserve">PAP PARDUBICE o.p.s. / Jiráskova 2664, 530 03 Pardubice / T: 461 101 200 / IČO 28825781 </w:t>
                    </w:r>
                  </w:p>
                  <w:p w14:paraId="4B293A51" w14:textId="77777777" w:rsidR="00E942D5" w:rsidRDefault="00CC0E5D">
                    <w:pPr>
                      <w:pStyle w:val="Obsahrmce"/>
                      <w:ind w:left="720" w:hanging="720"/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</w:pPr>
                    <w:r>
                      <w:rPr>
                        <w:rFonts w:ascii="HelveticaNeueLT Pro 65 Md" w:hAnsi="HelveticaNeueLT Pro 65 Md"/>
                        <w:color w:val="FFFFFF"/>
                        <w:sz w:val="16"/>
                      </w:rPr>
                      <w:t>www.aquapce.cz</w:t>
                    </w:r>
                  </w:p>
                  <w:p w14:paraId="07AF08D3" w14:textId="77777777" w:rsidR="00E942D5" w:rsidRDefault="00E942D5">
                    <w:pPr>
                      <w:pStyle w:val="Obsahrmce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114300" distR="117475" simplePos="0" relativeHeight="5" behindDoc="1" locked="0" layoutInCell="1" allowOverlap="1" wp14:anchorId="3A272EC0" wp14:editId="0C394748">
          <wp:simplePos x="0" y="0"/>
          <wp:positionH relativeFrom="column">
            <wp:posOffset>-716915</wp:posOffset>
          </wp:positionH>
          <wp:positionV relativeFrom="paragraph">
            <wp:posOffset>2540</wp:posOffset>
          </wp:positionV>
          <wp:extent cx="6702425" cy="1358900"/>
          <wp:effectExtent l="0" t="0" r="0" b="0"/>
          <wp:wrapSquare wrapText="bothSides"/>
          <wp:docPr id="3" name="Obrázek1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 descr="hlav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913"/>
    <w:multiLevelType w:val="hybridMultilevel"/>
    <w:tmpl w:val="06D807DC"/>
    <w:lvl w:ilvl="0" w:tplc="CC6A883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14768"/>
    <w:multiLevelType w:val="hybridMultilevel"/>
    <w:tmpl w:val="9942F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E4D54"/>
    <w:multiLevelType w:val="hybridMultilevel"/>
    <w:tmpl w:val="188E416A"/>
    <w:lvl w:ilvl="0" w:tplc="5B54F85A">
      <w:start w:val="33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990A99"/>
    <w:multiLevelType w:val="hybridMultilevel"/>
    <w:tmpl w:val="8DA224D8"/>
    <w:lvl w:ilvl="0" w:tplc="550AE6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2E2390"/>
    <w:multiLevelType w:val="hybridMultilevel"/>
    <w:tmpl w:val="A106E1DE"/>
    <w:lvl w:ilvl="0" w:tplc="0D9A1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A41DF"/>
    <w:multiLevelType w:val="hybridMultilevel"/>
    <w:tmpl w:val="E3B6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74CE1"/>
    <w:multiLevelType w:val="hybridMultilevel"/>
    <w:tmpl w:val="89727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85133">
    <w:abstractNumId w:val="5"/>
  </w:num>
  <w:num w:numId="2" w16cid:durableId="2062240596">
    <w:abstractNumId w:val="4"/>
  </w:num>
  <w:num w:numId="3" w16cid:durableId="483400795">
    <w:abstractNumId w:val="1"/>
  </w:num>
  <w:num w:numId="4" w16cid:durableId="1546327953">
    <w:abstractNumId w:val="6"/>
  </w:num>
  <w:num w:numId="5" w16cid:durableId="1366708652">
    <w:abstractNumId w:val="0"/>
  </w:num>
  <w:num w:numId="6" w16cid:durableId="500892797">
    <w:abstractNumId w:val="3"/>
  </w:num>
  <w:num w:numId="7" w16cid:durableId="19457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D5"/>
    <w:rsid w:val="00015F29"/>
    <w:rsid w:val="0003651B"/>
    <w:rsid w:val="00095C3E"/>
    <w:rsid w:val="000E0EE9"/>
    <w:rsid w:val="00141960"/>
    <w:rsid w:val="00146B67"/>
    <w:rsid w:val="00263895"/>
    <w:rsid w:val="0029554B"/>
    <w:rsid w:val="002D3279"/>
    <w:rsid w:val="0035572A"/>
    <w:rsid w:val="003A2573"/>
    <w:rsid w:val="003C6CD6"/>
    <w:rsid w:val="003F2D3E"/>
    <w:rsid w:val="00431A55"/>
    <w:rsid w:val="00502431"/>
    <w:rsid w:val="00520739"/>
    <w:rsid w:val="005352D4"/>
    <w:rsid w:val="0059707C"/>
    <w:rsid w:val="00631919"/>
    <w:rsid w:val="00675285"/>
    <w:rsid w:val="006B2BC6"/>
    <w:rsid w:val="006C7081"/>
    <w:rsid w:val="006F64CD"/>
    <w:rsid w:val="00706D5D"/>
    <w:rsid w:val="00741E14"/>
    <w:rsid w:val="00752237"/>
    <w:rsid w:val="00761630"/>
    <w:rsid w:val="007B1245"/>
    <w:rsid w:val="007F0C34"/>
    <w:rsid w:val="007F4244"/>
    <w:rsid w:val="00821A14"/>
    <w:rsid w:val="00832F44"/>
    <w:rsid w:val="00897435"/>
    <w:rsid w:val="008A671F"/>
    <w:rsid w:val="00986422"/>
    <w:rsid w:val="009B417A"/>
    <w:rsid w:val="00A51756"/>
    <w:rsid w:val="00A55FC7"/>
    <w:rsid w:val="00A801FB"/>
    <w:rsid w:val="00AD6953"/>
    <w:rsid w:val="00B60367"/>
    <w:rsid w:val="00B81B72"/>
    <w:rsid w:val="00BA5373"/>
    <w:rsid w:val="00C2108B"/>
    <w:rsid w:val="00C4794D"/>
    <w:rsid w:val="00CC0E5D"/>
    <w:rsid w:val="00D01419"/>
    <w:rsid w:val="00D12A84"/>
    <w:rsid w:val="00D23E1B"/>
    <w:rsid w:val="00D27433"/>
    <w:rsid w:val="00D347B2"/>
    <w:rsid w:val="00D45644"/>
    <w:rsid w:val="00D50695"/>
    <w:rsid w:val="00DA6862"/>
    <w:rsid w:val="00DA7E02"/>
    <w:rsid w:val="00DB16FB"/>
    <w:rsid w:val="00DF1BA7"/>
    <w:rsid w:val="00E23920"/>
    <w:rsid w:val="00E644D5"/>
    <w:rsid w:val="00E831BD"/>
    <w:rsid w:val="00E942D5"/>
    <w:rsid w:val="00EE6D3E"/>
    <w:rsid w:val="00EE7560"/>
    <w:rsid w:val="00F10087"/>
    <w:rsid w:val="00F1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77C"/>
  <w15:docId w15:val="{4BBA79B8-F28E-4FC1-AD89-61D77D06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paragraph" w:customStyle="1" w:styleId="Zkladnodstavec">
    <w:name w:val="[Z‡kladn’ odstavec]"/>
    <w:basedOn w:val="Normln"/>
    <w:qFormat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  <w:lang w:val="cs-CZ" w:bidi="en-US"/>
    </w:rPr>
  </w:style>
  <w:style w:type="paragraph" w:customStyle="1" w:styleId="Bezodstavcovhostylu">
    <w:name w:val="[Bez odstavcovŽho stylu]"/>
    <w:qFormat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Default">
    <w:name w:val="Default"/>
    <w:qFormat/>
    <w:rPr>
      <w:rFonts w:ascii="Koop Office" w:hAnsi="Koop Office" w:cs="Koop Office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unhideWhenUsed/>
    <w:rsid w:val="00D50695"/>
    <w:pPr>
      <w:spacing w:before="100" w:beforeAutospacing="1" w:after="100" w:afterAutospacing="1"/>
    </w:pPr>
    <w:rPr>
      <w:color w:val="auto"/>
      <w:lang w:val="cs-CZ" w:eastAsia="cs-CZ"/>
    </w:rPr>
  </w:style>
  <w:style w:type="table" w:styleId="Mkatabulky">
    <w:name w:val="Table Grid"/>
    <w:basedOn w:val="Normlntabulka"/>
    <w:uiPriority w:val="39"/>
    <w:rsid w:val="00D4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A5373"/>
    <w:rPr>
      <w:color w:val="00000A"/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81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lusackova@aquap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F6D1-9E9A-43E3-922D-89C9DE6F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</dc:creator>
  <dc:description/>
  <cp:lastModifiedBy>aquacentrum pardubice</cp:lastModifiedBy>
  <cp:revision>4</cp:revision>
  <cp:lastPrinted>2021-08-19T07:46:00Z</cp:lastPrinted>
  <dcterms:created xsi:type="dcterms:W3CDTF">2023-09-01T10:51:00Z</dcterms:created>
  <dcterms:modified xsi:type="dcterms:W3CDTF">2023-09-05T07:47:00Z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獫票楧栮捯洀鉭曮㞱Û뜰⠲쎔딁烊皭〼፥ᙼ䕸忤઱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