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5E72" w:rsidRDefault="00975E72"/>
    <w:p w:rsidR="00975E72" w:rsidRDefault="00975E72"/>
    <w:p w:rsidR="00975E72" w:rsidRDefault="00975E72"/>
    <w:p w:rsidR="00975E72" w:rsidRDefault="00975E72"/>
    <w:tbl>
      <w:tblPr>
        <w:tblW w:w="9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975E72">
        <w:tc>
          <w:tcPr>
            <w:tcW w:w="9070" w:type="dxa"/>
            <w:shd w:val="clear" w:color="auto" w:fill="E6E6E6"/>
          </w:tcPr>
          <w:p w:rsidR="00975E72" w:rsidRDefault="00F23210">
            <w:pPr>
              <w:pStyle w:val="Obsahtabulky"/>
              <w:widowControl w:val="0"/>
              <w:snapToGrid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Jo/RIHAF/10 </w:t>
            </w:r>
          </w:p>
        </w:tc>
      </w:tr>
    </w:tbl>
    <w:p w:rsidR="00975E72" w:rsidRDefault="00F23210">
      <w:r>
        <w:t>-----------------------------------------------------------------------------------------------------------------</w:t>
      </w:r>
    </w:p>
    <w:p w:rsidR="00975E72" w:rsidRDefault="00F23210">
      <w:r>
        <w:t xml:space="preserve">                                                                       </w:t>
      </w:r>
    </w:p>
    <w:p w:rsidR="00975E72" w:rsidRDefault="00F23210">
      <w:r>
        <w:t xml:space="preserve">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50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4024"/>
      </w:tblGrid>
      <w:tr w:rsidR="00975E72">
        <w:trPr>
          <w:trHeight w:val="946"/>
        </w:trPr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5E72" w:rsidRDefault="00F23210">
            <w:pPr>
              <w:pStyle w:val="Obsahtabulky"/>
              <w:widowControl w:val="0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5E72" w:rsidRDefault="00F23210">
            <w:pPr>
              <w:pStyle w:val="Obsahtabulky"/>
              <w:widowControl w:val="0"/>
              <w:snapToGrid w:val="0"/>
            </w:pPr>
            <w:r>
              <w:t>František Říha</w:t>
            </w:r>
          </w:p>
          <w:p w:rsidR="00975E72" w:rsidRDefault="00F23210">
            <w:pPr>
              <w:pStyle w:val="Obsahtabulky"/>
              <w:widowControl w:val="0"/>
              <w:snapToGrid w:val="0"/>
            </w:pPr>
            <w:r>
              <w:t>Nad Rybníkem 964</w:t>
            </w:r>
          </w:p>
          <w:p w:rsidR="00975E72" w:rsidRDefault="00F23210">
            <w:pPr>
              <w:pStyle w:val="Obsahtabulky"/>
              <w:widowControl w:val="0"/>
              <w:snapToGrid w:val="0"/>
            </w:pPr>
            <w:proofErr w:type="gramStart"/>
            <w:r>
              <w:t>398 11,Protivín</w:t>
            </w:r>
            <w:proofErr w:type="gramEnd"/>
          </w:p>
        </w:tc>
      </w:tr>
      <w:tr w:rsidR="00975E72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5E72" w:rsidRDefault="00F23210">
            <w:pPr>
              <w:pStyle w:val="Obsahtabulky"/>
              <w:widowControl w:val="0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5E72" w:rsidRDefault="00F23210">
            <w:pPr>
              <w:pStyle w:val="Obsahtabulky"/>
              <w:widowControl w:val="0"/>
              <w:snapToGrid w:val="0"/>
            </w:pPr>
            <w:r>
              <w:t>72118601</w:t>
            </w:r>
          </w:p>
        </w:tc>
      </w:tr>
      <w:tr w:rsidR="00975E72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5E72" w:rsidRDefault="00F23210">
            <w:pPr>
              <w:pStyle w:val="Obsahtabulky"/>
              <w:widowControl w:val="0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5E72" w:rsidRDefault="00C372A9">
            <w:pPr>
              <w:pStyle w:val="Obsahtabulky"/>
              <w:widowControl w:val="0"/>
              <w:snapToGrid w:val="0"/>
            </w:pPr>
            <w:proofErr w:type="spellStart"/>
            <w:r>
              <w:t>CZxxxxxxxxx</w:t>
            </w:r>
            <w:proofErr w:type="spellEnd"/>
          </w:p>
        </w:tc>
      </w:tr>
      <w:tr w:rsidR="00975E72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5E72" w:rsidRDefault="00F23210">
            <w:pPr>
              <w:pStyle w:val="Obsahtabulky"/>
              <w:widowControl w:val="0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5E72" w:rsidRDefault="00975E72">
            <w:pPr>
              <w:pStyle w:val="Obsahtabulky"/>
              <w:widowControl w:val="0"/>
              <w:snapToGrid w:val="0"/>
            </w:pPr>
          </w:p>
        </w:tc>
      </w:tr>
    </w:tbl>
    <w:p w:rsidR="00975E72" w:rsidRDefault="00975E72"/>
    <w:p w:rsidR="00975E72" w:rsidRDefault="00F23210">
      <w:r>
        <w:t>-----------------------------------------------------------------------------------------------------------------</w:t>
      </w:r>
    </w:p>
    <w:p w:rsidR="00975E72" w:rsidRDefault="00975E72"/>
    <w:p w:rsidR="00975E72" w:rsidRDefault="00F23210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975E72" w:rsidRDefault="00F23210">
      <w:r>
        <w:t xml:space="preserve">Daniel </w:t>
      </w:r>
      <w:proofErr w:type="spellStart"/>
      <w:r>
        <w:t>Jonszta</w:t>
      </w:r>
      <w:proofErr w:type="spellEnd"/>
      <w:r>
        <w:tab/>
      </w:r>
      <w:r>
        <w:tab/>
      </w:r>
      <w:r>
        <w:tab/>
      </w:r>
      <w:r>
        <w:tab/>
        <w:t xml:space="preserve">          PPD   3                                              28.8.2023</w:t>
      </w:r>
    </w:p>
    <w:p w:rsidR="00975E72" w:rsidRDefault="00975E72"/>
    <w:p w:rsidR="00975E72" w:rsidRDefault="00975E72"/>
    <w:p w:rsidR="00975E72" w:rsidRDefault="00975E72"/>
    <w:tbl>
      <w:tblPr>
        <w:tblW w:w="9140" w:type="dxa"/>
        <w:tblInd w:w="19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975E72"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5E72" w:rsidRDefault="00F23210">
            <w:pPr>
              <w:widowControl w:val="0"/>
              <w:snapToGrid w:val="0"/>
            </w:pPr>
            <w:proofErr w:type="gramStart"/>
            <w:r>
              <w:t>Objednáváme  u Vás</w:t>
            </w:r>
            <w:proofErr w:type="gramEnd"/>
            <w:r>
              <w:t>:</w:t>
            </w:r>
          </w:p>
        </w:tc>
      </w:tr>
      <w:tr w:rsidR="00975E72">
        <w:trPr>
          <w:trHeight w:val="4073"/>
        </w:trPr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5E72" w:rsidRDefault="00975E72">
            <w:pPr>
              <w:pStyle w:val="Obsahtabulky"/>
              <w:widowControl w:val="0"/>
              <w:snapToGrid w:val="0"/>
            </w:pPr>
          </w:p>
          <w:p w:rsidR="00975E72" w:rsidRDefault="00F23210">
            <w:pPr>
              <w:pStyle w:val="Obsahtabulky"/>
              <w:widowControl w:val="0"/>
              <w:snapToGrid w:val="0"/>
            </w:pPr>
            <w:r>
              <w:t xml:space="preserve">výměnu KL </w:t>
            </w:r>
            <w:proofErr w:type="spellStart"/>
            <w:r>
              <w:t>vč.dřezu,digestoře,potravin.skříně,WC</w:t>
            </w:r>
            <w:proofErr w:type="spellEnd"/>
            <w:r>
              <w:t xml:space="preserve"> </w:t>
            </w:r>
            <w:proofErr w:type="spellStart"/>
            <w:r>
              <w:t>kombi,PVC</w:t>
            </w:r>
            <w:proofErr w:type="spellEnd"/>
            <w:r>
              <w:t xml:space="preserve"> v </w:t>
            </w:r>
            <w:proofErr w:type="spellStart"/>
            <w:proofErr w:type="gramStart"/>
            <w:r>
              <w:t>kuchyni.Opravy</w:t>
            </w:r>
            <w:proofErr w:type="spellEnd"/>
            <w:proofErr w:type="gramEnd"/>
            <w:r>
              <w:t xml:space="preserve"> elektro a </w:t>
            </w:r>
            <w:proofErr w:type="spellStart"/>
            <w:r>
              <w:t>zednické,nátěr</w:t>
            </w:r>
            <w:proofErr w:type="spellEnd"/>
            <w:r>
              <w:t xml:space="preserve"> dveří a zárubní v bytě č.59 </w:t>
            </w:r>
            <w:proofErr w:type="spellStart"/>
            <w:r>
              <w:t>ul.Jiráskovo</w:t>
            </w:r>
            <w:proofErr w:type="spellEnd"/>
            <w:r>
              <w:t xml:space="preserve"> náb.2443.Cena 51.335,- bez </w:t>
            </w:r>
            <w:proofErr w:type="spellStart"/>
            <w:r>
              <w:t>Dph</w:t>
            </w:r>
            <w:proofErr w:type="spellEnd"/>
            <w:r>
              <w:t>.</w:t>
            </w:r>
          </w:p>
          <w:p w:rsidR="00975E72" w:rsidRDefault="00975E72">
            <w:pPr>
              <w:pStyle w:val="Obsahtabulky"/>
              <w:widowControl w:val="0"/>
              <w:snapToGrid w:val="0"/>
            </w:pPr>
          </w:p>
          <w:p w:rsidR="00975E72" w:rsidRDefault="00975E72">
            <w:pPr>
              <w:pStyle w:val="Obsahtabulky"/>
              <w:widowControl w:val="0"/>
              <w:snapToGrid w:val="0"/>
            </w:pPr>
          </w:p>
          <w:p w:rsidR="00975E72" w:rsidRDefault="00975E72">
            <w:pPr>
              <w:pStyle w:val="Obsahtabulky"/>
              <w:widowControl w:val="0"/>
              <w:snapToGrid w:val="0"/>
            </w:pPr>
          </w:p>
          <w:p w:rsidR="00975E72" w:rsidRDefault="00975E72">
            <w:pPr>
              <w:pStyle w:val="Obsahtabulky"/>
              <w:widowControl w:val="0"/>
              <w:snapToGrid w:val="0"/>
            </w:pPr>
          </w:p>
          <w:p w:rsidR="00975E72" w:rsidRDefault="00975E72">
            <w:pPr>
              <w:pStyle w:val="Obsahtabulky"/>
              <w:widowControl w:val="0"/>
              <w:snapToGrid w:val="0"/>
            </w:pPr>
          </w:p>
          <w:p w:rsidR="00975E72" w:rsidRDefault="00F23210">
            <w:pPr>
              <w:widowControl w:val="0"/>
              <w:suppressAutoHyphens w:val="0"/>
              <w:snapToGrid w:val="0"/>
              <w:jc w:val="both"/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:rsidR="00975E72" w:rsidRDefault="00975E72">
            <w:pPr>
              <w:pStyle w:val="Obsahtabulky"/>
              <w:widowControl w:val="0"/>
              <w:snapToGrid w:val="0"/>
            </w:pPr>
          </w:p>
          <w:p w:rsidR="00975E72" w:rsidRDefault="00975E72">
            <w:pPr>
              <w:pStyle w:val="Obsahtabulky"/>
              <w:widowControl w:val="0"/>
              <w:snapToGrid w:val="0"/>
            </w:pPr>
          </w:p>
          <w:p w:rsidR="00975E72" w:rsidRDefault="00F23210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Domovní a bytová správa města Písku činí, v souladu s článkem 13 nařízení Evropského parlamentu a Rady</w:t>
            </w:r>
          </w:p>
          <w:p w:rsidR="00975E72" w:rsidRDefault="00F23210">
            <w:pPr>
              <w:widowControl w:val="0"/>
              <w:suppressAutoHyphens w:val="0"/>
            </w:pPr>
            <w:r>
              <w:rPr>
                <w:sz w:val="20"/>
                <w:lang w:eastAsia="cs-CZ"/>
              </w:rPr>
              <w:t>(EU) 2016/679 o ochraně osobních údajů a ustanovením § 8 zákona č. 110/2019 Sb., o zpracování osobních</w:t>
            </w:r>
          </w:p>
          <w:p w:rsidR="00975E72" w:rsidRDefault="00F23210">
            <w:pPr>
              <w:widowControl w:val="0"/>
              <w:suppressAutoHyphens w:val="0"/>
            </w:pPr>
            <w:proofErr w:type="gramStart"/>
            <w:r>
              <w:rPr>
                <w:sz w:val="20"/>
                <w:lang w:eastAsia="cs-CZ"/>
              </w:rPr>
              <w:t>údajů</w:t>
            </w:r>
            <w:proofErr w:type="gramEnd"/>
            <w:r>
              <w:rPr>
                <w:sz w:val="20"/>
                <w:lang w:eastAsia="cs-CZ"/>
              </w:rPr>
              <w:t xml:space="preserve">, ve znění pozdějších předpisů, informační povinnost prostřednictvím Zásad ochrany osobních údajů, </w:t>
            </w:r>
            <w:proofErr w:type="gramStart"/>
            <w:r>
              <w:rPr>
                <w:sz w:val="20"/>
                <w:lang w:eastAsia="cs-CZ"/>
              </w:rPr>
              <w:t>které</w:t>
            </w:r>
            <w:proofErr w:type="gramEnd"/>
          </w:p>
          <w:p w:rsidR="00975E72" w:rsidRDefault="00C372A9">
            <w:pPr>
              <w:widowControl w:val="0"/>
              <w:suppressAutoHyphens w:val="0"/>
              <w:snapToGrid w:val="0"/>
            </w:pPr>
            <w:hyperlink r:id="rId6">
              <w:r w:rsidR="00F23210">
                <w:rPr>
                  <w:rStyle w:val="Internetovodkaz"/>
                  <w:sz w:val="20"/>
                  <w:lang w:eastAsia="cs-CZ"/>
                </w:rPr>
                <w:t>jsou dostupné na webových stránkách www.dbspisek.cz/index.php?linkID=GDPR</w:t>
              </w:r>
            </w:hyperlink>
            <w:r w:rsidR="00F23210">
              <w:rPr>
                <w:rStyle w:val="Internetovodkaz"/>
                <w:lang w:eastAsia="cs-CZ"/>
              </w:rPr>
              <w:tab/>
            </w:r>
          </w:p>
        </w:tc>
      </w:tr>
    </w:tbl>
    <w:p w:rsidR="00975E72" w:rsidRDefault="00975E72"/>
    <w:tbl>
      <w:tblPr>
        <w:tblW w:w="91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0"/>
        <w:gridCol w:w="3088"/>
      </w:tblGrid>
      <w:tr w:rsidR="00975E72">
        <w:trPr>
          <w:trHeight w:val="508"/>
        </w:trPr>
        <w:tc>
          <w:tcPr>
            <w:tcW w:w="3023" w:type="dxa"/>
            <w:shd w:val="clear" w:color="auto" w:fill="auto"/>
          </w:tcPr>
          <w:p w:rsidR="00975E72" w:rsidRDefault="00C372A9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975E72" w:rsidRDefault="00C372A9" w:rsidP="00C372A9">
            <w:pPr>
              <w:pStyle w:val="Obsahtabulky"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</w:t>
            </w:r>
            <w:r w:rsidR="00F23210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975E72" w:rsidRDefault="00F2321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 w:rsidR="00C372A9">
              <w:rPr>
                <w:sz w:val="18"/>
                <w:szCs w:val="18"/>
              </w:rPr>
              <w:t>xxx</w:t>
            </w:r>
            <w:proofErr w:type="spellEnd"/>
            <w:r w:rsidR="00C372A9">
              <w:rPr>
                <w:sz w:val="18"/>
                <w:szCs w:val="18"/>
              </w:rPr>
              <w:t xml:space="preserve"> </w:t>
            </w:r>
            <w:proofErr w:type="spellStart"/>
            <w:r w:rsidR="00C372A9">
              <w:rPr>
                <w:sz w:val="18"/>
                <w:szCs w:val="18"/>
              </w:rPr>
              <w:t>xxx</w:t>
            </w:r>
            <w:proofErr w:type="spellEnd"/>
            <w:r w:rsidR="00C372A9">
              <w:rPr>
                <w:sz w:val="18"/>
                <w:szCs w:val="18"/>
              </w:rPr>
              <w:t xml:space="preserve"> </w:t>
            </w:r>
            <w:proofErr w:type="spellStart"/>
            <w:r w:rsidR="00C372A9">
              <w:rPr>
                <w:sz w:val="18"/>
                <w:szCs w:val="18"/>
              </w:rPr>
              <w:t>xxx</w:t>
            </w:r>
            <w:proofErr w:type="spellEnd"/>
          </w:p>
          <w:p w:rsidR="00975E72" w:rsidRDefault="00C372A9" w:rsidP="00C372A9">
            <w:pPr>
              <w:pStyle w:val="Obsahtabulky"/>
              <w:widowControl w:val="0"/>
            </w:pPr>
            <w:proofErr w:type="spellStart"/>
            <w:r>
              <w:rPr>
                <w:sz w:val="18"/>
                <w:szCs w:val="18"/>
              </w:rPr>
              <w:t>xxxxx</w:t>
            </w:r>
            <w:r w:rsidR="00F23210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088" w:type="dxa"/>
            <w:shd w:val="clear" w:color="auto" w:fill="auto"/>
          </w:tcPr>
          <w:p w:rsidR="00975E72" w:rsidRDefault="00F23210">
            <w:pPr>
              <w:pStyle w:val="Obsahtabulky"/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proofErr w:type="spellStart"/>
            <w:r w:rsidR="00C372A9">
              <w:rPr>
                <w:sz w:val="18"/>
                <w:szCs w:val="18"/>
              </w:rPr>
              <w:t>xxx</w:t>
            </w:r>
            <w:proofErr w:type="spellEnd"/>
            <w:r w:rsidR="00C372A9">
              <w:rPr>
                <w:sz w:val="18"/>
                <w:szCs w:val="18"/>
              </w:rPr>
              <w:t xml:space="preserve"> </w:t>
            </w:r>
            <w:proofErr w:type="spellStart"/>
            <w:r w:rsidR="00C372A9">
              <w:rPr>
                <w:sz w:val="18"/>
                <w:szCs w:val="18"/>
              </w:rPr>
              <w:t>xxx</w:t>
            </w:r>
            <w:proofErr w:type="spellEnd"/>
            <w:r w:rsidR="00C372A9">
              <w:rPr>
                <w:sz w:val="18"/>
                <w:szCs w:val="18"/>
              </w:rPr>
              <w:t xml:space="preserve"> </w:t>
            </w:r>
            <w:proofErr w:type="spellStart"/>
            <w:r w:rsidR="00C372A9">
              <w:rPr>
                <w:sz w:val="18"/>
                <w:szCs w:val="18"/>
              </w:rPr>
              <w:t>xxx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75E72" w:rsidRDefault="00C372A9" w:rsidP="00C372A9">
            <w:pPr>
              <w:pStyle w:val="Obsahtabulky"/>
              <w:widowControl w:val="0"/>
            </w:pPr>
            <w:r>
              <w:rPr>
                <w:sz w:val="18"/>
                <w:szCs w:val="18"/>
              </w:rPr>
              <w:t>xxxxx</w:t>
            </w:r>
            <w:r w:rsidR="00F23210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xxxxx</w:t>
            </w:r>
            <w:bookmarkStart w:id="0" w:name="_GoBack"/>
            <w:bookmarkEnd w:id="0"/>
            <w:r w:rsidR="00F23210">
              <w:rPr>
                <w:sz w:val="18"/>
                <w:szCs w:val="18"/>
              </w:rPr>
              <w:t xml:space="preserve"> </w:t>
            </w:r>
          </w:p>
        </w:tc>
      </w:tr>
    </w:tbl>
    <w:p w:rsidR="00975E72" w:rsidRDefault="00F23210">
      <w:pPr>
        <w:ind w:left="-554" w:right="-554"/>
      </w:pPr>
      <w:r>
        <w:t xml:space="preserve">         </w:t>
      </w:r>
      <w:r>
        <w:rPr>
          <w:sz w:val="22"/>
          <w:szCs w:val="22"/>
        </w:rPr>
        <w:t xml:space="preserve">ing. Martin </w:t>
      </w:r>
      <w:proofErr w:type="gramStart"/>
      <w:r>
        <w:rPr>
          <w:sz w:val="22"/>
          <w:szCs w:val="22"/>
        </w:rPr>
        <w:t>Matějka                        Ing.</w:t>
      </w:r>
      <w:proofErr w:type="gramEnd"/>
      <w:r>
        <w:rPr>
          <w:sz w:val="22"/>
          <w:szCs w:val="22"/>
        </w:rPr>
        <w:t xml:space="preserve"> Jan Hofman                               </w:t>
      </w:r>
      <w:r>
        <w:rPr>
          <w:sz w:val="20"/>
          <w:szCs w:val="20"/>
        </w:rPr>
        <w:t xml:space="preserve">Daniel </w:t>
      </w:r>
      <w:proofErr w:type="spellStart"/>
      <w:r>
        <w:rPr>
          <w:sz w:val="20"/>
          <w:szCs w:val="20"/>
        </w:rPr>
        <w:t>Jonszta</w:t>
      </w:r>
      <w:proofErr w:type="spellEnd"/>
    </w:p>
    <w:p w:rsidR="00975E72" w:rsidRDefault="00F23210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příkazce operace</w:t>
      </w:r>
      <w:r>
        <w:rPr>
          <w:sz w:val="20"/>
          <w:szCs w:val="20"/>
        </w:rPr>
        <w:tab/>
        <w:t xml:space="preserve">                        za věcnou správnost</w:t>
      </w:r>
    </w:p>
    <w:sectPr w:rsidR="00975E72">
      <w:headerReference w:type="first" r:id="rId7"/>
      <w:pgSz w:w="11906" w:h="16838"/>
      <w:pgMar w:top="1418" w:right="1418" w:bottom="776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91" w:rsidRDefault="00F23210">
      <w:r>
        <w:separator/>
      </w:r>
    </w:p>
  </w:endnote>
  <w:endnote w:type="continuationSeparator" w:id="0">
    <w:p w:rsidR="00090291" w:rsidRDefault="00F2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91" w:rsidRDefault="00F23210">
      <w:r>
        <w:separator/>
      </w:r>
    </w:p>
  </w:footnote>
  <w:footnote w:type="continuationSeparator" w:id="0">
    <w:p w:rsidR="00090291" w:rsidRDefault="00F23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72" w:rsidRDefault="00F23210"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2257425</wp:posOffset>
              </wp:positionH>
              <wp:positionV relativeFrom="paragraph">
                <wp:posOffset>-7620</wp:posOffset>
              </wp:positionV>
              <wp:extent cx="3201035" cy="915035"/>
              <wp:effectExtent l="0" t="2540" r="635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9150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5E72" w:rsidRDefault="00F23210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975E72" w:rsidRDefault="00F23210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975E72" w:rsidRDefault="00C372A9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F23210">
                            <w:rPr>
                              <w:sz w:val="20"/>
                              <w:szCs w:val="20"/>
                            </w:rPr>
                            <w:t xml:space="preserve">tel.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xxxxxxxxx</w:t>
                          </w:r>
                          <w:proofErr w:type="spellEnd"/>
                          <w:r w:rsidR="00F23210">
                            <w:rPr>
                              <w:sz w:val="20"/>
                              <w:szCs w:val="20"/>
                            </w:rPr>
                            <w:t xml:space="preserve">, fax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xxxxxxxx</w:t>
                          </w:r>
                          <w:proofErr w:type="spellEnd"/>
                        </w:p>
                        <w:p w:rsidR="00975E72" w:rsidRDefault="00C372A9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F23210">
                            <w:rPr>
                              <w:sz w:val="20"/>
                              <w:szCs w:val="20"/>
                            </w:rPr>
                            <w:t>IČ 00512362, DIČ CZ00512362</w:t>
                          </w:r>
                        </w:p>
                        <w:p w:rsidR="00975E72" w:rsidRDefault="00F23210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975E72" w:rsidRDefault="00F23210">
                          <w:pPr>
                            <w:pStyle w:val="Obsahrmc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vložka16, ze dne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20.3.2001</w:t>
                          </w:r>
                          <w:proofErr w:type="gramEnd"/>
                        </w:p>
                        <w:p w:rsidR="00975E72" w:rsidRDefault="00975E72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975E72" w:rsidRDefault="00975E72">
                          <w:pPr>
                            <w:pStyle w:val="Obsahrmc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177.75pt;margin-top:-.6pt;width:252.05pt;height:72.0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" o:allowincell="f" filled="f" stroked="f" strokeweight="0">
              <v:textbox inset="0,0,0,0">
                <w:txbxContent>
                  <w:p w:rsidR="00975E72" w:rsidRDefault="00F23210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975E72" w:rsidRDefault="00F23210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975E72" w:rsidRDefault="00C372A9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="00F23210">
                      <w:rPr>
                        <w:sz w:val="20"/>
                        <w:szCs w:val="20"/>
                      </w:rPr>
                      <w:t xml:space="preserve">tel.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xxxxxxxxx</w:t>
                    </w:r>
                    <w:proofErr w:type="spellEnd"/>
                    <w:r w:rsidR="00F23210">
                      <w:rPr>
                        <w:sz w:val="20"/>
                        <w:szCs w:val="20"/>
                      </w:rPr>
                      <w:t xml:space="preserve">, fax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xxxxxxxx</w:t>
                    </w:r>
                    <w:proofErr w:type="spellEnd"/>
                  </w:p>
                  <w:p w:rsidR="00975E72" w:rsidRDefault="00C372A9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="00F23210">
                      <w:rPr>
                        <w:sz w:val="20"/>
                        <w:szCs w:val="20"/>
                      </w:rPr>
                      <w:t>IČ 00512362, DIČ CZ00512362</w:t>
                    </w:r>
                  </w:p>
                  <w:p w:rsidR="00975E72" w:rsidRDefault="00F23210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975E72" w:rsidRDefault="00F23210">
                    <w:pPr>
                      <w:pStyle w:val="Obsahrmce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vložka16, ze dne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20.3.2001</w:t>
                    </w:r>
                    <w:proofErr w:type="gramEnd"/>
                  </w:p>
                  <w:p w:rsidR="00975E72" w:rsidRDefault="00975E72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975E72" w:rsidRDefault="00975E72">
                    <w:pPr>
                      <w:pStyle w:val="Obsahrmc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6"/>
        <w:szCs w:val="16"/>
      </w:rPr>
      <w:tab/>
      <w:t xml:space="preserve">  </w:t>
    </w:r>
    <w:r>
      <w:rPr>
        <w:noProof/>
        <w:lang w:eastAsia="cs-CZ"/>
      </w:rPr>
      <w:drawing>
        <wp:inline distT="0" distB="0" distL="0" distR="0">
          <wp:extent cx="1704975" cy="838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72"/>
    <w:rsid w:val="00090291"/>
    <w:rsid w:val="00975E72"/>
    <w:rsid w:val="00C372A9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92828-5E9D-49E0-96BA-A1B7DCC9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rPr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D4E23"/>
  </w:style>
  <w:style w:type="character" w:customStyle="1" w:styleId="WW-Absatz-Standardschriftart">
    <w:name w:val="WW-Absatz-Standardschriftart"/>
    <w:qFormat/>
    <w:rsid w:val="000D4E23"/>
  </w:style>
  <w:style w:type="character" w:customStyle="1" w:styleId="WW-Absatz-Standardschriftart1">
    <w:name w:val="WW-Absatz-Standardschriftart1"/>
    <w:qFormat/>
    <w:rsid w:val="000D4E23"/>
  </w:style>
  <w:style w:type="character" w:customStyle="1" w:styleId="WW-Absatz-Standardschriftart11">
    <w:name w:val="WW-Absatz-Standardschriftart11"/>
    <w:qFormat/>
    <w:rsid w:val="000D4E23"/>
  </w:style>
  <w:style w:type="character" w:customStyle="1" w:styleId="WW-Absatz-Standardschriftart111">
    <w:name w:val="WW-Absatz-Standardschriftart111"/>
    <w:qFormat/>
    <w:rsid w:val="000D4E23"/>
  </w:style>
  <w:style w:type="character" w:customStyle="1" w:styleId="WW-Absatz-Standardschriftart1111">
    <w:name w:val="WW-Absatz-Standardschriftart1111"/>
    <w:qFormat/>
    <w:rsid w:val="000D4E23"/>
  </w:style>
  <w:style w:type="character" w:customStyle="1" w:styleId="WW-Absatz-Standardschriftart11111">
    <w:name w:val="WW-Absatz-Standardschriftart11111"/>
    <w:qFormat/>
    <w:rsid w:val="000D4E23"/>
  </w:style>
  <w:style w:type="character" w:customStyle="1" w:styleId="WW-Absatz-Standardschriftart111111">
    <w:name w:val="WW-Absatz-Standardschriftart111111"/>
    <w:qFormat/>
    <w:rsid w:val="000D4E23"/>
  </w:style>
  <w:style w:type="character" w:customStyle="1" w:styleId="WW-Absatz-Standardschriftart1111111">
    <w:name w:val="WW-Absatz-Standardschriftart1111111"/>
    <w:qFormat/>
    <w:rsid w:val="000D4E23"/>
  </w:style>
  <w:style w:type="character" w:customStyle="1" w:styleId="Standardnpsmoodstavce1">
    <w:name w:val="Standardní písmo odstavce1"/>
    <w:qFormat/>
    <w:rsid w:val="000D4E23"/>
  </w:style>
  <w:style w:type="character" w:customStyle="1" w:styleId="Internetovodkaz">
    <w:name w:val="Internetový odkaz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qFormat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qFormat/>
    <w:rsid w:val="000D4E23"/>
  </w:style>
  <w:style w:type="paragraph" w:customStyle="1" w:styleId="Obsahtabulky">
    <w:name w:val="Obsah tabulky"/>
    <w:basedOn w:val="Normln"/>
    <w:qFormat/>
    <w:rsid w:val="000D4E23"/>
    <w:pPr>
      <w:suppressLineNumbers/>
    </w:pPr>
  </w:style>
  <w:style w:type="paragraph" w:customStyle="1" w:styleId="Nadpistabulky">
    <w:name w:val="Nadpis tabulky"/>
    <w:basedOn w:val="Obsahtabulky"/>
    <w:qFormat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dc:description/>
  <cp:lastModifiedBy>Martin Matějka</cp:lastModifiedBy>
  <cp:revision>3</cp:revision>
  <cp:lastPrinted>2023-09-20T07:04:00Z</cp:lastPrinted>
  <dcterms:created xsi:type="dcterms:W3CDTF">2023-09-20T06:38:00Z</dcterms:created>
  <dcterms:modified xsi:type="dcterms:W3CDTF">2023-09-20T06:44:00Z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