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82A7" w14:textId="77777777" w:rsidR="005D38AF" w:rsidRDefault="00A91507" w:rsidP="005D38AF">
      <w:pPr>
        <w:jc w:val="center"/>
        <w:rPr>
          <w:b/>
          <w:color w:val="FF0000"/>
          <w:sz w:val="32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3F8D3EB3" w14:textId="77777777" w:rsidR="005D38AF" w:rsidRDefault="005D38AF" w:rsidP="005D38A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KALKULACE  INŽENÝRSKÉ ČINNOSTI NA AKCI </w:t>
      </w:r>
    </w:p>
    <w:p w14:paraId="28AB2096" w14:textId="77777777" w:rsidR="005D38AF" w:rsidRPr="009F2DE9" w:rsidRDefault="005D38AF" w:rsidP="005D38AF">
      <w:pPr>
        <w:jc w:val="center"/>
        <w:rPr>
          <w:b/>
          <w:color w:val="000080"/>
          <w:spacing w:val="40"/>
          <w:sz w:val="22"/>
          <w:szCs w:val="22"/>
          <w:u w:val="single"/>
        </w:rPr>
      </w:pPr>
      <w:r w:rsidRPr="009F2DE9">
        <w:rPr>
          <w:b/>
          <w:color w:val="000080"/>
          <w:spacing w:val="40"/>
          <w:sz w:val="22"/>
          <w:szCs w:val="22"/>
          <w:u w:val="single"/>
        </w:rPr>
        <w:t>„</w:t>
      </w:r>
      <w:r w:rsidR="00620423">
        <w:rPr>
          <w:b/>
          <w:color w:val="000080"/>
          <w:spacing w:val="40"/>
          <w:sz w:val="22"/>
          <w:szCs w:val="22"/>
          <w:u w:val="single"/>
        </w:rPr>
        <w:t xml:space="preserve">Kralovice </w:t>
      </w:r>
      <w:r w:rsidR="00290D81">
        <w:rPr>
          <w:b/>
          <w:color w:val="000080"/>
          <w:spacing w:val="40"/>
          <w:sz w:val="22"/>
          <w:szCs w:val="22"/>
          <w:u w:val="single"/>
        </w:rPr>
        <w:t>okružní křižovatka</w:t>
      </w:r>
      <w:r w:rsidR="00F45558">
        <w:rPr>
          <w:b/>
          <w:color w:val="000080"/>
          <w:spacing w:val="40"/>
          <w:sz w:val="22"/>
          <w:szCs w:val="22"/>
          <w:u w:val="single"/>
        </w:rPr>
        <w:t>– dopravní část</w:t>
      </w:r>
      <w:r w:rsidRPr="009F2DE9">
        <w:rPr>
          <w:b/>
          <w:color w:val="000080"/>
          <w:spacing w:val="40"/>
          <w:sz w:val="22"/>
          <w:szCs w:val="22"/>
          <w:u w:val="single"/>
        </w:rPr>
        <w:t>“</w:t>
      </w:r>
    </w:p>
    <w:p w14:paraId="480DDFE0" w14:textId="77777777" w:rsidR="005D38AF" w:rsidRPr="009F2DE9" w:rsidRDefault="008B2113" w:rsidP="005D38AF">
      <w:pPr>
        <w:jc w:val="center"/>
        <w:rPr>
          <w:b/>
          <w:color w:val="000080"/>
          <w:spacing w:val="40"/>
          <w:sz w:val="22"/>
          <w:szCs w:val="22"/>
          <w:u w:val="single"/>
        </w:rPr>
      </w:pPr>
      <w:r w:rsidRPr="009F2DE9">
        <w:rPr>
          <w:b/>
          <w:color w:val="000080"/>
          <w:spacing w:val="40"/>
          <w:sz w:val="22"/>
          <w:szCs w:val="22"/>
          <w:u w:val="single"/>
        </w:rPr>
        <w:t>Dokumentace</w:t>
      </w:r>
      <w:r w:rsidR="003C390D">
        <w:rPr>
          <w:b/>
          <w:color w:val="000080"/>
          <w:spacing w:val="40"/>
          <w:sz w:val="22"/>
          <w:szCs w:val="22"/>
          <w:u w:val="single"/>
        </w:rPr>
        <w:t xml:space="preserve"> pro </w:t>
      </w:r>
      <w:r w:rsidR="005565FE">
        <w:rPr>
          <w:b/>
          <w:color w:val="000080"/>
          <w:spacing w:val="40"/>
          <w:sz w:val="22"/>
          <w:szCs w:val="22"/>
          <w:u w:val="single"/>
        </w:rPr>
        <w:t>provedení stavby PDPS</w:t>
      </w:r>
      <w:r w:rsidR="00192C7F">
        <w:rPr>
          <w:b/>
          <w:color w:val="000080"/>
          <w:spacing w:val="40"/>
          <w:sz w:val="22"/>
          <w:szCs w:val="22"/>
          <w:u w:val="single"/>
        </w:rPr>
        <w:t xml:space="preserve"> </w:t>
      </w:r>
      <w:r w:rsidR="005D38AF" w:rsidRPr="009F2DE9">
        <w:rPr>
          <w:b/>
          <w:color w:val="000080"/>
          <w:spacing w:val="40"/>
          <w:sz w:val="22"/>
          <w:szCs w:val="22"/>
          <w:u w:val="single"/>
        </w:rPr>
        <w:t xml:space="preserve">  </w:t>
      </w:r>
    </w:p>
    <w:p w14:paraId="575275DB" w14:textId="77777777" w:rsidR="005D38AF" w:rsidRDefault="005D38AF" w:rsidP="005D38AF">
      <w:pPr>
        <w:jc w:val="center"/>
        <w:rPr>
          <w:b/>
          <w:color w:val="000080"/>
          <w:spacing w:val="40"/>
          <w:sz w:val="24"/>
          <w:u w:val="single"/>
        </w:rPr>
      </w:pPr>
    </w:p>
    <w:p w14:paraId="11803877" w14:textId="77777777" w:rsidR="005D38AF" w:rsidRDefault="005D38AF" w:rsidP="005D38AF">
      <w:pPr>
        <w:jc w:val="center"/>
        <w:rPr>
          <w:b/>
          <w:color w:val="000080"/>
          <w:spacing w:val="40"/>
          <w:sz w:val="24"/>
          <w:u w:val="single"/>
        </w:rPr>
      </w:pPr>
    </w:p>
    <w:p w14:paraId="7F02E1E7" w14:textId="77777777" w:rsidR="005D38AF" w:rsidRDefault="005D38AF" w:rsidP="005D38AF">
      <w:pPr>
        <w:pStyle w:val="Zkladntext2"/>
        <w:rPr>
          <w:sz w:val="20"/>
        </w:rPr>
      </w:pPr>
      <w:r>
        <w:t>Cena kalkulována dle Výkonového a honorářového řádu (VHŘ) , (vydal ČSSI, ČKAIT a ČKA) .</w:t>
      </w:r>
    </w:p>
    <w:p w14:paraId="2CA14F5C" w14:textId="77777777" w:rsidR="005D38AF" w:rsidRDefault="005D38AF" w:rsidP="005D38AF">
      <w:pPr>
        <w:jc w:val="both"/>
      </w:pPr>
    </w:p>
    <w:p w14:paraId="436E3A63" w14:textId="77777777" w:rsidR="005D38AF" w:rsidRDefault="005D38AF" w:rsidP="005D38AF">
      <w:pPr>
        <w:jc w:val="both"/>
        <w:rPr>
          <w:b/>
          <w:u w:val="single"/>
        </w:rPr>
      </w:pPr>
      <w:r>
        <w:rPr>
          <w:b/>
          <w:u w:val="single"/>
        </w:rPr>
        <w:t>A . Započitatelné náklady :</w:t>
      </w:r>
    </w:p>
    <w:p w14:paraId="76C2CA1E" w14:textId="77777777" w:rsidR="005D38AF" w:rsidRDefault="005D38AF" w:rsidP="005D38AF">
      <w:pPr>
        <w:jc w:val="both"/>
        <w:rPr>
          <w:b/>
          <w:u w:val="single"/>
        </w:rPr>
      </w:pPr>
    </w:p>
    <w:p w14:paraId="29D0DF27" w14:textId="77777777" w:rsidR="005D38AF" w:rsidRDefault="005D38AF" w:rsidP="005D38AF">
      <w:pPr>
        <w:jc w:val="both"/>
      </w:pPr>
      <w:r>
        <w:tab/>
        <w:t>Dle bodu 1.10 VHŘ :</w:t>
      </w:r>
    </w:p>
    <w:p w14:paraId="4D0DB78E" w14:textId="77777777" w:rsidR="005D38AF" w:rsidRDefault="005D38AF" w:rsidP="005D38AF">
      <w:pPr>
        <w:numPr>
          <w:ilvl w:val="0"/>
          <w:numId w:val="27"/>
        </w:numPr>
        <w:jc w:val="both"/>
      </w:pPr>
      <w:r>
        <w:t>stavební část vč. profesí ....................................................................</w:t>
      </w:r>
      <w:r w:rsidR="000B0A83">
        <w:t xml:space="preserve">   </w:t>
      </w:r>
      <w:r>
        <w:t xml:space="preserve"> </w:t>
      </w:r>
      <w:r w:rsidR="00EB3C7F">
        <w:t xml:space="preserve"> </w:t>
      </w:r>
      <w:r w:rsidR="00354A7E">
        <w:t xml:space="preserve"> </w:t>
      </w:r>
      <w:r w:rsidR="0074177E">
        <w:t xml:space="preserve"> </w:t>
      </w:r>
      <w:r w:rsidR="00FC384F">
        <w:t xml:space="preserve">   </w:t>
      </w:r>
      <w:r w:rsidR="005565FE">
        <w:t xml:space="preserve"> </w:t>
      </w:r>
      <w:r w:rsidR="008A0C3C">
        <w:t xml:space="preserve"> </w:t>
      </w:r>
      <w:r w:rsidR="00F45558">
        <w:t xml:space="preserve"> </w:t>
      </w:r>
      <w:r w:rsidR="00703531">
        <w:t>17</w:t>
      </w:r>
      <w:r w:rsidR="008A0C3C">
        <w:t xml:space="preserve"> </w:t>
      </w:r>
      <w:r w:rsidR="0097229F">
        <w:t>0</w:t>
      </w:r>
      <w:r w:rsidR="008A0C3C">
        <w:t>00</w:t>
      </w:r>
      <w:r>
        <w:t>.</w:t>
      </w:r>
      <w:r w:rsidR="00F52EE9">
        <w:t>000</w:t>
      </w:r>
      <w:r>
        <w:t>,-Kč</w:t>
      </w:r>
    </w:p>
    <w:p w14:paraId="22479B01" w14:textId="77777777" w:rsidR="005D38AF" w:rsidRPr="005D38AF" w:rsidRDefault="005D38AF" w:rsidP="005D38AF">
      <w:pPr>
        <w:numPr>
          <w:ilvl w:val="0"/>
          <w:numId w:val="28"/>
        </w:numPr>
        <w:jc w:val="both"/>
        <w:rPr>
          <w:u w:val="single"/>
        </w:rPr>
      </w:pPr>
      <w:r>
        <w:t xml:space="preserve">technolog. část,nebo část stavby pokud je řešena </w:t>
      </w:r>
      <w:r w:rsidRPr="005D38AF">
        <w:t xml:space="preserve">samostatně…...      </w:t>
      </w:r>
      <w:r>
        <w:t xml:space="preserve">  </w:t>
      </w:r>
      <w:r w:rsidR="00F52EE9">
        <w:t xml:space="preserve"> </w:t>
      </w:r>
      <w:r w:rsidR="00354A7E">
        <w:t xml:space="preserve"> </w:t>
      </w:r>
      <w:r w:rsidR="001B31CF">
        <w:t xml:space="preserve">     </w:t>
      </w:r>
      <w:r w:rsidR="0097229F">
        <w:t xml:space="preserve"> </w:t>
      </w:r>
      <w:r w:rsidR="00703531">
        <w:t xml:space="preserve">  </w:t>
      </w:r>
      <w:r w:rsidR="0097229F">
        <w:t xml:space="preserve"> </w:t>
      </w:r>
      <w:r w:rsidRPr="005D38AF">
        <w:t>0,000.000,-Kč</w:t>
      </w:r>
    </w:p>
    <w:p w14:paraId="301235BA" w14:textId="77777777" w:rsidR="005D38AF" w:rsidRPr="00E23515" w:rsidRDefault="005D38AF" w:rsidP="005D38AF">
      <w:pPr>
        <w:numPr>
          <w:ilvl w:val="0"/>
          <w:numId w:val="29"/>
        </w:numPr>
        <w:jc w:val="both"/>
        <w:rPr>
          <w:u w:val="single"/>
        </w:rPr>
      </w:pPr>
      <w:r>
        <w:t xml:space="preserve">Celkové započitatelné náklady .........................................................  </w:t>
      </w:r>
      <w:r w:rsidR="000B0A83">
        <w:t xml:space="preserve">  </w:t>
      </w:r>
      <w:r w:rsidR="00EB3C7F">
        <w:t xml:space="preserve">  </w:t>
      </w:r>
      <w:r w:rsidR="00FC384F">
        <w:t xml:space="preserve">  </w:t>
      </w:r>
      <w:r w:rsidR="00354A7E">
        <w:t xml:space="preserve"> </w:t>
      </w:r>
      <w:r w:rsidR="0074177E">
        <w:t xml:space="preserve">  </w:t>
      </w:r>
      <w:r w:rsidR="00F45558">
        <w:t xml:space="preserve">  </w:t>
      </w:r>
      <w:r w:rsidR="00703531">
        <w:t>17</w:t>
      </w:r>
      <w:r w:rsidR="008A0C3C">
        <w:t xml:space="preserve"> </w:t>
      </w:r>
      <w:r w:rsidR="0097229F">
        <w:t>0</w:t>
      </w:r>
      <w:r w:rsidR="008A0C3C">
        <w:t>00</w:t>
      </w:r>
      <w:r w:rsidRPr="00DF0FED">
        <w:rPr>
          <w:u w:val="single"/>
        </w:rPr>
        <w:t>.</w:t>
      </w:r>
      <w:r w:rsidR="00F52EE9" w:rsidRPr="00DF0FED">
        <w:rPr>
          <w:u w:val="single"/>
        </w:rPr>
        <w:t>000</w:t>
      </w:r>
      <w:r w:rsidRPr="00DF0FED">
        <w:rPr>
          <w:u w:val="single"/>
        </w:rPr>
        <w:t>,-Kč</w:t>
      </w:r>
    </w:p>
    <w:p w14:paraId="45A3FB89" w14:textId="77777777" w:rsidR="005D38AF" w:rsidRPr="00EB65E0" w:rsidRDefault="005D38AF" w:rsidP="005D38AF">
      <w:pPr>
        <w:jc w:val="both"/>
        <w:rPr>
          <w:u w:val="single"/>
        </w:rPr>
      </w:pPr>
    </w:p>
    <w:p w14:paraId="3EF57DE0" w14:textId="77777777" w:rsidR="005D38AF" w:rsidRDefault="005D38AF" w:rsidP="005D38AF">
      <w:pPr>
        <w:jc w:val="both"/>
        <w:rPr>
          <w:b/>
          <w:u w:val="single"/>
        </w:rPr>
      </w:pPr>
      <w:r>
        <w:rPr>
          <w:b/>
          <w:u w:val="single"/>
        </w:rPr>
        <w:t>B. Honorářová zóna :</w:t>
      </w:r>
    </w:p>
    <w:p w14:paraId="6AEAE2AC" w14:textId="77777777" w:rsidR="005D38AF" w:rsidRDefault="005D38AF" w:rsidP="005D38AF">
      <w:pPr>
        <w:jc w:val="both"/>
        <w:rPr>
          <w:b/>
          <w:u w:val="single"/>
        </w:rPr>
      </w:pPr>
    </w:p>
    <w:p w14:paraId="5006DAB1" w14:textId="77777777" w:rsidR="005D38AF" w:rsidRDefault="005D38AF" w:rsidP="005D38AF">
      <w:pPr>
        <w:jc w:val="both"/>
      </w:pPr>
      <w:r>
        <w:tab/>
        <w:t xml:space="preserve">Zařazení do honorářové zóny I. – V., odpovídající pěti kategoriím staveb dle čl. 5.1. VHŘ ; </w:t>
      </w:r>
      <w:r>
        <w:rPr>
          <w:b/>
        </w:rPr>
        <w:t xml:space="preserve">Inženýrské stavby a objekty </w:t>
      </w:r>
      <w:r>
        <w:t>řadíme dle níže uvedených reprezentantů :</w:t>
      </w:r>
    </w:p>
    <w:p w14:paraId="32009C08" w14:textId="77777777" w:rsidR="005D38AF" w:rsidRDefault="005D38AF" w:rsidP="005D38AF">
      <w:pPr>
        <w:jc w:val="both"/>
      </w:pPr>
    </w:p>
    <w:p w14:paraId="5C6EAFAD" w14:textId="77777777" w:rsidR="005D38AF" w:rsidRDefault="005D38AF" w:rsidP="005D38AF">
      <w:pPr>
        <w:pStyle w:val="Zkladntext"/>
      </w:pPr>
      <w:r>
        <w:rPr>
          <w:b/>
        </w:rPr>
        <w:t>5.1.1. Honorářová zóna I</w:t>
      </w:r>
      <w:r>
        <w:t>.</w:t>
      </w:r>
    </w:p>
    <w:p w14:paraId="1D5678B6" w14:textId="77777777" w:rsidR="005D38AF" w:rsidRDefault="005D38AF" w:rsidP="005D38AF">
      <w:pPr>
        <w:pStyle w:val="Zkladntext"/>
      </w:pPr>
      <w:r>
        <w:t>5.1.1.1. Jednoduché nábřežní štětové stěny a nábřežní zdi, propustky, opěrné zdi, zděné komíny, stožáry a věže bez nástaveb</w:t>
      </w:r>
    </w:p>
    <w:p w14:paraId="19619112" w14:textId="77777777" w:rsidR="005D38AF" w:rsidRDefault="005D38AF" w:rsidP="005D38AF">
      <w:pPr>
        <w:pStyle w:val="Zkladntext"/>
      </w:pPr>
      <w:r>
        <w:t>5.1.1.2. Jednoduché vodní stavby – např. jednoduché nádrže, odvodňovací a silniční příkopy, plošné zemní práce.</w:t>
      </w:r>
    </w:p>
    <w:p w14:paraId="4F0726CC" w14:textId="77777777" w:rsidR="005D38AF" w:rsidRDefault="005D38AF" w:rsidP="005D38AF">
      <w:pPr>
        <w:pStyle w:val="Zkladntext"/>
        <w:jc w:val="left"/>
      </w:pPr>
      <w:r>
        <w:t>5.1.1.3. Vodovodní a kanalizační potrubí, pokud nejsou v HZ II. nebo III. Topné a kabelové kanály se šachtami z prefabrikátů,              montované nádrže z prefabrikátů.</w:t>
      </w:r>
    </w:p>
    <w:p w14:paraId="60682FFB" w14:textId="77777777" w:rsidR="005D38AF" w:rsidRDefault="005D38AF" w:rsidP="005D38AF">
      <w:pPr>
        <w:pStyle w:val="Zkladntext"/>
      </w:pPr>
      <w:r>
        <w:t>5.1.1.4. Dopravní potrubí pro plyn a pevné látky pokud nejsou v HZ II. nebo III.</w:t>
      </w:r>
    </w:p>
    <w:p w14:paraId="1805A227" w14:textId="77777777" w:rsidR="005D38AF" w:rsidRDefault="005D38AF" w:rsidP="005D38AF">
      <w:pPr>
        <w:pStyle w:val="Zkladntext"/>
      </w:pPr>
      <w:r>
        <w:t>5.1.1.5. Jednoduchá úložiště odpadů bez zvláštních zařízení, malé domovní septiky, deponie bez zvláštních opatření k omezení emisí, překladiště pro odpady bez zhutňovacích zařízení.</w:t>
      </w:r>
    </w:p>
    <w:p w14:paraId="2B2A7036" w14:textId="77777777" w:rsidR="005D38AF" w:rsidRDefault="005D38AF" w:rsidP="005D38AF">
      <w:pPr>
        <w:pStyle w:val="Zkladntext"/>
      </w:pPr>
      <w:r>
        <w:t>5.1.1.6. Jednoduché komunikace, samostatné pěší a cyklistické stezky, jednoduché dopravní plochy, parkoviště v extravilánech.</w:t>
      </w:r>
    </w:p>
    <w:p w14:paraId="161F8A62" w14:textId="77777777" w:rsidR="005D38AF" w:rsidRDefault="005D38AF" w:rsidP="005D38AF">
      <w:pPr>
        <w:pStyle w:val="Zkladntext"/>
      </w:pPr>
      <w:r>
        <w:t>5.1.1.7. Jednoduchá kolejiště a nástupiště pokud nejsou uvedeny v HZ II.</w:t>
      </w:r>
    </w:p>
    <w:p w14:paraId="530C7F02" w14:textId="77777777" w:rsidR="005D38AF" w:rsidRDefault="005D38AF" w:rsidP="005D38AF">
      <w:pPr>
        <w:pStyle w:val="Zkladntext"/>
      </w:pPr>
      <w:r>
        <w:t>5.1.1.8. Jednoduché přistávací plochy pro letadla.</w:t>
      </w:r>
    </w:p>
    <w:p w14:paraId="21714C6A" w14:textId="77777777" w:rsidR="005D38AF" w:rsidRDefault="005D38AF" w:rsidP="005D38AF">
      <w:pPr>
        <w:pStyle w:val="Zkladntext"/>
      </w:pPr>
      <w:r>
        <w:t>5.1.1.9. Jednoduchá samostatná protihluková zařízení.</w:t>
      </w:r>
    </w:p>
    <w:p w14:paraId="128D4C70" w14:textId="77777777" w:rsidR="005D38AF" w:rsidRDefault="005D38AF" w:rsidP="005D38AF">
      <w:pPr>
        <w:pStyle w:val="Zkladntext"/>
      </w:pPr>
    </w:p>
    <w:p w14:paraId="51BA1491" w14:textId="77777777" w:rsidR="005D38AF" w:rsidRDefault="005D38AF" w:rsidP="005D38AF">
      <w:pPr>
        <w:pStyle w:val="Zkladntext"/>
        <w:rPr>
          <w:b/>
        </w:rPr>
      </w:pPr>
      <w:r>
        <w:rPr>
          <w:b/>
        </w:rPr>
        <w:t>5.1.2. Honorářová zóna II.</w:t>
      </w:r>
    </w:p>
    <w:p w14:paraId="6AB3DB23" w14:textId="77777777" w:rsidR="005D38AF" w:rsidRDefault="005D38AF" w:rsidP="005D38AF">
      <w:pPr>
        <w:pStyle w:val="Zkladntext"/>
      </w:pPr>
      <w:r>
        <w:t xml:space="preserve">5.1.2.1. Nábřežní štětové stěny a nábřežní zdi, pokud nejsou v HZ I. nebo III., jednoduché přístavní zdi a mola, propustky, pokud nejsou v HZ I., opěrné zdi staveb, mostky do </w:t>
      </w:r>
      <w:smartTag w:uri="urn:schemas-microsoft-com:office:smarttags" w:element="metricconverter">
        <w:smartTagPr>
          <w:attr w:name="ProductID" w:val="15 m"/>
        </w:smartTagPr>
        <w:r>
          <w:t>15 m</w:t>
        </w:r>
      </w:smartTag>
      <w:r>
        <w:t>, jednoduché přímé mosty i jednom poli, jednoduché komíny, pokud nejsou v HZ I., stožáry a věže bez nástaveb, pokud nejsou v HZ I., plošně založená jednotlivě stojící sila bez nástaveb, domácí kryty základní ochrany.</w:t>
      </w:r>
    </w:p>
    <w:p w14:paraId="10EAAD1A" w14:textId="77777777" w:rsidR="005D38AF" w:rsidRDefault="005D38AF" w:rsidP="005D38AF">
      <w:pPr>
        <w:pStyle w:val="Zkladntext"/>
      </w:pPr>
      <w:r>
        <w:t xml:space="preserve">5.1.2.2. Středně složité vodní stavby – např.: závlahové sítě, protierozní technická a biologická opatření, lesotechnické meliorace, obnova mokřadů, asanace svážných území, hrazení bystřin, úpravy a revitalizace toků s malým povodím, jezy a stupně na tocích s malým povodím, rybníky s výškou hráze do </w:t>
      </w:r>
      <w:smartTag w:uri="urn:schemas-microsoft-com:office:smarttags" w:element="metricconverter">
        <w:smartTagPr>
          <w:attr w:name="ProductID" w:val="3 m"/>
        </w:smartTagPr>
        <w:r>
          <w:t>3 m</w:t>
        </w:r>
      </w:smartTag>
      <w:r>
        <w:t xml:space="preserve"> se zařízením pro převádění velkých vod, jednoduché výpustě, hnojiště a močůvkové jímky, kejdová hospodářství, bazény, humusárny, studny domovní a vodárenské, jednoduché malé vodní elektrárny.</w:t>
      </w:r>
    </w:p>
    <w:p w14:paraId="15FF7AB1" w14:textId="77777777" w:rsidR="005D38AF" w:rsidRDefault="005D38AF" w:rsidP="005D38AF">
      <w:pPr>
        <w:pStyle w:val="Zkladntext"/>
      </w:pPr>
      <w:r>
        <w:t>5.1.2.3. Jednoduchá přístaviště lodí, přístavní vykládací a nakládací zařízení, jednoduchá zařízení pro loděnice, lodní skluzy a zařízení loděnic.</w:t>
      </w:r>
    </w:p>
    <w:p w14:paraId="05128D47" w14:textId="77777777" w:rsidR="005D38AF" w:rsidRDefault="005D38AF" w:rsidP="005D38AF">
      <w:pPr>
        <w:pStyle w:val="Zkladntext"/>
      </w:pPr>
      <w:r>
        <w:t xml:space="preserve">5.1.2.4. Dispozičně jednoduchá vodovodní,  kanalizační  potrubí a trubní sítě, jednoduchá zařízení pro jímání, dopravu a akumulaci vody, jednoduché čerp. stanice, čerpadla a čerpací zařízení, jednoduché vodojemy, nádrže na čistou a odpadní vodu, potrubní shybky a ražené stoky, průmyslově vyráběné prefabrikované čistírny odpadních vod. Topné a kabelové kanály se šachtami betonované na místě, jednoduché podpovrchové kabelovody, NTL a STL plynovody vč. reg. stanic výkonu do </w:t>
      </w:r>
      <w:smartTag w:uri="urn:schemas-microsoft-com:office:smarttags" w:element="metricconverter">
        <w:smartTagPr>
          <w:attr w:name="ProductID" w:val="200 m2"/>
        </w:smartTagPr>
        <w:r>
          <w:t>200 m</w:t>
        </w:r>
        <w:r>
          <w:rPr>
            <w:vertAlign w:val="superscript"/>
          </w:rPr>
          <w:t>2</w:t>
        </w:r>
      </w:smartTag>
      <w:r>
        <w:t xml:space="preserve">, </w:t>
      </w:r>
      <w:r>
        <w:lastRenderedPageBreak/>
        <w:t>trafostanice od 35 kV, výtopny, předávací stanice, kabelový rozvod TV, místní telekomunikační rozvody.</w:t>
      </w:r>
    </w:p>
    <w:p w14:paraId="33C2A061" w14:textId="77777777" w:rsidR="005D38AF" w:rsidRDefault="005D38AF" w:rsidP="005D38AF">
      <w:pPr>
        <w:pStyle w:val="Zkladntext"/>
      </w:pPr>
      <w:r>
        <w:t xml:space="preserve">5.1.2.5. Deponie odpadů, pokud nejsou v HZ I. nebo III., sběrny odpadů s jednoduchým vybavením,překladiště odpadů se zhutňovacím zařízením. Dopravní potrubí pro plyny a pevné látky málo rozvětvené a dispozičně jednoduché, dopravní potrubí pro kapaliny, pokud nejsou v HZ III. nebo IV. </w:t>
      </w:r>
      <w:r>
        <w:tab/>
      </w:r>
    </w:p>
    <w:p w14:paraId="4C8F7CEF" w14:textId="77777777" w:rsidR="005D38AF" w:rsidRDefault="005D38AF" w:rsidP="005D38AF">
      <w:pPr>
        <w:pStyle w:val="Zkladntext"/>
      </w:pPr>
      <w:r>
        <w:t>5.1.2.6. Komunikace v členitém území s jednoduchými základovými a odvodňovacími poměry, extravilánové silnice bez výrazných omezujících prvků a nebo v nepříliš členitém území. Čerpací stanice pohonných hmot a odpočívky jednoduchého provedení,  sběrné a obslužné komunikace v nově zastavovaných územích, vnitroměstská parkoviště, jednoduché úrovňové křižovatky.</w:t>
      </w:r>
    </w:p>
    <w:p w14:paraId="37B8B28B" w14:textId="77777777" w:rsidR="005D38AF" w:rsidRDefault="005D38AF" w:rsidP="005D38AF">
      <w:pPr>
        <w:pStyle w:val="Zkladntext"/>
      </w:pPr>
      <w:r>
        <w:t>5.1.2.7. Koleje ve volné trati bez výrazných omezujících prvků, koleje ve volné trati v málo členitém území, koleje a nástupiště nádraží s jednoduchým kolejištěm.</w:t>
      </w:r>
    </w:p>
    <w:p w14:paraId="43A6508B" w14:textId="77777777" w:rsidR="005D38AF" w:rsidRDefault="005D38AF" w:rsidP="005D38AF">
      <w:pPr>
        <w:pStyle w:val="Zkladntext"/>
      </w:pPr>
      <w:r>
        <w:t xml:space="preserve">5.1.2.8. Propustky, pokud nejsou zařazeny do HZ I., mostky do rozpětí </w:t>
      </w:r>
      <w:smartTag w:uri="urn:schemas-microsoft-com:office:smarttags" w:element="metricconverter">
        <w:smartTagPr>
          <w:attr w:name="ProductID" w:val="15 m"/>
        </w:smartTagPr>
        <w:r>
          <w:t>15 m</w:t>
        </w:r>
      </w:smartTag>
      <w:r>
        <w:t>, jednoduché přímé mosty o jednom poli.</w:t>
      </w:r>
    </w:p>
    <w:p w14:paraId="5E6CBA5D" w14:textId="77777777" w:rsidR="005D38AF" w:rsidRDefault="005D38AF" w:rsidP="005D38AF">
      <w:pPr>
        <w:pStyle w:val="Zkladntext"/>
      </w:pPr>
      <w:r>
        <w:t>5.1.2.9. Přistávací plochy letišť pro lehký provoz a dobré geologické podmínky, plochy pro bezmotorové létání.</w:t>
      </w:r>
    </w:p>
    <w:p w14:paraId="0C3661C6" w14:textId="77777777" w:rsidR="005D38AF" w:rsidRDefault="005D38AF" w:rsidP="005D38AF">
      <w:pPr>
        <w:pStyle w:val="Zkladntext"/>
      </w:pPr>
      <w:r>
        <w:t>5.1.2.10. Jednoduchá samostatná protihluková zařízení pokud nejsou v HZ I.</w:t>
      </w:r>
    </w:p>
    <w:p w14:paraId="1D519032" w14:textId="77777777" w:rsidR="005D38AF" w:rsidRDefault="005D38AF" w:rsidP="005D38AF">
      <w:pPr>
        <w:pStyle w:val="Zkladntext"/>
      </w:pPr>
    </w:p>
    <w:p w14:paraId="5D158888" w14:textId="77777777" w:rsidR="005D38AF" w:rsidRDefault="005D38AF" w:rsidP="005D38AF">
      <w:pPr>
        <w:pStyle w:val="Zkladntext"/>
      </w:pPr>
    </w:p>
    <w:p w14:paraId="1E23B65B" w14:textId="77777777" w:rsidR="005D38AF" w:rsidRDefault="005D38AF" w:rsidP="005D38AF">
      <w:pPr>
        <w:pStyle w:val="Zkladntext"/>
        <w:rPr>
          <w:b/>
        </w:rPr>
      </w:pPr>
      <w:r w:rsidRPr="00FC384F">
        <w:rPr>
          <w:b/>
        </w:rPr>
        <w:t>5.1.3. Honorářová zóna III.</w:t>
      </w:r>
    </w:p>
    <w:p w14:paraId="5B177894" w14:textId="77777777" w:rsidR="005D38AF" w:rsidRDefault="005D38AF" w:rsidP="005D38AF">
      <w:pPr>
        <w:pStyle w:val="Zkladntext"/>
      </w:pPr>
      <w:r>
        <w:t>5.1.3.1. Složité nábřežní štětové stěny a nábřežní zdi, kotvené opěry, přístavní zdi a mola, pokud nejsou v HZ II. nebo IV, jednoduché mosty o jednom poli, pokud nejsou v HZ II. nebo IV., jednoduché mosty a více polích a obloukové mosty, jednoduché tunely, šachty a kaverny, jednoduché štoly, podzemní nádraží a domácí kryty se zesílenou ochranou. Středně složité komíny, stožáry a věže s nástavbami, jednotlivě stojící sila s jednoduchými přístavbami, čerpací centra pro tankovací zařízení z monolitického betonu, jednoduché chladící dveře.</w:t>
      </w:r>
    </w:p>
    <w:p w14:paraId="2E79B676" w14:textId="77777777" w:rsidR="005D38AF" w:rsidRDefault="005D38AF" w:rsidP="005D38AF">
      <w:pPr>
        <w:pStyle w:val="Zkladntext"/>
      </w:pPr>
      <w:r>
        <w:t xml:space="preserve">5.1.3.2. Složité vodní stavby - např.:meliorační a odvodňovací systémy a zařízení, pokud nejsou uvedeny v HZ II. nebo IV., úpravy toků, hrazení bystřin, středně složité závlahy, retenční nádrže, pevné jezy, pokud nejsou uvedeny v HZ II. , jednoduché pohyblivé jezy, údolní nádrže a rybníky s výškou hráze do </w:t>
      </w:r>
      <w:smartTag w:uri="urn:schemas-microsoft-com:office:smarttags" w:element="metricconverter">
        <w:smartTagPr>
          <w:attr w:name="ProductID" w:val="5 m"/>
        </w:smartTagPr>
        <w:r>
          <w:t>5 m</w:t>
        </w:r>
      </w:smartTag>
      <w:r>
        <w:t xml:space="preserve"> nade dnem, nebo s objemem nádrže po hladinu ovladatelného prostoru do </w:t>
      </w:r>
      <w:smartTag w:uri="urn:schemas-microsoft-com:office:smarttags" w:element="metricconverter">
        <w:smartTagPr>
          <w:attr w:name="ProductID" w:val="100ﾠ000 m3"/>
        </w:smartTagPr>
        <w:r>
          <w:t>100 000 m</w:t>
        </w:r>
        <w:r>
          <w:rPr>
            <w:vertAlign w:val="superscript"/>
          </w:rPr>
          <w:t>3</w:t>
        </w:r>
      </w:smartTag>
      <w:r>
        <w:t>, jednoduché vodní elektrárny. Jednoduché plavební komory a propusti, plavební kanály, pokud nejsou uvedeny v HZ II. nebo IV., jednoduché doky, složité přístavy s jednoduchými stavbami, loděnice, lodní skluzy a zařízení loděnic, pokud nejsou uvedeny v HZ II. nebo IV.</w:t>
      </w:r>
    </w:p>
    <w:p w14:paraId="0E59878A" w14:textId="77777777" w:rsidR="005D38AF" w:rsidRDefault="005D38AF" w:rsidP="005D38AF">
      <w:pPr>
        <w:pStyle w:val="Zkladntext"/>
      </w:pPr>
      <w:r>
        <w:t>5.1.3.3. Vodovodní a kanalizační potrubí s četným větvením a dispozičně složité vodovodní a kanalizační sítě, pokud nejsou uvedeny v HZ II. nebo IV., zařízení pro jímání, dopravu a akumulaci vody, pokud nejsou uvedeny v HZ II. nebo IV., stoky pokud nejsou uvedeny v HZ II. nebo IV. , čerpací zařízení a čerpací stanice, pokud nejsou uvedeny v HZ II. nebo IV., hnojiště a kejdová hospodářství,humusárny, potrubní shybky a ražené stoky, pokud nejsou uvedeny v HZ II. nebo IV., jednoduché úpravny vody a čistírny odpadních vod, pokud nejsou uvedeny v HZ II.</w:t>
      </w:r>
    </w:p>
    <w:p w14:paraId="1BB1753A" w14:textId="77777777" w:rsidR="005D38AF" w:rsidRDefault="005D38AF" w:rsidP="005D38AF">
      <w:pPr>
        <w:pStyle w:val="Zkladntext"/>
      </w:pPr>
      <w:r>
        <w:t>5.1.3.4. Kabelovody, kolektorové podchody.</w:t>
      </w:r>
    </w:p>
    <w:p w14:paraId="01EAFF7A" w14:textId="77777777" w:rsidR="005D38AF" w:rsidRDefault="005D38AF" w:rsidP="005D38AF">
      <w:pPr>
        <w:pStyle w:val="Zkladntext"/>
      </w:pPr>
      <w:r>
        <w:t>5.1.3.5. Telekomunikační tratě, optické kabely.</w:t>
      </w:r>
    </w:p>
    <w:p w14:paraId="2F5790C9" w14:textId="77777777" w:rsidR="005D38AF" w:rsidRDefault="005D38AF" w:rsidP="005D38AF">
      <w:pPr>
        <w:pStyle w:val="Zkladntext"/>
      </w:pPr>
      <w:r>
        <w:t>5.1.3.6. Stanice elektrické do 200 kV, kotelny.</w:t>
      </w:r>
    </w:p>
    <w:p w14:paraId="4D5A41F8" w14:textId="77777777" w:rsidR="005D38AF" w:rsidRDefault="005D38AF" w:rsidP="005D38AF">
      <w:pPr>
        <w:pStyle w:val="Zkladntext"/>
      </w:pPr>
      <w:r>
        <w:t>5.1.3.7. Dopravní potrubí pro plyn s četným větvením a složitou dispozicí, dopravní potrubí pro kapaliny s nečetným větvením a dispozičně jednoduché, velké odlučovače benzinu a tuků.</w:t>
      </w:r>
    </w:p>
    <w:p w14:paraId="1AA1947F" w14:textId="77777777" w:rsidR="005D38AF" w:rsidRPr="00FC384F" w:rsidRDefault="005D38AF" w:rsidP="005D38AF">
      <w:pPr>
        <w:pStyle w:val="Zkladntext"/>
      </w:pPr>
      <w:r>
        <w:t xml:space="preserve">5.1.3.8. Deponie odpadů s obzvlášť složitými opatřeními k omezení emisí, skládky odpadů se </w:t>
      </w:r>
      <w:r w:rsidRPr="00FC384F">
        <w:t>zakládacím zařízením pro ukládání do vrstev, kompostovaní zařízení, jednoduché spalovny odpadů.</w:t>
      </w:r>
    </w:p>
    <w:p w14:paraId="43CA97F7" w14:textId="77777777" w:rsidR="005D38AF" w:rsidRPr="008B2113" w:rsidRDefault="005D38AF" w:rsidP="005D38AF">
      <w:pPr>
        <w:pStyle w:val="Zkladntext"/>
        <w:rPr>
          <w:bCs/>
        </w:rPr>
      </w:pPr>
      <w:r w:rsidRPr="00FC384F">
        <w:rPr>
          <w:bCs/>
        </w:rPr>
        <w:t>5.1.3.9. Komunikace v extravilánu v členitém terénu s obtížnými geologickými a hydrogeologickými poměry, nebo s významnými omezujícími prvky, složité čerpací stanice pohonných hmot, odpočívky, komunikace a prostranství v intravilánu obcí, pokud nejsou v HZ II,IV,nebo V, dopravně zklidněné zóny s výjimkou povrchových úprav ozelenění v pěších zónách, složité úrovňové křižovatky, jednoduché mimoúrovňové křižovatky, dopravní plochy pro překládku silnice-silnice.</w:t>
      </w:r>
    </w:p>
    <w:p w14:paraId="4E34B1AD" w14:textId="77777777" w:rsidR="005D38AF" w:rsidRDefault="005D38AF" w:rsidP="005D38AF">
      <w:pPr>
        <w:pStyle w:val="Zkladntext"/>
      </w:pPr>
      <w:r>
        <w:t>5.1.3.10. Kolejiště nádraží, pokud nejsou uvedena V HZ II nebo IV, koleje v širé trati s významnými omezujícími prvky, koleje v širé trti v členitém území, koleje a nástupiště nádraží se složitým kolejištěm.</w:t>
      </w:r>
    </w:p>
    <w:p w14:paraId="5691169C" w14:textId="77777777" w:rsidR="005D38AF" w:rsidRDefault="005D38AF" w:rsidP="005D38AF">
      <w:pPr>
        <w:pStyle w:val="Zkladntext"/>
      </w:pPr>
      <w:r>
        <w:lastRenderedPageBreak/>
        <w:t>5.1.3.11. přistávací dráhy a odstavné plochy letišť se středně těžkým provozem a při středně složitých geotechnických podmínkách.</w:t>
      </w:r>
    </w:p>
    <w:p w14:paraId="171D3392" w14:textId="77777777" w:rsidR="005D38AF" w:rsidRDefault="005D38AF" w:rsidP="005D38AF">
      <w:pPr>
        <w:pStyle w:val="Zkladntext"/>
      </w:pPr>
    </w:p>
    <w:p w14:paraId="565013CC" w14:textId="77777777" w:rsidR="005D38AF" w:rsidRDefault="005D38AF" w:rsidP="005D38AF">
      <w:pPr>
        <w:pStyle w:val="Zkladntext"/>
        <w:rPr>
          <w:b/>
        </w:rPr>
      </w:pPr>
      <w:r>
        <w:rPr>
          <w:b/>
        </w:rPr>
        <w:t>5.1.4. Honorářová zóna IV</w:t>
      </w:r>
    </w:p>
    <w:p w14:paraId="591455F2" w14:textId="77777777" w:rsidR="005D38AF" w:rsidRDefault="005D38AF" w:rsidP="005D38AF">
      <w:pPr>
        <w:pStyle w:val="Zkladntext"/>
      </w:pPr>
      <w:r>
        <w:t>5.1.4.1. Složité nábřežní zdi a mola, náročné mostní konstrukce o jednom i více polích, mosty obloukové, složité tunely, štoly, šachty a kaverny. Složité stožáry a věže s nástavbami a provozními poschodími, sila se spojenými buňkami a s přístavbami, chladicí věže, pokud nejsou uvedeny v HZ III nebo V, složité podzemní garáže, pokud nejsou uvedeny v HZ V.</w:t>
      </w:r>
    </w:p>
    <w:p w14:paraId="7C3200C6" w14:textId="77777777" w:rsidR="005D38AF" w:rsidRDefault="005D38AF" w:rsidP="005D38AF">
      <w:pPr>
        <w:pStyle w:val="Zkladntext"/>
      </w:pPr>
      <w:r>
        <w:t>5.1.4.2. Obzvláště složité vodní stavby-např. složitá meliorační a odvodňovací zařízení, náročné úpravy toků, pohyblivé jezy, malé vodní nádrže (dle ČSN 73 6824), pokud nejsou uvedeny v HZ III, vidní elektrárny, pokud nejsou v HZ III nebo V. Složité plavební komory a kanály, středně složité říční přístavy, pokud nejsou v HZ III, složitá zařízení pro loděnice, pokud nejsou v HZ III, doky, složité stoky a shybky pod přirozenými toky, kanály s volnou hladinou.</w:t>
      </w:r>
    </w:p>
    <w:p w14:paraId="2554A04C" w14:textId="77777777" w:rsidR="005D38AF" w:rsidRDefault="005D38AF" w:rsidP="005D38AF">
      <w:pPr>
        <w:pStyle w:val="Zkladntext"/>
      </w:pPr>
      <w:r>
        <w:t>5.1.4.3. Vodovodní a kanalizační sítě zvlášť rozvětvené, s nutností rozsáhlé koordinace, složitá zařízení pro jímání, dopravu a akumulaci vody, čerpací zařízení a čerpací stanice, nádrže a jímky na užitkovou vodu i odpadní vodu, shybky a ražené stoky, úpravny vody,pokud nejsou v HZ III nebo V.</w:t>
      </w:r>
    </w:p>
    <w:p w14:paraId="3A963A88" w14:textId="77777777" w:rsidR="005D38AF" w:rsidRDefault="005D38AF" w:rsidP="005D38AF">
      <w:pPr>
        <w:pStyle w:val="Zkladntext"/>
      </w:pPr>
      <w:r>
        <w:t>5.1.4.4. Potrubí pro přepravu kapalin s četnými odbočkami a s nutností rozsáhlé koordinace.</w:t>
      </w:r>
    </w:p>
    <w:p w14:paraId="305052B7" w14:textId="77777777" w:rsidR="005D38AF" w:rsidRDefault="005D38AF" w:rsidP="005D38AF">
      <w:pPr>
        <w:pStyle w:val="Zkladntext"/>
      </w:pPr>
      <w:r>
        <w:t>5.1.4.5. Zařízení na zpracování nebezpečných odpadů, spalovny odpadů, pokud nejsou v HZ III nebo V, ČOV, pokud nejsou v HZ II, III nebo V, velké humusárny a skládky odpadu.</w:t>
      </w:r>
    </w:p>
    <w:p w14:paraId="1482121F" w14:textId="77777777" w:rsidR="005D38AF" w:rsidRDefault="005D38AF" w:rsidP="005D38AF">
      <w:pPr>
        <w:pStyle w:val="Zkladntext"/>
      </w:pPr>
      <w:r>
        <w:t xml:space="preserve">5.1.4.6. Výtopny, tepelné elektrárny, elektrické sítě nad 200 kV, rozvody plynu do 4 MPa (VTL), regulační stanice plynu VTL/STL do </w:t>
      </w:r>
      <w:smartTag w:uri="urn:schemas-microsoft-com:office:smarttags" w:element="metricconverter">
        <w:smartTagPr>
          <w:attr w:name="ProductID" w:val="3000 M3"/>
        </w:smartTagPr>
        <w:r>
          <w:t>3000 M3</w:t>
        </w:r>
      </w:smartTag>
      <w:r>
        <w:t>.</w:t>
      </w:r>
    </w:p>
    <w:p w14:paraId="5CFDE85B" w14:textId="77777777" w:rsidR="005D38AF" w:rsidRDefault="005D38AF" w:rsidP="005D38AF">
      <w:pPr>
        <w:pStyle w:val="Zkladntext"/>
      </w:pPr>
      <w:r>
        <w:t>5.1.4.7.  Kolektory, tunely.</w:t>
      </w:r>
    </w:p>
    <w:p w14:paraId="13C7D4A3" w14:textId="77777777" w:rsidR="005D38AF" w:rsidRDefault="005D38AF" w:rsidP="005D38AF">
      <w:pPr>
        <w:pStyle w:val="Zkladntext"/>
      </w:pPr>
      <w:r>
        <w:t>5.1.4.8.  Silnice v extravilánu s množstvím omezujících prvků, silnice ve velmi členité území, pokud nejsou uvedeny v HZ V, městské komunikace a prostranství s vysokými dopravně technickými požadavky, nebo v obtížné urbanistické situaci s výjimkou úprav povrchů a ozelenění pěších zón dle kap. 2, velmi složité úrovňové křižovatky, složité mimoúrovňové dopravní stavby, dopravní plochy překladišť zboží kombinované dopravy.</w:t>
      </w:r>
    </w:p>
    <w:p w14:paraId="74352211" w14:textId="77777777" w:rsidR="005D38AF" w:rsidRDefault="005D38AF" w:rsidP="005D38AF">
      <w:pPr>
        <w:pStyle w:val="Zkladntext"/>
      </w:pPr>
      <w:r>
        <w:t>5.1.4.9. náročné železniční tratě v intravilánu, koleje v širé trati s mnoha omezujícími prvky, koleje v širé trati ve velmi členitém území, koleje a nástupiště stanic s velmi složitou dispozicí kolejiště, tunelová trasa metra.</w:t>
      </w:r>
    </w:p>
    <w:p w14:paraId="3568D080" w14:textId="77777777" w:rsidR="005D38AF" w:rsidRDefault="005D38AF" w:rsidP="005D38AF">
      <w:pPr>
        <w:pStyle w:val="Zkladntext"/>
      </w:pPr>
      <w:r>
        <w:t>5.1.4.10. Přistávací a pojezdové dráhy a odstavné plochy velkých letišť.</w:t>
      </w:r>
    </w:p>
    <w:p w14:paraId="11138EC0" w14:textId="77777777" w:rsidR="005D38AF" w:rsidRDefault="005D38AF" w:rsidP="005D38AF">
      <w:pPr>
        <w:pStyle w:val="Zkladntext"/>
      </w:pPr>
    </w:p>
    <w:p w14:paraId="365823D5" w14:textId="77777777" w:rsidR="005D38AF" w:rsidRDefault="005D38AF" w:rsidP="005D38AF">
      <w:pPr>
        <w:pStyle w:val="Zkladntext"/>
        <w:rPr>
          <w:b/>
        </w:rPr>
      </w:pPr>
      <w:r>
        <w:rPr>
          <w:b/>
        </w:rPr>
        <w:t>5.1.5. Honorářová zóna V.</w:t>
      </w:r>
    </w:p>
    <w:p w14:paraId="6E63722D" w14:textId="77777777" w:rsidR="005D38AF" w:rsidRDefault="005D38AF" w:rsidP="005D38AF">
      <w:pPr>
        <w:pStyle w:val="Zkladntext"/>
      </w:pPr>
      <w:r>
        <w:t>5.1.5.1. Obzvlášť složité mosty, komíny, stožáry a věže s nástavbami, provoznímu poschodími a zařízeními pro veřejnost, chladící věže, podzemní křižovatková nádraží, podzemní elektrárny.</w:t>
      </w:r>
    </w:p>
    <w:p w14:paraId="78201358" w14:textId="77777777" w:rsidR="005D38AF" w:rsidRDefault="005D38AF" w:rsidP="005D38AF">
      <w:pPr>
        <w:pStyle w:val="Zkladntext"/>
      </w:pPr>
      <w:r>
        <w:t xml:space="preserve">5.1.5.2. Retenční nádrže a údolní přehrady s hrází vyšší než </w:t>
      </w:r>
      <w:smartTag w:uri="urn:schemas-microsoft-com:office:smarttags" w:element="metricconverter">
        <w:smartTagPr>
          <w:attr w:name="ProductID" w:val="9 m"/>
        </w:smartTagPr>
        <w:r>
          <w:t>9 m</w:t>
        </w:r>
      </w:smartTag>
      <w:r>
        <w:t xml:space="preserve"> nade dnem a nebo s objemem nádrže po hladinu ovladatelného prostoru více než </w:t>
      </w:r>
      <w:smartTag w:uri="urn:schemas-microsoft-com:office:smarttags" w:element="metricconverter">
        <w:smartTagPr>
          <w:attr w:name="ProductID" w:val="2,000.000 M3"/>
        </w:smartTagPr>
        <w:r>
          <w:t>2,000.000 M3</w:t>
        </w:r>
      </w:smartTag>
      <w:r>
        <w:t>, složité vodní elektrárny např. přečerpávací, lodní zdvihadla.</w:t>
      </w:r>
    </w:p>
    <w:p w14:paraId="0192FF7F" w14:textId="77777777" w:rsidR="005D38AF" w:rsidRDefault="005D38AF" w:rsidP="005D38AF">
      <w:pPr>
        <w:pStyle w:val="Zkladntext"/>
      </w:pPr>
      <w:r>
        <w:t>5.1.5.3. Složité úpravny vody, kanalizační čistírny.</w:t>
      </w:r>
    </w:p>
    <w:p w14:paraId="7F606D98" w14:textId="77777777" w:rsidR="005D38AF" w:rsidRDefault="005D38AF" w:rsidP="005D38AF">
      <w:pPr>
        <w:pStyle w:val="Zkladntext"/>
      </w:pPr>
      <w:r>
        <w:t xml:space="preserve">5.1.5.4. Elektrárny, úložiště jaderného odpadu, sítě nad 400 kV, dálkové tepelné sítě, plynové regulační stanice VTL/STL do </w:t>
      </w:r>
      <w:smartTag w:uri="urn:schemas-microsoft-com:office:smarttags" w:element="metricconverter">
        <w:smartTagPr>
          <w:attr w:name="ProductID" w:val="3.000 M3"/>
        </w:smartTagPr>
        <w:r>
          <w:t>3.000 M3</w:t>
        </w:r>
      </w:smartTag>
      <w:r>
        <w:t xml:space="preserve"> a stanice nad </w:t>
      </w:r>
      <w:smartTag w:uri="urn:schemas-microsoft-com:office:smarttags" w:element="metricconverter">
        <w:smartTagPr>
          <w:attr w:name="ProductID" w:val="20.000 M3"/>
        </w:smartTagPr>
        <w:r>
          <w:t>20.000 M3</w:t>
        </w:r>
      </w:smartTag>
      <w:r>
        <w:t>.</w:t>
      </w:r>
    </w:p>
    <w:p w14:paraId="315964D8" w14:textId="77777777" w:rsidR="005D38AF" w:rsidRDefault="005D38AF" w:rsidP="005D38AF">
      <w:pPr>
        <w:pStyle w:val="Zkladntext"/>
      </w:pPr>
      <w:r>
        <w:t>5.1.5.5. Složité spalovny odpadů.</w:t>
      </w:r>
    </w:p>
    <w:p w14:paraId="4D7E84D0" w14:textId="77777777" w:rsidR="005D38AF" w:rsidRDefault="005D38AF" w:rsidP="005D38AF">
      <w:pPr>
        <w:pStyle w:val="Zkladntext"/>
      </w:pPr>
      <w:r>
        <w:t>5.1.5.6. Náročné horské silnice, městské komunikace a prostranství s velmi vysokými dopravně technickými nároky ve velmi složité urbanistické situaci, mimoúrovňové křižovatky.</w:t>
      </w:r>
    </w:p>
    <w:p w14:paraId="09BA114F" w14:textId="77777777" w:rsidR="005D38AF" w:rsidRDefault="005D38AF" w:rsidP="005D38AF">
      <w:pPr>
        <w:pStyle w:val="Zkladntext"/>
      </w:pPr>
      <w:r>
        <w:t>5.1.5.7. Obzvlášť složité mosty konstrukčně i dispozičně.</w:t>
      </w:r>
    </w:p>
    <w:p w14:paraId="4236ACD6" w14:textId="77777777" w:rsidR="005D38AF" w:rsidRDefault="005D38AF" w:rsidP="005D38AF">
      <w:pPr>
        <w:pStyle w:val="Zkladntext"/>
      </w:pPr>
      <w:r>
        <w:t xml:space="preserve">5.1.5.8. Velmi náročné železniční tratě v intravilánu.         </w:t>
      </w:r>
    </w:p>
    <w:p w14:paraId="46915CDE" w14:textId="77777777" w:rsidR="005D38AF" w:rsidRDefault="005D38AF" w:rsidP="005D38AF">
      <w:pPr>
        <w:pStyle w:val="Zkladntext"/>
      </w:pPr>
    </w:p>
    <w:p w14:paraId="51A4834B" w14:textId="77777777" w:rsidR="000B0A83" w:rsidRDefault="000B0A83" w:rsidP="005D38AF">
      <w:pPr>
        <w:pStyle w:val="Zkladntext"/>
      </w:pPr>
    </w:p>
    <w:p w14:paraId="2F4DBB80" w14:textId="77777777" w:rsidR="000B0A83" w:rsidRDefault="000B0A83" w:rsidP="005D38AF">
      <w:pPr>
        <w:pStyle w:val="Zkladntext"/>
      </w:pPr>
    </w:p>
    <w:p w14:paraId="541EDC84" w14:textId="77777777" w:rsidR="000B0A83" w:rsidRDefault="000B0A83" w:rsidP="005D38AF">
      <w:pPr>
        <w:pStyle w:val="Zkladntext"/>
      </w:pPr>
    </w:p>
    <w:p w14:paraId="3EFE8494" w14:textId="77777777" w:rsidR="000B0A83" w:rsidRDefault="000B0A83" w:rsidP="005D38AF">
      <w:pPr>
        <w:pStyle w:val="Zkladntext"/>
      </w:pPr>
    </w:p>
    <w:p w14:paraId="4530E653" w14:textId="77777777" w:rsidR="000B0A83" w:rsidRDefault="000B0A83" w:rsidP="005D38AF">
      <w:pPr>
        <w:pStyle w:val="Zkladntext"/>
      </w:pPr>
    </w:p>
    <w:p w14:paraId="0000DFB7" w14:textId="77777777" w:rsidR="000B0A83" w:rsidRDefault="000B0A83" w:rsidP="005D38AF">
      <w:pPr>
        <w:pStyle w:val="Zkladntext"/>
      </w:pPr>
    </w:p>
    <w:p w14:paraId="3C930FA0" w14:textId="77777777" w:rsidR="000B0A83" w:rsidRDefault="000B0A83" w:rsidP="005D38AF">
      <w:pPr>
        <w:pStyle w:val="Zkladntext"/>
      </w:pPr>
    </w:p>
    <w:p w14:paraId="70CB440A" w14:textId="77777777" w:rsidR="005D38AF" w:rsidRDefault="005D38AF" w:rsidP="005D38AF">
      <w:pPr>
        <w:jc w:val="center"/>
      </w:pPr>
    </w:p>
    <w:p w14:paraId="40FE363C" w14:textId="77777777" w:rsidR="005D38AF" w:rsidRDefault="005D38AF" w:rsidP="005D38AF">
      <w:pPr>
        <w:jc w:val="center"/>
      </w:pPr>
      <w:r>
        <w:lastRenderedPageBreak/>
        <w:t xml:space="preserve">Ověření zařazení do příslušné kategorie staveb a tím i do honorářové zóny dle bodu 1.5. VHŘ 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819"/>
        <w:gridCol w:w="1542"/>
        <w:gridCol w:w="1928"/>
      </w:tblGrid>
      <w:tr w:rsidR="005D38AF" w14:paraId="382D2247" w14:textId="77777777">
        <w:tc>
          <w:tcPr>
            <w:tcW w:w="921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73736659" w14:textId="77777777" w:rsidR="005D38AF" w:rsidRDefault="005D38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Poř.číslo</w:t>
            </w:r>
          </w:p>
        </w:tc>
        <w:tc>
          <w:tcPr>
            <w:tcW w:w="4819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2D2A5A45" w14:textId="77777777" w:rsidR="005D38AF" w:rsidRDefault="005D38AF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Kritérium</w:t>
            </w:r>
          </w:p>
        </w:tc>
        <w:tc>
          <w:tcPr>
            <w:tcW w:w="1542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CD5DF4F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možný počet bodů</w:t>
            </w:r>
          </w:p>
        </w:tc>
        <w:tc>
          <w:tcPr>
            <w:tcW w:w="1928" w:type="dxa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14:paraId="43E4B629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skutečný počet bodů</w:t>
            </w:r>
          </w:p>
        </w:tc>
      </w:tr>
      <w:tr w:rsidR="005D38AF" w14:paraId="3190F621" w14:textId="77777777"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88E066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58465" w14:textId="77777777" w:rsidR="005D38AF" w:rsidRDefault="005D38AF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požadavky na řešení vazeb objektu s okolím , vč. požadavků ekologie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4DA47" w14:textId="77777777" w:rsidR="005D38AF" w:rsidRDefault="005D38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0-7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6A97D" w14:textId="77777777" w:rsidR="005D38AF" w:rsidRDefault="008A0C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D38AF" w14:paraId="01E24268" w14:textId="77777777"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F2209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098924" w14:textId="77777777" w:rsidR="005D38AF" w:rsidRDefault="005D38AF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počet funkčních okruhů v objektu , jejich rozsah , nutnost jejich provázání a koordinace , rozsah a složitost technického vybavení objektu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DEE3B3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0-7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217A7" w14:textId="77777777" w:rsidR="005D38AF" w:rsidRDefault="008A0C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D38AF" w14:paraId="770D8C54" w14:textId="77777777"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1A3000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B04DE3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nároky na architektonické a krajinářské řešení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8DECB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0-7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81012" w14:textId="77777777" w:rsidR="005D38AF" w:rsidRDefault="00FC384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D38AF" w14:paraId="59142293" w14:textId="77777777"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CD7437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04C01" w14:textId="77777777" w:rsidR="005D38AF" w:rsidRDefault="005D38AF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složitost nosné konstrukce a mimořádné zatížení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A09D06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0-7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B4E725" w14:textId="77777777" w:rsidR="005D38AF" w:rsidRDefault="008A0C3C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</w:tr>
      <w:tr w:rsidR="005D38AF" w14:paraId="03AA24A0" w14:textId="77777777"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F3AB7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C6C1A" w14:textId="77777777" w:rsidR="005D38AF" w:rsidRDefault="005D38AF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hydrogeologicé, geotechnické a jiné podmínky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CBF165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0-7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F88244" w14:textId="77777777" w:rsidR="005D38AF" w:rsidRDefault="008A0C3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5D38AF" w14:paraId="33A2279F" w14:textId="77777777"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4BD143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A7C797" w14:textId="77777777" w:rsidR="005D38AF" w:rsidRDefault="005D38AF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specifické odborné podmínky , netradiční technické řešení , rozsah a složitost řídících systémů , požadavky na manipulaci , dopravu a organizaci provozu , složitost postupu výstavby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0B3EF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0-7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23CDFC" w14:textId="77777777" w:rsidR="005D38AF" w:rsidRDefault="008A0C3C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D38AF" w14:paraId="1FA656A9" w14:textId="77777777">
        <w:tc>
          <w:tcPr>
            <w:tcW w:w="9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6C7F7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23A54" w14:textId="77777777" w:rsidR="005D38AF" w:rsidRDefault="005D38AF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vazby na stávající technologická zařízení a objekty</w:t>
            </w:r>
          </w:p>
        </w:tc>
        <w:tc>
          <w:tcPr>
            <w:tcW w:w="15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447C0F" w14:textId="77777777" w:rsidR="005D38AF" w:rsidRDefault="005D38AF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0-7</w:t>
            </w:r>
          </w:p>
        </w:tc>
        <w:tc>
          <w:tcPr>
            <w:tcW w:w="1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83998" w14:textId="77777777" w:rsidR="005D38AF" w:rsidRDefault="008A0C3C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D38AF" w14:paraId="4A2754E5" w14:textId="77777777">
        <w:trPr>
          <w:trHeight w:hRule="exact" w:val="240"/>
        </w:trPr>
        <w:tc>
          <w:tcPr>
            <w:tcW w:w="5740" w:type="dxa"/>
            <w:gridSpan w:val="2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</w:tcPr>
          <w:p w14:paraId="4B574E16" w14:textId="77777777" w:rsidR="005D38AF" w:rsidRDefault="005D38AF">
            <w:pPr>
              <w:rPr>
                <w:b/>
              </w:rPr>
            </w:pPr>
            <w:r>
              <w:rPr>
                <w:b/>
              </w:rPr>
              <w:t xml:space="preserve">Celkem </w:t>
            </w:r>
          </w:p>
        </w:tc>
        <w:tc>
          <w:tcPr>
            <w:tcW w:w="1542" w:type="dxa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</w:tcPr>
          <w:p w14:paraId="6F5B80C6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928" w:type="dxa"/>
            <w:tcBorders>
              <w:top w:val="single" w:sz="12" w:space="0" w:color="00FF00"/>
              <w:left w:val="single" w:sz="12" w:space="0" w:color="00FF00"/>
              <w:bottom w:val="single" w:sz="12" w:space="0" w:color="00FF00"/>
              <w:right w:val="single" w:sz="12" w:space="0" w:color="00FF00"/>
            </w:tcBorders>
          </w:tcPr>
          <w:p w14:paraId="24682384" w14:textId="77777777" w:rsidR="005D38AF" w:rsidRDefault="008A0C3C">
            <w:pPr>
              <w:jc w:val="center"/>
            </w:pPr>
            <w:r>
              <w:rPr>
                <w:b/>
              </w:rPr>
              <w:t>2</w:t>
            </w:r>
            <w:r w:rsidR="00D20D68">
              <w:rPr>
                <w:b/>
              </w:rPr>
              <w:t>1</w:t>
            </w:r>
          </w:p>
        </w:tc>
      </w:tr>
    </w:tbl>
    <w:p w14:paraId="61F0BC24" w14:textId="77777777" w:rsidR="005D38AF" w:rsidRDefault="005D38AF" w:rsidP="005D38AF">
      <w:pPr>
        <w:jc w:val="both"/>
        <w:rPr>
          <w:sz w:val="16"/>
        </w:rPr>
      </w:pPr>
    </w:p>
    <w:p w14:paraId="6B6EA0F2" w14:textId="77777777" w:rsidR="005D38AF" w:rsidRDefault="005D38AF" w:rsidP="005D38AF">
      <w:pPr>
        <w:jc w:val="both"/>
      </w:pPr>
    </w:p>
    <w:p w14:paraId="0E214506" w14:textId="77777777" w:rsidR="005D38AF" w:rsidRDefault="005D38AF" w:rsidP="005D38AF">
      <w:pPr>
        <w:jc w:val="both"/>
      </w:pPr>
      <w:r>
        <w:t>Řazení do kategorií dle předchozí tabulky : I.kat. 1-7 bodů ; II.kat. 8-14 bodů ; III.kat. 15-26 bodů ; IV.kat. 27-34 bodů ; V.kat. 35-49 bodů .</w:t>
      </w:r>
    </w:p>
    <w:p w14:paraId="2D61BA3E" w14:textId="77777777" w:rsidR="005D38AF" w:rsidRDefault="005D38AF" w:rsidP="005D38AF">
      <w:pPr>
        <w:jc w:val="both"/>
      </w:pPr>
    </w:p>
    <w:p w14:paraId="1932A5CE" w14:textId="77777777" w:rsidR="005D38AF" w:rsidRDefault="005D38AF" w:rsidP="005D38AF">
      <w:pPr>
        <w:jc w:val="both"/>
      </w:pPr>
      <w:r>
        <w:t>Definitivní určení nebo potvrzení kategorie stavby a honorářové zóny :</w:t>
      </w:r>
    </w:p>
    <w:tbl>
      <w:tblPr>
        <w:tblW w:w="0" w:type="auto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V w:val="single" w:sz="12" w:space="0" w:color="FF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2693"/>
        <w:gridCol w:w="2197"/>
      </w:tblGrid>
      <w:tr w:rsidR="005D38AF" w14:paraId="7F2952C6" w14:textId="77777777">
        <w:tc>
          <w:tcPr>
            <w:tcW w:w="2622" w:type="dxa"/>
            <w:tcBorders>
              <w:top w:val="single" w:sz="12" w:space="0" w:color="FF00FF"/>
              <w:left w:val="single" w:sz="12" w:space="0" w:color="FF00FF"/>
              <w:bottom w:val="single" w:sz="12" w:space="0" w:color="FF00FF"/>
              <w:right w:val="single" w:sz="12" w:space="0" w:color="FF00FF"/>
            </w:tcBorders>
          </w:tcPr>
          <w:p w14:paraId="470F9C0A" w14:textId="77777777" w:rsidR="005D38AF" w:rsidRDefault="005D38AF">
            <w:pPr>
              <w:jc w:val="both"/>
            </w:pPr>
            <w:r>
              <w:rPr>
                <w:b/>
              </w:rPr>
              <w:t>Dosažený počet bodů :</w:t>
            </w:r>
          </w:p>
        </w:tc>
        <w:tc>
          <w:tcPr>
            <w:tcW w:w="1701" w:type="dxa"/>
            <w:tcBorders>
              <w:top w:val="single" w:sz="12" w:space="0" w:color="FF00FF"/>
              <w:left w:val="single" w:sz="12" w:space="0" w:color="FF00FF"/>
              <w:bottom w:val="single" w:sz="12" w:space="0" w:color="FF00FF"/>
              <w:right w:val="single" w:sz="12" w:space="0" w:color="FF00FF"/>
            </w:tcBorders>
          </w:tcPr>
          <w:p w14:paraId="3CE1FB0F" w14:textId="77777777" w:rsidR="005D38AF" w:rsidRDefault="008A0C3C" w:rsidP="008A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20D68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12" w:space="0" w:color="FF00FF"/>
              <w:left w:val="single" w:sz="12" w:space="0" w:color="FF00FF"/>
              <w:bottom w:val="single" w:sz="12" w:space="0" w:color="FF00FF"/>
              <w:right w:val="single" w:sz="12" w:space="0" w:color="FF00FF"/>
            </w:tcBorders>
          </w:tcPr>
          <w:p w14:paraId="4469369B" w14:textId="77777777" w:rsidR="005D38AF" w:rsidRDefault="005D38AF">
            <w:pPr>
              <w:jc w:val="both"/>
            </w:pPr>
            <w:r>
              <w:rPr>
                <w:b/>
              </w:rPr>
              <w:t>Honorářová zóna :</w:t>
            </w:r>
          </w:p>
        </w:tc>
        <w:tc>
          <w:tcPr>
            <w:tcW w:w="2197" w:type="dxa"/>
            <w:tcBorders>
              <w:top w:val="single" w:sz="12" w:space="0" w:color="FF00FF"/>
              <w:left w:val="single" w:sz="12" w:space="0" w:color="FF00FF"/>
              <w:bottom w:val="single" w:sz="12" w:space="0" w:color="FF00FF"/>
              <w:right w:val="single" w:sz="12" w:space="0" w:color="FF00FF"/>
            </w:tcBorders>
          </w:tcPr>
          <w:p w14:paraId="1360AF14" w14:textId="77777777" w:rsidR="005D38AF" w:rsidRDefault="005D38AF" w:rsidP="00D20D68">
            <w:pPr>
              <w:pStyle w:val="Nadpis1"/>
            </w:pPr>
            <w:r>
              <w:t>I</w:t>
            </w:r>
            <w:r w:rsidR="008A0C3C">
              <w:t>I</w:t>
            </w:r>
            <w:r>
              <w:t>I</w:t>
            </w:r>
          </w:p>
        </w:tc>
      </w:tr>
    </w:tbl>
    <w:p w14:paraId="6F598531" w14:textId="77777777" w:rsidR="005D38AF" w:rsidRDefault="005D38AF" w:rsidP="005D38AF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8578E07" w14:textId="77777777" w:rsidR="005D38AF" w:rsidRDefault="005D38AF" w:rsidP="005D38AF">
      <w:pPr>
        <w:jc w:val="both"/>
        <w:rPr>
          <w:b/>
          <w:u w:val="single"/>
        </w:rPr>
      </w:pPr>
      <w:r>
        <w:rPr>
          <w:b/>
          <w:u w:val="single"/>
        </w:rPr>
        <w:t>C. Celkový základní honorář :</w:t>
      </w:r>
    </w:p>
    <w:p w14:paraId="31F08BAB" w14:textId="77777777" w:rsidR="005D38AF" w:rsidRDefault="005D38AF" w:rsidP="005D38AF">
      <w:pPr>
        <w:jc w:val="both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1289"/>
        <w:gridCol w:w="258"/>
        <w:gridCol w:w="1031"/>
        <w:gridCol w:w="516"/>
        <w:gridCol w:w="773"/>
        <w:gridCol w:w="774"/>
        <w:gridCol w:w="515"/>
        <w:gridCol w:w="1032"/>
        <w:gridCol w:w="257"/>
        <w:gridCol w:w="1290"/>
      </w:tblGrid>
      <w:tr w:rsidR="005D38AF" w14:paraId="6EA222F3" w14:textId="77777777">
        <w:tc>
          <w:tcPr>
            <w:tcW w:w="1547" w:type="dxa"/>
            <w:tcBorders>
              <w:top w:val="single" w:sz="12" w:space="0" w:color="008080"/>
              <w:left w:val="single" w:sz="12" w:space="0" w:color="008080"/>
              <w:bottom w:val="nil"/>
              <w:right w:val="nil"/>
            </w:tcBorders>
          </w:tcPr>
          <w:p w14:paraId="742AF2E3" w14:textId="77777777" w:rsidR="005D38AF" w:rsidRDefault="005D38AF">
            <w:pPr>
              <w:jc w:val="center"/>
            </w:pPr>
            <w:r>
              <w:rPr>
                <w:b/>
              </w:rPr>
              <w:t>Započitatelné</w:t>
            </w:r>
          </w:p>
        </w:tc>
        <w:tc>
          <w:tcPr>
            <w:tcW w:w="7735" w:type="dxa"/>
            <w:gridSpan w:val="10"/>
            <w:tcBorders>
              <w:top w:val="single" w:sz="12" w:space="0" w:color="800080"/>
              <w:left w:val="single" w:sz="12" w:space="0" w:color="800080"/>
              <w:bottom w:val="single" w:sz="12" w:space="0" w:color="800080"/>
              <w:right w:val="single" w:sz="12" w:space="0" w:color="800080"/>
            </w:tcBorders>
          </w:tcPr>
          <w:p w14:paraId="2EB4F184" w14:textId="77777777" w:rsidR="005D38AF" w:rsidRDefault="005D38AF">
            <w:pPr>
              <w:jc w:val="center"/>
            </w:pPr>
            <w:r>
              <w:rPr>
                <w:b/>
              </w:rPr>
              <w:t>Honorářová zóna podle kategorie objektu</w:t>
            </w:r>
          </w:p>
        </w:tc>
      </w:tr>
      <w:tr w:rsidR="005D38AF" w14:paraId="0E81EF36" w14:textId="77777777">
        <w:tc>
          <w:tcPr>
            <w:tcW w:w="1547" w:type="dxa"/>
            <w:tcBorders>
              <w:top w:val="nil"/>
              <w:left w:val="single" w:sz="12" w:space="0" w:color="008080"/>
              <w:bottom w:val="nil"/>
              <w:right w:val="single" w:sz="12" w:space="0" w:color="008080"/>
            </w:tcBorders>
          </w:tcPr>
          <w:p w14:paraId="5D23C7DA" w14:textId="77777777" w:rsidR="005D38AF" w:rsidRDefault="005D38AF">
            <w:pPr>
              <w:jc w:val="center"/>
            </w:pPr>
            <w:r>
              <w:rPr>
                <w:b/>
              </w:rPr>
              <w:t>náklady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0B6CE89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401E3D87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8000"/>
          </w:tcPr>
          <w:p w14:paraId="632B4320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0000"/>
          </w:tcPr>
          <w:p w14:paraId="0DBB0FB9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00080"/>
          </w:tcPr>
          <w:p w14:paraId="5C56F1AA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5D38AF" w14:paraId="636A3E20" w14:textId="77777777">
        <w:tc>
          <w:tcPr>
            <w:tcW w:w="1547" w:type="dxa"/>
            <w:tcBorders>
              <w:top w:val="nil"/>
              <w:left w:val="single" w:sz="12" w:space="0" w:color="008080"/>
              <w:bottom w:val="single" w:sz="12" w:space="0" w:color="008080"/>
              <w:right w:val="single" w:sz="12" w:space="0" w:color="008080"/>
            </w:tcBorders>
          </w:tcPr>
          <w:p w14:paraId="29C2A609" w14:textId="77777777" w:rsidR="005D38AF" w:rsidRDefault="005D38AF">
            <w:pPr>
              <w:jc w:val="center"/>
            </w:pPr>
            <w:r>
              <w:rPr>
                <w:b/>
              </w:rPr>
              <w:t>v mil.Kč</w:t>
            </w:r>
          </w:p>
        </w:tc>
        <w:tc>
          <w:tcPr>
            <w:tcW w:w="773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6882AF" w14:textId="77777777" w:rsidR="005D38AF" w:rsidRDefault="005D38AF">
            <w:pPr>
              <w:jc w:val="center"/>
            </w:pPr>
            <w:r>
              <w:rPr>
                <w:b/>
              </w:rPr>
              <w:t>Procentuální sazba honoráře</w:t>
            </w:r>
          </w:p>
        </w:tc>
      </w:tr>
      <w:tr w:rsidR="005D38AF" w14:paraId="4370083D" w14:textId="77777777"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E478F" w14:textId="77777777" w:rsidR="005D38AF" w:rsidRDefault="005D38AF">
            <w:pPr>
              <w:jc w:val="center"/>
            </w:pPr>
            <w:r>
              <w:t>0,5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6C3567" w14:textId="77777777" w:rsidR="005D38AF" w:rsidRDefault="005D38AF">
            <w:pPr>
              <w:jc w:val="center"/>
            </w:pPr>
            <w:r>
              <w:t>7,06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49A561" w14:textId="77777777" w:rsidR="005D38AF" w:rsidRDefault="005D38AF">
            <w:pPr>
              <w:jc w:val="center"/>
            </w:pPr>
            <w:r>
              <w:t>8,86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5A68D6" w14:textId="77777777" w:rsidR="005D38AF" w:rsidRDefault="005D38AF">
            <w:pPr>
              <w:jc w:val="center"/>
            </w:pPr>
            <w:r>
              <w:t>12,78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74911D" w14:textId="77777777" w:rsidR="005D38AF" w:rsidRDefault="005D38AF">
            <w:pPr>
              <w:jc w:val="center"/>
            </w:pPr>
            <w:r>
              <w:t>16,94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EFE84A" w14:textId="77777777" w:rsidR="005D38AF" w:rsidRDefault="005D38AF">
            <w:pPr>
              <w:jc w:val="center"/>
            </w:pPr>
            <w:r>
              <w:t>22,56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AF4828" w14:textId="77777777" w:rsidR="005D38AF" w:rsidRDefault="005D38AF">
            <w:pPr>
              <w:jc w:val="center"/>
            </w:pPr>
            <w:r>
              <w:t>27,60</w:t>
            </w:r>
          </w:p>
        </w:tc>
      </w:tr>
      <w:tr w:rsidR="005D38AF" w14:paraId="77EC68F0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8E09B" w14:textId="77777777" w:rsidR="005D38AF" w:rsidRDefault="005D38AF">
            <w:pPr>
              <w:jc w:val="center"/>
            </w:pPr>
            <w:r>
              <w:t>0,6</w:t>
            </w:r>
          </w:p>
        </w:tc>
        <w:tc>
          <w:tcPr>
            <w:tcW w:w="1289" w:type="dxa"/>
          </w:tcPr>
          <w:p w14:paraId="55CD68FB" w14:textId="77777777" w:rsidR="005D38AF" w:rsidRDefault="005D38AF">
            <w:pPr>
              <w:jc w:val="center"/>
            </w:pPr>
            <w:r>
              <w:t>6,83</w:t>
            </w:r>
          </w:p>
        </w:tc>
        <w:tc>
          <w:tcPr>
            <w:tcW w:w="1289" w:type="dxa"/>
            <w:gridSpan w:val="2"/>
          </w:tcPr>
          <w:p w14:paraId="44415ABF" w14:textId="77777777" w:rsidR="005D38AF" w:rsidRDefault="005D38AF">
            <w:pPr>
              <w:jc w:val="center"/>
            </w:pPr>
            <w:r>
              <w:t>8,55</w:t>
            </w:r>
          </w:p>
        </w:tc>
        <w:tc>
          <w:tcPr>
            <w:tcW w:w="1289" w:type="dxa"/>
            <w:gridSpan w:val="2"/>
          </w:tcPr>
          <w:p w14:paraId="1A432B01" w14:textId="77777777" w:rsidR="005D38AF" w:rsidRDefault="005D38AF">
            <w:pPr>
              <w:jc w:val="center"/>
            </w:pPr>
            <w:r>
              <w:t>12,30</w:t>
            </w:r>
          </w:p>
        </w:tc>
        <w:tc>
          <w:tcPr>
            <w:tcW w:w="1289" w:type="dxa"/>
            <w:gridSpan w:val="2"/>
          </w:tcPr>
          <w:p w14:paraId="1DD58222" w14:textId="77777777" w:rsidR="005D38AF" w:rsidRDefault="005D38AF">
            <w:pPr>
              <w:jc w:val="center"/>
            </w:pPr>
            <w:r>
              <w:t>16,28</w:t>
            </w:r>
          </w:p>
        </w:tc>
        <w:tc>
          <w:tcPr>
            <w:tcW w:w="1289" w:type="dxa"/>
            <w:gridSpan w:val="2"/>
          </w:tcPr>
          <w:p w14:paraId="22EE11BE" w14:textId="77777777" w:rsidR="005D38AF" w:rsidRDefault="005D38AF">
            <w:pPr>
              <w:jc w:val="center"/>
            </w:pPr>
            <w:r>
              <w:t>21,67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B7320" w14:textId="77777777" w:rsidR="005D38AF" w:rsidRDefault="005D38AF">
            <w:pPr>
              <w:jc w:val="center"/>
            </w:pPr>
            <w:r>
              <w:t>26,50</w:t>
            </w:r>
          </w:p>
        </w:tc>
      </w:tr>
      <w:tr w:rsidR="005D38AF" w14:paraId="75A4F2EB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82C8FB" w14:textId="77777777" w:rsidR="005D38AF" w:rsidRDefault="005D38AF">
            <w:pPr>
              <w:jc w:val="center"/>
            </w:pPr>
            <w:r>
              <w:t>0,7</w:t>
            </w:r>
          </w:p>
        </w:tc>
        <w:tc>
          <w:tcPr>
            <w:tcW w:w="1289" w:type="dxa"/>
          </w:tcPr>
          <w:p w14:paraId="0B652086" w14:textId="77777777" w:rsidR="005D38AF" w:rsidRDefault="005D38AF">
            <w:pPr>
              <w:jc w:val="center"/>
            </w:pPr>
            <w:r>
              <w:t>6,64</w:t>
            </w:r>
          </w:p>
        </w:tc>
        <w:tc>
          <w:tcPr>
            <w:tcW w:w="1289" w:type="dxa"/>
            <w:gridSpan w:val="2"/>
          </w:tcPr>
          <w:p w14:paraId="419D7844" w14:textId="77777777" w:rsidR="005D38AF" w:rsidRDefault="005D38AF">
            <w:pPr>
              <w:jc w:val="center"/>
            </w:pPr>
            <w:r>
              <w:t>8,29</w:t>
            </w:r>
          </w:p>
        </w:tc>
        <w:tc>
          <w:tcPr>
            <w:tcW w:w="1289" w:type="dxa"/>
            <w:gridSpan w:val="2"/>
          </w:tcPr>
          <w:p w14:paraId="511B9C66" w14:textId="77777777" w:rsidR="005D38AF" w:rsidRDefault="005D38AF">
            <w:pPr>
              <w:jc w:val="center"/>
            </w:pPr>
            <w:r>
              <w:t>11,91</w:t>
            </w:r>
          </w:p>
        </w:tc>
        <w:tc>
          <w:tcPr>
            <w:tcW w:w="1289" w:type="dxa"/>
            <w:gridSpan w:val="2"/>
          </w:tcPr>
          <w:p w14:paraId="2B4BCAC6" w14:textId="77777777" w:rsidR="005D38AF" w:rsidRDefault="005D38AF">
            <w:pPr>
              <w:jc w:val="center"/>
            </w:pPr>
            <w:r>
              <w:t>15,73</w:t>
            </w:r>
          </w:p>
        </w:tc>
        <w:tc>
          <w:tcPr>
            <w:tcW w:w="1289" w:type="dxa"/>
            <w:gridSpan w:val="2"/>
          </w:tcPr>
          <w:p w14:paraId="15AEDFFB" w14:textId="77777777" w:rsidR="005D38AF" w:rsidRDefault="005D38AF">
            <w:pPr>
              <w:jc w:val="center"/>
            </w:pPr>
            <w:r>
              <w:t>20,93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34FAF" w14:textId="77777777" w:rsidR="005D38AF" w:rsidRDefault="005D38AF">
            <w:pPr>
              <w:jc w:val="center"/>
            </w:pPr>
            <w:r>
              <w:t>25,60</w:t>
            </w:r>
          </w:p>
        </w:tc>
      </w:tr>
      <w:tr w:rsidR="005D38AF" w14:paraId="13ECEE5B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08156F" w14:textId="77777777" w:rsidR="005D38AF" w:rsidRDefault="005D38AF">
            <w:pPr>
              <w:jc w:val="center"/>
            </w:pPr>
            <w:r>
              <w:t>0,8</w:t>
            </w:r>
          </w:p>
        </w:tc>
        <w:tc>
          <w:tcPr>
            <w:tcW w:w="1289" w:type="dxa"/>
          </w:tcPr>
          <w:p w14:paraId="552B2B19" w14:textId="77777777" w:rsidR="005D38AF" w:rsidRDefault="005D38AF">
            <w:pPr>
              <w:jc w:val="center"/>
            </w:pPr>
            <w:r>
              <w:t>6,48</w:t>
            </w:r>
          </w:p>
        </w:tc>
        <w:tc>
          <w:tcPr>
            <w:tcW w:w="1289" w:type="dxa"/>
            <w:gridSpan w:val="2"/>
          </w:tcPr>
          <w:p w14:paraId="74214DDF" w14:textId="77777777" w:rsidR="005D38AF" w:rsidRDefault="005D38AF">
            <w:pPr>
              <w:jc w:val="center"/>
            </w:pPr>
            <w:r>
              <w:t>8,08</w:t>
            </w:r>
          </w:p>
        </w:tc>
        <w:tc>
          <w:tcPr>
            <w:tcW w:w="1289" w:type="dxa"/>
            <w:gridSpan w:val="2"/>
          </w:tcPr>
          <w:p w14:paraId="3CB56484" w14:textId="77777777" w:rsidR="005D38AF" w:rsidRDefault="005D38AF">
            <w:pPr>
              <w:jc w:val="center"/>
            </w:pPr>
            <w:r>
              <w:t>11,59</w:t>
            </w:r>
          </w:p>
        </w:tc>
        <w:tc>
          <w:tcPr>
            <w:tcW w:w="1289" w:type="dxa"/>
            <w:gridSpan w:val="2"/>
          </w:tcPr>
          <w:p w14:paraId="15DDE336" w14:textId="77777777" w:rsidR="005D38AF" w:rsidRDefault="005D38AF">
            <w:pPr>
              <w:jc w:val="center"/>
            </w:pPr>
            <w:r>
              <w:t>15,28</w:t>
            </w:r>
          </w:p>
        </w:tc>
        <w:tc>
          <w:tcPr>
            <w:tcW w:w="1289" w:type="dxa"/>
            <w:gridSpan w:val="2"/>
          </w:tcPr>
          <w:p w14:paraId="7C625E7D" w14:textId="77777777" w:rsidR="005D38AF" w:rsidRDefault="005D38AF">
            <w:pPr>
              <w:jc w:val="center"/>
            </w:pPr>
            <w:r>
              <w:t>20,33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CFD360" w14:textId="77777777" w:rsidR="005D38AF" w:rsidRDefault="005D38AF">
            <w:pPr>
              <w:jc w:val="center"/>
            </w:pPr>
            <w:r>
              <w:t>24,84</w:t>
            </w:r>
          </w:p>
        </w:tc>
      </w:tr>
      <w:tr w:rsidR="005D38AF" w14:paraId="21D3080F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80E2CB" w14:textId="77777777" w:rsidR="005D38AF" w:rsidRDefault="005D38AF">
            <w:pPr>
              <w:jc w:val="center"/>
            </w:pPr>
            <w:r>
              <w:t>0,9</w:t>
            </w:r>
          </w:p>
        </w:tc>
        <w:tc>
          <w:tcPr>
            <w:tcW w:w="1289" w:type="dxa"/>
          </w:tcPr>
          <w:p w14:paraId="02892F09" w14:textId="77777777" w:rsidR="005D38AF" w:rsidRDefault="005D38AF">
            <w:pPr>
              <w:jc w:val="center"/>
            </w:pPr>
            <w:r>
              <w:t>6,34</w:t>
            </w:r>
          </w:p>
        </w:tc>
        <w:tc>
          <w:tcPr>
            <w:tcW w:w="1289" w:type="dxa"/>
            <w:gridSpan w:val="2"/>
          </w:tcPr>
          <w:p w14:paraId="63DE22F7" w14:textId="77777777" w:rsidR="005D38AF" w:rsidRPr="008A0C3C" w:rsidRDefault="005D38AF">
            <w:pPr>
              <w:jc w:val="center"/>
            </w:pPr>
            <w:r w:rsidRPr="008A0C3C">
              <w:t>7,89</w:t>
            </w:r>
          </w:p>
        </w:tc>
        <w:tc>
          <w:tcPr>
            <w:tcW w:w="1289" w:type="dxa"/>
            <w:gridSpan w:val="2"/>
          </w:tcPr>
          <w:p w14:paraId="5BF04E80" w14:textId="77777777" w:rsidR="005D38AF" w:rsidRPr="008A0C3C" w:rsidRDefault="005D38AF">
            <w:pPr>
              <w:jc w:val="center"/>
            </w:pPr>
            <w:r w:rsidRPr="008A0C3C">
              <w:t>11,31</w:t>
            </w:r>
          </w:p>
        </w:tc>
        <w:tc>
          <w:tcPr>
            <w:tcW w:w="1289" w:type="dxa"/>
            <w:gridSpan w:val="2"/>
          </w:tcPr>
          <w:p w14:paraId="2D005D24" w14:textId="77777777" w:rsidR="005D38AF" w:rsidRDefault="005D38AF">
            <w:pPr>
              <w:jc w:val="center"/>
            </w:pPr>
            <w:r>
              <w:t>14,88</w:t>
            </w:r>
          </w:p>
        </w:tc>
        <w:tc>
          <w:tcPr>
            <w:tcW w:w="1289" w:type="dxa"/>
            <w:gridSpan w:val="2"/>
          </w:tcPr>
          <w:p w14:paraId="0202035A" w14:textId="77777777" w:rsidR="005D38AF" w:rsidRDefault="005D38AF">
            <w:pPr>
              <w:jc w:val="center"/>
            </w:pPr>
            <w:r>
              <w:t>19,80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473BEF" w14:textId="77777777" w:rsidR="005D38AF" w:rsidRDefault="005D38AF">
            <w:pPr>
              <w:jc w:val="center"/>
            </w:pPr>
            <w:r>
              <w:t>24,19</w:t>
            </w:r>
          </w:p>
        </w:tc>
      </w:tr>
      <w:tr w:rsidR="005D38AF" w14:paraId="7A14C53D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8F5D3" w14:textId="77777777" w:rsidR="005D38AF" w:rsidRDefault="005D38AF">
            <w:pPr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7F2B7957" w14:textId="77777777" w:rsidR="005D38AF" w:rsidRDefault="005D38AF">
            <w:pPr>
              <w:jc w:val="center"/>
            </w:pPr>
            <w:r>
              <w:t>6,22</w:t>
            </w:r>
          </w:p>
        </w:tc>
        <w:tc>
          <w:tcPr>
            <w:tcW w:w="1289" w:type="dxa"/>
            <w:gridSpan w:val="2"/>
          </w:tcPr>
          <w:p w14:paraId="41DAE8B4" w14:textId="77777777" w:rsidR="005D38AF" w:rsidRDefault="005D38AF">
            <w:pPr>
              <w:jc w:val="center"/>
            </w:pPr>
            <w:r>
              <w:t>7,73</w:t>
            </w:r>
          </w:p>
        </w:tc>
        <w:tc>
          <w:tcPr>
            <w:tcW w:w="1289" w:type="dxa"/>
            <w:gridSpan w:val="2"/>
          </w:tcPr>
          <w:p w14:paraId="061E2307" w14:textId="77777777" w:rsidR="005D38AF" w:rsidRDefault="005D38AF">
            <w:pPr>
              <w:jc w:val="center"/>
            </w:pPr>
            <w:r>
              <w:t>11,06</w:t>
            </w:r>
          </w:p>
        </w:tc>
        <w:tc>
          <w:tcPr>
            <w:tcW w:w="1289" w:type="dxa"/>
            <w:gridSpan w:val="2"/>
          </w:tcPr>
          <w:p w14:paraId="4D326AA8" w14:textId="77777777" w:rsidR="005D38AF" w:rsidRDefault="005D38AF">
            <w:pPr>
              <w:jc w:val="center"/>
            </w:pPr>
            <w:r>
              <w:t>14,54</w:t>
            </w:r>
          </w:p>
        </w:tc>
        <w:tc>
          <w:tcPr>
            <w:tcW w:w="1289" w:type="dxa"/>
            <w:gridSpan w:val="2"/>
          </w:tcPr>
          <w:p w14:paraId="223281D4" w14:textId="77777777" w:rsidR="005D38AF" w:rsidRDefault="005D38AF">
            <w:pPr>
              <w:jc w:val="center"/>
            </w:pPr>
            <w:r>
              <w:t>19,34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AB70D8" w14:textId="77777777" w:rsidR="005D38AF" w:rsidRDefault="005D38AF">
            <w:pPr>
              <w:jc w:val="center"/>
            </w:pPr>
            <w:r>
              <w:t>23,63</w:t>
            </w:r>
          </w:p>
        </w:tc>
      </w:tr>
      <w:tr w:rsidR="005D38AF" w14:paraId="19FFED09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DFACE6" w14:textId="77777777" w:rsidR="005D38AF" w:rsidRDefault="005D38AF">
            <w:pPr>
              <w:jc w:val="center"/>
            </w:pPr>
            <w:r>
              <w:t>1,2</w:t>
            </w:r>
          </w:p>
        </w:tc>
        <w:tc>
          <w:tcPr>
            <w:tcW w:w="1289" w:type="dxa"/>
          </w:tcPr>
          <w:p w14:paraId="64F8B138" w14:textId="77777777" w:rsidR="005D38AF" w:rsidRDefault="005D38AF">
            <w:pPr>
              <w:jc w:val="center"/>
            </w:pPr>
            <w:r>
              <w:t>6,02</w:t>
            </w:r>
          </w:p>
        </w:tc>
        <w:tc>
          <w:tcPr>
            <w:tcW w:w="1289" w:type="dxa"/>
            <w:gridSpan w:val="2"/>
          </w:tcPr>
          <w:p w14:paraId="33B39DFE" w14:textId="77777777" w:rsidR="005D38AF" w:rsidRDefault="005D38AF">
            <w:pPr>
              <w:jc w:val="center"/>
            </w:pPr>
            <w:r>
              <w:t>7,45</w:t>
            </w:r>
          </w:p>
        </w:tc>
        <w:tc>
          <w:tcPr>
            <w:tcW w:w="1289" w:type="dxa"/>
            <w:gridSpan w:val="2"/>
          </w:tcPr>
          <w:p w14:paraId="0CC0DB4A" w14:textId="77777777" w:rsidR="005D38AF" w:rsidRDefault="005D38AF">
            <w:pPr>
              <w:jc w:val="center"/>
            </w:pPr>
            <w:r>
              <w:t>10,65</w:t>
            </w:r>
          </w:p>
        </w:tc>
        <w:tc>
          <w:tcPr>
            <w:tcW w:w="1289" w:type="dxa"/>
            <w:gridSpan w:val="2"/>
          </w:tcPr>
          <w:p w14:paraId="5DA95A55" w14:textId="77777777" w:rsidR="005D38AF" w:rsidRDefault="005D38AF">
            <w:pPr>
              <w:jc w:val="center"/>
            </w:pPr>
            <w:r>
              <w:t>13,97</w:t>
            </w:r>
          </w:p>
        </w:tc>
        <w:tc>
          <w:tcPr>
            <w:tcW w:w="1289" w:type="dxa"/>
            <w:gridSpan w:val="2"/>
          </w:tcPr>
          <w:p w14:paraId="44FB4E6A" w14:textId="77777777" w:rsidR="005D38AF" w:rsidRDefault="005D38AF">
            <w:pPr>
              <w:jc w:val="center"/>
            </w:pPr>
            <w:r>
              <w:t>18,58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FC02AF" w14:textId="77777777" w:rsidR="005D38AF" w:rsidRDefault="005D38AF">
            <w:pPr>
              <w:jc w:val="center"/>
            </w:pPr>
            <w:r>
              <w:t>22,68</w:t>
            </w:r>
          </w:p>
        </w:tc>
      </w:tr>
      <w:tr w:rsidR="005D38AF" w14:paraId="5148DFB2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536AF" w14:textId="77777777" w:rsidR="005D38AF" w:rsidRDefault="005D38AF">
            <w:pPr>
              <w:jc w:val="center"/>
            </w:pPr>
            <w:r>
              <w:t>1,4</w:t>
            </w:r>
          </w:p>
        </w:tc>
        <w:tc>
          <w:tcPr>
            <w:tcW w:w="1289" w:type="dxa"/>
          </w:tcPr>
          <w:p w14:paraId="367F84D5" w14:textId="77777777" w:rsidR="005D38AF" w:rsidRDefault="005D38AF">
            <w:pPr>
              <w:jc w:val="center"/>
            </w:pPr>
            <w:r>
              <w:t>5,85</w:t>
            </w:r>
          </w:p>
        </w:tc>
        <w:tc>
          <w:tcPr>
            <w:tcW w:w="1289" w:type="dxa"/>
            <w:gridSpan w:val="2"/>
          </w:tcPr>
          <w:p w14:paraId="5517AE21" w14:textId="77777777" w:rsidR="005D38AF" w:rsidRDefault="005D38AF">
            <w:pPr>
              <w:jc w:val="center"/>
            </w:pPr>
            <w:r>
              <w:t>7,23</w:t>
            </w:r>
          </w:p>
        </w:tc>
        <w:tc>
          <w:tcPr>
            <w:tcW w:w="1289" w:type="dxa"/>
            <w:gridSpan w:val="2"/>
          </w:tcPr>
          <w:p w14:paraId="087FFE29" w14:textId="77777777" w:rsidR="005D38AF" w:rsidRPr="00FA1A0B" w:rsidRDefault="005D38AF">
            <w:pPr>
              <w:jc w:val="center"/>
            </w:pPr>
            <w:r w:rsidRPr="00FA1A0B">
              <w:t>10,31</w:t>
            </w:r>
          </w:p>
        </w:tc>
        <w:tc>
          <w:tcPr>
            <w:tcW w:w="1289" w:type="dxa"/>
            <w:gridSpan w:val="2"/>
          </w:tcPr>
          <w:p w14:paraId="31461A07" w14:textId="77777777" w:rsidR="005D38AF" w:rsidRDefault="005D38AF">
            <w:pPr>
              <w:jc w:val="center"/>
            </w:pPr>
            <w:r>
              <w:t>13,50</w:t>
            </w:r>
          </w:p>
        </w:tc>
        <w:tc>
          <w:tcPr>
            <w:tcW w:w="1289" w:type="dxa"/>
            <w:gridSpan w:val="2"/>
          </w:tcPr>
          <w:p w14:paraId="69613BAF" w14:textId="77777777" w:rsidR="005D38AF" w:rsidRDefault="005D38AF">
            <w:pPr>
              <w:jc w:val="center"/>
            </w:pPr>
            <w:r>
              <w:t>17,95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3B8ACE" w14:textId="77777777" w:rsidR="005D38AF" w:rsidRDefault="005D38AF">
            <w:pPr>
              <w:jc w:val="center"/>
            </w:pPr>
            <w:r>
              <w:t>21,91</w:t>
            </w:r>
          </w:p>
        </w:tc>
      </w:tr>
      <w:tr w:rsidR="005D38AF" w14:paraId="4D19D192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A87DA" w14:textId="77777777" w:rsidR="005D38AF" w:rsidRDefault="005D38AF">
            <w:pPr>
              <w:jc w:val="center"/>
            </w:pPr>
            <w:r>
              <w:t>1,6</w:t>
            </w:r>
          </w:p>
        </w:tc>
        <w:tc>
          <w:tcPr>
            <w:tcW w:w="1289" w:type="dxa"/>
          </w:tcPr>
          <w:p w14:paraId="55FAAE61" w14:textId="77777777" w:rsidR="005D38AF" w:rsidRDefault="005D38AF">
            <w:pPr>
              <w:jc w:val="center"/>
            </w:pPr>
            <w:r>
              <w:t>5,71</w:t>
            </w:r>
          </w:p>
        </w:tc>
        <w:tc>
          <w:tcPr>
            <w:tcW w:w="1289" w:type="dxa"/>
            <w:gridSpan w:val="2"/>
          </w:tcPr>
          <w:p w14:paraId="0D00A691" w14:textId="77777777" w:rsidR="005D38AF" w:rsidRDefault="005D38AF">
            <w:pPr>
              <w:jc w:val="center"/>
            </w:pPr>
            <w:r>
              <w:t>7,04</w:t>
            </w:r>
          </w:p>
        </w:tc>
        <w:tc>
          <w:tcPr>
            <w:tcW w:w="1289" w:type="dxa"/>
            <w:gridSpan w:val="2"/>
          </w:tcPr>
          <w:p w14:paraId="6D02CEA8" w14:textId="77777777" w:rsidR="005D38AF" w:rsidRPr="007164C7" w:rsidRDefault="005D38AF">
            <w:pPr>
              <w:jc w:val="center"/>
            </w:pPr>
            <w:r w:rsidRPr="007164C7">
              <w:t>10,03</w:t>
            </w:r>
          </w:p>
        </w:tc>
        <w:tc>
          <w:tcPr>
            <w:tcW w:w="1289" w:type="dxa"/>
            <w:gridSpan w:val="2"/>
          </w:tcPr>
          <w:p w14:paraId="1FBEF5E6" w14:textId="77777777" w:rsidR="005D38AF" w:rsidRDefault="005D38AF">
            <w:pPr>
              <w:jc w:val="center"/>
            </w:pPr>
            <w:r>
              <w:t>13,11</w:t>
            </w:r>
          </w:p>
        </w:tc>
        <w:tc>
          <w:tcPr>
            <w:tcW w:w="1289" w:type="dxa"/>
            <w:gridSpan w:val="2"/>
          </w:tcPr>
          <w:p w14:paraId="7BEC3D8F" w14:textId="77777777" w:rsidR="005D38AF" w:rsidRDefault="005D38AF">
            <w:pPr>
              <w:jc w:val="center"/>
            </w:pPr>
            <w:r>
              <w:t>17,43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02A251" w14:textId="77777777" w:rsidR="005D38AF" w:rsidRDefault="005D38AF">
            <w:pPr>
              <w:jc w:val="center"/>
            </w:pPr>
            <w:r>
              <w:t>21,27</w:t>
            </w:r>
          </w:p>
        </w:tc>
      </w:tr>
      <w:tr w:rsidR="005D38AF" w14:paraId="46A8FA5A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89A733" w14:textId="77777777" w:rsidR="005D38AF" w:rsidRDefault="005D38AF">
            <w:pPr>
              <w:jc w:val="center"/>
            </w:pPr>
            <w:r>
              <w:t>1,8</w:t>
            </w:r>
          </w:p>
        </w:tc>
        <w:tc>
          <w:tcPr>
            <w:tcW w:w="1289" w:type="dxa"/>
          </w:tcPr>
          <w:p w14:paraId="25E05593" w14:textId="77777777" w:rsidR="005D38AF" w:rsidRDefault="005D38AF">
            <w:pPr>
              <w:jc w:val="center"/>
            </w:pPr>
            <w:r>
              <w:t>5,58</w:t>
            </w:r>
          </w:p>
        </w:tc>
        <w:tc>
          <w:tcPr>
            <w:tcW w:w="1289" w:type="dxa"/>
            <w:gridSpan w:val="2"/>
          </w:tcPr>
          <w:p w14:paraId="2A3FC098" w14:textId="77777777" w:rsidR="005D38AF" w:rsidRDefault="005D38AF">
            <w:pPr>
              <w:jc w:val="center"/>
            </w:pPr>
            <w:r>
              <w:t>6,88</w:t>
            </w:r>
          </w:p>
        </w:tc>
        <w:tc>
          <w:tcPr>
            <w:tcW w:w="1289" w:type="dxa"/>
            <w:gridSpan w:val="2"/>
          </w:tcPr>
          <w:p w14:paraId="6ACC590A" w14:textId="77777777" w:rsidR="005D38AF" w:rsidRDefault="005D38AF">
            <w:pPr>
              <w:jc w:val="center"/>
            </w:pPr>
            <w:r>
              <w:t>9,78</w:t>
            </w:r>
          </w:p>
        </w:tc>
        <w:tc>
          <w:tcPr>
            <w:tcW w:w="1289" w:type="dxa"/>
            <w:gridSpan w:val="2"/>
          </w:tcPr>
          <w:p w14:paraId="3C80BBF6" w14:textId="77777777" w:rsidR="005D38AF" w:rsidRDefault="005D38AF">
            <w:pPr>
              <w:jc w:val="center"/>
            </w:pPr>
            <w:r>
              <w:t>12,77</w:t>
            </w:r>
          </w:p>
        </w:tc>
        <w:tc>
          <w:tcPr>
            <w:tcW w:w="1289" w:type="dxa"/>
            <w:gridSpan w:val="2"/>
          </w:tcPr>
          <w:p w14:paraId="31B7926D" w14:textId="77777777" w:rsidR="005D38AF" w:rsidRDefault="005D38AF">
            <w:pPr>
              <w:jc w:val="center"/>
            </w:pPr>
            <w:r>
              <w:t>16,97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793311" w14:textId="77777777" w:rsidR="005D38AF" w:rsidRDefault="005D38AF">
            <w:pPr>
              <w:jc w:val="center"/>
            </w:pPr>
            <w:r>
              <w:t>20,72</w:t>
            </w:r>
          </w:p>
        </w:tc>
      </w:tr>
      <w:tr w:rsidR="005D38AF" w14:paraId="393EFBF4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992D1B" w14:textId="77777777" w:rsidR="005D38AF" w:rsidRDefault="005D38AF">
            <w:pPr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1E64398E" w14:textId="77777777" w:rsidR="005D38AF" w:rsidRDefault="005D38AF">
            <w:pPr>
              <w:jc w:val="center"/>
            </w:pPr>
            <w:r>
              <w:t>5,48</w:t>
            </w:r>
          </w:p>
        </w:tc>
        <w:tc>
          <w:tcPr>
            <w:tcW w:w="1289" w:type="dxa"/>
            <w:gridSpan w:val="2"/>
          </w:tcPr>
          <w:p w14:paraId="0600C0C6" w14:textId="77777777" w:rsidR="005D38AF" w:rsidRDefault="005D38AF">
            <w:pPr>
              <w:jc w:val="center"/>
            </w:pPr>
            <w:r>
              <w:t>6,74</w:t>
            </w:r>
          </w:p>
        </w:tc>
        <w:tc>
          <w:tcPr>
            <w:tcW w:w="1289" w:type="dxa"/>
            <w:gridSpan w:val="2"/>
          </w:tcPr>
          <w:p w14:paraId="65F02AA5" w14:textId="77777777" w:rsidR="005D38AF" w:rsidRPr="00F71410" w:rsidRDefault="005D38AF">
            <w:pPr>
              <w:jc w:val="center"/>
              <w:rPr>
                <w:highlight w:val="lightGray"/>
              </w:rPr>
            </w:pPr>
            <w:r w:rsidRPr="00F71410">
              <w:t>9,57</w:t>
            </w:r>
          </w:p>
        </w:tc>
        <w:tc>
          <w:tcPr>
            <w:tcW w:w="1289" w:type="dxa"/>
            <w:gridSpan w:val="2"/>
          </w:tcPr>
          <w:p w14:paraId="49A0D70E" w14:textId="77777777" w:rsidR="005D38AF" w:rsidRPr="00EB65E0" w:rsidRDefault="005D38AF">
            <w:pPr>
              <w:jc w:val="center"/>
            </w:pPr>
            <w:r w:rsidRPr="00EB65E0">
              <w:t>12,48</w:t>
            </w:r>
          </w:p>
        </w:tc>
        <w:tc>
          <w:tcPr>
            <w:tcW w:w="1289" w:type="dxa"/>
            <w:gridSpan w:val="2"/>
          </w:tcPr>
          <w:p w14:paraId="3A670921" w14:textId="77777777" w:rsidR="005D38AF" w:rsidRDefault="005D38AF">
            <w:pPr>
              <w:jc w:val="center"/>
            </w:pPr>
            <w:r>
              <w:t>16,58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D6170C" w14:textId="77777777" w:rsidR="005D38AF" w:rsidRDefault="005D38AF">
            <w:pPr>
              <w:jc w:val="center"/>
            </w:pPr>
            <w:r>
              <w:t>20,23</w:t>
            </w:r>
          </w:p>
        </w:tc>
      </w:tr>
      <w:tr w:rsidR="005D38AF" w14:paraId="0601B7A8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49C41" w14:textId="77777777" w:rsidR="005D38AF" w:rsidRDefault="005D38AF">
            <w:pPr>
              <w:jc w:val="center"/>
            </w:pPr>
            <w:r>
              <w:t>2,5</w:t>
            </w:r>
          </w:p>
        </w:tc>
        <w:tc>
          <w:tcPr>
            <w:tcW w:w="1289" w:type="dxa"/>
          </w:tcPr>
          <w:p w14:paraId="08FB3093" w14:textId="77777777" w:rsidR="005D38AF" w:rsidRDefault="005D38AF">
            <w:pPr>
              <w:jc w:val="center"/>
            </w:pPr>
            <w:r>
              <w:t>5,26</w:t>
            </w:r>
          </w:p>
        </w:tc>
        <w:tc>
          <w:tcPr>
            <w:tcW w:w="1289" w:type="dxa"/>
            <w:gridSpan w:val="2"/>
          </w:tcPr>
          <w:p w14:paraId="27832B68" w14:textId="77777777" w:rsidR="005D38AF" w:rsidRDefault="005D38AF">
            <w:pPr>
              <w:jc w:val="center"/>
            </w:pPr>
            <w:r>
              <w:t>6,44</w:t>
            </w:r>
          </w:p>
        </w:tc>
        <w:tc>
          <w:tcPr>
            <w:tcW w:w="1289" w:type="dxa"/>
            <w:gridSpan w:val="2"/>
          </w:tcPr>
          <w:p w14:paraId="6E24EA81" w14:textId="77777777" w:rsidR="005D38AF" w:rsidRPr="004D218A" w:rsidRDefault="005D38AF">
            <w:pPr>
              <w:jc w:val="center"/>
            </w:pPr>
            <w:r w:rsidRPr="004D218A">
              <w:t>9,13</w:t>
            </w:r>
          </w:p>
        </w:tc>
        <w:tc>
          <w:tcPr>
            <w:tcW w:w="1289" w:type="dxa"/>
            <w:gridSpan w:val="2"/>
          </w:tcPr>
          <w:p w14:paraId="194539C5" w14:textId="77777777" w:rsidR="005D38AF" w:rsidRDefault="005D38AF">
            <w:pPr>
              <w:jc w:val="center"/>
            </w:pPr>
            <w:r>
              <w:t>11,88</w:t>
            </w:r>
          </w:p>
        </w:tc>
        <w:tc>
          <w:tcPr>
            <w:tcW w:w="1289" w:type="dxa"/>
            <w:gridSpan w:val="2"/>
          </w:tcPr>
          <w:p w14:paraId="0FC60B6B" w14:textId="77777777" w:rsidR="005D38AF" w:rsidRDefault="005D38AF">
            <w:pPr>
              <w:jc w:val="center"/>
            </w:pPr>
            <w:r>
              <w:t>15,78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B0BAF9" w14:textId="77777777" w:rsidR="005D38AF" w:rsidRDefault="005D38AF">
            <w:pPr>
              <w:jc w:val="center"/>
            </w:pPr>
            <w:r>
              <w:t>19,24</w:t>
            </w:r>
          </w:p>
        </w:tc>
      </w:tr>
      <w:tr w:rsidR="005D38AF" w14:paraId="6FF188A0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EF494E" w14:textId="77777777" w:rsidR="005D38AF" w:rsidRDefault="005D38AF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18DBDB54" w14:textId="77777777" w:rsidR="005D38AF" w:rsidRDefault="005D38AF">
            <w:pPr>
              <w:jc w:val="center"/>
            </w:pPr>
            <w:r>
              <w:t>5,09</w:t>
            </w:r>
          </w:p>
        </w:tc>
        <w:tc>
          <w:tcPr>
            <w:tcW w:w="1289" w:type="dxa"/>
            <w:gridSpan w:val="2"/>
          </w:tcPr>
          <w:p w14:paraId="4579DC83" w14:textId="77777777" w:rsidR="005D38AF" w:rsidRDefault="005D38AF">
            <w:pPr>
              <w:jc w:val="center"/>
            </w:pPr>
            <w:r>
              <w:t>6,21</w:t>
            </w:r>
          </w:p>
        </w:tc>
        <w:tc>
          <w:tcPr>
            <w:tcW w:w="1289" w:type="dxa"/>
            <w:gridSpan w:val="2"/>
          </w:tcPr>
          <w:p w14:paraId="6F0D73DD" w14:textId="77777777" w:rsidR="005D38AF" w:rsidRPr="009068E1" w:rsidRDefault="005D38AF">
            <w:pPr>
              <w:jc w:val="center"/>
            </w:pPr>
            <w:r w:rsidRPr="009068E1">
              <w:t>8,79</w:t>
            </w:r>
          </w:p>
        </w:tc>
        <w:tc>
          <w:tcPr>
            <w:tcW w:w="1289" w:type="dxa"/>
            <w:gridSpan w:val="2"/>
          </w:tcPr>
          <w:p w14:paraId="7222E329" w14:textId="77777777" w:rsidR="005D38AF" w:rsidRDefault="005D38AF">
            <w:pPr>
              <w:jc w:val="center"/>
            </w:pPr>
            <w:r>
              <w:t>11,41</w:t>
            </w:r>
          </w:p>
        </w:tc>
        <w:tc>
          <w:tcPr>
            <w:tcW w:w="1289" w:type="dxa"/>
            <w:gridSpan w:val="2"/>
          </w:tcPr>
          <w:p w14:paraId="3F71A217" w14:textId="77777777" w:rsidR="005D38AF" w:rsidRDefault="005D38AF">
            <w:pPr>
              <w:jc w:val="center"/>
            </w:pPr>
            <w:r>
              <w:t>15,15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64327D" w14:textId="77777777" w:rsidR="005D38AF" w:rsidRDefault="005D38AF">
            <w:pPr>
              <w:jc w:val="center"/>
            </w:pPr>
            <w:r>
              <w:t>18,48</w:t>
            </w:r>
          </w:p>
        </w:tc>
      </w:tr>
      <w:tr w:rsidR="005D38AF" w14:paraId="263C6937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34A34" w14:textId="77777777" w:rsidR="005D38AF" w:rsidRDefault="005D38AF">
            <w:pPr>
              <w:jc w:val="center"/>
              <w:rPr>
                <w:highlight w:val="lightGray"/>
              </w:rPr>
            </w:pPr>
            <w:r>
              <w:t>3,5</w:t>
            </w:r>
          </w:p>
        </w:tc>
        <w:tc>
          <w:tcPr>
            <w:tcW w:w="1289" w:type="dxa"/>
          </w:tcPr>
          <w:p w14:paraId="1F126BE8" w14:textId="77777777" w:rsidR="005D38AF" w:rsidRDefault="005D38AF">
            <w:pPr>
              <w:jc w:val="center"/>
            </w:pPr>
            <w:r>
              <w:t>4,95</w:t>
            </w:r>
          </w:p>
        </w:tc>
        <w:tc>
          <w:tcPr>
            <w:tcW w:w="1289" w:type="dxa"/>
            <w:gridSpan w:val="2"/>
          </w:tcPr>
          <w:p w14:paraId="20C273E8" w14:textId="77777777" w:rsidR="005D38AF" w:rsidRDefault="005D38AF">
            <w:pPr>
              <w:jc w:val="center"/>
            </w:pPr>
            <w:r>
              <w:t>6,03</w:t>
            </w:r>
          </w:p>
        </w:tc>
        <w:tc>
          <w:tcPr>
            <w:tcW w:w="1289" w:type="dxa"/>
            <w:gridSpan w:val="2"/>
          </w:tcPr>
          <w:p w14:paraId="5EE54FD7" w14:textId="77777777" w:rsidR="005D38AF" w:rsidRDefault="005D38AF">
            <w:pPr>
              <w:jc w:val="center"/>
            </w:pPr>
            <w:r>
              <w:t>8,51</w:t>
            </w:r>
          </w:p>
        </w:tc>
        <w:tc>
          <w:tcPr>
            <w:tcW w:w="1289" w:type="dxa"/>
            <w:gridSpan w:val="2"/>
          </w:tcPr>
          <w:p w14:paraId="1E34CCAA" w14:textId="77777777" w:rsidR="005D38AF" w:rsidRDefault="005D38AF">
            <w:pPr>
              <w:jc w:val="center"/>
            </w:pPr>
            <w:r>
              <w:t>11,02</w:t>
            </w:r>
          </w:p>
        </w:tc>
        <w:tc>
          <w:tcPr>
            <w:tcW w:w="1289" w:type="dxa"/>
            <w:gridSpan w:val="2"/>
          </w:tcPr>
          <w:p w14:paraId="6A9C5C43" w14:textId="77777777" w:rsidR="005D38AF" w:rsidRDefault="005D38AF">
            <w:pPr>
              <w:jc w:val="center"/>
            </w:pPr>
            <w:r>
              <w:t>14,65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8C73A0" w14:textId="77777777" w:rsidR="005D38AF" w:rsidRDefault="005D38AF">
            <w:pPr>
              <w:jc w:val="center"/>
            </w:pPr>
            <w:r>
              <w:t>17,85</w:t>
            </w:r>
          </w:p>
        </w:tc>
      </w:tr>
      <w:tr w:rsidR="005D38AF" w14:paraId="7D3F9AA6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9D1D46" w14:textId="77777777" w:rsidR="005D38AF" w:rsidRDefault="005D38AF">
            <w:pPr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0478EC69" w14:textId="77777777" w:rsidR="005D38AF" w:rsidRDefault="005D38AF">
            <w:pPr>
              <w:jc w:val="center"/>
            </w:pPr>
            <w:r>
              <w:t>4,83</w:t>
            </w:r>
          </w:p>
        </w:tc>
        <w:tc>
          <w:tcPr>
            <w:tcW w:w="1289" w:type="dxa"/>
            <w:gridSpan w:val="2"/>
          </w:tcPr>
          <w:p w14:paraId="2E1233DD" w14:textId="77777777" w:rsidR="005D38AF" w:rsidRDefault="005D38AF">
            <w:pPr>
              <w:jc w:val="center"/>
            </w:pPr>
            <w:r>
              <w:t>5,87</w:t>
            </w:r>
          </w:p>
        </w:tc>
        <w:tc>
          <w:tcPr>
            <w:tcW w:w="1289" w:type="dxa"/>
            <w:gridSpan w:val="2"/>
          </w:tcPr>
          <w:p w14:paraId="0B5C7636" w14:textId="77777777" w:rsidR="005D38AF" w:rsidRPr="00E23515" w:rsidRDefault="005D38AF">
            <w:pPr>
              <w:jc w:val="center"/>
            </w:pPr>
            <w:r w:rsidRPr="00E23515">
              <w:t>8,28</w:t>
            </w:r>
          </w:p>
        </w:tc>
        <w:tc>
          <w:tcPr>
            <w:tcW w:w="1289" w:type="dxa"/>
            <w:gridSpan w:val="2"/>
          </w:tcPr>
          <w:p w14:paraId="752FAFAF" w14:textId="77777777" w:rsidR="005D38AF" w:rsidRDefault="005D38AF">
            <w:pPr>
              <w:jc w:val="center"/>
            </w:pPr>
            <w:r>
              <w:t>10,70</w:t>
            </w:r>
          </w:p>
        </w:tc>
        <w:tc>
          <w:tcPr>
            <w:tcW w:w="1289" w:type="dxa"/>
            <w:gridSpan w:val="2"/>
          </w:tcPr>
          <w:p w14:paraId="4173C403" w14:textId="77777777" w:rsidR="005D38AF" w:rsidRDefault="005D38AF">
            <w:pPr>
              <w:jc w:val="center"/>
            </w:pPr>
            <w:r>
              <w:t>14,22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336F40" w14:textId="77777777" w:rsidR="005D38AF" w:rsidRDefault="005D38AF">
            <w:pPr>
              <w:jc w:val="center"/>
            </w:pPr>
            <w:r>
              <w:t>17,32</w:t>
            </w:r>
          </w:p>
        </w:tc>
      </w:tr>
      <w:tr w:rsidR="005D38AF" w14:paraId="4FFFD8D8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1CDF8C" w14:textId="77777777" w:rsidR="005D38AF" w:rsidRDefault="005D38AF">
            <w:pPr>
              <w:jc w:val="center"/>
            </w:pPr>
            <w:r>
              <w:t>4,5</w:t>
            </w:r>
          </w:p>
        </w:tc>
        <w:tc>
          <w:tcPr>
            <w:tcW w:w="1289" w:type="dxa"/>
          </w:tcPr>
          <w:p w14:paraId="4AB8C078" w14:textId="77777777" w:rsidR="005D38AF" w:rsidRDefault="005D38AF">
            <w:pPr>
              <w:jc w:val="center"/>
            </w:pPr>
            <w:r>
              <w:t>4,72</w:t>
            </w:r>
          </w:p>
        </w:tc>
        <w:tc>
          <w:tcPr>
            <w:tcW w:w="1289" w:type="dxa"/>
            <w:gridSpan w:val="2"/>
          </w:tcPr>
          <w:p w14:paraId="2CBCA7CB" w14:textId="77777777" w:rsidR="005D38AF" w:rsidRDefault="005D38AF">
            <w:pPr>
              <w:jc w:val="center"/>
            </w:pPr>
            <w:r>
              <w:t>5,74</w:t>
            </w:r>
          </w:p>
        </w:tc>
        <w:tc>
          <w:tcPr>
            <w:tcW w:w="1289" w:type="dxa"/>
            <w:gridSpan w:val="2"/>
          </w:tcPr>
          <w:p w14:paraId="5C7DD54F" w14:textId="77777777" w:rsidR="005D38AF" w:rsidRPr="00354A7E" w:rsidRDefault="005D38AF">
            <w:pPr>
              <w:jc w:val="center"/>
            </w:pPr>
            <w:r w:rsidRPr="00354A7E">
              <w:t>8,08</w:t>
            </w:r>
          </w:p>
        </w:tc>
        <w:tc>
          <w:tcPr>
            <w:tcW w:w="1289" w:type="dxa"/>
            <w:gridSpan w:val="2"/>
          </w:tcPr>
          <w:p w14:paraId="626D2B3D" w14:textId="77777777" w:rsidR="005D38AF" w:rsidRPr="008B2113" w:rsidRDefault="005D38AF">
            <w:pPr>
              <w:jc w:val="center"/>
            </w:pPr>
            <w:r w:rsidRPr="008B2113">
              <w:t>10,43</w:t>
            </w:r>
          </w:p>
        </w:tc>
        <w:tc>
          <w:tcPr>
            <w:tcW w:w="1289" w:type="dxa"/>
            <w:gridSpan w:val="2"/>
          </w:tcPr>
          <w:p w14:paraId="1120A073" w14:textId="77777777" w:rsidR="005D38AF" w:rsidRDefault="005D38AF">
            <w:pPr>
              <w:jc w:val="center"/>
            </w:pPr>
            <w:r>
              <w:t>13,85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B814B9" w14:textId="77777777" w:rsidR="005D38AF" w:rsidRDefault="005D38AF">
            <w:pPr>
              <w:jc w:val="center"/>
            </w:pPr>
            <w:r>
              <w:t>16,87</w:t>
            </w:r>
          </w:p>
        </w:tc>
      </w:tr>
      <w:tr w:rsidR="005D38AF" w14:paraId="1B44AE1F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2EB5EE" w14:textId="77777777" w:rsidR="005D38AF" w:rsidRDefault="005D38AF">
            <w:pPr>
              <w:jc w:val="center"/>
            </w:pPr>
            <w:r>
              <w:t>5</w:t>
            </w:r>
          </w:p>
        </w:tc>
        <w:tc>
          <w:tcPr>
            <w:tcW w:w="1289" w:type="dxa"/>
          </w:tcPr>
          <w:p w14:paraId="0C062EAD" w14:textId="77777777" w:rsidR="005D38AF" w:rsidRDefault="005D38AF">
            <w:pPr>
              <w:jc w:val="center"/>
            </w:pPr>
            <w:r>
              <w:t>4,63</w:t>
            </w:r>
          </w:p>
        </w:tc>
        <w:tc>
          <w:tcPr>
            <w:tcW w:w="1289" w:type="dxa"/>
            <w:gridSpan w:val="2"/>
          </w:tcPr>
          <w:p w14:paraId="643953B3" w14:textId="77777777" w:rsidR="005D38AF" w:rsidRDefault="005D38AF">
            <w:pPr>
              <w:jc w:val="center"/>
            </w:pPr>
            <w:r>
              <w:t>5,62</w:t>
            </w:r>
          </w:p>
        </w:tc>
        <w:tc>
          <w:tcPr>
            <w:tcW w:w="1289" w:type="dxa"/>
            <w:gridSpan w:val="2"/>
          </w:tcPr>
          <w:p w14:paraId="064CE45B" w14:textId="77777777" w:rsidR="005D38AF" w:rsidRPr="002648F9" w:rsidRDefault="005D38AF">
            <w:pPr>
              <w:jc w:val="center"/>
            </w:pPr>
            <w:r w:rsidRPr="002648F9">
              <w:t>7,90</w:t>
            </w:r>
          </w:p>
        </w:tc>
        <w:tc>
          <w:tcPr>
            <w:tcW w:w="1289" w:type="dxa"/>
            <w:gridSpan w:val="2"/>
          </w:tcPr>
          <w:p w14:paraId="4EE120DE" w14:textId="77777777" w:rsidR="005D38AF" w:rsidRPr="002648F9" w:rsidRDefault="005D38AF">
            <w:pPr>
              <w:jc w:val="center"/>
            </w:pPr>
            <w:r w:rsidRPr="002648F9">
              <w:t xml:space="preserve">10,19 </w:t>
            </w:r>
          </w:p>
        </w:tc>
        <w:tc>
          <w:tcPr>
            <w:tcW w:w="1289" w:type="dxa"/>
            <w:gridSpan w:val="2"/>
          </w:tcPr>
          <w:p w14:paraId="2DB6CC20" w14:textId="77777777" w:rsidR="005D38AF" w:rsidRDefault="005D38AF">
            <w:pPr>
              <w:jc w:val="center"/>
            </w:pPr>
            <w:r>
              <w:t>13,53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C1BB8B" w14:textId="77777777" w:rsidR="005D38AF" w:rsidRDefault="005D38AF">
            <w:pPr>
              <w:jc w:val="center"/>
            </w:pPr>
            <w:r>
              <w:t>16,48</w:t>
            </w:r>
          </w:p>
        </w:tc>
      </w:tr>
      <w:tr w:rsidR="005D38AF" w14:paraId="67215A39" w14:textId="77777777"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8A0F2" w14:textId="77777777" w:rsidR="005D38AF" w:rsidRDefault="005D38AF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289" w:type="dxa"/>
          </w:tcPr>
          <w:p w14:paraId="75A33AE7" w14:textId="77777777" w:rsidR="005D38AF" w:rsidRDefault="005D38AF">
            <w:pPr>
              <w:jc w:val="center"/>
            </w:pPr>
            <w:r>
              <w:t>4,48</w:t>
            </w:r>
          </w:p>
        </w:tc>
        <w:tc>
          <w:tcPr>
            <w:tcW w:w="1289" w:type="dxa"/>
            <w:gridSpan w:val="2"/>
          </w:tcPr>
          <w:p w14:paraId="1217ABB4" w14:textId="77777777" w:rsidR="005D38AF" w:rsidRDefault="005D38AF">
            <w:pPr>
              <w:jc w:val="center"/>
            </w:pPr>
            <w:r>
              <w:t>5,42</w:t>
            </w:r>
          </w:p>
        </w:tc>
        <w:tc>
          <w:tcPr>
            <w:tcW w:w="1289" w:type="dxa"/>
            <w:gridSpan w:val="2"/>
          </w:tcPr>
          <w:p w14:paraId="3122CE91" w14:textId="77777777" w:rsidR="005D38AF" w:rsidRPr="00703531" w:rsidRDefault="005D38AF">
            <w:pPr>
              <w:jc w:val="center"/>
            </w:pPr>
            <w:r w:rsidRPr="00703531">
              <w:t>7,61</w:t>
            </w:r>
          </w:p>
        </w:tc>
        <w:tc>
          <w:tcPr>
            <w:tcW w:w="1289" w:type="dxa"/>
            <w:gridSpan w:val="2"/>
          </w:tcPr>
          <w:p w14:paraId="1F5B50AB" w14:textId="77777777" w:rsidR="005D38AF" w:rsidRPr="00703531" w:rsidRDefault="005D38AF">
            <w:pPr>
              <w:jc w:val="center"/>
            </w:pPr>
            <w:r w:rsidRPr="00703531">
              <w:t>9,79</w:t>
            </w:r>
          </w:p>
        </w:tc>
        <w:tc>
          <w:tcPr>
            <w:tcW w:w="1289" w:type="dxa"/>
            <w:gridSpan w:val="2"/>
          </w:tcPr>
          <w:p w14:paraId="0D32683F" w14:textId="77777777" w:rsidR="005D38AF" w:rsidRDefault="005D38AF">
            <w:pPr>
              <w:jc w:val="center"/>
            </w:pPr>
            <w:r>
              <w:t>12,99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5EE3C" w14:textId="77777777" w:rsidR="005D38AF" w:rsidRDefault="005D3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15,82</w:t>
            </w:r>
          </w:p>
        </w:tc>
      </w:tr>
      <w:tr w:rsidR="005D38AF" w14:paraId="1B22CDD8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8F222A" w14:textId="77777777" w:rsidR="005D38AF" w:rsidRDefault="005D38AF">
            <w:pPr>
              <w:jc w:val="center"/>
            </w:pPr>
            <w:r>
              <w:t>7</w:t>
            </w:r>
          </w:p>
        </w:tc>
        <w:tc>
          <w:tcPr>
            <w:tcW w:w="1289" w:type="dxa"/>
          </w:tcPr>
          <w:p w14:paraId="5F1E567C" w14:textId="77777777" w:rsidR="005D38AF" w:rsidRDefault="005D38AF">
            <w:pPr>
              <w:jc w:val="center"/>
            </w:pPr>
            <w:r>
              <w:t>4,36</w:t>
            </w:r>
          </w:p>
        </w:tc>
        <w:tc>
          <w:tcPr>
            <w:tcW w:w="1289" w:type="dxa"/>
            <w:gridSpan w:val="2"/>
          </w:tcPr>
          <w:p w14:paraId="29E8B9DA" w14:textId="77777777" w:rsidR="005D38AF" w:rsidRDefault="005D38AF">
            <w:pPr>
              <w:jc w:val="center"/>
            </w:pPr>
            <w:r>
              <w:t>5,25</w:t>
            </w:r>
          </w:p>
        </w:tc>
        <w:tc>
          <w:tcPr>
            <w:tcW w:w="1289" w:type="dxa"/>
            <w:gridSpan w:val="2"/>
          </w:tcPr>
          <w:p w14:paraId="602E9BC3" w14:textId="77777777" w:rsidR="005D38AF" w:rsidRDefault="005D38AF">
            <w:pPr>
              <w:jc w:val="center"/>
            </w:pPr>
            <w:r>
              <w:t>7,36</w:t>
            </w:r>
          </w:p>
        </w:tc>
        <w:tc>
          <w:tcPr>
            <w:tcW w:w="1289" w:type="dxa"/>
            <w:gridSpan w:val="2"/>
          </w:tcPr>
          <w:p w14:paraId="771A7130" w14:textId="77777777" w:rsidR="005D38AF" w:rsidRDefault="005D38AF">
            <w:pPr>
              <w:jc w:val="center"/>
            </w:pPr>
            <w:r>
              <w:t>9,46</w:t>
            </w:r>
          </w:p>
        </w:tc>
        <w:tc>
          <w:tcPr>
            <w:tcW w:w="1289" w:type="dxa"/>
            <w:gridSpan w:val="2"/>
          </w:tcPr>
          <w:p w14:paraId="4C75271D" w14:textId="77777777" w:rsidR="005D38AF" w:rsidRDefault="005D38AF">
            <w:pPr>
              <w:jc w:val="center"/>
            </w:pPr>
            <w:r>
              <w:t>12,56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6A53EF" w14:textId="77777777" w:rsidR="005D38AF" w:rsidRDefault="005D38AF">
            <w:pPr>
              <w:jc w:val="center"/>
            </w:pPr>
            <w:r>
              <w:t>15,28</w:t>
            </w:r>
          </w:p>
        </w:tc>
      </w:tr>
      <w:tr w:rsidR="005D38AF" w14:paraId="6DB6B2B0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F9F07" w14:textId="77777777" w:rsidR="005D38AF" w:rsidRDefault="005D38AF">
            <w:pPr>
              <w:jc w:val="center"/>
            </w:pPr>
            <w:r>
              <w:t>8</w:t>
            </w:r>
          </w:p>
        </w:tc>
        <w:tc>
          <w:tcPr>
            <w:tcW w:w="1289" w:type="dxa"/>
          </w:tcPr>
          <w:p w14:paraId="20C494EE" w14:textId="77777777" w:rsidR="005D38AF" w:rsidRDefault="005D38AF">
            <w:pPr>
              <w:jc w:val="center"/>
            </w:pPr>
            <w:r>
              <w:t>4,25</w:t>
            </w:r>
          </w:p>
        </w:tc>
        <w:tc>
          <w:tcPr>
            <w:tcW w:w="1289" w:type="dxa"/>
            <w:gridSpan w:val="2"/>
          </w:tcPr>
          <w:p w14:paraId="30922995" w14:textId="77777777" w:rsidR="005D38AF" w:rsidRDefault="005D38AF">
            <w:pPr>
              <w:jc w:val="center"/>
            </w:pPr>
            <w:r>
              <w:t>5,12</w:t>
            </w:r>
          </w:p>
        </w:tc>
        <w:tc>
          <w:tcPr>
            <w:tcW w:w="1289" w:type="dxa"/>
            <w:gridSpan w:val="2"/>
          </w:tcPr>
          <w:p w14:paraId="7251F8AA" w14:textId="77777777" w:rsidR="005D38AF" w:rsidRPr="00354A7E" w:rsidRDefault="005D38AF">
            <w:pPr>
              <w:jc w:val="center"/>
            </w:pPr>
            <w:r w:rsidRPr="00354A7E">
              <w:t>7,16</w:t>
            </w:r>
          </w:p>
        </w:tc>
        <w:tc>
          <w:tcPr>
            <w:tcW w:w="1289" w:type="dxa"/>
            <w:gridSpan w:val="2"/>
          </w:tcPr>
          <w:p w14:paraId="4DBD9329" w14:textId="77777777" w:rsidR="005D38AF" w:rsidRPr="00354A7E" w:rsidRDefault="005D38AF">
            <w:pPr>
              <w:jc w:val="center"/>
            </w:pPr>
            <w:r w:rsidRPr="00354A7E">
              <w:t>9,18</w:t>
            </w:r>
          </w:p>
        </w:tc>
        <w:tc>
          <w:tcPr>
            <w:tcW w:w="1289" w:type="dxa"/>
            <w:gridSpan w:val="2"/>
          </w:tcPr>
          <w:p w14:paraId="7CC35A0B" w14:textId="77777777" w:rsidR="005D38AF" w:rsidRDefault="005D38AF">
            <w:pPr>
              <w:jc w:val="center"/>
            </w:pPr>
            <w:r>
              <w:t>12,19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624324" w14:textId="77777777" w:rsidR="005D38AF" w:rsidRDefault="005D38AF">
            <w:pPr>
              <w:jc w:val="center"/>
            </w:pPr>
            <w:r>
              <w:t>14,83</w:t>
            </w:r>
          </w:p>
        </w:tc>
      </w:tr>
      <w:tr w:rsidR="005D38AF" w14:paraId="618D74A9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F1F876" w14:textId="77777777" w:rsidR="005D38AF" w:rsidRPr="00DD45B3" w:rsidRDefault="005D38AF">
            <w:pPr>
              <w:jc w:val="center"/>
            </w:pPr>
            <w:r w:rsidRPr="00DD45B3">
              <w:t>9</w:t>
            </w:r>
          </w:p>
        </w:tc>
        <w:tc>
          <w:tcPr>
            <w:tcW w:w="1289" w:type="dxa"/>
          </w:tcPr>
          <w:p w14:paraId="21D57759" w14:textId="77777777" w:rsidR="005D38AF" w:rsidRDefault="005D38AF">
            <w:pPr>
              <w:jc w:val="center"/>
            </w:pPr>
            <w:r>
              <w:t>4,16</w:t>
            </w:r>
          </w:p>
        </w:tc>
        <w:tc>
          <w:tcPr>
            <w:tcW w:w="1289" w:type="dxa"/>
            <w:gridSpan w:val="2"/>
          </w:tcPr>
          <w:p w14:paraId="155058D1" w14:textId="77777777" w:rsidR="005D38AF" w:rsidRDefault="005D38AF">
            <w:pPr>
              <w:jc w:val="center"/>
            </w:pPr>
            <w:r>
              <w:t>5,00</w:t>
            </w:r>
          </w:p>
        </w:tc>
        <w:tc>
          <w:tcPr>
            <w:tcW w:w="1289" w:type="dxa"/>
            <w:gridSpan w:val="2"/>
          </w:tcPr>
          <w:p w14:paraId="466C0857" w14:textId="77777777" w:rsidR="005D38AF" w:rsidRDefault="005D38AF">
            <w:pPr>
              <w:jc w:val="center"/>
            </w:pPr>
            <w:r>
              <w:t>6,99</w:t>
            </w:r>
          </w:p>
        </w:tc>
        <w:tc>
          <w:tcPr>
            <w:tcW w:w="1289" w:type="dxa"/>
            <w:gridSpan w:val="2"/>
          </w:tcPr>
          <w:p w14:paraId="3988D735" w14:textId="77777777" w:rsidR="005D38AF" w:rsidRPr="003048C8" w:rsidRDefault="005D38AF">
            <w:pPr>
              <w:jc w:val="center"/>
            </w:pPr>
            <w:r w:rsidRPr="003048C8">
              <w:t>8,95</w:t>
            </w:r>
          </w:p>
        </w:tc>
        <w:tc>
          <w:tcPr>
            <w:tcW w:w="1289" w:type="dxa"/>
            <w:gridSpan w:val="2"/>
          </w:tcPr>
          <w:p w14:paraId="51B4F1C8" w14:textId="77777777" w:rsidR="005D38AF" w:rsidRDefault="005D38AF">
            <w:pPr>
              <w:jc w:val="center"/>
            </w:pPr>
            <w:r>
              <w:t>11,87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AC6438" w14:textId="77777777" w:rsidR="005D38AF" w:rsidRDefault="005D38AF">
            <w:pPr>
              <w:jc w:val="center"/>
            </w:pPr>
            <w:r>
              <w:t>14,44</w:t>
            </w:r>
          </w:p>
        </w:tc>
      </w:tr>
      <w:tr w:rsidR="005D38AF" w14:paraId="431516D8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C159B4" w14:textId="77777777" w:rsidR="005D38AF" w:rsidRDefault="005D38AF">
            <w:pPr>
              <w:jc w:val="center"/>
            </w:pPr>
            <w:r>
              <w:t>10</w:t>
            </w:r>
          </w:p>
        </w:tc>
        <w:tc>
          <w:tcPr>
            <w:tcW w:w="1289" w:type="dxa"/>
          </w:tcPr>
          <w:p w14:paraId="369B0DDB" w14:textId="77777777" w:rsidR="005D38AF" w:rsidRDefault="005D38AF">
            <w:pPr>
              <w:jc w:val="center"/>
            </w:pPr>
            <w:r>
              <w:t>4,08</w:t>
            </w:r>
          </w:p>
        </w:tc>
        <w:tc>
          <w:tcPr>
            <w:tcW w:w="1289" w:type="dxa"/>
            <w:gridSpan w:val="2"/>
          </w:tcPr>
          <w:p w14:paraId="756F5EA0" w14:textId="77777777" w:rsidR="005D38AF" w:rsidRDefault="005D38AF">
            <w:pPr>
              <w:jc w:val="center"/>
            </w:pPr>
            <w:r>
              <w:t>4,90</w:t>
            </w:r>
          </w:p>
        </w:tc>
        <w:tc>
          <w:tcPr>
            <w:tcW w:w="1289" w:type="dxa"/>
            <w:gridSpan w:val="2"/>
          </w:tcPr>
          <w:p w14:paraId="4C8E18AF" w14:textId="77777777" w:rsidR="005D38AF" w:rsidRPr="00F45558" w:rsidRDefault="005D38AF">
            <w:pPr>
              <w:jc w:val="center"/>
            </w:pPr>
            <w:r w:rsidRPr="00F45558">
              <w:t>6,84</w:t>
            </w:r>
          </w:p>
        </w:tc>
        <w:tc>
          <w:tcPr>
            <w:tcW w:w="1289" w:type="dxa"/>
            <w:gridSpan w:val="2"/>
          </w:tcPr>
          <w:p w14:paraId="0255D575" w14:textId="77777777" w:rsidR="005D38AF" w:rsidRPr="00F45558" w:rsidRDefault="005D38AF">
            <w:pPr>
              <w:jc w:val="center"/>
            </w:pPr>
            <w:r w:rsidRPr="00F45558">
              <w:t>8,74</w:t>
            </w:r>
          </w:p>
        </w:tc>
        <w:tc>
          <w:tcPr>
            <w:tcW w:w="1289" w:type="dxa"/>
            <w:gridSpan w:val="2"/>
          </w:tcPr>
          <w:p w14:paraId="31EAA1DA" w14:textId="77777777" w:rsidR="005D38AF" w:rsidRDefault="005D38AF">
            <w:pPr>
              <w:jc w:val="center"/>
            </w:pPr>
            <w:r>
              <w:t>11,60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4FF274" w14:textId="77777777" w:rsidR="005D38AF" w:rsidRDefault="005D38AF">
            <w:pPr>
              <w:jc w:val="center"/>
            </w:pPr>
            <w:r>
              <w:t>14,11</w:t>
            </w:r>
          </w:p>
        </w:tc>
      </w:tr>
      <w:tr w:rsidR="005D38AF" w14:paraId="56591C1E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1A39FB" w14:textId="77777777" w:rsidR="005D38AF" w:rsidRDefault="005D38AF">
            <w:pPr>
              <w:jc w:val="center"/>
            </w:pPr>
            <w:r>
              <w:t>12</w:t>
            </w:r>
          </w:p>
        </w:tc>
        <w:tc>
          <w:tcPr>
            <w:tcW w:w="1289" w:type="dxa"/>
          </w:tcPr>
          <w:p w14:paraId="582F2008" w14:textId="77777777" w:rsidR="005D38AF" w:rsidRDefault="005D38AF">
            <w:pPr>
              <w:jc w:val="center"/>
            </w:pPr>
            <w:r>
              <w:t>3,95</w:t>
            </w:r>
          </w:p>
        </w:tc>
        <w:tc>
          <w:tcPr>
            <w:tcW w:w="1289" w:type="dxa"/>
            <w:gridSpan w:val="2"/>
          </w:tcPr>
          <w:p w14:paraId="22ECC88C" w14:textId="77777777" w:rsidR="005D38AF" w:rsidRDefault="005D38AF">
            <w:pPr>
              <w:jc w:val="center"/>
            </w:pPr>
            <w:r>
              <w:t>4,72</w:t>
            </w:r>
          </w:p>
        </w:tc>
        <w:tc>
          <w:tcPr>
            <w:tcW w:w="1289" w:type="dxa"/>
            <w:gridSpan w:val="2"/>
          </w:tcPr>
          <w:p w14:paraId="70D65D13" w14:textId="77777777" w:rsidR="005D38AF" w:rsidRPr="00EB3C7F" w:rsidRDefault="005D38AF">
            <w:pPr>
              <w:jc w:val="center"/>
            </w:pPr>
            <w:r w:rsidRPr="00EB3C7F">
              <w:t>6,58</w:t>
            </w:r>
          </w:p>
        </w:tc>
        <w:tc>
          <w:tcPr>
            <w:tcW w:w="1289" w:type="dxa"/>
            <w:gridSpan w:val="2"/>
          </w:tcPr>
          <w:p w14:paraId="6ABDA746" w14:textId="77777777" w:rsidR="005D38AF" w:rsidRDefault="005D38AF">
            <w:pPr>
              <w:jc w:val="center"/>
            </w:pPr>
            <w:r>
              <w:t>8,40</w:t>
            </w:r>
          </w:p>
        </w:tc>
        <w:tc>
          <w:tcPr>
            <w:tcW w:w="1289" w:type="dxa"/>
            <w:gridSpan w:val="2"/>
          </w:tcPr>
          <w:p w14:paraId="08C70E90" w14:textId="77777777" w:rsidR="005D38AF" w:rsidRDefault="005D38AF">
            <w:pPr>
              <w:jc w:val="center"/>
            </w:pPr>
            <w:r>
              <w:t>11,14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864D87" w14:textId="77777777" w:rsidR="005D38AF" w:rsidRDefault="005D38AF">
            <w:pPr>
              <w:jc w:val="center"/>
            </w:pPr>
            <w:r>
              <w:t>13,54</w:t>
            </w:r>
          </w:p>
        </w:tc>
      </w:tr>
      <w:tr w:rsidR="005D38AF" w14:paraId="33896BE2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89034" w14:textId="77777777" w:rsidR="005D38AF" w:rsidRDefault="005D38AF">
            <w:pPr>
              <w:jc w:val="center"/>
            </w:pPr>
            <w:r>
              <w:t>14</w:t>
            </w:r>
          </w:p>
        </w:tc>
        <w:tc>
          <w:tcPr>
            <w:tcW w:w="1289" w:type="dxa"/>
          </w:tcPr>
          <w:p w14:paraId="7EE0E48B" w14:textId="77777777" w:rsidR="005D38AF" w:rsidRDefault="005D38AF">
            <w:pPr>
              <w:jc w:val="center"/>
            </w:pPr>
            <w:r>
              <w:t>3,84</w:t>
            </w:r>
          </w:p>
        </w:tc>
        <w:tc>
          <w:tcPr>
            <w:tcW w:w="1289" w:type="dxa"/>
            <w:gridSpan w:val="2"/>
          </w:tcPr>
          <w:p w14:paraId="14AC978B" w14:textId="77777777" w:rsidR="005D38AF" w:rsidRDefault="005D38AF">
            <w:pPr>
              <w:jc w:val="center"/>
            </w:pPr>
            <w:r>
              <w:t>4,58</w:t>
            </w:r>
          </w:p>
        </w:tc>
        <w:tc>
          <w:tcPr>
            <w:tcW w:w="1289" w:type="dxa"/>
            <w:gridSpan w:val="2"/>
          </w:tcPr>
          <w:p w14:paraId="3C3E6A77" w14:textId="77777777" w:rsidR="005D38AF" w:rsidRPr="00E27CEF" w:rsidRDefault="005D38AF">
            <w:pPr>
              <w:jc w:val="center"/>
            </w:pPr>
            <w:r w:rsidRPr="00E27CEF">
              <w:t>6,37</w:t>
            </w:r>
          </w:p>
        </w:tc>
        <w:tc>
          <w:tcPr>
            <w:tcW w:w="1289" w:type="dxa"/>
            <w:gridSpan w:val="2"/>
          </w:tcPr>
          <w:p w14:paraId="41872F32" w14:textId="77777777" w:rsidR="005D38AF" w:rsidRPr="00E27CEF" w:rsidRDefault="005D38AF">
            <w:pPr>
              <w:jc w:val="center"/>
            </w:pPr>
            <w:r w:rsidRPr="00E27CEF">
              <w:t>8,12</w:t>
            </w:r>
          </w:p>
        </w:tc>
        <w:tc>
          <w:tcPr>
            <w:tcW w:w="1289" w:type="dxa"/>
            <w:gridSpan w:val="2"/>
          </w:tcPr>
          <w:p w14:paraId="7A2A7471" w14:textId="77777777" w:rsidR="005D38AF" w:rsidRDefault="005D38AF">
            <w:pPr>
              <w:jc w:val="center"/>
            </w:pPr>
            <w:r>
              <w:t>10,77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C206BD" w14:textId="77777777" w:rsidR="005D38AF" w:rsidRDefault="005D38AF">
            <w:pPr>
              <w:jc w:val="center"/>
            </w:pPr>
            <w:r>
              <w:t>13,08</w:t>
            </w:r>
          </w:p>
        </w:tc>
      </w:tr>
      <w:tr w:rsidR="005D38AF" w14:paraId="4678F005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C942B" w14:textId="77777777" w:rsidR="005D38AF" w:rsidRDefault="005D38AF">
            <w:pPr>
              <w:jc w:val="center"/>
            </w:pPr>
            <w:r>
              <w:t>16</w:t>
            </w:r>
          </w:p>
        </w:tc>
        <w:tc>
          <w:tcPr>
            <w:tcW w:w="1289" w:type="dxa"/>
          </w:tcPr>
          <w:p w14:paraId="29CD1202" w14:textId="77777777" w:rsidR="005D38AF" w:rsidRDefault="005D38AF">
            <w:pPr>
              <w:jc w:val="center"/>
            </w:pPr>
            <w:r>
              <w:t>3,74</w:t>
            </w:r>
          </w:p>
        </w:tc>
        <w:tc>
          <w:tcPr>
            <w:tcW w:w="1289" w:type="dxa"/>
            <w:gridSpan w:val="2"/>
          </w:tcPr>
          <w:p w14:paraId="3B38AF24" w14:textId="77777777" w:rsidR="005D38AF" w:rsidRDefault="005D38AF">
            <w:pPr>
              <w:jc w:val="center"/>
            </w:pPr>
            <w:r>
              <w:t>4,46</w:t>
            </w:r>
          </w:p>
        </w:tc>
        <w:tc>
          <w:tcPr>
            <w:tcW w:w="1289" w:type="dxa"/>
            <w:gridSpan w:val="2"/>
          </w:tcPr>
          <w:p w14:paraId="08A3DECF" w14:textId="77777777" w:rsidR="005D38AF" w:rsidRPr="00703531" w:rsidRDefault="005D38AF">
            <w:pPr>
              <w:jc w:val="center"/>
              <w:rPr>
                <w:color w:val="FF0000"/>
              </w:rPr>
            </w:pPr>
            <w:r w:rsidRPr="00703531">
              <w:rPr>
                <w:color w:val="FF0000"/>
              </w:rPr>
              <w:t>6,20</w:t>
            </w:r>
          </w:p>
        </w:tc>
        <w:tc>
          <w:tcPr>
            <w:tcW w:w="1289" w:type="dxa"/>
            <w:gridSpan w:val="2"/>
          </w:tcPr>
          <w:p w14:paraId="11A75FCD" w14:textId="77777777" w:rsidR="005D38AF" w:rsidRPr="00703531" w:rsidRDefault="005D38AF">
            <w:pPr>
              <w:jc w:val="center"/>
              <w:rPr>
                <w:color w:val="FF0000"/>
              </w:rPr>
            </w:pPr>
            <w:r w:rsidRPr="00703531">
              <w:rPr>
                <w:color w:val="FF0000"/>
              </w:rPr>
              <w:t>7,88</w:t>
            </w:r>
          </w:p>
        </w:tc>
        <w:tc>
          <w:tcPr>
            <w:tcW w:w="1289" w:type="dxa"/>
            <w:gridSpan w:val="2"/>
          </w:tcPr>
          <w:p w14:paraId="5D130294" w14:textId="77777777" w:rsidR="005D38AF" w:rsidRDefault="005D38AF">
            <w:pPr>
              <w:jc w:val="center"/>
            </w:pPr>
            <w:r>
              <w:t>10,45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56D011" w14:textId="77777777" w:rsidR="005D38AF" w:rsidRDefault="005D38AF">
            <w:pPr>
              <w:jc w:val="center"/>
            </w:pPr>
            <w:r>
              <w:t>12,70</w:t>
            </w:r>
          </w:p>
        </w:tc>
      </w:tr>
      <w:tr w:rsidR="005D38AF" w14:paraId="360D0D1D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CD379" w14:textId="77777777" w:rsidR="005D38AF" w:rsidRDefault="005D38AF">
            <w:pPr>
              <w:jc w:val="center"/>
            </w:pPr>
            <w:r>
              <w:t>18</w:t>
            </w:r>
          </w:p>
        </w:tc>
        <w:tc>
          <w:tcPr>
            <w:tcW w:w="1289" w:type="dxa"/>
          </w:tcPr>
          <w:p w14:paraId="236992C3" w14:textId="77777777" w:rsidR="005D38AF" w:rsidRDefault="005D38AF">
            <w:pPr>
              <w:jc w:val="center"/>
            </w:pPr>
            <w:r>
              <w:t>3,66</w:t>
            </w:r>
          </w:p>
        </w:tc>
        <w:tc>
          <w:tcPr>
            <w:tcW w:w="1289" w:type="dxa"/>
            <w:gridSpan w:val="2"/>
          </w:tcPr>
          <w:p w14:paraId="24301975" w14:textId="77777777" w:rsidR="005D38AF" w:rsidRDefault="005D38AF">
            <w:pPr>
              <w:jc w:val="center"/>
            </w:pPr>
            <w:r>
              <w:t>4,36</w:t>
            </w:r>
          </w:p>
        </w:tc>
        <w:tc>
          <w:tcPr>
            <w:tcW w:w="1289" w:type="dxa"/>
            <w:gridSpan w:val="2"/>
          </w:tcPr>
          <w:p w14:paraId="644D7671" w14:textId="77777777" w:rsidR="005D38AF" w:rsidRDefault="005D38AF">
            <w:pPr>
              <w:jc w:val="center"/>
            </w:pPr>
            <w:r>
              <w:t>6,05</w:t>
            </w:r>
          </w:p>
        </w:tc>
        <w:tc>
          <w:tcPr>
            <w:tcW w:w="1289" w:type="dxa"/>
            <w:gridSpan w:val="2"/>
          </w:tcPr>
          <w:p w14:paraId="0AC5BE32" w14:textId="77777777" w:rsidR="005D38AF" w:rsidRDefault="005D38AF">
            <w:pPr>
              <w:jc w:val="center"/>
            </w:pPr>
            <w:r>
              <w:t>7,68</w:t>
            </w:r>
          </w:p>
        </w:tc>
        <w:tc>
          <w:tcPr>
            <w:tcW w:w="1289" w:type="dxa"/>
            <w:gridSpan w:val="2"/>
          </w:tcPr>
          <w:p w14:paraId="5F1E4247" w14:textId="77777777" w:rsidR="005D38AF" w:rsidRDefault="005D38AF">
            <w:pPr>
              <w:jc w:val="center"/>
            </w:pPr>
            <w:r>
              <w:t>10,18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18DE3" w14:textId="77777777" w:rsidR="005D38AF" w:rsidRDefault="005D38AF">
            <w:pPr>
              <w:jc w:val="center"/>
            </w:pPr>
            <w:r>
              <w:t>12,37</w:t>
            </w:r>
          </w:p>
        </w:tc>
      </w:tr>
      <w:tr w:rsidR="005D38AF" w14:paraId="12B427FA" w14:textId="77777777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EE99" w14:textId="77777777" w:rsidR="005D38AF" w:rsidRDefault="005D38AF">
            <w:pPr>
              <w:jc w:val="center"/>
            </w:pPr>
            <w: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1A2DFC" w14:textId="77777777" w:rsidR="005D38AF" w:rsidRDefault="005D38AF">
            <w:pPr>
              <w:jc w:val="center"/>
            </w:pPr>
            <w:r>
              <w:t>3,59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63048C" w14:textId="77777777" w:rsidR="005D38AF" w:rsidRDefault="005D38AF">
            <w:pPr>
              <w:jc w:val="center"/>
            </w:pPr>
            <w:r>
              <w:t>4,27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B24D31" w14:textId="77777777" w:rsidR="005D38AF" w:rsidRDefault="005D38AF">
            <w:pPr>
              <w:jc w:val="center"/>
            </w:pPr>
            <w:r>
              <w:t>5,91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4844F1" w14:textId="77777777" w:rsidR="005D38AF" w:rsidRDefault="005D38AF">
            <w:pPr>
              <w:jc w:val="center"/>
            </w:pPr>
            <w:r>
              <w:t>7,50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8999DB" w14:textId="77777777" w:rsidR="005D38AF" w:rsidRDefault="005D38AF">
            <w:pPr>
              <w:jc w:val="center"/>
            </w:pPr>
            <w:r>
              <w:t>9,95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E04B44" w14:textId="77777777" w:rsidR="005D38AF" w:rsidRDefault="005D38AF">
            <w:pPr>
              <w:jc w:val="center"/>
            </w:pPr>
            <w:r>
              <w:t>12,08</w:t>
            </w:r>
          </w:p>
        </w:tc>
      </w:tr>
      <w:tr w:rsidR="005D38AF" w14:paraId="133B276B" w14:textId="77777777"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E651C" w14:textId="77777777" w:rsidR="005D38AF" w:rsidRDefault="005D38AF">
            <w:pPr>
              <w:jc w:val="center"/>
            </w:pPr>
            <w:r>
              <w:t>25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299AFE" w14:textId="77777777" w:rsidR="005D38AF" w:rsidRDefault="005D38AF">
            <w:pPr>
              <w:jc w:val="center"/>
            </w:pPr>
            <w:r>
              <w:t>3,45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2BE879" w14:textId="77777777" w:rsidR="005D38AF" w:rsidRDefault="005D38AF">
            <w:pPr>
              <w:jc w:val="center"/>
            </w:pPr>
            <w:r>
              <w:t>4,08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8260DE" w14:textId="77777777" w:rsidR="005D38AF" w:rsidRDefault="005D38AF">
            <w:pPr>
              <w:jc w:val="center"/>
            </w:pPr>
            <w:r>
              <w:t>5,64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CB089B" w14:textId="77777777" w:rsidR="005D38AF" w:rsidRDefault="005D38AF">
            <w:pPr>
              <w:jc w:val="center"/>
            </w:pPr>
            <w:r>
              <w:t>7,14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15E1A0" w14:textId="77777777" w:rsidR="005D38AF" w:rsidRDefault="005D38AF">
            <w:pPr>
              <w:jc w:val="center"/>
            </w:pPr>
            <w:r>
              <w:t>9,46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7D7D42" w14:textId="77777777" w:rsidR="005D38AF" w:rsidRDefault="005D38AF">
            <w:pPr>
              <w:jc w:val="center"/>
            </w:pPr>
            <w:r>
              <w:t>11,49</w:t>
            </w:r>
          </w:p>
        </w:tc>
      </w:tr>
      <w:tr w:rsidR="005D38AF" w14:paraId="7F8EB43F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63F090" w14:textId="77777777" w:rsidR="005D38AF" w:rsidRDefault="005D38A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89" w:type="dxa"/>
          </w:tcPr>
          <w:p w14:paraId="1810A319" w14:textId="77777777" w:rsidR="005D38AF" w:rsidRDefault="005D38AF">
            <w:pPr>
              <w:jc w:val="center"/>
            </w:pPr>
            <w:r>
              <w:t>3,34</w:t>
            </w:r>
          </w:p>
        </w:tc>
        <w:tc>
          <w:tcPr>
            <w:tcW w:w="1289" w:type="dxa"/>
            <w:gridSpan w:val="2"/>
          </w:tcPr>
          <w:p w14:paraId="514DC74E" w14:textId="77777777" w:rsidR="005D38AF" w:rsidRDefault="005D38AF">
            <w:pPr>
              <w:jc w:val="center"/>
            </w:pPr>
            <w:r>
              <w:t>3,94</w:t>
            </w:r>
          </w:p>
        </w:tc>
        <w:tc>
          <w:tcPr>
            <w:tcW w:w="1289" w:type="dxa"/>
            <w:gridSpan w:val="2"/>
          </w:tcPr>
          <w:p w14:paraId="2FE3D148" w14:textId="77777777" w:rsidR="005D38AF" w:rsidRDefault="005D38AF">
            <w:pPr>
              <w:jc w:val="center"/>
            </w:pPr>
            <w:r>
              <w:t>5,43</w:t>
            </w:r>
          </w:p>
        </w:tc>
        <w:tc>
          <w:tcPr>
            <w:tcW w:w="1289" w:type="dxa"/>
            <w:gridSpan w:val="2"/>
          </w:tcPr>
          <w:p w14:paraId="51E077BE" w14:textId="77777777" w:rsidR="005D38AF" w:rsidRDefault="005D38AF">
            <w:pPr>
              <w:jc w:val="center"/>
              <w:rPr>
                <w:bCs/>
              </w:rPr>
            </w:pPr>
            <w:r>
              <w:rPr>
                <w:bCs/>
              </w:rPr>
              <w:t>6,86</w:t>
            </w:r>
          </w:p>
        </w:tc>
        <w:tc>
          <w:tcPr>
            <w:tcW w:w="1289" w:type="dxa"/>
            <w:gridSpan w:val="2"/>
          </w:tcPr>
          <w:p w14:paraId="2B5EA3E5" w14:textId="77777777" w:rsidR="005D38AF" w:rsidRDefault="005D38AF">
            <w:pPr>
              <w:jc w:val="center"/>
            </w:pPr>
            <w:r>
              <w:t>9,09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242EF" w14:textId="77777777" w:rsidR="005D38AF" w:rsidRDefault="005D38AF">
            <w:pPr>
              <w:jc w:val="center"/>
            </w:pPr>
            <w:r>
              <w:t>11,03</w:t>
            </w:r>
          </w:p>
        </w:tc>
      </w:tr>
      <w:tr w:rsidR="005D38AF" w14:paraId="186DF999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5C488" w14:textId="77777777" w:rsidR="005D38AF" w:rsidRDefault="005D38AF">
            <w:pPr>
              <w:jc w:val="center"/>
            </w:pPr>
            <w:r>
              <w:t>35</w:t>
            </w:r>
          </w:p>
        </w:tc>
        <w:tc>
          <w:tcPr>
            <w:tcW w:w="1289" w:type="dxa"/>
          </w:tcPr>
          <w:p w14:paraId="127161C3" w14:textId="77777777" w:rsidR="005D38AF" w:rsidRDefault="005D38AF">
            <w:pPr>
              <w:jc w:val="center"/>
            </w:pPr>
            <w:r>
              <w:t>3,24</w:t>
            </w:r>
          </w:p>
        </w:tc>
        <w:tc>
          <w:tcPr>
            <w:tcW w:w="1289" w:type="dxa"/>
            <w:gridSpan w:val="2"/>
          </w:tcPr>
          <w:p w14:paraId="22C02CD7" w14:textId="77777777" w:rsidR="005D38AF" w:rsidRDefault="005D38AF">
            <w:pPr>
              <w:jc w:val="center"/>
            </w:pPr>
            <w:r>
              <w:t>3,82</w:t>
            </w:r>
          </w:p>
        </w:tc>
        <w:tc>
          <w:tcPr>
            <w:tcW w:w="1289" w:type="dxa"/>
            <w:gridSpan w:val="2"/>
          </w:tcPr>
          <w:p w14:paraId="4184F405" w14:textId="77777777" w:rsidR="005D38AF" w:rsidRDefault="005D38AF">
            <w:pPr>
              <w:jc w:val="center"/>
            </w:pPr>
            <w:r>
              <w:t>5,26</w:t>
            </w:r>
          </w:p>
        </w:tc>
        <w:tc>
          <w:tcPr>
            <w:tcW w:w="1289" w:type="dxa"/>
            <w:gridSpan w:val="2"/>
          </w:tcPr>
          <w:p w14:paraId="24923B56" w14:textId="77777777" w:rsidR="005D38AF" w:rsidRDefault="005D38AF">
            <w:pPr>
              <w:jc w:val="center"/>
            </w:pPr>
            <w:r>
              <w:t>6,63</w:t>
            </w:r>
          </w:p>
        </w:tc>
        <w:tc>
          <w:tcPr>
            <w:tcW w:w="1289" w:type="dxa"/>
            <w:gridSpan w:val="2"/>
          </w:tcPr>
          <w:p w14:paraId="18FB0BB7" w14:textId="77777777" w:rsidR="005D38AF" w:rsidRDefault="005D38AF">
            <w:pPr>
              <w:jc w:val="center"/>
            </w:pPr>
            <w:r>
              <w:t>8,78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D2B2B" w14:textId="77777777" w:rsidR="005D38AF" w:rsidRDefault="005D38AF">
            <w:pPr>
              <w:jc w:val="center"/>
            </w:pPr>
            <w:r>
              <w:t>10,66</w:t>
            </w:r>
          </w:p>
        </w:tc>
      </w:tr>
      <w:tr w:rsidR="005D38AF" w14:paraId="60FA6920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D287D" w14:textId="77777777" w:rsidR="005D38AF" w:rsidRDefault="005D38AF">
            <w:pPr>
              <w:jc w:val="center"/>
            </w:pPr>
            <w:r>
              <w:t>40</w:t>
            </w:r>
          </w:p>
        </w:tc>
        <w:tc>
          <w:tcPr>
            <w:tcW w:w="1289" w:type="dxa"/>
          </w:tcPr>
          <w:p w14:paraId="69D72F4E" w14:textId="77777777" w:rsidR="005D38AF" w:rsidRDefault="005D38AF">
            <w:pPr>
              <w:jc w:val="center"/>
            </w:pPr>
            <w:r>
              <w:t>3,17</w:t>
            </w:r>
          </w:p>
        </w:tc>
        <w:tc>
          <w:tcPr>
            <w:tcW w:w="1289" w:type="dxa"/>
            <w:gridSpan w:val="2"/>
          </w:tcPr>
          <w:p w14:paraId="7F3EB2C0" w14:textId="77777777" w:rsidR="005D38AF" w:rsidRDefault="005D38AF">
            <w:pPr>
              <w:jc w:val="center"/>
            </w:pPr>
            <w:r>
              <w:t>3,72</w:t>
            </w:r>
          </w:p>
        </w:tc>
        <w:tc>
          <w:tcPr>
            <w:tcW w:w="1289" w:type="dxa"/>
            <w:gridSpan w:val="2"/>
          </w:tcPr>
          <w:p w14:paraId="235C73C7" w14:textId="77777777" w:rsidR="005D38AF" w:rsidRDefault="005D38AF">
            <w:pPr>
              <w:jc w:val="center"/>
            </w:pPr>
            <w:r>
              <w:t>5,12</w:t>
            </w:r>
          </w:p>
        </w:tc>
        <w:tc>
          <w:tcPr>
            <w:tcW w:w="1289" w:type="dxa"/>
            <w:gridSpan w:val="2"/>
          </w:tcPr>
          <w:p w14:paraId="2CD24EDE" w14:textId="77777777" w:rsidR="005D38AF" w:rsidRDefault="005D38AF">
            <w:pPr>
              <w:jc w:val="center"/>
            </w:pPr>
            <w:r>
              <w:t>6,43</w:t>
            </w:r>
          </w:p>
        </w:tc>
        <w:tc>
          <w:tcPr>
            <w:tcW w:w="1289" w:type="dxa"/>
            <w:gridSpan w:val="2"/>
          </w:tcPr>
          <w:p w14:paraId="1B286F9F" w14:textId="77777777" w:rsidR="005D38AF" w:rsidRDefault="005D38AF">
            <w:pPr>
              <w:jc w:val="center"/>
            </w:pPr>
            <w:r>
              <w:t>8,53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4ED97C" w14:textId="77777777" w:rsidR="005D38AF" w:rsidRDefault="005D38AF">
            <w:pPr>
              <w:jc w:val="center"/>
            </w:pPr>
            <w:r>
              <w:t>10,34</w:t>
            </w:r>
          </w:p>
        </w:tc>
      </w:tr>
      <w:tr w:rsidR="005D38AF" w14:paraId="6E1CD750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FCCDE" w14:textId="77777777" w:rsidR="005D38AF" w:rsidRDefault="005D38AF">
            <w:pPr>
              <w:jc w:val="center"/>
            </w:pPr>
            <w:r>
              <w:t>45</w:t>
            </w:r>
          </w:p>
        </w:tc>
        <w:tc>
          <w:tcPr>
            <w:tcW w:w="1289" w:type="dxa"/>
          </w:tcPr>
          <w:p w14:paraId="6A8304C3" w14:textId="77777777" w:rsidR="005D38AF" w:rsidRDefault="005D38AF">
            <w:pPr>
              <w:jc w:val="center"/>
            </w:pPr>
            <w:r>
              <w:t>3,10</w:t>
            </w:r>
          </w:p>
        </w:tc>
        <w:tc>
          <w:tcPr>
            <w:tcW w:w="1289" w:type="dxa"/>
            <w:gridSpan w:val="2"/>
          </w:tcPr>
          <w:p w14:paraId="3F5A9BCF" w14:textId="77777777" w:rsidR="005D38AF" w:rsidRDefault="005D38AF">
            <w:pPr>
              <w:jc w:val="center"/>
            </w:pPr>
            <w:r>
              <w:t>3,64</w:t>
            </w:r>
          </w:p>
        </w:tc>
        <w:tc>
          <w:tcPr>
            <w:tcW w:w="1289" w:type="dxa"/>
            <w:gridSpan w:val="2"/>
          </w:tcPr>
          <w:p w14:paraId="121839E1" w14:textId="77777777" w:rsidR="005D38AF" w:rsidRDefault="005D38AF">
            <w:pPr>
              <w:jc w:val="center"/>
            </w:pPr>
            <w:r>
              <w:t>4,99</w:t>
            </w:r>
          </w:p>
        </w:tc>
        <w:tc>
          <w:tcPr>
            <w:tcW w:w="1289" w:type="dxa"/>
            <w:gridSpan w:val="2"/>
          </w:tcPr>
          <w:p w14:paraId="467132DF" w14:textId="77777777" w:rsidR="005D38AF" w:rsidRDefault="005D38AF">
            <w:pPr>
              <w:jc w:val="center"/>
            </w:pPr>
            <w:r>
              <w:t>6,27</w:t>
            </w:r>
          </w:p>
        </w:tc>
        <w:tc>
          <w:tcPr>
            <w:tcW w:w="1289" w:type="dxa"/>
            <w:gridSpan w:val="2"/>
          </w:tcPr>
          <w:p w14:paraId="7FB96F72" w14:textId="77777777" w:rsidR="005D38AF" w:rsidRDefault="005D38AF">
            <w:pPr>
              <w:jc w:val="center"/>
            </w:pPr>
            <w:r>
              <w:t>8,31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F571D6" w14:textId="77777777" w:rsidR="005D38AF" w:rsidRDefault="005D38AF">
            <w:pPr>
              <w:jc w:val="center"/>
            </w:pPr>
            <w:r>
              <w:t>10,07</w:t>
            </w:r>
          </w:p>
        </w:tc>
      </w:tr>
      <w:tr w:rsidR="005D38AF" w14:paraId="4BD8C45B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CF738" w14:textId="77777777" w:rsidR="005D38AF" w:rsidRDefault="005D38AF">
            <w:pPr>
              <w:jc w:val="center"/>
            </w:pPr>
            <w:r>
              <w:t>50</w:t>
            </w:r>
          </w:p>
        </w:tc>
        <w:tc>
          <w:tcPr>
            <w:tcW w:w="1289" w:type="dxa"/>
          </w:tcPr>
          <w:p w14:paraId="4C25138F" w14:textId="77777777" w:rsidR="005D38AF" w:rsidRDefault="005D38AF">
            <w:pPr>
              <w:jc w:val="center"/>
            </w:pPr>
            <w:r>
              <w:t>3,04</w:t>
            </w:r>
          </w:p>
        </w:tc>
        <w:tc>
          <w:tcPr>
            <w:tcW w:w="1289" w:type="dxa"/>
            <w:gridSpan w:val="2"/>
          </w:tcPr>
          <w:p w14:paraId="456C2439" w14:textId="77777777" w:rsidR="005D38AF" w:rsidRDefault="005D38AF">
            <w:pPr>
              <w:jc w:val="center"/>
            </w:pPr>
            <w:r>
              <w:t>3,56</w:t>
            </w:r>
          </w:p>
        </w:tc>
        <w:tc>
          <w:tcPr>
            <w:tcW w:w="1289" w:type="dxa"/>
            <w:gridSpan w:val="2"/>
          </w:tcPr>
          <w:p w14:paraId="60B67F4A" w14:textId="77777777" w:rsidR="005D38AF" w:rsidRDefault="005D38AF">
            <w:pPr>
              <w:jc w:val="center"/>
            </w:pPr>
            <w:r>
              <w:t>4,88</w:t>
            </w:r>
          </w:p>
        </w:tc>
        <w:tc>
          <w:tcPr>
            <w:tcW w:w="1289" w:type="dxa"/>
            <w:gridSpan w:val="2"/>
          </w:tcPr>
          <w:p w14:paraId="543E18E4" w14:textId="77777777" w:rsidR="005D38AF" w:rsidRDefault="005D38AF">
            <w:pPr>
              <w:jc w:val="center"/>
            </w:pPr>
            <w:r>
              <w:t>6,12</w:t>
            </w:r>
          </w:p>
        </w:tc>
        <w:tc>
          <w:tcPr>
            <w:tcW w:w="1289" w:type="dxa"/>
            <w:gridSpan w:val="2"/>
          </w:tcPr>
          <w:p w14:paraId="6D4DC8F4" w14:textId="77777777" w:rsidR="005D38AF" w:rsidRDefault="005D38AF">
            <w:pPr>
              <w:jc w:val="center"/>
            </w:pPr>
            <w:r>
              <w:t>8,12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232895" w14:textId="77777777" w:rsidR="005D38AF" w:rsidRDefault="005D38AF">
            <w:pPr>
              <w:jc w:val="center"/>
            </w:pPr>
            <w:r>
              <w:t>9,84</w:t>
            </w:r>
          </w:p>
        </w:tc>
      </w:tr>
      <w:tr w:rsidR="005D38AF" w14:paraId="0BC2CE94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1A3EF" w14:textId="77777777" w:rsidR="005D38AF" w:rsidRDefault="005D38AF">
            <w:pPr>
              <w:jc w:val="center"/>
            </w:pPr>
            <w:r>
              <w:t>60</w:t>
            </w:r>
          </w:p>
        </w:tc>
        <w:tc>
          <w:tcPr>
            <w:tcW w:w="1289" w:type="dxa"/>
          </w:tcPr>
          <w:p w14:paraId="322AEF9A" w14:textId="77777777" w:rsidR="005D38AF" w:rsidRDefault="005D38AF">
            <w:pPr>
              <w:jc w:val="center"/>
            </w:pPr>
            <w:r>
              <w:t>2,94</w:t>
            </w:r>
          </w:p>
        </w:tc>
        <w:tc>
          <w:tcPr>
            <w:tcW w:w="1289" w:type="dxa"/>
            <w:gridSpan w:val="2"/>
          </w:tcPr>
          <w:p w14:paraId="3436B060" w14:textId="77777777" w:rsidR="005D38AF" w:rsidRDefault="005D38AF">
            <w:pPr>
              <w:jc w:val="center"/>
            </w:pPr>
            <w:r>
              <w:t>3,43</w:t>
            </w:r>
          </w:p>
        </w:tc>
        <w:tc>
          <w:tcPr>
            <w:tcW w:w="1289" w:type="dxa"/>
            <w:gridSpan w:val="2"/>
          </w:tcPr>
          <w:p w14:paraId="31192D04" w14:textId="77777777" w:rsidR="005D38AF" w:rsidRDefault="005D38AF">
            <w:pPr>
              <w:jc w:val="center"/>
            </w:pPr>
            <w:r>
              <w:t>4,70</w:t>
            </w:r>
          </w:p>
        </w:tc>
        <w:tc>
          <w:tcPr>
            <w:tcW w:w="1289" w:type="dxa"/>
            <w:gridSpan w:val="2"/>
          </w:tcPr>
          <w:p w14:paraId="2DE0B9A3" w14:textId="77777777" w:rsidR="005D38AF" w:rsidRDefault="005D38AF">
            <w:pPr>
              <w:jc w:val="center"/>
            </w:pPr>
            <w:r>
              <w:t>5,88</w:t>
            </w:r>
          </w:p>
        </w:tc>
        <w:tc>
          <w:tcPr>
            <w:tcW w:w="1289" w:type="dxa"/>
            <w:gridSpan w:val="2"/>
          </w:tcPr>
          <w:p w14:paraId="213E6B1F" w14:textId="77777777" w:rsidR="005D38AF" w:rsidRDefault="005D38AF">
            <w:pPr>
              <w:jc w:val="center"/>
            </w:pPr>
            <w:r>
              <w:t>7,79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A053FC" w14:textId="77777777" w:rsidR="005D38AF" w:rsidRDefault="005D38AF">
            <w:pPr>
              <w:jc w:val="center"/>
            </w:pPr>
            <w:r>
              <w:t>9,44</w:t>
            </w:r>
          </w:p>
        </w:tc>
      </w:tr>
      <w:tr w:rsidR="005D38AF" w14:paraId="2910901E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7BCA1F" w14:textId="77777777" w:rsidR="005D38AF" w:rsidRDefault="005D38AF">
            <w:pPr>
              <w:jc w:val="center"/>
            </w:pPr>
            <w:r>
              <w:t>70</w:t>
            </w:r>
          </w:p>
        </w:tc>
        <w:tc>
          <w:tcPr>
            <w:tcW w:w="1289" w:type="dxa"/>
          </w:tcPr>
          <w:p w14:paraId="6705F69A" w14:textId="77777777" w:rsidR="005D38AF" w:rsidRDefault="005D38AF">
            <w:pPr>
              <w:jc w:val="center"/>
            </w:pPr>
            <w:r>
              <w:t>2,86</w:t>
            </w:r>
          </w:p>
        </w:tc>
        <w:tc>
          <w:tcPr>
            <w:tcW w:w="1289" w:type="dxa"/>
            <w:gridSpan w:val="2"/>
          </w:tcPr>
          <w:p w14:paraId="6AD26F00" w14:textId="77777777" w:rsidR="005D38AF" w:rsidRDefault="005D38AF">
            <w:pPr>
              <w:jc w:val="center"/>
            </w:pPr>
            <w:r>
              <w:t>3,33</w:t>
            </w:r>
          </w:p>
        </w:tc>
        <w:tc>
          <w:tcPr>
            <w:tcW w:w="1289" w:type="dxa"/>
            <w:gridSpan w:val="2"/>
          </w:tcPr>
          <w:p w14:paraId="25F932E9" w14:textId="77777777" w:rsidR="005D38AF" w:rsidRDefault="005D38AF">
            <w:pPr>
              <w:jc w:val="center"/>
            </w:pPr>
            <w:r>
              <w:t>4,55</w:t>
            </w:r>
          </w:p>
        </w:tc>
        <w:tc>
          <w:tcPr>
            <w:tcW w:w="1289" w:type="dxa"/>
            <w:gridSpan w:val="2"/>
          </w:tcPr>
          <w:p w14:paraId="6422DB4D" w14:textId="77777777" w:rsidR="005D38AF" w:rsidRDefault="005D38AF">
            <w:pPr>
              <w:jc w:val="center"/>
            </w:pPr>
            <w:r>
              <w:t>5,69</w:t>
            </w:r>
          </w:p>
        </w:tc>
        <w:tc>
          <w:tcPr>
            <w:tcW w:w="1289" w:type="dxa"/>
            <w:gridSpan w:val="2"/>
          </w:tcPr>
          <w:p w14:paraId="2843FDD4" w14:textId="77777777" w:rsidR="005D38AF" w:rsidRDefault="005D38AF">
            <w:pPr>
              <w:jc w:val="center"/>
            </w:pPr>
            <w:r>
              <w:t>7,53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6D7439" w14:textId="77777777" w:rsidR="005D38AF" w:rsidRDefault="005D38AF">
            <w:pPr>
              <w:jc w:val="center"/>
            </w:pPr>
            <w:r>
              <w:t>9,12</w:t>
            </w:r>
          </w:p>
        </w:tc>
      </w:tr>
      <w:tr w:rsidR="005D38AF" w14:paraId="555E9445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58777" w14:textId="77777777" w:rsidR="005D38AF" w:rsidRDefault="005D38AF">
            <w:pPr>
              <w:jc w:val="center"/>
            </w:pPr>
            <w:r>
              <w:lastRenderedPageBreak/>
              <w:t>80</w:t>
            </w:r>
          </w:p>
        </w:tc>
        <w:tc>
          <w:tcPr>
            <w:tcW w:w="1289" w:type="dxa"/>
          </w:tcPr>
          <w:p w14:paraId="66DAE5C0" w14:textId="77777777" w:rsidR="005D38AF" w:rsidRDefault="005D38AF">
            <w:pPr>
              <w:jc w:val="center"/>
            </w:pPr>
            <w:r>
              <w:t>2,79</w:t>
            </w:r>
          </w:p>
        </w:tc>
        <w:tc>
          <w:tcPr>
            <w:tcW w:w="1289" w:type="dxa"/>
            <w:gridSpan w:val="2"/>
          </w:tcPr>
          <w:p w14:paraId="76ACEAF6" w14:textId="77777777" w:rsidR="005D38AF" w:rsidRDefault="005D38AF">
            <w:pPr>
              <w:jc w:val="center"/>
            </w:pPr>
            <w:r>
              <w:t>3,24</w:t>
            </w:r>
          </w:p>
        </w:tc>
        <w:tc>
          <w:tcPr>
            <w:tcW w:w="1289" w:type="dxa"/>
            <w:gridSpan w:val="2"/>
          </w:tcPr>
          <w:p w14:paraId="62BED501" w14:textId="77777777" w:rsidR="005D38AF" w:rsidRDefault="005D38AF">
            <w:pPr>
              <w:jc w:val="center"/>
            </w:pPr>
            <w:r>
              <w:t>4,43</w:t>
            </w:r>
          </w:p>
        </w:tc>
        <w:tc>
          <w:tcPr>
            <w:tcW w:w="1289" w:type="dxa"/>
            <w:gridSpan w:val="2"/>
          </w:tcPr>
          <w:p w14:paraId="4DFE6818" w14:textId="77777777" w:rsidR="005D38AF" w:rsidRDefault="005D38AF">
            <w:pPr>
              <w:jc w:val="center"/>
            </w:pPr>
            <w:r>
              <w:t>5,52</w:t>
            </w:r>
          </w:p>
        </w:tc>
        <w:tc>
          <w:tcPr>
            <w:tcW w:w="1289" w:type="dxa"/>
            <w:gridSpan w:val="2"/>
          </w:tcPr>
          <w:p w14:paraId="33EC4DAA" w14:textId="77777777" w:rsidR="005D38AF" w:rsidRDefault="005D38AF">
            <w:pPr>
              <w:jc w:val="center"/>
            </w:pPr>
            <w:r>
              <w:t>7,31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C50A6" w14:textId="77777777" w:rsidR="005D38AF" w:rsidRDefault="005D38AF">
            <w:pPr>
              <w:jc w:val="center"/>
            </w:pPr>
            <w:r>
              <w:t>8,85</w:t>
            </w:r>
          </w:p>
        </w:tc>
      </w:tr>
      <w:tr w:rsidR="005D38AF" w14:paraId="6E3074CB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AFC1A" w14:textId="77777777" w:rsidR="005D38AF" w:rsidRDefault="005D38AF">
            <w:pPr>
              <w:jc w:val="center"/>
            </w:pPr>
            <w:r>
              <w:t>90</w:t>
            </w:r>
          </w:p>
        </w:tc>
        <w:tc>
          <w:tcPr>
            <w:tcW w:w="1289" w:type="dxa"/>
          </w:tcPr>
          <w:p w14:paraId="2B562D8A" w14:textId="77777777" w:rsidR="005D38AF" w:rsidRDefault="005D38AF">
            <w:pPr>
              <w:jc w:val="center"/>
            </w:pPr>
            <w:r>
              <w:t>2,73</w:t>
            </w:r>
          </w:p>
        </w:tc>
        <w:tc>
          <w:tcPr>
            <w:tcW w:w="1289" w:type="dxa"/>
            <w:gridSpan w:val="2"/>
          </w:tcPr>
          <w:p w14:paraId="241DD489" w14:textId="77777777" w:rsidR="005D38AF" w:rsidRDefault="005D38AF">
            <w:pPr>
              <w:jc w:val="center"/>
            </w:pPr>
            <w:r>
              <w:t>3,17</w:t>
            </w:r>
          </w:p>
        </w:tc>
        <w:tc>
          <w:tcPr>
            <w:tcW w:w="1289" w:type="dxa"/>
            <w:gridSpan w:val="2"/>
          </w:tcPr>
          <w:p w14:paraId="276F5799" w14:textId="77777777" w:rsidR="005D38AF" w:rsidRDefault="005D38AF">
            <w:pPr>
              <w:jc w:val="center"/>
            </w:pPr>
            <w:r>
              <w:t>4,32</w:t>
            </w:r>
          </w:p>
        </w:tc>
        <w:tc>
          <w:tcPr>
            <w:tcW w:w="1289" w:type="dxa"/>
            <w:gridSpan w:val="2"/>
          </w:tcPr>
          <w:p w14:paraId="75805B86" w14:textId="77777777" w:rsidR="005D38AF" w:rsidRDefault="005D38AF">
            <w:pPr>
              <w:jc w:val="center"/>
            </w:pPr>
            <w:r>
              <w:t>5,38</w:t>
            </w:r>
          </w:p>
        </w:tc>
        <w:tc>
          <w:tcPr>
            <w:tcW w:w="1289" w:type="dxa"/>
            <w:gridSpan w:val="2"/>
          </w:tcPr>
          <w:p w14:paraId="584426CE" w14:textId="77777777" w:rsidR="005D38AF" w:rsidRDefault="005D38AF">
            <w:pPr>
              <w:jc w:val="center"/>
            </w:pPr>
            <w:r>
              <w:t>7,12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9181E1" w14:textId="77777777" w:rsidR="005D38AF" w:rsidRDefault="005D38AF">
            <w:pPr>
              <w:jc w:val="center"/>
            </w:pPr>
            <w:r>
              <w:t>8,62</w:t>
            </w:r>
          </w:p>
        </w:tc>
      </w:tr>
      <w:tr w:rsidR="005D38AF" w14:paraId="59C0C114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D8AB4" w14:textId="77777777" w:rsidR="005D38AF" w:rsidRDefault="005D38AF">
            <w:pPr>
              <w:jc w:val="center"/>
            </w:pPr>
            <w:r>
              <w:t>100</w:t>
            </w:r>
          </w:p>
        </w:tc>
        <w:tc>
          <w:tcPr>
            <w:tcW w:w="1289" w:type="dxa"/>
          </w:tcPr>
          <w:p w14:paraId="40BEF814" w14:textId="77777777" w:rsidR="005D38AF" w:rsidRDefault="005D38AF">
            <w:pPr>
              <w:jc w:val="center"/>
            </w:pPr>
            <w:r>
              <w:t>2,68</w:t>
            </w:r>
          </w:p>
        </w:tc>
        <w:tc>
          <w:tcPr>
            <w:tcW w:w="1289" w:type="dxa"/>
            <w:gridSpan w:val="2"/>
          </w:tcPr>
          <w:p w14:paraId="793FE530" w14:textId="77777777" w:rsidR="005D38AF" w:rsidRDefault="005D38AF">
            <w:pPr>
              <w:jc w:val="center"/>
            </w:pPr>
            <w:r>
              <w:t>3,10</w:t>
            </w:r>
          </w:p>
        </w:tc>
        <w:tc>
          <w:tcPr>
            <w:tcW w:w="1289" w:type="dxa"/>
            <w:gridSpan w:val="2"/>
          </w:tcPr>
          <w:p w14:paraId="23485F0C" w14:textId="77777777" w:rsidR="005D38AF" w:rsidRDefault="005D38AF">
            <w:pPr>
              <w:jc w:val="center"/>
            </w:pPr>
            <w:r>
              <w:t>4,22</w:t>
            </w:r>
          </w:p>
        </w:tc>
        <w:tc>
          <w:tcPr>
            <w:tcW w:w="1289" w:type="dxa"/>
            <w:gridSpan w:val="2"/>
          </w:tcPr>
          <w:p w14:paraId="2A730589" w14:textId="77777777" w:rsidR="005D38AF" w:rsidRDefault="005D38AF">
            <w:pPr>
              <w:jc w:val="center"/>
            </w:pPr>
            <w:r>
              <w:t>5,25</w:t>
            </w:r>
          </w:p>
        </w:tc>
        <w:tc>
          <w:tcPr>
            <w:tcW w:w="1289" w:type="dxa"/>
            <w:gridSpan w:val="2"/>
          </w:tcPr>
          <w:p w14:paraId="19A818C3" w14:textId="77777777" w:rsidR="005D38AF" w:rsidRDefault="005D38AF">
            <w:pPr>
              <w:jc w:val="center"/>
            </w:pPr>
            <w:r>
              <w:t>6,96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CAA8F6" w14:textId="77777777" w:rsidR="005D38AF" w:rsidRDefault="005D38AF">
            <w:pPr>
              <w:jc w:val="center"/>
            </w:pPr>
            <w:r>
              <w:t>8,42</w:t>
            </w:r>
          </w:p>
        </w:tc>
      </w:tr>
      <w:tr w:rsidR="005D38AF" w14:paraId="471CED71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BC02B1" w14:textId="77777777" w:rsidR="005D38AF" w:rsidRDefault="005D38AF">
            <w:pPr>
              <w:jc w:val="center"/>
            </w:pPr>
            <w:r>
              <w:t>150</w:t>
            </w:r>
          </w:p>
        </w:tc>
        <w:tc>
          <w:tcPr>
            <w:tcW w:w="1289" w:type="dxa"/>
          </w:tcPr>
          <w:p w14:paraId="11C025C2" w14:textId="77777777" w:rsidR="005D38AF" w:rsidRDefault="005D38AF">
            <w:pPr>
              <w:jc w:val="center"/>
            </w:pPr>
            <w:r>
              <w:t>2,49</w:t>
            </w:r>
          </w:p>
        </w:tc>
        <w:tc>
          <w:tcPr>
            <w:tcW w:w="1289" w:type="dxa"/>
            <w:gridSpan w:val="2"/>
          </w:tcPr>
          <w:p w14:paraId="137534B5" w14:textId="77777777" w:rsidR="005D38AF" w:rsidRDefault="005D38AF">
            <w:pPr>
              <w:jc w:val="center"/>
            </w:pPr>
            <w:r>
              <w:t>2,86</w:t>
            </w:r>
          </w:p>
        </w:tc>
        <w:tc>
          <w:tcPr>
            <w:tcW w:w="1289" w:type="dxa"/>
            <w:gridSpan w:val="2"/>
          </w:tcPr>
          <w:p w14:paraId="1273C432" w14:textId="77777777" w:rsidR="005D38AF" w:rsidRDefault="005D38AF">
            <w:pPr>
              <w:jc w:val="center"/>
            </w:pPr>
            <w:r>
              <w:t>3,88</w:t>
            </w:r>
          </w:p>
        </w:tc>
        <w:tc>
          <w:tcPr>
            <w:tcW w:w="1289" w:type="dxa"/>
            <w:gridSpan w:val="2"/>
          </w:tcPr>
          <w:p w14:paraId="7E3A6DBB" w14:textId="77777777" w:rsidR="005D38AF" w:rsidRDefault="005D38AF">
            <w:pPr>
              <w:jc w:val="center"/>
            </w:pPr>
            <w:r>
              <w:t>4,80</w:t>
            </w:r>
          </w:p>
        </w:tc>
        <w:tc>
          <w:tcPr>
            <w:tcW w:w="1289" w:type="dxa"/>
            <w:gridSpan w:val="2"/>
          </w:tcPr>
          <w:p w14:paraId="22908849" w14:textId="77777777" w:rsidR="005D38AF" w:rsidRDefault="005D38AF">
            <w:pPr>
              <w:jc w:val="center"/>
            </w:pPr>
            <w:r>
              <w:t>6,36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91AFC" w14:textId="77777777" w:rsidR="005D38AF" w:rsidRDefault="005D38AF">
            <w:pPr>
              <w:jc w:val="center"/>
            </w:pPr>
            <w:r>
              <w:t>7,69</w:t>
            </w:r>
          </w:p>
        </w:tc>
      </w:tr>
      <w:tr w:rsidR="005D38AF" w14:paraId="66555745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DF539" w14:textId="77777777" w:rsidR="005D38AF" w:rsidRDefault="005D38AF">
            <w:pPr>
              <w:jc w:val="center"/>
            </w:pPr>
            <w:r>
              <w:t>200</w:t>
            </w:r>
          </w:p>
        </w:tc>
        <w:tc>
          <w:tcPr>
            <w:tcW w:w="1289" w:type="dxa"/>
          </w:tcPr>
          <w:p w14:paraId="67455822" w14:textId="77777777" w:rsidR="005D38AF" w:rsidRDefault="005D38AF">
            <w:pPr>
              <w:jc w:val="center"/>
            </w:pPr>
            <w:r>
              <w:t>2,36</w:t>
            </w:r>
          </w:p>
        </w:tc>
        <w:tc>
          <w:tcPr>
            <w:tcW w:w="1289" w:type="dxa"/>
            <w:gridSpan w:val="2"/>
          </w:tcPr>
          <w:p w14:paraId="6A52F4AE" w14:textId="77777777" w:rsidR="005D38AF" w:rsidRDefault="005D38AF">
            <w:pPr>
              <w:jc w:val="center"/>
            </w:pPr>
            <w:r>
              <w:t>2,71</w:t>
            </w:r>
          </w:p>
        </w:tc>
        <w:tc>
          <w:tcPr>
            <w:tcW w:w="1289" w:type="dxa"/>
            <w:gridSpan w:val="2"/>
          </w:tcPr>
          <w:p w14:paraId="0B81995F" w14:textId="77777777" w:rsidR="005D38AF" w:rsidRDefault="005D38AF">
            <w:pPr>
              <w:jc w:val="center"/>
            </w:pPr>
            <w:r>
              <w:t>3,65</w:t>
            </w:r>
          </w:p>
        </w:tc>
        <w:tc>
          <w:tcPr>
            <w:tcW w:w="1289" w:type="dxa"/>
            <w:gridSpan w:val="2"/>
          </w:tcPr>
          <w:p w14:paraId="05E5830B" w14:textId="77777777" w:rsidR="005D38AF" w:rsidRDefault="005D38AF">
            <w:pPr>
              <w:jc w:val="center"/>
            </w:pPr>
            <w:r>
              <w:t>4,51</w:t>
            </w:r>
          </w:p>
        </w:tc>
        <w:tc>
          <w:tcPr>
            <w:tcW w:w="1289" w:type="dxa"/>
            <w:gridSpan w:val="2"/>
          </w:tcPr>
          <w:p w14:paraId="50E0F2F2" w14:textId="77777777" w:rsidR="005D38AF" w:rsidRDefault="005D38AF">
            <w:pPr>
              <w:jc w:val="center"/>
            </w:pPr>
            <w:r>
              <w:t>5,97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D4FF5C" w14:textId="77777777" w:rsidR="005D38AF" w:rsidRDefault="005D38AF">
            <w:pPr>
              <w:jc w:val="center"/>
            </w:pPr>
            <w:r>
              <w:t>7,21</w:t>
            </w:r>
          </w:p>
        </w:tc>
      </w:tr>
      <w:tr w:rsidR="005D38AF" w14:paraId="6837E125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01CCA7" w14:textId="77777777" w:rsidR="005D38AF" w:rsidRDefault="005D38AF">
            <w:pPr>
              <w:jc w:val="center"/>
            </w:pPr>
            <w:r>
              <w:t>250</w:t>
            </w:r>
          </w:p>
        </w:tc>
        <w:tc>
          <w:tcPr>
            <w:tcW w:w="1289" w:type="dxa"/>
          </w:tcPr>
          <w:p w14:paraId="271513A9" w14:textId="77777777" w:rsidR="005D38AF" w:rsidRDefault="005D38AF">
            <w:pPr>
              <w:jc w:val="center"/>
            </w:pPr>
            <w:r>
              <w:t>2,26</w:t>
            </w:r>
          </w:p>
        </w:tc>
        <w:tc>
          <w:tcPr>
            <w:tcW w:w="1289" w:type="dxa"/>
            <w:gridSpan w:val="2"/>
          </w:tcPr>
          <w:p w14:paraId="6EA010EF" w14:textId="77777777" w:rsidR="005D38AF" w:rsidRDefault="005D38AF">
            <w:pPr>
              <w:jc w:val="center"/>
            </w:pPr>
            <w:r>
              <w:t>2,59</w:t>
            </w:r>
          </w:p>
        </w:tc>
        <w:tc>
          <w:tcPr>
            <w:tcW w:w="1289" w:type="dxa"/>
            <w:gridSpan w:val="2"/>
          </w:tcPr>
          <w:p w14:paraId="0DB6992A" w14:textId="77777777" w:rsidR="005D38AF" w:rsidRDefault="005D38AF">
            <w:pPr>
              <w:jc w:val="center"/>
            </w:pPr>
            <w:r>
              <w:t>3,49</w:t>
            </w:r>
          </w:p>
        </w:tc>
        <w:tc>
          <w:tcPr>
            <w:tcW w:w="1289" w:type="dxa"/>
            <w:gridSpan w:val="2"/>
          </w:tcPr>
          <w:p w14:paraId="311E88F2" w14:textId="77777777" w:rsidR="005D38AF" w:rsidRDefault="005D38AF">
            <w:pPr>
              <w:jc w:val="center"/>
            </w:pPr>
            <w:r>
              <w:t>4,29</w:t>
            </w:r>
          </w:p>
        </w:tc>
        <w:tc>
          <w:tcPr>
            <w:tcW w:w="1289" w:type="dxa"/>
            <w:gridSpan w:val="2"/>
          </w:tcPr>
          <w:p w14:paraId="7B787797" w14:textId="77777777" w:rsidR="005D38AF" w:rsidRDefault="005D38AF">
            <w:pPr>
              <w:jc w:val="center"/>
            </w:pPr>
            <w:r>
              <w:t>5,68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90C73A" w14:textId="77777777" w:rsidR="005D38AF" w:rsidRDefault="005D38AF">
            <w:pPr>
              <w:jc w:val="center"/>
            </w:pPr>
            <w:r>
              <w:t>6,86</w:t>
            </w:r>
          </w:p>
        </w:tc>
      </w:tr>
      <w:tr w:rsidR="005D38AF" w14:paraId="711489A2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C549EB" w14:textId="77777777" w:rsidR="005D38AF" w:rsidRDefault="005D38AF">
            <w:pPr>
              <w:jc w:val="center"/>
            </w:pPr>
            <w:r>
              <w:t>300</w:t>
            </w:r>
          </w:p>
        </w:tc>
        <w:tc>
          <w:tcPr>
            <w:tcW w:w="1289" w:type="dxa"/>
          </w:tcPr>
          <w:p w14:paraId="25B1916B" w14:textId="77777777" w:rsidR="005D38AF" w:rsidRDefault="005D38AF">
            <w:pPr>
              <w:jc w:val="center"/>
            </w:pPr>
            <w:r>
              <w:t>2,19</w:t>
            </w:r>
          </w:p>
        </w:tc>
        <w:tc>
          <w:tcPr>
            <w:tcW w:w="1289" w:type="dxa"/>
            <w:gridSpan w:val="2"/>
          </w:tcPr>
          <w:p w14:paraId="28246F91" w14:textId="77777777" w:rsidR="005D38AF" w:rsidRDefault="005D38AF">
            <w:pPr>
              <w:jc w:val="center"/>
            </w:pPr>
            <w:r>
              <w:t>2,50</w:t>
            </w:r>
          </w:p>
        </w:tc>
        <w:tc>
          <w:tcPr>
            <w:tcW w:w="1289" w:type="dxa"/>
            <w:gridSpan w:val="2"/>
          </w:tcPr>
          <w:p w14:paraId="18D8E246" w14:textId="77777777" w:rsidR="005D38AF" w:rsidRDefault="005D38AF">
            <w:pPr>
              <w:jc w:val="center"/>
            </w:pPr>
            <w:r>
              <w:t>3,36</w:t>
            </w:r>
          </w:p>
        </w:tc>
        <w:tc>
          <w:tcPr>
            <w:tcW w:w="1289" w:type="dxa"/>
            <w:gridSpan w:val="2"/>
          </w:tcPr>
          <w:p w14:paraId="536D4DAD" w14:textId="77777777" w:rsidR="005D38AF" w:rsidRDefault="005D38AF">
            <w:pPr>
              <w:jc w:val="center"/>
            </w:pPr>
            <w:r>
              <w:t>4,12</w:t>
            </w:r>
          </w:p>
        </w:tc>
        <w:tc>
          <w:tcPr>
            <w:tcW w:w="1289" w:type="dxa"/>
            <w:gridSpan w:val="2"/>
          </w:tcPr>
          <w:p w14:paraId="2349D32C" w14:textId="77777777" w:rsidR="005D38AF" w:rsidRDefault="005D38AF">
            <w:pPr>
              <w:jc w:val="center"/>
            </w:pPr>
            <w:r>
              <w:t>5,45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36F2FC" w14:textId="77777777" w:rsidR="005D38AF" w:rsidRDefault="005D38AF">
            <w:pPr>
              <w:jc w:val="center"/>
            </w:pPr>
            <w:r>
              <w:t>6,59</w:t>
            </w:r>
          </w:p>
        </w:tc>
      </w:tr>
      <w:tr w:rsidR="005D38AF" w14:paraId="477D5F9F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0EEC2" w14:textId="77777777" w:rsidR="005D38AF" w:rsidRDefault="005D38AF">
            <w:pPr>
              <w:jc w:val="center"/>
            </w:pPr>
            <w:r>
              <w:t>350</w:t>
            </w:r>
          </w:p>
        </w:tc>
        <w:tc>
          <w:tcPr>
            <w:tcW w:w="1289" w:type="dxa"/>
          </w:tcPr>
          <w:p w14:paraId="25045953" w14:textId="77777777" w:rsidR="005D38AF" w:rsidRDefault="005D38AF">
            <w:pPr>
              <w:jc w:val="center"/>
            </w:pPr>
            <w:r>
              <w:t>2,13</w:t>
            </w:r>
          </w:p>
        </w:tc>
        <w:tc>
          <w:tcPr>
            <w:tcW w:w="1289" w:type="dxa"/>
            <w:gridSpan w:val="2"/>
          </w:tcPr>
          <w:p w14:paraId="32E39E9E" w14:textId="77777777" w:rsidR="005D38AF" w:rsidRDefault="005D38AF">
            <w:pPr>
              <w:jc w:val="center"/>
            </w:pPr>
            <w:r>
              <w:t>2,42</w:t>
            </w:r>
          </w:p>
        </w:tc>
        <w:tc>
          <w:tcPr>
            <w:tcW w:w="1289" w:type="dxa"/>
            <w:gridSpan w:val="2"/>
          </w:tcPr>
          <w:p w14:paraId="6148E897" w14:textId="77777777" w:rsidR="005D38AF" w:rsidRDefault="005D38AF">
            <w:pPr>
              <w:jc w:val="center"/>
            </w:pPr>
            <w:r>
              <w:t>3,25</w:t>
            </w:r>
          </w:p>
        </w:tc>
        <w:tc>
          <w:tcPr>
            <w:tcW w:w="1289" w:type="dxa"/>
            <w:gridSpan w:val="2"/>
          </w:tcPr>
          <w:p w14:paraId="450FD6DA" w14:textId="77777777" w:rsidR="005D38AF" w:rsidRDefault="005D38AF">
            <w:pPr>
              <w:jc w:val="center"/>
            </w:pPr>
            <w:r>
              <w:t>3,98</w:t>
            </w:r>
          </w:p>
        </w:tc>
        <w:tc>
          <w:tcPr>
            <w:tcW w:w="1289" w:type="dxa"/>
            <w:gridSpan w:val="2"/>
          </w:tcPr>
          <w:p w14:paraId="0BB2358D" w14:textId="77777777" w:rsidR="005D38AF" w:rsidRDefault="005D38AF">
            <w:pPr>
              <w:jc w:val="center"/>
            </w:pPr>
            <w:r>
              <w:t>5,27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BD1938" w14:textId="77777777" w:rsidR="005D38AF" w:rsidRDefault="005D38AF">
            <w:pPr>
              <w:jc w:val="center"/>
            </w:pPr>
            <w:r>
              <w:t>6,36</w:t>
            </w:r>
          </w:p>
        </w:tc>
      </w:tr>
      <w:tr w:rsidR="005D38AF" w14:paraId="17E179A1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A2E47" w14:textId="77777777" w:rsidR="005D38AF" w:rsidRDefault="005D38AF">
            <w:pPr>
              <w:jc w:val="center"/>
            </w:pPr>
            <w:r>
              <w:t>400</w:t>
            </w:r>
          </w:p>
        </w:tc>
        <w:tc>
          <w:tcPr>
            <w:tcW w:w="1289" w:type="dxa"/>
          </w:tcPr>
          <w:p w14:paraId="7A5E399F" w14:textId="77777777" w:rsidR="005D38AF" w:rsidRDefault="005D38AF">
            <w:pPr>
              <w:jc w:val="center"/>
            </w:pPr>
            <w:r>
              <w:t>2,08</w:t>
            </w:r>
          </w:p>
        </w:tc>
        <w:tc>
          <w:tcPr>
            <w:tcW w:w="1289" w:type="dxa"/>
            <w:gridSpan w:val="2"/>
          </w:tcPr>
          <w:p w14:paraId="0BD5952E" w14:textId="77777777" w:rsidR="005D38AF" w:rsidRDefault="005D38AF">
            <w:pPr>
              <w:jc w:val="center"/>
            </w:pPr>
            <w:r>
              <w:t>2,36</w:t>
            </w:r>
          </w:p>
        </w:tc>
        <w:tc>
          <w:tcPr>
            <w:tcW w:w="1289" w:type="dxa"/>
            <w:gridSpan w:val="2"/>
          </w:tcPr>
          <w:p w14:paraId="1BC8C879" w14:textId="77777777" w:rsidR="005D38AF" w:rsidRDefault="005D38AF">
            <w:pPr>
              <w:jc w:val="center"/>
            </w:pPr>
            <w:r>
              <w:t>3,16</w:t>
            </w:r>
          </w:p>
        </w:tc>
        <w:tc>
          <w:tcPr>
            <w:tcW w:w="1289" w:type="dxa"/>
            <w:gridSpan w:val="2"/>
          </w:tcPr>
          <w:p w14:paraId="00BF9DBB" w14:textId="77777777" w:rsidR="005D38AF" w:rsidRDefault="005D38AF">
            <w:pPr>
              <w:jc w:val="center"/>
            </w:pPr>
            <w:r>
              <w:t>3,87</w:t>
            </w:r>
          </w:p>
        </w:tc>
        <w:tc>
          <w:tcPr>
            <w:tcW w:w="1289" w:type="dxa"/>
            <w:gridSpan w:val="2"/>
          </w:tcPr>
          <w:p w14:paraId="5212C541" w14:textId="77777777" w:rsidR="005D38AF" w:rsidRDefault="005D38AF">
            <w:pPr>
              <w:jc w:val="center"/>
            </w:pPr>
            <w:r>
              <w:t>5,11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2642E7" w14:textId="77777777" w:rsidR="005D38AF" w:rsidRDefault="005D38AF">
            <w:pPr>
              <w:jc w:val="center"/>
            </w:pPr>
            <w:r>
              <w:t>6,17</w:t>
            </w:r>
          </w:p>
        </w:tc>
      </w:tr>
      <w:tr w:rsidR="005D38AF" w14:paraId="39FC1793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03C392" w14:textId="77777777" w:rsidR="005D38AF" w:rsidRDefault="005D38AF">
            <w:pPr>
              <w:jc w:val="center"/>
            </w:pPr>
            <w:r>
              <w:t>500</w:t>
            </w:r>
          </w:p>
        </w:tc>
        <w:tc>
          <w:tcPr>
            <w:tcW w:w="1289" w:type="dxa"/>
          </w:tcPr>
          <w:p w14:paraId="6B7286B6" w14:textId="77777777" w:rsidR="005D38AF" w:rsidRDefault="005D38AF">
            <w:pPr>
              <w:jc w:val="center"/>
            </w:pPr>
            <w:r>
              <w:t>1,99</w:t>
            </w:r>
          </w:p>
        </w:tc>
        <w:tc>
          <w:tcPr>
            <w:tcW w:w="1289" w:type="dxa"/>
            <w:gridSpan w:val="2"/>
          </w:tcPr>
          <w:p w14:paraId="23A6E9AF" w14:textId="77777777" w:rsidR="005D38AF" w:rsidRDefault="005D38AF">
            <w:pPr>
              <w:jc w:val="center"/>
            </w:pPr>
            <w:r>
              <w:t>2,26</w:t>
            </w:r>
          </w:p>
        </w:tc>
        <w:tc>
          <w:tcPr>
            <w:tcW w:w="1289" w:type="dxa"/>
            <w:gridSpan w:val="2"/>
          </w:tcPr>
          <w:p w14:paraId="555F91E6" w14:textId="77777777" w:rsidR="005D38AF" w:rsidRDefault="005D38AF">
            <w:pPr>
              <w:jc w:val="center"/>
            </w:pPr>
            <w:r>
              <w:t>3,02</w:t>
            </w:r>
          </w:p>
        </w:tc>
        <w:tc>
          <w:tcPr>
            <w:tcW w:w="1289" w:type="dxa"/>
            <w:gridSpan w:val="2"/>
          </w:tcPr>
          <w:p w14:paraId="4E6D0EA7" w14:textId="77777777" w:rsidR="005D38AF" w:rsidRDefault="005D38AF">
            <w:pPr>
              <w:jc w:val="center"/>
            </w:pPr>
            <w:r>
              <w:t>3,68</w:t>
            </w:r>
          </w:p>
        </w:tc>
        <w:tc>
          <w:tcPr>
            <w:tcW w:w="1289" w:type="dxa"/>
            <w:gridSpan w:val="2"/>
          </w:tcPr>
          <w:p w14:paraId="48D7FE4D" w14:textId="77777777" w:rsidR="005D38AF" w:rsidRDefault="005D38AF">
            <w:pPr>
              <w:jc w:val="center"/>
            </w:pPr>
            <w:r>
              <w:t>4,87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439D73" w14:textId="77777777" w:rsidR="005D38AF" w:rsidRDefault="005D38AF">
            <w:pPr>
              <w:jc w:val="center"/>
            </w:pPr>
            <w:r>
              <w:t>5,87</w:t>
            </w:r>
          </w:p>
        </w:tc>
      </w:tr>
      <w:tr w:rsidR="005D38AF" w14:paraId="5E0F7750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21313B" w14:textId="77777777" w:rsidR="005D38AF" w:rsidRDefault="005D38AF">
            <w:pPr>
              <w:jc w:val="center"/>
            </w:pPr>
            <w:r>
              <w:t>600</w:t>
            </w:r>
          </w:p>
        </w:tc>
        <w:tc>
          <w:tcPr>
            <w:tcW w:w="1289" w:type="dxa"/>
          </w:tcPr>
          <w:p w14:paraId="6F6A5B34" w14:textId="77777777" w:rsidR="005D38AF" w:rsidRDefault="005D38AF">
            <w:pPr>
              <w:jc w:val="center"/>
            </w:pPr>
            <w:r>
              <w:t>1,93</w:t>
            </w:r>
          </w:p>
        </w:tc>
        <w:tc>
          <w:tcPr>
            <w:tcW w:w="1289" w:type="dxa"/>
            <w:gridSpan w:val="2"/>
          </w:tcPr>
          <w:p w14:paraId="5E39D1A0" w14:textId="77777777" w:rsidR="005D38AF" w:rsidRDefault="005D38AF">
            <w:pPr>
              <w:jc w:val="center"/>
            </w:pPr>
            <w:r>
              <w:t>2,18</w:t>
            </w:r>
          </w:p>
        </w:tc>
        <w:tc>
          <w:tcPr>
            <w:tcW w:w="1289" w:type="dxa"/>
            <w:gridSpan w:val="2"/>
          </w:tcPr>
          <w:p w14:paraId="6B2BCB27" w14:textId="77777777" w:rsidR="005D38AF" w:rsidRDefault="005D38AF">
            <w:pPr>
              <w:jc w:val="center"/>
            </w:pPr>
            <w:r>
              <w:t>2,91</w:t>
            </w:r>
          </w:p>
        </w:tc>
        <w:tc>
          <w:tcPr>
            <w:tcW w:w="1289" w:type="dxa"/>
            <w:gridSpan w:val="2"/>
          </w:tcPr>
          <w:p w14:paraId="0A1D83D1" w14:textId="77777777" w:rsidR="005D38AF" w:rsidRDefault="005D38AF">
            <w:pPr>
              <w:jc w:val="center"/>
            </w:pPr>
            <w:r>
              <w:t>3,54</w:t>
            </w:r>
          </w:p>
        </w:tc>
        <w:tc>
          <w:tcPr>
            <w:tcW w:w="1289" w:type="dxa"/>
            <w:gridSpan w:val="2"/>
          </w:tcPr>
          <w:p w14:paraId="2956AB17" w14:textId="77777777" w:rsidR="005D38AF" w:rsidRDefault="005D38AF">
            <w:pPr>
              <w:jc w:val="center"/>
            </w:pPr>
            <w:r>
              <w:t>4,67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EE53BD" w14:textId="77777777" w:rsidR="005D38AF" w:rsidRDefault="005D38AF">
            <w:pPr>
              <w:jc w:val="center"/>
            </w:pPr>
            <w:r>
              <w:t>5,64</w:t>
            </w:r>
          </w:p>
        </w:tc>
      </w:tr>
      <w:tr w:rsidR="005D38AF" w14:paraId="54270835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61296F" w14:textId="77777777" w:rsidR="005D38AF" w:rsidRDefault="005D38AF">
            <w:pPr>
              <w:jc w:val="center"/>
            </w:pPr>
            <w:r>
              <w:t>700</w:t>
            </w:r>
          </w:p>
        </w:tc>
        <w:tc>
          <w:tcPr>
            <w:tcW w:w="1289" w:type="dxa"/>
          </w:tcPr>
          <w:p w14:paraId="347F33FC" w14:textId="77777777" w:rsidR="005D38AF" w:rsidRDefault="005D38AF">
            <w:pPr>
              <w:jc w:val="center"/>
            </w:pPr>
            <w:r>
              <w:t>1,88</w:t>
            </w:r>
          </w:p>
        </w:tc>
        <w:tc>
          <w:tcPr>
            <w:tcW w:w="1289" w:type="dxa"/>
            <w:gridSpan w:val="2"/>
          </w:tcPr>
          <w:p w14:paraId="0EFA07EB" w14:textId="77777777" w:rsidR="005D38AF" w:rsidRDefault="005D38AF">
            <w:pPr>
              <w:jc w:val="center"/>
            </w:pPr>
            <w:r>
              <w:t>2,11</w:t>
            </w:r>
          </w:p>
        </w:tc>
        <w:tc>
          <w:tcPr>
            <w:tcW w:w="1289" w:type="dxa"/>
            <w:gridSpan w:val="2"/>
          </w:tcPr>
          <w:p w14:paraId="290E6CC8" w14:textId="77777777" w:rsidR="005D38AF" w:rsidRDefault="005D38AF">
            <w:pPr>
              <w:jc w:val="center"/>
            </w:pPr>
            <w:r>
              <w:t>2,81</w:t>
            </w:r>
          </w:p>
        </w:tc>
        <w:tc>
          <w:tcPr>
            <w:tcW w:w="1289" w:type="dxa"/>
            <w:gridSpan w:val="2"/>
          </w:tcPr>
          <w:p w14:paraId="29700727" w14:textId="77777777" w:rsidR="005D38AF" w:rsidRDefault="005D38AF">
            <w:pPr>
              <w:jc w:val="center"/>
            </w:pPr>
            <w:r>
              <w:t>3,42</w:t>
            </w:r>
          </w:p>
        </w:tc>
        <w:tc>
          <w:tcPr>
            <w:tcW w:w="1289" w:type="dxa"/>
            <w:gridSpan w:val="2"/>
          </w:tcPr>
          <w:p w14:paraId="49CF3C7B" w14:textId="77777777" w:rsidR="005D38AF" w:rsidRDefault="005D38AF">
            <w:pPr>
              <w:jc w:val="center"/>
            </w:pPr>
            <w:r>
              <w:t>4,52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50284E" w14:textId="77777777" w:rsidR="005D38AF" w:rsidRDefault="005D38AF">
            <w:pPr>
              <w:jc w:val="center"/>
            </w:pPr>
            <w:r>
              <w:t>5,45</w:t>
            </w:r>
          </w:p>
        </w:tc>
      </w:tr>
      <w:tr w:rsidR="005D38AF" w14:paraId="6E54C7B0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72CB37" w14:textId="77777777" w:rsidR="005D38AF" w:rsidRDefault="005D38AF">
            <w:pPr>
              <w:jc w:val="center"/>
            </w:pPr>
            <w:r>
              <w:t>800</w:t>
            </w:r>
          </w:p>
        </w:tc>
        <w:tc>
          <w:tcPr>
            <w:tcW w:w="1289" w:type="dxa"/>
          </w:tcPr>
          <w:p w14:paraId="66EB07BF" w14:textId="77777777" w:rsidR="005D38AF" w:rsidRDefault="005D38AF">
            <w:pPr>
              <w:jc w:val="center"/>
            </w:pPr>
            <w:r>
              <w:t>1,83</w:t>
            </w:r>
          </w:p>
        </w:tc>
        <w:tc>
          <w:tcPr>
            <w:tcW w:w="1289" w:type="dxa"/>
            <w:gridSpan w:val="2"/>
          </w:tcPr>
          <w:p w14:paraId="61951382" w14:textId="77777777" w:rsidR="005D38AF" w:rsidRDefault="005D38AF">
            <w:pPr>
              <w:jc w:val="center"/>
            </w:pPr>
            <w:r>
              <w:t>2,06</w:t>
            </w:r>
          </w:p>
        </w:tc>
        <w:tc>
          <w:tcPr>
            <w:tcW w:w="1289" w:type="dxa"/>
            <w:gridSpan w:val="2"/>
          </w:tcPr>
          <w:p w14:paraId="2F1A5C5C" w14:textId="77777777" w:rsidR="005D38AF" w:rsidRDefault="005D38AF">
            <w:pPr>
              <w:jc w:val="center"/>
            </w:pPr>
            <w:r>
              <w:t>2,74</w:t>
            </w:r>
          </w:p>
        </w:tc>
        <w:tc>
          <w:tcPr>
            <w:tcW w:w="1289" w:type="dxa"/>
            <w:gridSpan w:val="2"/>
          </w:tcPr>
          <w:p w14:paraId="2156121C" w14:textId="77777777" w:rsidR="005D38AF" w:rsidRDefault="005D38AF">
            <w:pPr>
              <w:jc w:val="center"/>
            </w:pPr>
            <w:r>
              <w:t>3,32</w:t>
            </w:r>
          </w:p>
        </w:tc>
        <w:tc>
          <w:tcPr>
            <w:tcW w:w="1289" w:type="dxa"/>
            <w:gridSpan w:val="2"/>
          </w:tcPr>
          <w:p w14:paraId="7E018A18" w14:textId="77777777" w:rsidR="005D38AF" w:rsidRDefault="005D38AF">
            <w:pPr>
              <w:jc w:val="center"/>
            </w:pPr>
            <w:r>
              <w:t>4,39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1BB754" w14:textId="77777777" w:rsidR="005D38AF" w:rsidRDefault="005D38AF">
            <w:pPr>
              <w:jc w:val="center"/>
            </w:pPr>
            <w:r>
              <w:t>5,29</w:t>
            </w:r>
          </w:p>
        </w:tc>
      </w:tr>
      <w:tr w:rsidR="005D38AF" w14:paraId="09A6C824" w14:textId="77777777">
        <w:tc>
          <w:tcPr>
            <w:tcW w:w="1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7D914A" w14:textId="77777777" w:rsidR="005D38AF" w:rsidRDefault="005D38AF">
            <w:pPr>
              <w:jc w:val="center"/>
            </w:pPr>
            <w:r>
              <w:t>900</w:t>
            </w:r>
          </w:p>
        </w:tc>
        <w:tc>
          <w:tcPr>
            <w:tcW w:w="1289" w:type="dxa"/>
          </w:tcPr>
          <w:p w14:paraId="7D3BA284" w14:textId="77777777" w:rsidR="005D38AF" w:rsidRDefault="005D38AF">
            <w:pPr>
              <w:jc w:val="center"/>
            </w:pPr>
            <w:r>
              <w:t>1,79</w:t>
            </w:r>
          </w:p>
        </w:tc>
        <w:tc>
          <w:tcPr>
            <w:tcW w:w="1289" w:type="dxa"/>
            <w:gridSpan w:val="2"/>
          </w:tcPr>
          <w:p w14:paraId="73D68B99" w14:textId="77777777" w:rsidR="005D38AF" w:rsidRDefault="005D38AF">
            <w:pPr>
              <w:jc w:val="center"/>
            </w:pPr>
            <w:r>
              <w:t>2,01</w:t>
            </w:r>
          </w:p>
        </w:tc>
        <w:tc>
          <w:tcPr>
            <w:tcW w:w="1289" w:type="dxa"/>
            <w:gridSpan w:val="2"/>
          </w:tcPr>
          <w:p w14:paraId="08B67149" w14:textId="77777777" w:rsidR="005D38AF" w:rsidRDefault="005D38AF">
            <w:pPr>
              <w:jc w:val="center"/>
            </w:pPr>
            <w:r>
              <w:t>2,67</w:t>
            </w:r>
          </w:p>
        </w:tc>
        <w:tc>
          <w:tcPr>
            <w:tcW w:w="1289" w:type="dxa"/>
            <w:gridSpan w:val="2"/>
          </w:tcPr>
          <w:p w14:paraId="5A24A501" w14:textId="77777777" w:rsidR="005D38AF" w:rsidRDefault="005D38AF">
            <w:pPr>
              <w:jc w:val="center"/>
            </w:pPr>
            <w:r>
              <w:t>3,23</w:t>
            </w:r>
          </w:p>
        </w:tc>
        <w:tc>
          <w:tcPr>
            <w:tcW w:w="1289" w:type="dxa"/>
            <w:gridSpan w:val="2"/>
          </w:tcPr>
          <w:p w14:paraId="4ADB0D00" w14:textId="77777777" w:rsidR="005D38AF" w:rsidRDefault="005D38AF">
            <w:pPr>
              <w:jc w:val="center"/>
            </w:pPr>
            <w:r>
              <w:t>4,27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E9995" w14:textId="77777777" w:rsidR="005D38AF" w:rsidRDefault="005D38AF">
            <w:pPr>
              <w:jc w:val="center"/>
            </w:pPr>
            <w:r>
              <w:t>5,15</w:t>
            </w:r>
          </w:p>
        </w:tc>
      </w:tr>
      <w:tr w:rsidR="005D38AF" w14:paraId="03F4FC56" w14:textId="77777777">
        <w:tc>
          <w:tcPr>
            <w:tcW w:w="1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CCD7" w14:textId="77777777" w:rsidR="005D38AF" w:rsidRDefault="005D38AF">
            <w:pPr>
              <w:jc w:val="center"/>
            </w:pPr>
            <w:r>
              <w:t>1000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7440D" w14:textId="77777777" w:rsidR="005D38AF" w:rsidRDefault="005D38AF">
            <w:pPr>
              <w:jc w:val="center"/>
            </w:pPr>
            <w:r>
              <w:t>1,76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BA6870" w14:textId="77777777" w:rsidR="005D38AF" w:rsidRDefault="005D38AF">
            <w:pPr>
              <w:jc w:val="center"/>
            </w:pPr>
            <w:r>
              <w:t>1,97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454FA0" w14:textId="77777777" w:rsidR="005D38AF" w:rsidRDefault="005D38AF">
            <w:pPr>
              <w:jc w:val="center"/>
            </w:pPr>
            <w:r>
              <w:t>2,61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0C9D25" w14:textId="77777777" w:rsidR="005D38AF" w:rsidRDefault="005D38AF">
            <w:pPr>
              <w:jc w:val="center"/>
            </w:pPr>
            <w:r>
              <w:t>3,16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F55D33" w14:textId="77777777" w:rsidR="005D38AF" w:rsidRDefault="005D38AF">
            <w:pPr>
              <w:jc w:val="center"/>
            </w:pPr>
            <w:r>
              <w:t>4,17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052F51" w14:textId="77777777" w:rsidR="005D38AF" w:rsidRDefault="005D38AF">
            <w:pPr>
              <w:jc w:val="center"/>
            </w:pPr>
            <w:r>
              <w:t>5,03</w:t>
            </w:r>
          </w:p>
        </w:tc>
      </w:tr>
    </w:tbl>
    <w:p w14:paraId="688134C6" w14:textId="77777777" w:rsidR="005D38AF" w:rsidRDefault="005D38AF" w:rsidP="005D38AF">
      <w:pPr>
        <w:jc w:val="both"/>
      </w:pPr>
    </w:p>
    <w:p w14:paraId="3FD27F59" w14:textId="77777777" w:rsidR="005D38AF" w:rsidRDefault="005D38AF" w:rsidP="005D38AF">
      <w:pPr>
        <w:numPr>
          <w:ilvl w:val="0"/>
          <w:numId w:val="30"/>
        </w:numPr>
        <w:jc w:val="both"/>
      </w:pPr>
      <w:r>
        <w:t xml:space="preserve">Celkový základní honorář dle této tabulky činí </w:t>
      </w:r>
      <w:r w:rsidR="00703531">
        <w:t>17</w:t>
      </w:r>
      <w:r w:rsidR="00DD45B3">
        <w:t>.</w:t>
      </w:r>
      <w:r w:rsidR="002648F9">
        <w:t>0</w:t>
      </w:r>
      <w:r w:rsidR="00AC7ED5">
        <w:t>0</w:t>
      </w:r>
      <w:r w:rsidR="00F52EE9">
        <w:t>0</w:t>
      </w:r>
      <w:r>
        <w:t>.</w:t>
      </w:r>
      <w:r w:rsidR="00F52EE9">
        <w:t>000</w:t>
      </w:r>
      <w:r>
        <w:t xml:space="preserve"> x</w:t>
      </w:r>
      <w:r w:rsidR="003048C8">
        <w:t xml:space="preserve"> </w:t>
      </w:r>
      <w:r w:rsidR="001B31CF">
        <w:t xml:space="preserve">½ x ( </w:t>
      </w:r>
      <w:r w:rsidR="00354A7E">
        <w:t>0</w:t>
      </w:r>
      <w:r w:rsidR="008A0C3C">
        <w:t>,</w:t>
      </w:r>
      <w:r w:rsidR="00FA1A0B">
        <w:t>0</w:t>
      </w:r>
      <w:r w:rsidR="00703531">
        <w:t>62</w:t>
      </w:r>
      <w:r w:rsidR="001B31CF">
        <w:t xml:space="preserve"> + 0,</w:t>
      </w:r>
      <w:r w:rsidR="002648F9">
        <w:t>0</w:t>
      </w:r>
      <w:r w:rsidR="00703531">
        <w:t>788</w:t>
      </w:r>
      <w:r w:rsidR="00F45558">
        <w:t>)</w:t>
      </w:r>
      <w:r w:rsidR="003048C8">
        <w:t xml:space="preserve"> </w:t>
      </w:r>
      <w:r>
        <w:tab/>
        <w:t xml:space="preserve">  </w:t>
      </w:r>
      <w:r w:rsidR="00FA1A0B">
        <w:t xml:space="preserve">            </w:t>
      </w:r>
      <w:r w:rsidR="00703531">
        <w:t>1 196 800</w:t>
      </w:r>
      <w:r w:rsidR="00DD45B3">
        <w:t xml:space="preserve"> </w:t>
      </w:r>
      <w:r>
        <w:t>,-Kč</w:t>
      </w:r>
    </w:p>
    <w:p w14:paraId="096C56FF" w14:textId="77777777" w:rsidR="005D38AF" w:rsidRDefault="005D38AF" w:rsidP="005D38AF">
      <w:pPr>
        <w:numPr>
          <w:ilvl w:val="0"/>
          <w:numId w:val="31"/>
        </w:numPr>
        <w:jc w:val="both"/>
      </w:pPr>
      <w:r>
        <w:t xml:space="preserve">Zvýšení základního honoráře dle bodu 2.7.4. VHŘ : (Při rekonstrukcích , rozšíření , přestavbě , vytváření nového prostoru v objektu a při modernizaci se zvyšuje základní honorář o 20 - 30 %)                </w:t>
      </w:r>
      <w:r w:rsidR="003048C8">
        <w:t>0</w:t>
      </w:r>
      <w:r>
        <w:t>,- Kč</w:t>
      </w:r>
    </w:p>
    <w:p w14:paraId="1C522A10" w14:textId="77777777" w:rsidR="005D38AF" w:rsidRPr="00E27CEF" w:rsidRDefault="005D38AF" w:rsidP="005D38AF">
      <w:pPr>
        <w:numPr>
          <w:ilvl w:val="0"/>
          <w:numId w:val="32"/>
        </w:numPr>
        <w:jc w:val="both"/>
        <w:rPr>
          <w:u w:val="single"/>
        </w:rPr>
      </w:pPr>
      <w:r w:rsidRPr="00E27CEF">
        <w:t xml:space="preserve">Celkový základní honorář  </w:t>
      </w:r>
      <w:r w:rsidRPr="00E27CEF">
        <w:sym w:font="Symbol" w:char="00E5"/>
      </w:r>
      <w:r w:rsidRPr="00E27CEF">
        <w:t xml:space="preserve"> .....................................................</w:t>
      </w:r>
      <w:r w:rsidR="00E27CEF">
        <w:t xml:space="preserve">............………………………   </w:t>
      </w:r>
      <w:r w:rsidR="00703531" w:rsidRPr="00703531">
        <w:rPr>
          <w:color w:val="FF0000"/>
          <w:u w:val="single"/>
        </w:rPr>
        <w:t>1 196 800</w:t>
      </w:r>
      <w:r w:rsidRPr="00703531">
        <w:rPr>
          <w:color w:val="FF0000"/>
          <w:u w:val="single"/>
        </w:rPr>
        <w:t>,- Kč</w:t>
      </w:r>
      <w:r w:rsidRPr="00703531">
        <w:rPr>
          <w:b/>
          <w:color w:val="FF0000"/>
          <w:u w:val="single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289"/>
      </w:tblGrid>
      <w:tr w:rsidR="00F45558" w:rsidRPr="00F45558" w14:paraId="54C5D170" w14:textId="77777777" w:rsidTr="00F45558">
        <w:tc>
          <w:tcPr>
            <w:tcW w:w="1289" w:type="dxa"/>
          </w:tcPr>
          <w:p w14:paraId="17246ED9" w14:textId="77777777" w:rsidR="00F45558" w:rsidRPr="00F45558" w:rsidRDefault="00F45558" w:rsidP="00F45558">
            <w:pPr>
              <w:rPr>
                <w:color w:val="FF0000"/>
              </w:rPr>
            </w:pPr>
          </w:p>
        </w:tc>
        <w:tc>
          <w:tcPr>
            <w:tcW w:w="1289" w:type="dxa"/>
          </w:tcPr>
          <w:p w14:paraId="6BBD35CC" w14:textId="77777777" w:rsidR="00F45558" w:rsidRPr="00F45558" w:rsidRDefault="00F45558" w:rsidP="00F45558">
            <w:pPr>
              <w:rPr>
                <w:color w:val="FF0000"/>
              </w:rPr>
            </w:pPr>
          </w:p>
        </w:tc>
      </w:tr>
      <w:tr w:rsidR="00E27CEF" w:rsidRPr="00E27CEF" w14:paraId="0029DAE1" w14:textId="77777777" w:rsidTr="00630DDF">
        <w:tc>
          <w:tcPr>
            <w:tcW w:w="1289" w:type="dxa"/>
          </w:tcPr>
          <w:p w14:paraId="4400991E" w14:textId="77777777" w:rsidR="00E27CEF" w:rsidRPr="00E27CEF" w:rsidRDefault="00E27CEF" w:rsidP="00630DDF">
            <w:pPr>
              <w:jc w:val="center"/>
              <w:rPr>
                <w:color w:val="FF0000"/>
              </w:rPr>
            </w:pPr>
          </w:p>
        </w:tc>
        <w:tc>
          <w:tcPr>
            <w:tcW w:w="1289" w:type="dxa"/>
          </w:tcPr>
          <w:p w14:paraId="65FEEF29" w14:textId="77777777" w:rsidR="00E27CEF" w:rsidRPr="00E27CEF" w:rsidRDefault="00E27CEF" w:rsidP="00630DDF">
            <w:pPr>
              <w:jc w:val="center"/>
              <w:rPr>
                <w:color w:val="FF0000"/>
              </w:rPr>
            </w:pPr>
          </w:p>
        </w:tc>
      </w:tr>
    </w:tbl>
    <w:p w14:paraId="60BE9B30" w14:textId="77777777" w:rsidR="005D38AF" w:rsidRDefault="005D38AF" w:rsidP="005D38AF">
      <w:pPr>
        <w:jc w:val="both"/>
        <w:rPr>
          <w:b/>
          <w:u w:val="single"/>
        </w:rPr>
      </w:pPr>
      <w:r>
        <w:rPr>
          <w:b/>
          <w:u w:val="single"/>
        </w:rPr>
        <w:t>D. Podíl z celkového základního honoráře na jednotlivé výkonové fáze :</w:t>
      </w:r>
    </w:p>
    <w:p w14:paraId="0B547C26" w14:textId="77777777" w:rsidR="007A5343" w:rsidRDefault="007A5343" w:rsidP="005D38AF">
      <w:pPr>
        <w:jc w:val="both"/>
        <w:rPr>
          <w:b/>
          <w:u w:val="single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5D38AF" w14:paraId="396C7DA5" w14:textId="77777777" w:rsidTr="00686177"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7B65" w14:textId="77777777" w:rsidR="005D38AF" w:rsidRDefault="005D38AF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Číslo a název výkonové fáze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B75E" w14:textId="77777777" w:rsidR="005D38AF" w:rsidRDefault="005D38AF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% podíl z celkového honoráře</w:t>
            </w:r>
          </w:p>
        </w:tc>
      </w:tr>
    </w:tbl>
    <w:p w14:paraId="121CFD62" w14:textId="77777777" w:rsidR="005D38AF" w:rsidRDefault="005D38AF" w:rsidP="005D38AF">
      <w:pPr>
        <w:jc w:val="both"/>
        <w:rPr>
          <w:b/>
          <w:u w:val="single"/>
        </w:rPr>
      </w:pPr>
    </w:p>
    <w:p w14:paraId="7D31554A" w14:textId="77777777" w:rsidR="005D38AF" w:rsidRDefault="005D38AF" w:rsidP="005D38AF">
      <w:pPr>
        <w:jc w:val="both"/>
      </w:pPr>
      <w:r>
        <w:rPr>
          <w:b/>
        </w:rPr>
        <w:t>1. Příprava zakázky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sym w:font="Symbol" w:char="00E5"/>
      </w:r>
      <w:r>
        <w:t xml:space="preserve">  </w:t>
      </w:r>
      <w:r w:rsidR="003048C8">
        <w:t>1</w:t>
      </w:r>
      <w:r>
        <w:t xml:space="preserve"> %</w:t>
      </w:r>
    </w:p>
    <w:p w14:paraId="68A1FD07" w14:textId="77777777" w:rsidR="005D38AF" w:rsidRDefault="005D38AF" w:rsidP="005D38AF">
      <w:pPr>
        <w:jc w:val="both"/>
      </w:pPr>
      <w:r>
        <w:t>a) analýza zakázky</w:t>
      </w:r>
    </w:p>
    <w:p w14:paraId="2974ED35" w14:textId="77777777" w:rsidR="005D38AF" w:rsidRDefault="005D38AF" w:rsidP="005D38AF">
      <w:pPr>
        <w:jc w:val="both"/>
      </w:pPr>
      <w:r>
        <w:t xml:space="preserve">b) analýza staveniště                                                             </w:t>
      </w:r>
    </w:p>
    <w:p w14:paraId="05BCC0CE" w14:textId="77777777" w:rsidR="005D38AF" w:rsidRDefault="005D38AF" w:rsidP="005D38AF">
      <w:pPr>
        <w:jc w:val="both"/>
      </w:pPr>
      <w:r>
        <w:t>c) specifikace potřebných podkladů a průzkumů</w:t>
      </w:r>
    </w:p>
    <w:p w14:paraId="353D5B4E" w14:textId="77777777" w:rsidR="007A5343" w:rsidRDefault="005D38AF" w:rsidP="005D38AF">
      <w:pPr>
        <w:jc w:val="both"/>
      </w:pPr>
      <w:r>
        <w:t>d) závěry</w:t>
      </w:r>
    </w:p>
    <w:p w14:paraId="0DE48938" w14:textId="77777777" w:rsidR="00686177" w:rsidRDefault="00686177" w:rsidP="005D38AF">
      <w:pPr>
        <w:jc w:val="both"/>
      </w:pPr>
    </w:p>
    <w:p w14:paraId="1370E092" w14:textId="77777777" w:rsidR="005D38AF" w:rsidRDefault="005D38AF" w:rsidP="005D38AF">
      <w:pPr>
        <w:jc w:val="both"/>
      </w:pPr>
      <w:r>
        <w:tab/>
      </w:r>
    </w:p>
    <w:p w14:paraId="6C63EF7E" w14:textId="77777777" w:rsidR="005D38AF" w:rsidRDefault="005D38AF" w:rsidP="005D38AF">
      <w:pPr>
        <w:jc w:val="both"/>
      </w:pPr>
      <w:r>
        <w:rPr>
          <w:b/>
        </w:rPr>
        <w:t>2. Návrh stavby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sym w:font="Symbol" w:char="00E5"/>
      </w:r>
      <w:r w:rsidR="003048C8">
        <w:t xml:space="preserve"> </w:t>
      </w:r>
      <w:r>
        <w:t>1</w:t>
      </w:r>
      <w:r w:rsidR="003048C8">
        <w:t>3</w:t>
      </w:r>
      <w:r>
        <w:t xml:space="preserve"> %</w:t>
      </w:r>
    </w:p>
    <w:p w14:paraId="50E7A64A" w14:textId="77777777" w:rsidR="005D38AF" w:rsidRDefault="005D38AF" w:rsidP="005D38AF">
      <w:pPr>
        <w:jc w:val="both"/>
      </w:pPr>
      <w:r>
        <w:t>a) analýza podkladů , např. technologie , energetika , statika ...</w:t>
      </w:r>
    </w:p>
    <w:p w14:paraId="61E345EA" w14:textId="77777777" w:rsidR="005D38AF" w:rsidRDefault="005D38AF" w:rsidP="005D38AF">
      <w:pPr>
        <w:jc w:val="both"/>
      </w:pPr>
      <w:r>
        <w:t>b) zpracování konceptu řešení , studií , skic ve variantách</w:t>
      </w:r>
    </w:p>
    <w:p w14:paraId="66FE0476" w14:textId="77777777" w:rsidR="005D38AF" w:rsidRDefault="005D38AF" w:rsidP="005D38AF">
      <w:pPr>
        <w:jc w:val="both"/>
      </w:pPr>
      <w:r>
        <w:t>c) odsouhlasení cílových představ se zákazníkem</w:t>
      </w:r>
    </w:p>
    <w:p w14:paraId="39FE16A2" w14:textId="77777777" w:rsidR="005D38AF" w:rsidRDefault="005D38AF" w:rsidP="005D38AF">
      <w:pPr>
        <w:jc w:val="both"/>
      </w:pPr>
      <w:r>
        <w:t>d) zapojení dalších profesí , např. technologické , energetické , statika a pod.</w:t>
      </w:r>
    </w:p>
    <w:p w14:paraId="63B710AD" w14:textId="77777777" w:rsidR="005D38AF" w:rsidRDefault="005D38AF" w:rsidP="005D38AF">
      <w:pPr>
        <w:jc w:val="both"/>
      </w:pPr>
      <w:r>
        <w:t>e) objasnění všech souvislostí (urbanistické , funkční , technické)</w:t>
      </w:r>
    </w:p>
    <w:p w14:paraId="0107B629" w14:textId="77777777" w:rsidR="005D38AF" w:rsidRDefault="005D38AF" w:rsidP="005D38AF">
      <w:pPr>
        <w:jc w:val="both"/>
      </w:pPr>
      <w:r>
        <w:t>f) konzultace s veřejnoprávními orgány a organizacemi</w:t>
      </w:r>
    </w:p>
    <w:p w14:paraId="1FE3F94B" w14:textId="77777777" w:rsidR="005D38AF" w:rsidRDefault="005D38AF" w:rsidP="005D38AF">
      <w:pPr>
        <w:jc w:val="both"/>
      </w:pPr>
      <w:r>
        <w:t>g) předběžný odhad nákladů stavby</w:t>
      </w:r>
    </w:p>
    <w:p w14:paraId="07DF8725" w14:textId="77777777" w:rsidR="005D38AF" w:rsidRDefault="005D38AF" w:rsidP="005D38AF">
      <w:pPr>
        <w:jc w:val="both"/>
      </w:pPr>
      <w:r>
        <w:t>h) shrnutí výsledků a závěry</w:t>
      </w:r>
    </w:p>
    <w:p w14:paraId="25504DB4" w14:textId="77777777" w:rsidR="007A5343" w:rsidRDefault="007A5343" w:rsidP="005D38AF">
      <w:pPr>
        <w:jc w:val="both"/>
      </w:pPr>
    </w:p>
    <w:p w14:paraId="14C1B784" w14:textId="77777777" w:rsidR="005D38AF" w:rsidRDefault="005D38AF" w:rsidP="005D38AF">
      <w:pPr>
        <w:jc w:val="both"/>
      </w:pPr>
      <w:r>
        <w:rPr>
          <w:b/>
        </w:rPr>
        <w:t>3. Vypracování dokumentace k územnímu řízení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</w:t>
      </w:r>
      <w:r>
        <w:sym w:font="Symbol" w:char="00E5"/>
      </w:r>
      <w:r w:rsidR="003048C8">
        <w:t xml:space="preserve"> 15</w:t>
      </w:r>
      <w:r>
        <w:t xml:space="preserve"> %</w:t>
      </w:r>
    </w:p>
    <w:p w14:paraId="66A9F8DD" w14:textId="77777777" w:rsidR="005D38AF" w:rsidRDefault="005D38AF" w:rsidP="005D38AF">
      <w:pPr>
        <w:jc w:val="both"/>
      </w:pPr>
      <w:r>
        <w:t xml:space="preserve">a) vypracování základních náležitostí a dokumentace stavby , přikládaných </w:t>
      </w:r>
    </w:p>
    <w:p w14:paraId="21BD176F" w14:textId="77777777" w:rsidR="005D38AF" w:rsidRDefault="005D38AF" w:rsidP="005D38AF">
      <w:pPr>
        <w:jc w:val="both"/>
      </w:pPr>
      <w:r>
        <w:t xml:space="preserve">    k návrhu na vydání územního rozhodnutí na základě podkladů ad 1 , 2</w:t>
      </w:r>
    </w:p>
    <w:p w14:paraId="6E38B0B9" w14:textId="77777777" w:rsidR="005D38AF" w:rsidRDefault="005D38AF" w:rsidP="005D38AF">
      <w:pPr>
        <w:jc w:val="both"/>
      </w:pPr>
      <w:r>
        <w:t xml:space="preserve">b) obstarání dokladů a stanovisek veřejnoprávních orgánů a organizací , potřebných </w:t>
      </w:r>
    </w:p>
    <w:p w14:paraId="0FE09A47" w14:textId="77777777" w:rsidR="005D38AF" w:rsidRDefault="005D38AF" w:rsidP="005D38AF">
      <w:pPr>
        <w:jc w:val="both"/>
      </w:pPr>
      <w:r>
        <w:t xml:space="preserve">    pro vydání územního rozhodnutí</w:t>
      </w:r>
    </w:p>
    <w:p w14:paraId="368B4D04" w14:textId="77777777" w:rsidR="005D38AF" w:rsidRDefault="005D38AF" w:rsidP="005D38AF">
      <w:pPr>
        <w:jc w:val="both"/>
      </w:pPr>
      <w:r>
        <w:t>c) obstarání územního rozhodnutí</w:t>
      </w:r>
    </w:p>
    <w:p w14:paraId="19166746" w14:textId="77777777" w:rsidR="005D38AF" w:rsidRDefault="005D38AF" w:rsidP="005D38AF">
      <w:pPr>
        <w:jc w:val="both"/>
      </w:pPr>
      <w:r>
        <w:t>d) shrnutí výsledků a zapracování podmínek územního rozhodnutí do návrhu stavby</w:t>
      </w:r>
    </w:p>
    <w:p w14:paraId="0B84B396" w14:textId="77777777" w:rsidR="007A5343" w:rsidRDefault="007A5343" w:rsidP="005D38AF">
      <w:pPr>
        <w:jc w:val="both"/>
        <w:rPr>
          <w:b/>
        </w:rPr>
      </w:pPr>
    </w:p>
    <w:p w14:paraId="7CEA3C15" w14:textId="77777777" w:rsidR="005D38AF" w:rsidRDefault="005D38AF" w:rsidP="005D38AF">
      <w:pPr>
        <w:jc w:val="both"/>
      </w:pPr>
      <w:r>
        <w:rPr>
          <w:b/>
        </w:rPr>
        <w:t>4. Vypracování dokumentace pro stavební řízení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</w:t>
      </w:r>
      <w:r>
        <w:sym w:font="Symbol" w:char="00E5"/>
      </w:r>
      <w:r w:rsidR="003048C8">
        <w:t xml:space="preserve"> 26</w:t>
      </w:r>
      <w:r>
        <w:t xml:space="preserve"> %</w:t>
      </w:r>
    </w:p>
    <w:p w14:paraId="410FF37B" w14:textId="77777777" w:rsidR="005D38AF" w:rsidRDefault="005D38AF" w:rsidP="005D38AF">
      <w:pPr>
        <w:jc w:val="both"/>
      </w:pPr>
      <w:r>
        <w:t>a) stanovení podmínek pro dodržení souladu dokumentace s předprojektovými fázemi</w:t>
      </w:r>
    </w:p>
    <w:p w14:paraId="1BFC8748" w14:textId="77777777" w:rsidR="005D38AF" w:rsidRDefault="005D38AF" w:rsidP="005D38AF">
      <w:pPr>
        <w:jc w:val="both"/>
      </w:pPr>
      <w:r>
        <w:t xml:space="preserve">    ad 1 , 2 ,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1DEA794" w14:textId="77777777" w:rsidR="005D38AF" w:rsidRDefault="005D38AF" w:rsidP="005D38AF">
      <w:pPr>
        <w:jc w:val="both"/>
      </w:pPr>
      <w:r>
        <w:t>b) vypracování dokumentace stavby , přikládané k žádosti o vydání stavebního</w:t>
      </w:r>
    </w:p>
    <w:p w14:paraId="15CFAB1D" w14:textId="77777777" w:rsidR="005D38AF" w:rsidRDefault="005D38AF" w:rsidP="005D38AF">
      <w:pPr>
        <w:jc w:val="both"/>
      </w:pPr>
      <w:r>
        <w:t xml:space="preserve">    povolení na základě podkladů , zpracovaných ad 1 , 2 , 3 </w:t>
      </w:r>
      <w:r>
        <w:tab/>
      </w:r>
      <w:r>
        <w:tab/>
        <w:t xml:space="preserve">             </w:t>
      </w:r>
    </w:p>
    <w:p w14:paraId="5AE442E9" w14:textId="77777777" w:rsidR="005D38AF" w:rsidRDefault="005D38AF" w:rsidP="005D38AF">
      <w:pPr>
        <w:jc w:val="both"/>
      </w:pPr>
      <w:r>
        <w:t xml:space="preserve">c) obstarání dokladů a vyjádření veřejnoprávních orgánů a organizací , </w:t>
      </w:r>
    </w:p>
    <w:p w14:paraId="01E7DA83" w14:textId="77777777" w:rsidR="005D38AF" w:rsidRDefault="005D38AF" w:rsidP="005D38AF">
      <w:pPr>
        <w:jc w:val="both"/>
      </w:pPr>
      <w:r>
        <w:t xml:space="preserve">    potřebných k vydání stavebního povolení</w:t>
      </w:r>
      <w:r>
        <w:tab/>
      </w:r>
      <w:r>
        <w:tab/>
      </w:r>
      <w:r>
        <w:tab/>
      </w:r>
      <w:r>
        <w:tab/>
        <w:t xml:space="preserve">              </w:t>
      </w:r>
    </w:p>
    <w:p w14:paraId="36B67C5A" w14:textId="77777777" w:rsidR="005D38AF" w:rsidRDefault="005D38AF" w:rsidP="005D38AF">
      <w:pPr>
        <w:jc w:val="both"/>
      </w:pPr>
      <w:r>
        <w:t>d) obstarání stavebního povolení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11CD5B59" w14:textId="77777777" w:rsidR="005D38AF" w:rsidRDefault="005D38AF" w:rsidP="005D38AF">
      <w:pPr>
        <w:jc w:val="both"/>
      </w:pPr>
      <w:r>
        <w:t>e) zapracování podmínek stavebního povolení do dokumentace</w:t>
      </w:r>
      <w:r>
        <w:tab/>
        <w:t xml:space="preserve">              </w:t>
      </w:r>
    </w:p>
    <w:p w14:paraId="0E3616DD" w14:textId="77777777" w:rsidR="005D38AF" w:rsidRPr="003048C8" w:rsidRDefault="005D38AF" w:rsidP="005D38AF">
      <w:pPr>
        <w:jc w:val="both"/>
      </w:pPr>
    </w:p>
    <w:p w14:paraId="4C17D23C" w14:textId="77777777" w:rsidR="005D38AF" w:rsidRPr="003048C8" w:rsidRDefault="005D38AF" w:rsidP="005D38AF">
      <w:pPr>
        <w:jc w:val="both"/>
      </w:pPr>
      <w:r w:rsidRPr="003048C8">
        <w:t>5. Vypracování dokumentace pro pr</w:t>
      </w:r>
      <w:r w:rsidR="003048C8" w:rsidRPr="003048C8">
        <w:t>ovedení stavby</w:t>
      </w:r>
      <w:r w:rsidR="003048C8" w:rsidRPr="003048C8">
        <w:tab/>
      </w:r>
      <w:r w:rsidR="003048C8" w:rsidRPr="003048C8">
        <w:tab/>
      </w:r>
      <w:r w:rsidR="003048C8" w:rsidRPr="003048C8">
        <w:tab/>
      </w:r>
      <w:r w:rsidR="003048C8" w:rsidRPr="003048C8">
        <w:tab/>
      </w:r>
      <w:r w:rsidR="003048C8" w:rsidRPr="003048C8">
        <w:tab/>
      </w:r>
      <w:r w:rsidR="006176C2">
        <w:tab/>
      </w:r>
      <w:r w:rsidR="003048C8" w:rsidRPr="003048C8">
        <w:t xml:space="preserve">          </w:t>
      </w:r>
      <w:r w:rsidRPr="003048C8">
        <w:t xml:space="preserve">  </w:t>
      </w:r>
      <w:r w:rsidRPr="003048C8">
        <w:sym w:font="Symbol" w:char="00E5"/>
      </w:r>
      <w:r w:rsidR="003048C8" w:rsidRPr="003048C8">
        <w:t xml:space="preserve"> 24</w:t>
      </w:r>
      <w:r w:rsidRPr="003048C8">
        <w:t xml:space="preserve"> %</w:t>
      </w:r>
    </w:p>
    <w:p w14:paraId="48E9193E" w14:textId="77777777" w:rsidR="005D38AF" w:rsidRPr="003048C8" w:rsidRDefault="005D38AF" w:rsidP="005D38AF">
      <w:pPr>
        <w:jc w:val="both"/>
      </w:pPr>
      <w:r w:rsidRPr="003048C8">
        <w:t>a) autorský dozor projektanta nad dodržením architektonické a celkové</w:t>
      </w:r>
      <w:r w:rsidRPr="003048C8">
        <w:tab/>
      </w:r>
    </w:p>
    <w:p w14:paraId="317A4A5F" w14:textId="77777777" w:rsidR="005D38AF" w:rsidRPr="003048C8" w:rsidRDefault="005D38AF" w:rsidP="005D38AF">
      <w:pPr>
        <w:jc w:val="both"/>
      </w:pPr>
      <w:r w:rsidRPr="003048C8">
        <w:t xml:space="preserve">    koncepce podle dokumentace, vypracované ve fázi ad 4</w:t>
      </w:r>
      <w:r w:rsidRPr="003048C8">
        <w:tab/>
      </w:r>
      <w:r w:rsidRPr="003048C8">
        <w:tab/>
      </w:r>
      <w:r w:rsidRPr="003048C8">
        <w:tab/>
        <w:t xml:space="preserve"> </w:t>
      </w:r>
    </w:p>
    <w:p w14:paraId="3B83F91A" w14:textId="77777777" w:rsidR="005D38AF" w:rsidRPr="003048C8" w:rsidRDefault="005D38AF" w:rsidP="005D38AF">
      <w:pPr>
        <w:jc w:val="both"/>
      </w:pPr>
      <w:r w:rsidRPr="003048C8">
        <w:t xml:space="preserve">b) vypracování dokumentace pro provedení stavby dalším propracováním </w:t>
      </w:r>
    </w:p>
    <w:p w14:paraId="50F82513" w14:textId="77777777" w:rsidR="005D38AF" w:rsidRPr="003048C8" w:rsidRDefault="005D38AF" w:rsidP="005D38AF">
      <w:pPr>
        <w:jc w:val="both"/>
      </w:pPr>
      <w:r w:rsidRPr="003048C8">
        <w:t xml:space="preserve">    dokumentace z předchozí fáze č.4</w:t>
      </w:r>
      <w:r w:rsidRPr="003048C8">
        <w:tab/>
      </w:r>
      <w:r w:rsidRPr="003048C8">
        <w:tab/>
      </w:r>
      <w:r w:rsidRPr="003048C8">
        <w:tab/>
      </w:r>
      <w:r w:rsidRPr="003048C8">
        <w:tab/>
      </w:r>
      <w:r w:rsidRPr="003048C8">
        <w:tab/>
      </w:r>
    </w:p>
    <w:p w14:paraId="5AB32071" w14:textId="77777777" w:rsidR="005D38AF" w:rsidRPr="003048C8" w:rsidRDefault="005D38AF" w:rsidP="005D38AF">
      <w:pPr>
        <w:jc w:val="both"/>
      </w:pPr>
      <w:r w:rsidRPr="003048C8">
        <w:t>c) obstarání projektových podkladů od zhotovitelů přicházejících v úvahu</w:t>
      </w:r>
      <w:r w:rsidRPr="003048C8">
        <w:tab/>
      </w:r>
    </w:p>
    <w:p w14:paraId="24F08763" w14:textId="77777777" w:rsidR="005D38AF" w:rsidRPr="003048C8" w:rsidRDefault="005D38AF" w:rsidP="005D38AF">
      <w:pPr>
        <w:jc w:val="both"/>
        <w:rPr>
          <w:b/>
        </w:rPr>
      </w:pPr>
    </w:p>
    <w:p w14:paraId="3A86AFDD" w14:textId="77777777" w:rsidR="005D38AF" w:rsidRPr="003048C8" w:rsidRDefault="005D38AF" w:rsidP="005D38AF">
      <w:pPr>
        <w:jc w:val="both"/>
      </w:pPr>
      <w:r w:rsidRPr="003048C8">
        <w:t xml:space="preserve">6. Vypracování podkladů pro vyhledání zhotovitele stavby                        </w:t>
      </w:r>
      <w:r w:rsidRPr="003048C8">
        <w:tab/>
      </w:r>
      <w:r w:rsidRPr="003048C8">
        <w:tab/>
      </w:r>
      <w:r w:rsidR="006176C2">
        <w:tab/>
      </w:r>
      <w:r w:rsidRPr="003048C8">
        <w:tab/>
      </w:r>
      <w:r w:rsidRPr="003048C8">
        <w:sym w:font="Symbol" w:char="00E5"/>
      </w:r>
      <w:r w:rsidRPr="003048C8">
        <w:t xml:space="preserve">  </w:t>
      </w:r>
      <w:r w:rsidR="003048C8" w:rsidRPr="003048C8">
        <w:t>7</w:t>
      </w:r>
      <w:r w:rsidRPr="003048C8">
        <w:t xml:space="preserve"> %</w:t>
      </w:r>
    </w:p>
    <w:p w14:paraId="5C159563" w14:textId="77777777" w:rsidR="005D38AF" w:rsidRPr="003048C8" w:rsidRDefault="005D38AF" w:rsidP="005D38AF">
      <w:pPr>
        <w:jc w:val="both"/>
        <w:rPr>
          <w:bCs/>
        </w:rPr>
      </w:pPr>
      <w:r w:rsidRPr="003048C8">
        <w:rPr>
          <w:bCs/>
        </w:rPr>
        <w:t>a) zpracování podkladů pro nabídkové řízení</w:t>
      </w:r>
    </w:p>
    <w:p w14:paraId="4310EA94" w14:textId="77777777" w:rsidR="005D38AF" w:rsidRPr="003048C8" w:rsidRDefault="005D38AF" w:rsidP="005D38AF">
      <w:pPr>
        <w:jc w:val="both"/>
      </w:pPr>
      <w:r w:rsidRPr="003048C8">
        <w:tab/>
      </w:r>
    </w:p>
    <w:p w14:paraId="7B041404" w14:textId="77777777" w:rsidR="005D38AF" w:rsidRPr="003048C8" w:rsidRDefault="005D38AF" w:rsidP="005D38AF">
      <w:pPr>
        <w:jc w:val="both"/>
      </w:pPr>
      <w:r w:rsidRPr="003048C8">
        <w:t>7. Spolupráce při zadání realizace stavby zhotoviteli</w:t>
      </w:r>
      <w:r w:rsidRPr="003048C8">
        <w:tab/>
      </w:r>
      <w:r w:rsidRPr="003048C8">
        <w:tab/>
      </w:r>
      <w:r w:rsidRPr="003048C8">
        <w:tab/>
      </w:r>
      <w:r w:rsidRPr="003048C8">
        <w:tab/>
        <w:t xml:space="preserve">              </w:t>
      </w:r>
      <w:r w:rsidR="006176C2">
        <w:tab/>
      </w:r>
      <w:r w:rsidR="006176C2">
        <w:tab/>
      </w:r>
      <w:r w:rsidRPr="003048C8">
        <w:t xml:space="preserve">        </w:t>
      </w:r>
      <w:r w:rsidR="006176C2">
        <w:t xml:space="preserve"> </w:t>
      </w:r>
      <w:r w:rsidRPr="003048C8">
        <w:t xml:space="preserve">     </w:t>
      </w:r>
      <w:r w:rsidRPr="003048C8">
        <w:sym w:font="Symbol" w:char="00E5"/>
      </w:r>
      <w:r w:rsidRPr="003048C8">
        <w:t xml:space="preserve">  </w:t>
      </w:r>
      <w:r w:rsidR="003048C8" w:rsidRPr="003048C8">
        <w:t>1</w:t>
      </w:r>
      <w:r w:rsidRPr="003048C8">
        <w:t xml:space="preserve"> %</w:t>
      </w:r>
    </w:p>
    <w:p w14:paraId="6680DF01" w14:textId="77777777" w:rsidR="005D38AF" w:rsidRPr="003048C8" w:rsidRDefault="005D38AF" w:rsidP="005D38AF">
      <w:pPr>
        <w:jc w:val="both"/>
      </w:pPr>
      <w:r w:rsidRPr="003048C8">
        <w:t>a) spolupráce při získávání a vyhodnocení nabídek</w:t>
      </w:r>
    </w:p>
    <w:p w14:paraId="78F80572" w14:textId="77777777" w:rsidR="005D38AF" w:rsidRPr="003048C8" w:rsidRDefault="005D38AF" w:rsidP="005D38AF">
      <w:pPr>
        <w:jc w:val="both"/>
      </w:pPr>
      <w:r w:rsidRPr="003048C8">
        <w:t>b) vypracování podkladů pro uzavření smlouvy na dodávku stavby</w:t>
      </w:r>
    </w:p>
    <w:p w14:paraId="5DF5EFAE" w14:textId="77777777" w:rsidR="005D38AF" w:rsidRPr="003048C8" w:rsidRDefault="005D38AF" w:rsidP="005D38AF">
      <w:pPr>
        <w:jc w:val="both"/>
      </w:pPr>
    </w:p>
    <w:p w14:paraId="3EF8DD6C" w14:textId="77777777" w:rsidR="005D38AF" w:rsidRPr="003048C8" w:rsidRDefault="005D38AF" w:rsidP="005D38AF">
      <w:pPr>
        <w:jc w:val="both"/>
      </w:pPr>
      <w:r w:rsidRPr="003048C8">
        <w:t>8. Spolupráce při provádění stavby</w:t>
      </w:r>
      <w:r w:rsidRPr="003048C8">
        <w:tab/>
      </w:r>
      <w:r w:rsidRPr="003048C8">
        <w:tab/>
      </w:r>
      <w:r w:rsidRPr="003048C8">
        <w:tab/>
      </w:r>
      <w:r w:rsidRPr="003048C8">
        <w:tab/>
      </w:r>
      <w:r w:rsidRPr="003048C8">
        <w:tab/>
      </w:r>
      <w:r w:rsidRPr="003048C8">
        <w:tab/>
        <w:t xml:space="preserve">     </w:t>
      </w:r>
      <w:r w:rsidRPr="003048C8">
        <w:tab/>
        <w:t xml:space="preserve">       </w:t>
      </w:r>
      <w:r w:rsidR="006176C2">
        <w:tab/>
        <w:t xml:space="preserve">             </w:t>
      </w:r>
      <w:r w:rsidRPr="003048C8">
        <w:sym w:font="Symbol" w:char="00E5"/>
      </w:r>
      <w:r w:rsidRPr="003048C8">
        <w:t xml:space="preserve"> 1</w:t>
      </w:r>
      <w:r w:rsidR="003048C8" w:rsidRPr="003048C8">
        <w:t xml:space="preserve">1 </w:t>
      </w:r>
      <w:r w:rsidRPr="003048C8">
        <w:t>%</w:t>
      </w:r>
    </w:p>
    <w:p w14:paraId="6C5351B2" w14:textId="77777777" w:rsidR="005D38AF" w:rsidRPr="003048C8" w:rsidRDefault="005D38AF" w:rsidP="005D38AF">
      <w:pPr>
        <w:jc w:val="both"/>
      </w:pPr>
    </w:p>
    <w:p w14:paraId="53721538" w14:textId="77777777" w:rsidR="005D38AF" w:rsidRPr="003048C8" w:rsidRDefault="005D38AF" w:rsidP="005D38AF">
      <w:pPr>
        <w:jc w:val="both"/>
      </w:pPr>
      <w:r w:rsidRPr="003048C8">
        <w:t xml:space="preserve">9. Spolupráce po dokončení stavby                                                                                              </w:t>
      </w:r>
      <w:r w:rsidR="006176C2">
        <w:t xml:space="preserve">                 </w:t>
      </w:r>
      <w:r w:rsidRPr="003048C8">
        <w:t xml:space="preserve">  </w:t>
      </w:r>
      <w:r w:rsidRPr="003048C8">
        <w:sym w:font="Symbol" w:char="00E5"/>
      </w:r>
      <w:r w:rsidRPr="003048C8">
        <w:t xml:space="preserve">  </w:t>
      </w:r>
      <w:r w:rsidR="003048C8" w:rsidRPr="003048C8">
        <w:t>2</w:t>
      </w:r>
      <w:r w:rsidRPr="003048C8">
        <w:t xml:space="preserve"> % </w:t>
      </w:r>
    </w:p>
    <w:p w14:paraId="5AA4F369" w14:textId="77777777" w:rsidR="005D38AF" w:rsidRPr="003048C8" w:rsidRDefault="005D38AF" w:rsidP="005D38AF">
      <w:pPr>
        <w:numPr>
          <w:ilvl w:val="0"/>
          <w:numId w:val="33"/>
        </w:numPr>
        <w:jc w:val="both"/>
      </w:pPr>
      <w:r w:rsidRPr="003048C8">
        <w:t>spolupráce při kolaudačním řízení vč. jeho zabezpečení</w:t>
      </w:r>
    </w:p>
    <w:p w14:paraId="051AFCD5" w14:textId="77777777" w:rsidR="005D38AF" w:rsidRPr="003048C8" w:rsidRDefault="005D38AF" w:rsidP="005D38AF">
      <w:pPr>
        <w:jc w:val="both"/>
      </w:pPr>
      <w:r w:rsidRPr="003048C8">
        <w:t xml:space="preserve">b)   dohled nad odstraňováním kolaudačních závad                                                                                                    </w:t>
      </w:r>
    </w:p>
    <w:p w14:paraId="77622A41" w14:textId="77777777" w:rsidR="005D38AF" w:rsidRPr="003048C8" w:rsidRDefault="005D38AF" w:rsidP="005D38AF">
      <w:pPr>
        <w:jc w:val="both"/>
      </w:pPr>
      <w:r w:rsidRPr="003048C8">
        <w:t>c)   spolupráce při závěrečném vyúčtování stavby</w:t>
      </w:r>
    </w:p>
    <w:p w14:paraId="0BFBE645" w14:textId="77777777" w:rsidR="005D38AF" w:rsidRDefault="005D38AF" w:rsidP="005D38AF">
      <w:pPr>
        <w:jc w:val="both"/>
        <w:rPr>
          <w:b/>
          <w:u w:val="single"/>
        </w:rPr>
      </w:pPr>
    </w:p>
    <w:p w14:paraId="59BD92D9" w14:textId="77777777" w:rsidR="005D38AF" w:rsidRDefault="005D38AF" w:rsidP="005D38AF">
      <w:pPr>
        <w:jc w:val="both"/>
      </w:pPr>
      <w:r>
        <w:rPr>
          <w:b/>
          <w:u w:val="single"/>
        </w:rPr>
        <w:t>E. Cena jednotlivých výkonových fází a cena celková :</w:t>
      </w:r>
      <w:r>
        <w:tab/>
      </w:r>
      <w:r>
        <w:tab/>
      </w:r>
      <w:r>
        <w:tab/>
      </w:r>
      <w:r>
        <w:tab/>
      </w:r>
      <w:r>
        <w:tab/>
      </w:r>
    </w:p>
    <w:p w14:paraId="58B767FF" w14:textId="77777777" w:rsidR="005D38AF" w:rsidRDefault="005D38AF" w:rsidP="005D38A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471"/>
        <w:gridCol w:w="271"/>
        <w:gridCol w:w="867"/>
        <w:gridCol w:w="246"/>
        <w:gridCol w:w="834"/>
        <w:gridCol w:w="220"/>
        <w:gridCol w:w="1906"/>
      </w:tblGrid>
      <w:tr w:rsidR="005D38AF" w14:paraId="26290D2E" w14:textId="77777777">
        <w:tc>
          <w:tcPr>
            <w:tcW w:w="779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14:paraId="0F1D8153" w14:textId="77777777" w:rsidR="005D38AF" w:rsidRDefault="005D38AF">
            <w:pPr>
              <w:jc w:val="center"/>
            </w:pPr>
            <w:r>
              <w:rPr>
                <w:b/>
              </w:rPr>
              <w:t>pořad.číslo</w:t>
            </w:r>
          </w:p>
        </w:tc>
        <w:tc>
          <w:tcPr>
            <w:tcW w:w="2552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14:paraId="79F6FEE7" w14:textId="77777777" w:rsidR="005D38AF" w:rsidRDefault="005D38AF">
            <w:pPr>
              <w:jc w:val="both"/>
            </w:pPr>
            <w:r>
              <w:rPr>
                <w:b/>
              </w:rPr>
              <w:t>Výkonová fáze</w:t>
            </w:r>
          </w:p>
        </w:tc>
        <w:tc>
          <w:tcPr>
            <w:tcW w:w="1471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14:paraId="139DD523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Celk. základní</w:t>
            </w:r>
          </w:p>
          <w:p w14:paraId="290664E0" w14:textId="77777777" w:rsidR="005D38AF" w:rsidRDefault="005D38AF">
            <w:pPr>
              <w:jc w:val="center"/>
            </w:pPr>
            <w:r>
              <w:rPr>
                <w:b/>
              </w:rPr>
              <w:t>Honorář</w:t>
            </w:r>
          </w:p>
        </w:tc>
        <w:tc>
          <w:tcPr>
            <w:tcW w:w="1138" w:type="dxa"/>
            <w:gridSpan w:val="2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14:paraId="7558B1F3" w14:textId="77777777" w:rsidR="005D38AF" w:rsidRDefault="005D38AF">
            <w:pPr>
              <w:jc w:val="center"/>
            </w:pPr>
            <w:r>
              <w:rPr>
                <w:b/>
              </w:rPr>
              <w:t>% podíl</w:t>
            </w:r>
          </w:p>
        </w:tc>
        <w:tc>
          <w:tcPr>
            <w:tcW w:w="1300" w:type="dxa"/>
            <w:gridSpan w:val="3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14:paraId="66AFA98A" w14:textId="77777777" w:rsidR="005D38AF" w:rsidRDefault="005D38AF">
            <w:pPr>
              <w:jc w:val="center"/>
              <w:rPr>
                <w:b/>
              </w:rPr>
            </w:pPr>
            <w:r>
              <w:rPr>
                <w:b/>
              </w:rPr>
              <w:t>Korekce</w:t>
            </w:r>
          </w:p>
          <w:p w14:paraId="7C08137B" w14:textId="77777777" w:rsidR="005D38AF" w:rsidRDefault="005D38AF">
            <w:pPr>
              <w:jc w:val="center"/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sym w:font="Symbol" w:char="003E"/>
            </w:r>
            <w:r>
              <w:rPr>
                <w:sz w:val="16"/>
              </w:rPr>
              <w:t>1=zvýšení</w:t>
            </w:r>
            <w:r>
              <w:t xml:space="preserve"> 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sym w:font="Symbol" w:char="003C"/>
            </w:r>
            <w:r>
              <w:rPr>
                <w:sz w:val="16"/>
              </w:rPr>
              <w:t>1=snížení)</w:t>
            </w:r>
          </w:p>
        </w:tc>
        <w:tc>
          <w:tcPr>
            <w:tcW w:w="1906" w:type="dxa"/>
            <w:tcBorders>
              <w:top w:val="single" w:sz="18" w:space="0" w:color="008080"/>
              <w:left w:val="single" w:sz="18" w:space="0" w:color="008080"/>
              <w:bottom w:val="single" w:sz="18" w:space="0" w:color="008080"/>
              <w:right w:val="single" w:sz="18" w:space="0" w:color="008080"/>
            </w:tcBorders>
          </w:tcPr>
          <w:p w14:paraId="5CE05BA7" w14:textId="77777777" w:rsidR="005D38AF" w:rsidRDefault="005D38AF">
            <w:pPr>
              <w:jc w:val="center"/>
            </w:pPr>
            <w:r>
              <w:rPr>
                <w:b/>
                <w:sz w:val="24"/>
              </w:rPr>
              <w:sym w:font="Symbol" w:char="00E5"/>
            </w:r>
            <w:r>
              <w:rPr>
                <w:b/>
                <w:sz w:val="24"/>
              </w:rPr>
              <w:t xml:space="preserve"> Kč</w:t>
            </w:r>
          </w:p>
        </w:tc>
      </w:tr>
      <w:tr w:rsidR="005D38AF" w14:paraId="25639B97" w14:textId="77777777"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6CB0" w14:textId="77777777" w:rsidR="005D38AF" w:rsidRDefault="005D38AF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60A5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Příprava zakázky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8970" w14:textId="77777777" w:rsidR="005D38AF" w:rsidRDefault="00703531" w:rsidP="008A0C3C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4BF3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A74F" w14:textId="77777777" w:rsidR="005D38AF" w:rsidRDefault="00703531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491C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6E9E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8D20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C369" w14:textId="77777777" w:rsidR="005D38AF" w:rsidRDefault="00E27CEF" w:rsidP="00F45558">
            <w:r>
              <w:t xml:space="preserve">        </w:t>
            </w:r>
            <w:r w:rsidR="00703531">
              <w:t xml:space="preserve"> </w:t>
            </w:r>
            <w:r>
              <w:t xml:space="preserve"> </w:t>
            </w:r>
            <w:r w:rsidR="00703531">
              <w:t>000,000</w:t>
            </w:r>
            <w:r w:rsidR="00D20D68">
              <w:t>,-</w:t>
            </w:r>
          </w:p>
        </w:tc>
      </w:tr>
      <w:tr w:rsidR="005D38AF" w14:paraId="46ECBEF2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C0DA" w14:textId="77777777" w:rsidR="005D38AF" w:rsidRDefault="005D38AF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5299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Návrh stavby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8488" w14:textId="77777777" w:rsidR="005D38AF" w:rsidRDefault="00703531" w:rsidP="002648F9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4428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5179" w14:textId="77777777" w:rsidR="005D38AF" w:rsidRDefault="00703531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8FD6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DF7B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4A40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478C" w14:textId="77777777" w:rsidR="005D38AF" w:rsidRDefault="001B31CF" w:rsidP="00F45558">
            <w:r>
              <w:t xml:space="preserve">         </w:t>
            </w:r>
            <w:r w:rsidR="00703531">
              <w:t xml:space="preserve"> 000,000</w:t>
            </w:r>
            <w:r>
              <w:t>,-</w:t>
            </w:r>
          </w:p>
        </w:tc>
      </w:tr>
      <w:tr w:rsidR="005D38AF" w14:paraId="74B4729D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11C6" w14:textId="77777777" w:rsidR="005D38AF" w:rsidRDefault="005D38AF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93D2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PD k územnímu řízení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D6A6" w14:textId="77777777" w:rsidR="005D38AF" w:rsidRDefault="00703531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85C8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1DA7" w14:textId="77777777" w:rsidR="005D38AF" w:rsidRDefault="00703531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5AE5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EB1D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B544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C3C1" w14:textId="77777777" w:rsidR="005D38AF" w:rsidRDefault="00703531" w:rsidP="00703531">
            <w:r>
              <w:t xml:space="preserve">          000,000</w:t>
            </w:r>
            <w:r w:rsidR="001B31CF">
              <w:t>,-</w:t>
            </w:r>
          </w:p>
        </w:tc>
      </w:tr>
      <w:tr w:rsidR="005D38AF" w14:paraId="5C9CBC3E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F762" w14:textId="77777777" w:rsidR="005D38AF" w:rsidRDefault="005D38AF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384D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PD pro stavební řízení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C9AD" w14:textId="77777777" w:rsidR="005D38AF" w:rsidRDefault="00703531" w:rsidP="007A5343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B44F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18F5" w14:textId="77777777" w:rsidR="005D38AF" w:rsidRDefault="00703531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5C2D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F6C6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EE43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3C22" w14:textId="77777777" w:rsidR="005D38AF" w:rsidRDefault="00703531" w:rsidP="00F45558">
            <w:pPr>
              <w:jc w:val="center"/>
            </w:pPr>
            <w:r>
              <w:t>000.000</w:t>
            </w:r>
            <w:r w:rsidR="00F52EE9">
              <w:t>,-</w:t>
            </w:r>
          </w:p>
        </w:tc>
      </w:tr>
      <w:tr w:rsidR="005D38AF" w14:paraId="10804616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72D7" w14:textId="77777777" w:rsidR="005D38AF" w:rsidRDefault="005D38AF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4D30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PD pro provedení stavby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1549" w14:textId="77777777" w:rsidR="005D38AF" w:rsidRDefault="00703531">
            <w:pPr>
              <w:jc w:val="center"/>
            </w:pPr>
            <w:r>
              <w:t>1 196 800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6C43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F88C" w14:textId="77777777" w:rsidR="005D38AF" w:rsidRDefault="00703531">
            <w:pPr>
              <w:jc w:val="center"/>
            </w:pPr>
            <w:r>
              <w:t>24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BACC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F6D5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113D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0C0E" w14:textId="77777777" w:rsidR="005D38AF" w:rsidRDefault="00703531">
            <w:pPr>
              <w:jc w:val="center"/>
            </w:pPr>
            <w:r>
              <w:t>287</w:t>
            </w:r>
            <w:r w:rsidR="005D38AF">
              <w:t>.</w:t>
            </w:r>
            <w:r>
              <w:t>232</w:t>
            </w:r>
            <w:r w:rsidR="005D38AF">
              <w:t>,-</w:t>
            </w:r>
          </w:p>
        </w:tc>
      </w:tr>
      <w:tr w:rsidR="005D38AF" w14:paraId="223B9A52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7B08" w14:textId="77777777" w:rsidR="005D38AF" w:rsidRDefault="005D38AF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AEDC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Podklady pro zhotovitele stavby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F64E" w14:textId="77777777" w:rsidR="005D38AF" w:rsidRDefault="00703531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D3A5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3B74" w14:textId="77777777" w:rsidR="005D38AF" w:rsidRDefault="00703531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BB2A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14EC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7354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564D" w14:textId="77777777" w:rsidR="005D38AF" w:rsidRDefault="005D38AF">
            <w:pPr>
              <w:jc w:val="center"/>
            </w:pPr>
            <w:r>
              <w:t>000.000,-</w:t>
            </w:r>
          </w:p>
        </w:tc>
      </w:tr>
      <w:tr w:rsidR="005D38AF" w14:paraId="3D889771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072A" w14:textId="77777777" w:rsidR="005D38AF" w:rsidRDefault="005D38AF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CC1E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Zadání realizace zhotoviteli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9062" w14:textId="77777777" w:rsidR="005D38AF" w:rsidRDefault="00FC0E80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F89D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5FFF" w14:textId="77777777" w:rsidR="005D38AF" w:rsidRDefault="00FC0E80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A5FC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810C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94A8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CF10" w14:textId="77777777" w:rsidR="005D38AF" w:rsidRDefault="00FC0E80">
            <w:pPr>
              <w:jc w:val="center"/>
            </w:pPr>
            <w:r>
              <w:t>000.000,-</w:t>
            </w:r>
          </w:p>
        </w:tc>
      </w:tr>
      <w:tr w:rsidR="005D38AF" w14:paraId="09CA30CE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A2FE" w14:textId="77777777" w:rsidR="005D38AF" w:rsidRDefault="005D38AF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B50E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Spolupráce při realizaci stavby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9834" w14:textId="77777777" w:rsidR="005D38AF" w:rsidRDefault="008B2113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CC9F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BF69" w14:textId="77777777" w:rsidR="005D38AF" w:rsidRDefault="008B2113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FC34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47A9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009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713E" w14:textId="77777777" w:rsidR="005D38AF" w:rsidRDefault="008B2113">
            <w:pPr>
              <w:jc w:val="center"/>
            </w:pPr>
            <w:r>
              <w:t>000.000,-</w:t>
            </w:r>
          </w:p>
        </w:tc>
      </w:tr>
      <w:tr w:rsidR="005D38AF" w14:paraId="681C121B" w14:textId="7777777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BEFF64" w14:textId="77777777" w:rsidR="005D38AF" w:rsidRDefault="005D38AF">
            <w:pPr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86DC7" w14:textId="77777777" w:rsidR="005D38AF" w:rsidRDefault="005D38AF">
            <w:pPr>
              <w:jc w:val="both"/>
              <w:rPr>
                <w:sz w:val="16"/>
              </w:rPr>
            </w:pPr>
            <w:r>
              <w:rPr>
                <w:sz w:val="16"/>
              </w:rPr>
              <w:t>Spolupráce po dokončení stavby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784BF3" w14:textId="77777777" w:rsidR="005D38AF" w:rsidRDefault="00FC0E80">
            <w:pPr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68F42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292B1" w14:textId="77777777" w:rsidR="005D38AF" w:rsidRDefault="00FC0E80">
            <w:pPr>
              <w:jc w:val="center"/>
            </w:pPr>
            <w:r>
              <w:t>0</w:t>
            </w: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B28796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865EC" w14:textId="77777777" w:rsidR="005D38AF" w:rsidRDefault="005D38AF">
            <w:pPr>
              <w:jc w:val="center"/>
            </w:pPr>
            <w:r>
              <w:t>0,00</w:t>
            </w: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3B062D" w14:textId="77777777" w:rsidR="005D38AF" w:rsidRDefault="005D38AF">
            <w:pPr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88DFE" w14:textId="77777777" w:rsidR="00FC0E80" w:rsidRDefault="00FC0E80" w:rsidP="00FC0E80">
            <w:pPr>
              <w:jc w:val="center"/>
            </w:pPr>
            <w:r>
              <w:t>000.000,-</w:t>
            </w:r>
          </w:p>
        </w:tc>
      </w:tr>
      <w:tr w:rsidR="005D38AF" w14:paraId="6B0B9062" w14:textId="77777777">
        <w:tc>
          <w:tcPr>
            <w:tcW w:w="72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00FF"/>
          </w:tcPr>
          <w:p w14:paraId="17EF758F" w14:textId="77777777" w:rsidR="005D38AF" w:rsidRDefault="005D38AF">
            <w:pPr>
              <w:jc w:val="both"/>
            </w:pPr>
            <w:r>
              <w:rPr>
                <w:b/>
              </w:rPr>
              <w:t xml:space="preserve">Celková nabídková cena </w:t>
            </w:r>
          </w:p>
        </w:tc>
        <w:tc>
          <w:tcPr>
            <w:tcW w:w="190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87DBEBF" w14:textId="77777777" w:rsidR="005D38AF" w:rsidRDefault="007A5343" w:rsidP="007A5343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  <w:r w:rsidR="00E27CEF">
              <w:rPr>
                <w:b/>
              </w:rPr>
              <w:t> </w:t>
            </w:r>
            <w:r w:rsidR="00703531">
              <w:rPr>
                <w:b/>
              </w:rPr>
              <w:t>232</w:t>
            </w:r>
            <w:r w:rsidR="00E27CEF">
              <w:rPr>
                <w:b/>
              </w:rPr>
              <w:t>,</w:t>
            </w:r>
            <w:r w:rsidR="005D38AF">
              <w:rPr>
                <w:b/>
              </w:rPr>
              <w:t>-Kč</w:t>
            </w:r>
          </w:p>
        </w:tc>
      </w:tr>
    </w:tbl>
    <w:p w14:paraId="35AEE821" w14:textId="77777777" w:rsidR="005D38AF" w:rsidRDefault="005D38AF" w:rsidP="005D38AF">
      <w:pPr>
        <w:jc w:val="both"/>
      </w:pPr>
    </w:p>
    <w:p w14:paraId="120BFC74" w14:textId="77777777" w:rsidR="00703531" w:rsidRDefault="00703531" w:rsidP="005D38AF">
      <w:pPr>
        <w:jc w:val="center"/>
      </w:pPr>
    </w:p>
    <w:p w14:paraId="70E0A609" w14:textId="77777777" w:rsidR="005D38AF" w:rsidRPr="00686177" w:rsidRDefault="005D38AF" w:rsidP="005D38AF">
      <w:pPr>
        <w:jc w:val="center"/>
      </w:pPr>
      <w:r w:rsidRPr="00686177">
        <w:t>celková částka</w:t>
      </w:r>
      <w:r w:rsidR="00E27CEF" w:rsidRPr="00686177">
        <w:t xml:space="preserve"> za dopravní část</w:t>
      </w:r>
      <w:r w:rsidRPr="00686177">
        <w:t xml:space="preserve"> ve výši:                           </w:t>
      </w:r>
    </w:p>
    <w:p w14:paraId="754E9470" w14:textId="77777777" w:rsidR="005D38AF" w:rsidRPr="00686177" w:rsidRDefault="005D38AF" w:rsidP="005D38AF">
      <w:pPr>
        <w:jc w:val="center"/>
      </w:pPr>
    </w:p>
    <w:p w14:paraId="62A17F8D" w14:textId="77777777" w:rsidR="005D38AF" w:rsidRPr="00686177" w:rsidRDefault="007A5343" w:rsidP="005D38AF">
      <w:pPr>
        <w:jc w:val="center"/>
      </w:pPr>
      <w:r w:rsidRPr="00686177">
        <w:t>287 </w:t>
      </w:r>
      <w:r w:rsidR="00703531" w:rsidRPr="00686177">
        <w:t>232</w:t>
      </w:r>
      <w:r w:rsidR="005D38AF" w:rsidRPr="00686177">
        <w:t>,- Kč (bez DPH)</w:t>
      </w:r>
    </w:p>
    <w:p w14:paraId="68A72F98" w14:textId="77777777" w:rsidR="007A5343" w:rsidRPr="00686177" w:rsidRDefault="007A5343" w:rsidP="005D38AF">
      <w:pPr>
        <w:jc w:val="center"/>
      </w:pPr>
    </w:p>
    <w:p w14:paraId="70D9BF38" w14:textId="77777777" w:rsidR="007A5343" w:rsidRPr="00686177" w:rsidRDefault="007A5343" w:rsidP="007A5343">
      <w:pPr>
        <w:jc w:val="center"/>
      </w:pPr>
      <w:r w:rsidRPr="00686177">
        <w:t>Poskytnutá sleva</w:t>
      </w:r>
      <w:r w:rsidR="00703531" w:rsidRPr="00686177">
        <w:t xml:space="preserve"> 5</w:t>
      </w:r>
      <w:r w:rsidR="00686177" w:rsidRPr="00686177">
        <w:t>5</w:t>
      </w:r>
      <w:r w:rsidRPr="00686177">
        <w:t xml:space="preserve"> % </w:t>
      </w:r>
    </w:p>
    <w:p w14:paraId="6C89C1D9" w14:textId="77777777" w:rsidR="007A5343" w:rsidRPr="00686177" w:rsidRDefault="007A5343" w:rsidP="007A5343">
      <w:pPr>
        <w:jc w:val="center"/>
      </w:pPr>
    </w:p>
    <w:p w14:paraId="7BDEA16E" w14:textId="77777777" w:rsidR="007A5343" w:rsidRPr="00686177" w:rsidRDefault="007A5343" w:rsidP="007A5343">
      <w:pPr>
        <w:jc w:val="center"/>
      </w:pPr>
      <w:r w:rsidRPr="00686177">
        <w:t xml:space="preserve">Cena za dopravní část po slevě </w:t>
      </w:r>
      <w:r w:rsidR="00686177" w:rsidRPr="00686177">
        <w:t>129 254</w:t>
      </w:r>
      <w:r w:rsidRPr="00686177">
        <w:t xml:space="preserve">,- Kč </w:t>
      </w:r>
    </w:p>
    <w:p w14:paraId="26E4060E" w14:textId="77777777" w:rsidR="006176C2" w:rsidRPr="00686177" w:rsidRDefault="006176C2" w:rsidP="008A0C3C">
      <w:pPr>
        <w:jc w:val="center"/>
      </w:pPr>
    </w:p>
    <w:p w14:paraId="14C8FBC3" w14:textId="77777777" w:rsidR="00686177" w:rsidRPr="00686177" w:rsidRDefault="00686177" w:rsidP="008A0C3C">
      <w:pPr>
        <w:jc w:val="center"/>
      </w:pPr>
      <w:r w:rsidRPr="00686177">
        <w:t xml:space="preserve">PD Veřejného osvětlení </w:t>
      </w:r>
      <w:r>
        <w:t>65</w:t>
      </w:r>
      <w:r w:rsidRPr="00686177">
        <w:t> 000,-</w:t>
      </w:r>
    </w:p>
    <w:p w14:paraId="7D6F35E9" w14:textId="77777777" w:rsidR="00686177" w:rsidRPr="00686177" w:rsidRDefault="00686177" w:rsidP="008A0C3C">
      <w:pPr>
        <w:jc w:val="center"/>
      </w:pPr>
    </w:p>
    <w:p w14:paraId="2E743630" w14:textId="77777777" w:rsidR="00686177" w:rsidRPr="00686177" w:rsidRDefault="00686177" w:rsidP="008A0C3C">
      <w:pPr>
        <w:jc w:val="center"/>
      </w:pPr>
      <w:r w:rsidRPr="00686177">
        <w:t>PD přeložky plynu 5 000,-</w:t>
      </w:r>
    </w:p>
    <w:p w14:paraId="3B4FA3BC" w14:textId="77777777" w:rsidR="00686177" w:rsidRPr="00686177" w:rsidRDefault="00686177" w:rsidP="008A0C3C">
      <w:pPr>
        <w:jc w:val="center"/>
      </w:pPr>
    </w:p>
    <w:p w14:paraId="79492408" w14:textId="77777777" w:rsidR="00686177" w:rsidRPr="00686177" w:rsidRDefault="00686177" w:rsidP="008A0C3C">
      <w:pPr>
        <w:jc w:val="center"/>
      </w:pPr>
      <w:r w:rsidRPr="00686177">
        <w:t>Oceněný a neoceněný soupis prací 25 000,- Kč</w:t>
      </w:r>
    </w:p>
    <w:p w14:paraId="05F844B7" w14:textId="77777777" w:rsidR="008A0C3C" w:rsidRPr="00686177" w:rsidRDefault="008A0C3C" w:rsidP="00686177"/>
    <w:p w14:paraId="2070D30F" w14:textId="77777777" w:rsidR="001B31CF" w:rsidRDefault="00686177" w:rsidP="00765181">
      <w:pPr>
        <w:jc w:val="center"/>
      </w:pPr>
      <w:r w:rsidRPr="00686177">
        <w:t>C</w:t>
      </w:r>
      <w:r w:rsidR="002703BB" w:rsidRPr="00686177">
        <w:t xml:space="preserve">elková cena </w:t>
      </w:r>
      <w:r>
        <w:t>224 254</w:t>
      </w:r>
      <w:r w:rsidR="007D2D2D" w:rsidRPr="00686177">
        <w:t>,</w:t>
      </w:r>
      <w:r w:rsidR="002703BB" w:rsidRPr="00686177">
        <w:t xml:space="preserve">- Kč </w:t>
      </w:r>
    </w:p>
    <w:p w14:paraId="235DB13B" w14:textId="77777777" w:rsidR="00BB444A" w:rsidRDefault="00BB444A" w:rsidP="00765181">
      <w:pPr>
        <w:jc w:val="center"/>
      </w:pPr>
    </w:p>
    <w:p w14:paraId="5C64E28C" w14:textId="77777777" w:rsidR="00BB444A" w:rsidRDefault="00BB444A" w:rsidP="00765181">
      <w:pPr>
        <w:jc w:val="center"/>
      </w:pPr>
    </w:p>
    <w:p w14:paraId="255404F4" w14:textId="77777777" w:rsidR="00A91507" w:rsidRDefault="005D38AF" w:rsidP="006176C2">
      <w:pPr>
        <w:jc w:val="both"/>
        <w:rPr>
          <w:sz w:val="24"/>
        </w:rPr>
      </w:pPr>
      <w:r>
        <w:t xml:space="preserve">V Plzni dne </w:t>
      </w:r>
      <w:r w:rsidR="00686177">
        <w:t>15</w:t>
      </w:r>
      <w:r>
        <w:t xml:space="preserve">. </w:t>
      </w:r>
      <w:r w:rsidR="00686177">
        <w:t>l1.</w:t>
      </w:r>
      <w:r w:rsidR="001B31CF">
        <w:t xml:space="preserve"> 20</w:t>
      </w:r>
      <w:r w:rsidR="00686177">
        <w:t>22</w:t>
      </w:r>
      <w:r>
        <w:t xml:space="preserve">     </w:t>
      </w:r>
      <w:r>
        <w:tab/>
      </w:r>
      <w:r>
        <w:tab/>
      </w:r>
      <w:r>
        <w:tab/>
        <w:t xml:space="preserve">                                </w:t>
      </w:r>
      <w:r w:rsidR="001B31CF">
        <w:t xml:space="preserve">                           </w:t>
      </w:r>
      <w:r>
        <w:t xml:space="preserve"> </w:t>
      </w:r>
      <w:r>
        <w:tab/>
      </w:r>
      <w:r w:rsidR="00FC0E80">
        <w:t>Libor Boula</w:t>
      </w:r>
      <w:r w:rsidR="00765181">
        <w:t xml:space="preserve">  </w:t>
      </w:r>
      <w:r>
        <w:t xml:space="preserve">   </w:t>
      </w:r>
    </w:p>
    <w:sectPr w:rsidR="00A91507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1924" w14:textId="77777777" w:rsidR="000B5031" w:rsidRDefault="000B5031">
      <w:r>
        <w:separator/>
      </w:r>
    </w:p>
  </w:endnote>
  <w:endnote w:type="continuationSeparator" w:id="0">
    <w:p w14:paraId="6ED85881" w14:textId="77777777" w:rsidR="000B5031" w:rsidRDefault="000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53BA" w14:textId="77777777" w:rsidR="00FC384F" w:rsidRDefault="00FC384F">
    <w:pPr>
      <w:pStyle w:val="Zpat"/>
      <w:rPr>
        <w:sz w:val="16"/>
      </w:rPr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C390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6154" w14:textId="77777777" w:rsidR="000B5031" w:rsidRDefault="000B5031">
      <w:r>
        <w:separator/>
      </w:r>
    </w:p>
  </w:footnote>
  <w:footnote w:type="continuationSeparator" w:id="0">
    <w:p w14:paraId="131934CA" w14:textId="77777777" w:rsidR="000B5031" w:rsidRDefault="000B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4324" w14:textId="774C6A74" w:rsidR="00FC384F" w:rsidRPr="00AA241F" w:rsidRDefault="003B157E" w:rsidP="00BB444A">
    <w:pPr>
      <w:pStyle w:val="Zhlav"/>
      <w:rPr>
        <w:color w:val="999999"/>
      </w:rPr>
    </w:pPr>
    <w:r>
      <w:rPr>
        <w:b/>
        <w:bCs/>
        <w:i/>
        <w:iCs/>
        <w:color w:val="999999"/>
        <w:sz w:val="22"/>
      </w:rPr>
      <w:tab/>
    </w:r>
    <w:r w:rsidR="00512D98" w:rsidRPr="00AA241F">
      <w:rPr>
        <w:noProof/>
        <w:color w:val="999999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4BD514" wp14:editId="3BA65660">
              <wp:simplePos x="0" y="0"/>
              <wp:positionH relativeFrom="column">
                <wp:posOffset>-48260</wp:posOffset>
              </wp:positionH>
              <wp:positionV relativeFrom="paragraph">
                <wp:posOffset>184785</wp:posOffset>
              </wp:positionV>
              <wp:extent cx="5829300" cy="0"/>
              <wp:effectExtent l="0" t="0" r="0" b="0"/>
              <wp:wrapNone/>
              <wp:docPr id="141344087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39E4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4.55pt" to="455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" strokecolor="silver" strokeweight="1pt"/>
          </w:pict>
        </mc:Fallback>
      </mc:AlternateContent>
    </w:r>
    <w:r w:rsidR="00BB444A" w:rsidRPr="00AA241F">
      <w:rPr>
        <w:b/>
        <w:bCs/>
        <w:color w:val="999999"/>
        <w:sz w:val="22"/>
      </w:rPr>
      <w:t>Libor Boula, IČO</w:t>
    </w:r>
    <w:r w:rsidR="00AA241F" w:rsidRPr="00AA241F">
      <w:rPr>
        <w:b/>
        <w:bCs/>
        <w:color w:val="999999"/>
        <w:sz w:val="22"/>
      </w:rPr>
      <w:t xml:space="preserve"> 13890433</w:t>
    </w:r>
    <w:r w:rsidR="00BB444A" w:rsidRPr="00AA241F">
      <w:rPr>
        <w:b/>
        <w:bCs/>
        <w:color w:val="999999"/>
        <w:sz w:val="22"/>
      </w:rPr>
      <w:t xml:space="preserve">, </w:t>
    </w:r>
    <w:r w:rsidRPr="00AA241F">
      <w:rPr>
        <w:color w:val="999999"/>
      </w:rPr>
      <w:t xml:space="preserve">Goldscheiderova </w:t>
    </w:r>
    <w:r w:rsidR="00BB444A" w:rsidRPr="00AA241F">
      <w:rPr>
        <w:color w:val="999999"/>
      </w:rPr>
      <w:t>467</w:t>
    </w:r>
    <w:r w:rsidRPr="00AA241F">
      <w:rPr>
        <w:color w:val="999999"/>
      </w:rPr>
      <w:t>/</w:t>
    </w:r>
    <w:r w:rsidR="00BB444A" w:rsidRPr="00AA241F">
      <w:rPr>
        <w:color w:val="999999"/>
      </w:rPr>
      <w:t>1</w:t>
    </w:r>
    <w:r w:rsidR="00FC384F" w:rsidRPr="00AA241F">
      <w:rPr>
        <w:color w:val="999999"/>
      </w:rPr>
      <w:t>, 301 00 PLZEŇ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4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A775C"/>
    <w:multiLevelType w:val="singleLevel"/>
    <w:tmpl w:val="AAE82A7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4110C8"/>
    <w:multiLevelType w:val="singleLevel"/>
    <w:tmpl w:val="F6943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385389"/>
    <w:multiLevelType w:val="singleLevel"/>
    <w:tmpl w:val="EC4CB0D6"/>
    <w:lvl w:ilvl="0">
      <w:start w:val="2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10D5AD7"/>
    <w:multiLevelType w:val="singleLevel"/>
    <w:tmpl w:val="8BB06BE0"/>
    <w:lvl w:ilvl="0">
      <w:start w:val="4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15C24E0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3C6355"/>
    <w:multiLevelType w:val="multilevel"/>
    <w:tmpl w:val="1DB4EE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957109"/>
    <w:multiLevelType w:val="hybridMultilevel"/>
    <w:tmpl w:val="634CAECC"/>
    <w:lvl w:ilvl="0" w:tplc="3F04117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EB007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183481"/>
    <w:multiLevelType w:val="hybridMultilevel"/>
    <w:tmpl w:val="256CEAA4"/>
    <w:lvl w:ilvl="0" w:tplc="65725B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8D7D45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BDE2AFF"/>
    <w:multiLevelType w:val="hybridMultilevel"/>
    <w:tmpl w:val="1BDAE2AE"/>
    <w:lvl w:ilvl="0" w:tplc="EDFA167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8569FA4">
      <w:numFmt w:val="none"/>
      <w:lvlText w:val=""/>
      <w:lvlJc w:val="left"/>
      <w:pPr>
        <w:tabs>
          <w:tab w:val="num" w:pos="360"/>
        </w:tabs>
      </w:pPr>
    </w:lvl>
    <w:lvl w:ilvl="2" w:tplc="CF26A52A">
      <w:numFmt w:val="none"/>
      <w:lvlText w:val=""/>
      <w:lvlJc w:val="left"/>
      <w:pPr>
        <w:tabs>
          <w:tab w:val="num" w:pos="360"/>
        </w:tabs>
      </w:pPr>
    </w:lvl>
    <w:lvl w:ilvl="3" w:tplc="BDE2FE62">
      <w:numFmt w:val="none"/>
      <w:lvlText w:val=""/>
      <w:lvlJc w:val="left"/>
      <w:pPr>
        <w:tabs>
          <w:tab w:val="num" w:pos="360"/>
        </w:tabs>
      </w:pPr>
    </w:lvl>
    <w:lvl w:ilvl="4" w:tplc="C14861D8">
      <w:numFmt w:val="none"/>
      <w:lvlText w:val=""/>
      <w:lvlJc w:val="left"/>
      <w:pPr>
        <w:tabs>
          <w:tab w:val="num" w:pos="360"/>
        </w:tabs>
      </w:pPr>
    </w:lvl>
    <w:lvl w:ilvl="5" w:tplc="17AEDF98">
      <w:numFmt w:val="none"/>
      <w:lvlText w:val=""/>
      <w:lvlJc w:val="left"/>
      <w:pPr>
        <w:tabs>
          <w:tab w:val="num" w:pos="360"/>
        </w:tabs>
      </w:pPr>
    </w:lvl>
    <w:lvl w:ilvl="6" w:tplc="529473AC">
      <w:numFmt w:val="none"/>
      <w:lvlText w:val=""/>
      <w:lvlJc w:val="left"/>
      <w:pPr>
        <w:tabs>
          <w:tab w:val="num" w:pos="360"/>
        </w:tabs>
      </w:pPr>
    </w:lvl>
    <w:lvl w:ilvl="7" w:tplc="F67A3878">
      <w:numFmt w:val="none"/>
      <w:lvlText w:val=""/>
      <w:lvlJc w:val="left"/>
      <w:pPr>
        <w:tabs>
          <w:tab w:val="num" w:pos="360"/>
        </w:tabs>
      </w:pPr>
    </w:lvl>
    <w:lvl w:ilvl="8" w:tplc="B2A2880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7E75AF4"/>
    <w:multiLevelType w:val="singleLevel"/>
    <w:tmpl w:val="08AC11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C2236E"/>
    <w:multiLevelType w:val="hybridMultilevel"/>
    <w:tmpl w:val="6E60E8AA"/>
    <w:lvl w:ilvl="0" w:tplc="D6BEAF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1F34A55"/>
    <w:multiLevelType w:val="singleLevel"/>
    <w:tmpl w:val="C270DCA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3E90264"/>
    <w:multiLevelType w:val="hybridMultilevel"/>
    <w:tmpl w:val="C564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F389F"/>
    <w:multiLevelType w:val="hybridMultilevel"/>
    <w:tmpl w:val="A0B81AA2"/>
    <w:lvl w:ilvl="0" w:tplc="29340C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4411A"/>
    <w:multiLevelType w:val="hybridMultilevel"/>
    <w:tmpl w:val="E25EEF18"/>
    <w:lvl w:ilvl="0" w:tplc="EC0AFE06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9ED1EDB"/>
    <w:multiLevelType w:val="hybridMultilevel"/>
    <w:tmpl w:val="D42065FE"/>
    <w:lvl w:ilvl="0" w:tplc="398E64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BF802FD"/>
    <w:multiLevelType w:val="hybridMultilevel"/>
    <w:tmpl w:val="49001AE2"/>
    <w:lvl w:ilvl="0" w:tplc="AF26BAF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DD32603"/>
    <w:multiLevelType w:val="hybridMultilevel"/>
    <w:tmpl w:val="E8A49396"/>
    <w:lvl w:ilvl="0" w:tplc="69205B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19028B1"/>
    <w:multiLevelType w:val="singleLevel"/>
    <w:tmpl w:val="A35C7BB2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2EE0F69"/>
    <w:multiLevelType w:val="multilevel"/>
    <w:tmpl w:val="DBA4C0A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 w15:restartNumberingAfterBreak="0">
    <w:nsid w:val="64527A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6C44447"/>
    <w:multiLevelType w:val="hybridMultilevel"/>
    <w:tmpl w:val="0456D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C4505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6D1B01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A52803"/>
    <w:multiLevelType w:val="singleLevel"/>
    <w:tmpl w:val="6E182078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8" w15:restartNumberingAfterBreak="0">
    <w:nsid w:val="7DDB0B01"/>
    <w:multiLevelType w:val="singleLevel"/>
    <w:tmpl w:val="9316581C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129278989">
    <w:abstractNumId w:val="5"/>
  </w:num>
  <w:num w:numId="2" w16cid:durableId="128473838">
    <w:abstractNumId w:val="26"/>
  </w:num>
  <w:num w:numId="3" w16cid:durableId="485903324">
    <w:abstractNumId w:val="3"/>
  </w:num>
  <w:num w:numId="4" w16cid:durableId="174544300">
    <w:abstractNumId w:val="1"/>
  </w:num>
  <w:num w:numId="5" w16cid:durableId="2101290679">
    <w:abstractNumId w:val="23"/>
  </w:num>
  <w:num w:numId="6" w16cid:durableId="2022929924">
    <w:abstractNumId w:val="10"/>
  </w:num>
  <w:num w:numId="7" w16cid:durableId="972708226">
    <w:abstractNumId w:val="8"/>
  </w:num>
  <w:num w:numId="8" w16cid:durableId="355010429">
    <w:abstractNumId w:val="25"/>
  </w:num>
  <w:num w:numId="9" w16cid:durableId="1880895332">
    <w:abstractNumId w:val="4"/>
  </w:num>
  <w:num w:numId="10" w16cid:durableId="1514297197">
    <w:abstractNumId w:val="21"/>
  </w:num>
  <w:num w:numId="11" w16cid:durableId="1071006669">
    <w:abstractNumId w:val="28"/>
  </w:num>
  <w:num w:numId="12" w16cid:durableId="1180313022">
    <w:abstractNumId w:val="14"/>
  </w:num>
  <w:num w:numId="13" w16cid:durableId="524445128">
    <w:abstractNumId w:val="13"/>
  </w:num>
  <w:num w:numId="14" w16cid:durableId="1736775262">
    <w:abstractNumId w:val="11"/>
  </w:num>
  <w:num w:numId="15" w16cid:durableId="1443650595">
    <w:abstractNumId w:val="20"/>
  </w:num>
  <w:num w:numId="16" w16cid:durableId="1734964040">
    <w:abstractNumId w:val="9"/>
  </w:num>
  <w:num w:numId="17" w16cid:durableId="1325164307">
    <w:abstractNumId w:val="7"/>
  </w:num>
  <w:num w:numId="18" w16cid:durableId="125047036">
    <w:abstractNumId w:val="19"/>
  </w:num>
  <w:num w:numId="19" w16cid:durableId="1085999736">
    <w:abstractNumId w:val="17"/>
  </w:num>
  <w:num w:numId="20" w16cid:durableId="1465854119">
    <w:abstractNumId w:val="16"/>
  </w:num>
  <w:num w:numId="21" w16cid:durableId="941304160">
    <w:abstractNumId w:val="18"/>
  </w:num>
  <w:num w:numId="22" w16cid:durableId="1971284226">
    <w:abstractNumId w:val="6"/>
  </w:num>
  <w:num w:numId="23" w16cid:durableId="1185942621">
    <w:abstractNumId w:val="22"/>
  </w:num>
  <w:num w:numId="24" w16cid:durableId="1815831417">
    <w:abstractNumId w:val="12"/>
  </w:num>
  <w:num w:numId="25" w16cid:durableId="1760102019">
    <w:abstractNumId w:val="24"/>
  </w:num>
  <w:num w:numId="26" w16cid:durableId="2047828946">
    <w:abstractNumId w:val="15"/>
  </w:num>
  <w:num w:numId="27" w16cid:durableId="733620864">
    <w:abstractNumId w:val="27"/>
    <w:lvlOverride w:ilvl="0">
      <w:startOverride w:val="1"/>
    </w:lvlOverride>
  </w:num>
  <w:num w:numId="28" w16cid:durableId="69022692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29" w16cid:durableId="1786535136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30" w16cid:durableId="1296522658">
    <w:abstractNumId w:val="2"/>
    <w:lvlOverride w:ilvl="0">
      <w:startOverride w:val="1"/>
    </w:lvlOverride>
  </w:num>
  <w:num w:numId="31" w16cid:durableId="165028827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 w16cid:durableId="143951936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 w16cid:durableId="16785385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63"/>
    <w:rsid w:val="000120B9"/>
    <w:rsid w:val="00040363"/>
    <w:rsid w:val="00060FEA"/>
    <w:rsid w:val="000A2E48"/>
    <w:rsid w:val="000B0A83"/>
    <w:rsid w:val="000B5031"/>
    <w:rsid w:val="000E382F"/>
    <w:rsid w:val="00104651"/>
    <w:rsid w:val="00112160"/>
    <w:rsid w:val="001601F4"/>
    <w:rsid w:val="00192C7F"/>
    <w:rsid w:val="001B3155"/>
    <w:rsid w:val="001B31CF"/>
    <w:rsid w:val="002648F9"/>
    <w:rsid w:val="002703BB"/>
    <w:rsid w:val="00290D81"/>
    <w:rsid w:val="00297C38"/>
    <w:rsid w:val="003048C8"/>
    <w:rsid w:val="00336E8C"/>
    <w:rsid w:val="00337FF0"/>
    <w:rsid w:val="00347C1F"/>
    <w:rsid w:val="00354A7E"/>
    <w:rsid w:val="003B157E"/>
    <w:rsid w:val="003C390D"/>
    <w:rsid w:val="003D5131"/>
    <w:rsid w:val="004D218A"/>
    <w:rsid w:val="004D74C5"/>
    <w:rsid w:val="00512D98"/>
    <w:rsid w:val="005565FE"/>
    <w:rsid w:val="005D38AF"/>
    <w:rsid w:val="006176C2"/>
    <w:rsid w:val="00620423"/>
    <w:rsid w:val="00630DDF"/>
    <w:rsid w:val="006574C5"/>
    <w:rsid w:val="00686177"/>
    <w:rsid w:val="00702E64"/>
    <w:rsid w:val="00703531"/>
    <w:rsid w:val="00714300"/>
    <w:rsid w:val="007164C7"/>
    <w:rsid w:val="0074177E"/>
    <w:rsid w:val="00765181"/>
    <w:rsid w:val="00775CFB"/>
    <w:rsid w:val="007A5343"/>
    <w:rsid w:val="007D2D2D"/>
    <w:rsid w:val="00816806"/>
    <w:rsid w:val="008A0C3C"/>
    <w:rsid w:val="008B2113"/>
    <w:rsid w:val="009068E1"/>
    <w:rsid w:val="0097229F"/>
    <w:rsid w:val="0097541A"/>
    <w:rsid w:val="009828DE"/>
    <w:rsid w:val="009E0972"/>
    <w:rsid w:val="009F2DE9"/>
    <w:rsid w:val="00A26C35"/>
    <w:rsid w:val="00A91507"/>
    <w:rsid w:val="00AA241F"/>
    <w:rsid w:val="00AC506D"/>
    <w:rsid w:val="00AC7ED5"/>
    <w:rsid w:val="00B45445"/>
    <w:rsid w:val="00BB444A"/>
    <w:rsid w:val="00BC6D11"/>
    <w:rsid w:val="00BE2002"/>
    <w:rsid w:val="00C14494"/>
    <w:rsid w:val="00C40AE8"/>
    <w:rsid w:val="00C56F49"/>
    <w:rsid w:val="00D20D68"/>
    <w:rsid w:val="00D708A9"/>
    <w:rsid w:val="00D91915"/>
    <w:rsid w:val="00D94402"/>
    <w:rsid w:val="00DD45B3"/>
    <w:rsid w:val="00DF0FED"/>
    <w:rsid w:val="00DF79C8"/>
    <w:rsid w:val="00E23515"/>
    <w:rsid w:val="00E27CEF"/>
    <w:rsid w:val="00E8782C"/>
    <w:rsid w:val="00EB0DB8"/>
    <w:rsid w:val="00EB1290"/>
    <w:rsid w:val="00EB3C7F"/>
    <w:rsid w:val="00EB65E0"/>
    <w:rsid w:val="00EC03A7"/>
    <w:rsid w:val="00EC36F8"/>
    <w:rsid w:val="00ED0736"/>
    <w:rsid w:val="00EE7EBE"/>
    <w:rsid w:val="00F45558"/>
    <w:rsid w:val="00F5285A"/>
    <w:rsid w:val="00F52EE9"/>
    <w:rsid w:val="00F66CCF"/>
    <w:rsid w:val="00F71410"/>
    <w:rsid w:val="00FA1A0B"/>
    <w:rsid w:val="00FC0E80"/>
    <w:rsid w:val="00FC384F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AAD7E4"/>
  <w15:chartTrackingRefBased/>
  <w15:docId w15:val="{46699A4F-CC02-494E-A5BD-87871B8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141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141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left="1407" w:firstLine="3"/>
      <w:outlineLvl w:val="5"/>
    </w:pPr>
    <w:rPr>
      <w:bCs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i/>
      <w:iCs/>
      <w:sz w:val="28"/>
    </w:rPr>
  </w:style>
  <w:style w:type="paragraph" w:styleId="Nadpis8">
    <w:name w:val="heading 8"/>
    <w:basedOn w:val="Normln"/>
    <w:next w:val="Normln"/>
    <w:qFormat/>
    <w:pPr>
      <w:keepNext/>
      <w:ind w:left="705" w:hanging="705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firstLine="360"/>
      <w:jc w:val="both"/>
    </w:pPr>
    <w:rPr>
      <w:sz w:val="22"/>
    </w:rPr>
  </w:style>
  <w:style w:type="paragraph" w:styleId="Zkladntextodsazen2">
    <w:name w:val="Body Text Indent 2"/>
    <w:basedOn w:val="Normln"/>
    <w:pPr>
      <w:ind w:left="360" w:firstLine="1050"/>
    </w:pPr>
    <w:rPr>
      <w:sz w:val="22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rPr>
      <w:sz w:val="22"/>
    </w:rPr>
  </w:style>
  <w:style w:type="paragraph" w:styleId="Zkladntextodsazen3">
    <w:name w:val="Body Text Indent 3"/>
    <w:basedOn w:val="Normln"/>
    <w:pPr>
      <w:ind w:left="1416"/>
    </w:pPr>
    <w:rPr>
      <w:bCs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jc w:val="both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176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176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4A5D-0837-412A-BA35-F1788FAA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2708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Stavba:       Oprava sil</vt:lpstr>
    </vt:vector>
  </TitlesOfParts>
  <Company>Libor Boula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Stavba:       Oprava sil</dc:title>
  <dc:subject/>
  <dc:creator>Libor Boula</dc:creator>
  <cp:keywords/>
  <cp:lastModifiedBy>sladkovamonika</cp:lastModifiedBy>
  <cp:revision>2</cp:revision>
  <cp:lastPrinted>2023-08-14T07:07:00Z</cp:lastPrinted>
  <dcterms:created xsi:type="dcterms:W3CDTF">2023-09-05T13:44:00Z</dcterms:created>
  <dcterms:modified xsi:type="dcterms:W3CDTF">2023-09-05T13:44:00Z</dcterms:modified>
</cp:coreProperties>
</file>