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092EC" w14:textId="0B9A4600" w:rsidR="007F2E04" w:rsidRDefault="00C75741" w:rsidP="00151B6F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RÁMCOVÁ </w:t>
      </w:r>
      <w:r w:rsidR="007F2E04" w:rsidRPr="005C431A">
        <w:rPr>
          <w:rFonts w:ascii="Segoe UI" w:hAnsi="Segoe UI" w:cs="Segoe UI"/>
          <w:b/>
          <w:sz w:val="26"/>
          <w:szCs w:val="26"/>
        </w:rPr>
        <w:t xml:space="preserve">SMLOUVA O </w:t>
      </w:r>
      <w:r w:rsidR="007904CE">
        <w:rPr>
          <w:rFonts w:ascii="Segoe UI" w:hAnsi="Segoe UI" w:cs="Segoe UI"/>
          <w:b/>
          <w:sz w:val="26"/>
          <w:szCs w:val="26"/>
        </w:rPr>
        <w:t>PRANÍ PRÁDLA</w:t>
      </w:r>
    </w:p>
    <w:p w14:paraId="766C70BD" w14:textId="78048E9C" w:rsidR="00FC1681" w:rsidRPr="00FC1681" w:rsidRDefault="00FC1681" w:rsidP="00151B6F">
      <w:pPr>
        <w:spacing w:after="0" w:line="240" w:lineRule="auto"/>
        <w:jc w:val="center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(uzavřená dle § 1746 odst. 2 občanského zákoníku)</w:t>
      </w:r>
    </w:p>
    <w:p w14:paraId="08F15B5A" w14:textId="77777777" w:rsidR="007F2E04" w:rsidRPr="007F2E04" w:rsidRDefault="007F2E04" w:rsidP="00151B6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2F8BA8C" w14:textId="3ED21FC3" w:rsidR="005C431A" w:rsidRPr="005C431A" w:rsidRDefault="005C431A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5C431A">
        <w:rPr>
          <w:rFonts w:ascii="Segoe UI" w:hAnsi="Segoe UI" w:cs="Segoe UI"/>
          <w:b/>
          <w:sz w:val="20"/>
          <w:szCs w:val="20"/>
        </w:rPr>
        <w:t>I.</w:t>
      </w:r>
      <w:r w:rsidR="00AA01A7">
        <w:rPr>
          <w:rFonts w:ascii="Segoe UI" w:hAnsi="Segoe UI" w:cs="Segoe UI"/>
          <w:b/>
          <w:sz w:val="20"/>
          <w:szCs w:val="20"/>
        </w:rPr>
        <w:t xml:space="preserve"> </w:t>
      </w:r>
      <w:r w:rsidRPr="005C431A">
        <w:rPr>
          <w:rFonts w:ascii="Segoe UI" w:hAnsi="Segoe UI" w:cs="Segoe UI"/>
          <w:b/>
          <w:sz w:val="20"/>
          <w:szCs w:val="20"/>
        </w:rPr>
        <w:t>Smluvní strany</w:t>
      </w:r>
    </w:p>
    <w:p w14:paraId="2DFAB3EC" w14:textId="421C7069" w:rsidR="007F2E04" w:rsidRPr="007904CE" w:rsidRDefault="007904CE" w:rsidP="00151B6F">
      <w:pPr>
        <w:pStyle w:val="Odstavecseseznamem"/>
        <w:numPr>
          <w:ilvl w:val="0"/>
          <w:numId w:val="1"/>
        </w:numPr>
        <w:spacing w:after="0" w:line="240" w:lineRule="auto"/>
        <w:ind w:hanging="720"/>
        <w:rPr>
          <w:rFonts w:ascii="Segoe UI" w:hAnsi="Segoe UI" w:cs="Segoe UI"/>
          <w:b/>
          <w:sz w:val="20"/>
          <w:szCs w:val="20"/>
        </w:rPr>
      </w:pPr>
      <w:r w:rsidRPr="007904CE">
        <w:rPr>
          <w:rFonts w:ascii="Segoe UI" w:hAnsi="Segoe UI" w:cs="Segoe UI"/>
          <w:b/>
          <w:sz w:val="20"/>
          <w:szCs w:val="20"/>
        </w:rPr>
        <w:t>Pečovatelské centrum Praha 7</w:t>
      </w:r>
    </w:p>
    <w:p w14:paraId="05D53D27" w14:textId="5E90A4C7" w:rsidR="007F2E04" w:rsidRPr="007904CE" w:rsidRDefault="005C431A" w:rsidP="00151B6F">
      <w:pPr>
        <w:spacing w:after="0" w:line="240" w:lineRule="auto"/>
        <w:ind w:left="708"/>
        <w:rPr>
          <w:rFonts w:ascii="Segoe UI" w:hAnsi="Segoe UI" w:cs="Segoe UI"/>
          <w:sz w:val="20"/>
          <w:szCs w:val="20"/>
        </w:rPr>
      </w:pPr>
      <w:r w:rsidRPr="007904CE">
        <w:rPr>
          <w:rFonts w:ascii="Segoe UI" w:hAnsi="Segoe UI" w:cs="Segoe UI"/>
          <w:sz w:val="20"/>
          <w:szCs w:val="20"/>
        </w:rPr>
        <w:t xml:space="preserve">se sídlem </w:t>
      </w:r>
      <w:r w:rsidR="007904CE" w:rsidRPr="007904CE">
        <w:rPr>
          <w:rFonts w:ascii="Segoe UI" w:hAnsi="Segoe UI" w:cs="Segoe UI"/>
          <w:sz w:val="20"/>
          <w:szCs w:val="20"/>
        </w:rPr>
        <w:t>Heřmanova 1415/1, Holešovice, 170 00 Praha 7</w:t>
      </w:r>
    </w:p>
    <w:p w14:paraId="6097C188" w14:textId="3CABC641" w:rsidR="005C431A" w:rsidRPr="007904CE" w:rsidRDefault="005C431A" w:rsidP="00151B6F">
      <w:pPr>
        <w:spacing w:after="0" w:line="240" w:lineRule="auto"/>
        <w:ind w:left="708"/>
        <w:rPr>
          <w:rFonts w:ascii="Segoe UI" w:hAnsi="Segoe UI" w:cs="Segoe UI"/>
          <w:sz w:val="20"/>
          <w:szCs w:val="20"/>
        </w:rPr>
      </w:pPr>
      <w:r w:rsidRPr="007904CE">
        <w:rPr>
          <w:rFonts w:ascii="Segoe UI" w:hAnsi="Segoe UI" w:cs="Segoe UI"/>
          <w:sz w:val="20"/>
          <w:szCs w:val="20"/>
        </w:rPr>
        <w:t xml:space="preserve">IČO </w:t>
      </w:r>
      <w:r w:rsidR="007904CE" w:rsidRPr="007904CE">
        <w:rPr>
          <w:rFonts w:ascii="Segoe UI" w:hAnsi="Segoe UI" w:cs="Segoe UI"/>
          <w:sz w:val="20"/>
          <w:szCs w:val="20"/>
        </w:rPr>
        <w:t>70890307</w:t>
      </w:r>
    </w:p>
    <w:p w14:paraId="38E8595F" w14:textId="003502AE" w:rsidR="00790BC4" w:rsidRPr="007904CE" w:rsidRDefault="00790BC4" w:rsidP="00151B6F">
      <w:pPr>
        <w:spacing w:after="0" w:line="240" w:lineRule="auto"/>
        <w:ind w:left="708"/>
        <w:rPr>
          <w:rFonts w:ascii="Segoe UI" w:hAnsi="Segoe UI" w:cs="Segoe UI"/>
          <w:sz w:val="20"/>
          <w:szCs w:val="20"/>
        </w:rPr>
      </w:pPr>
      <w:r w:rsidRPr="007904CE">
        <w:rPr>
          <w:rFonts w:ascii="Segoe UI" w:hAnsi="Segoe UI" w:cs="Segoe UI"/>
          <w:sz w:val="20"/>
          <w:szCs w:val="20"/>
        </w:rPr>
        <w:t xml:space="preserve">zapsaná v obchodním rejstříku vedeném </w:t>
      </w:r>
      <w:r w:rsidR="007904CE" w:rsidRPr="007904CE">
        <w:rPr>
          <w:rFonts w:ascii="Segoe UI" w:hAnsi="Segoe UI" w:cs="Segoe UI"/>
          <w:sz w:val="20"/>
          <w:szCs w:val="20"/>
        </w:rPr>
        <w:t>Městským soudem v Praze,</w:t>
      </w:r>
      <w:r w:rsidRPr="007904CE">
        <w:rPr>
          <w:rFonts w:ascii="Segoe UI" w:hAnsi="Segoe UI" w:cs="Segoe UI"/>
          <w:sz w:val="20"/>
          <w:szCs w:val="20"/>
        </w:rPr>
        <w:t xml:space="preserve"> oddíl </w:t>
      </w:r>
      <w:proofErr w:type="spellStart"/>
      <w:r w:rsidR="007904CE" w:rsidRPr="007904CE">
        <w:rPr>
          <w:rFonts w:ascii="Segoe UI" w:hAnsi="Segoe UI" w:cs="Segoe UI"/>
          <w:sz w:val="20"/>
          <w:szCs w:val="20"/>
        </w:rPr>
        <w:t>Pr</w:t>
      </w:r>
      <w:proofErr w:type="spellEnd"/>
      <w:r w:rsidRPr="007904CE">
        <w:rPr>
          <w:rFonts w:ascii="Segoe UI" w:hAnsi="Segoe UI" w:cs="Segoe UI"/>
          <w:sz w:val="20"/>
          <w:szCs w:val="20"/>
        </w:rPr>
        <w:t xml:space="preserve">, vložka </w:t>
      </w:r>
      <w:r w:rsidR="007904CE" w:rsidRPr="007904CE">
        <w:rPr>
          <w:rFonts w:ascii="Segoe UI" w:hAnsi="Segoe UI" w:cs="Segoe UI"/>
          <w:sz w:val="20"/>
          <w:szCs w:val="20"/>
        </w:rPr>
        <w:t>117</w:t>
      </w:r>
    </w:p>
    <w:p w14:paraId="44B9589E" w14:textId="3B15E1D7" w:rsidR="00790BC4" w:rsidRPr="007904CE" w:rsidRDefault="00790BC4" w:rsidP="00151B6F">
      <w:pPr>
        <w:spacing w:after="0" w:line="240" w:lineRule="auto"/>
        <w:ind w:left="708"/>
        <w:rPr>
          <w:rFonts w:ascii="Segoe UI" w:hAnsi="Segoe UI" w:cs="Segoe UI"/>
          <w:sz w:val="20"/>
          <w:szCs w:val="20"/>
        </w:rPr>
      </w:pPr>
      <w:r w:rsidRPr="007904CE">
        <w:rPr>
          <w:rFonts w:ascii="Segoe UI" w:hAnsi="Segoe UI" w:cs="Segoe UI"/>
          <w:sz w:val="20"/>
          <w:szCs w:val="20"/>
        </w:rPr>
        <w:t xml:space="preserve">zastoupená </w:t>
      </w:r>
      <w:r w:rsidR="007904CE" w:rsidRPr="007904CE">
        <w:rPr>
          <w:rFonts w:ascii="Segoe UI" w:hAnsi="Segoe UI" w:cs="Segoe UI"/>
          <w:sz w:val="20"/>
          <w:szCs w:val="20"/>
        </w:rPr>
        <w:t>Mgr. Martinou Pojarovou, ředitelkou</w:t>
      </w:r>
      <w:r w:rsidRPr="007904CE">
        <w:rPr>
          <w:rFonts w:ascii="Segoe UI" w:hAnsi="Segoe UI" w:cs="Segoe UI"/>
          <w:sz w:val="20"/>
          <w:szCs w:val="20"/>
        </w:rPr>
        <w:t xml:space="preserve"> </w:t>
      </w:r>
    </w:p>
    <w:p w14:paraId="15898DB4" w14:textId="77777777" w:rsidR="00790BC4" w:rsidRDefault="00790BC4" w:rsidP="00151B6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DDFDF" w14:textId="04D3C051" w:rsidR="007F2E04" w:rsidRPr="007F2E04" w:rsidRDefault="007F2E04" w:rsidP="00151B6F">
      <w:pPr>
        <w:spacing w:after="0" w:line="240" w:lineRule="auto"/>
        <w:ind w:firstLine="708"/>
        <w:rPr>
          <w:rFonts w:ascii="Segoe UI" w:hAnsi="Segoe UI" w:cs="Segoe UI"/>
          <w:sz w:val="20"/>
          <w:szCs w:val="20"/>
        </w:rPr>
      </w:pPr>
      <w:r w:rsidRPr="007F2E04">
        <w:rPr>
          <w:rFonts w:ascii="Segoe UI" w:hAnsi="Segoe UI" w:cs="Segoe UI"/>
          <w:sz w:val="20"/>
          <w:szCs w:val="20"/>
        </w:rPr>
        <w:t>(</w:t>
      </w:r>
      <w:r w:rsidR="00790BC4">
        <w:rPr>
          <w:rFonts w:ascii="Segoe UI" w:hAnsi="Segoe UI" w:cs="Segoe UI"/>
          <w:sz w:val="20"/>
          <w:szCs w:val="20"/>
        </w:rPr>
        <w:t>dále jen „</w:t>
      </w:r>
      <w:r w:rsidR="007904CE">
        <w:rPr>
          <w:rFonts w:ascii="Segoe UI" w:hAnsi="Segoe UI" w:cs="Segoe UI"/>
          <w:b/>
          <w:sz w:val="20"/>
          <w:szCs w:val="20"/>
        </w:rPr>
        <w:t>Odběratel</w:t>
      </w:r>
      <w:r w:rsidR="00790BC4">
        <w:rPr>
          <w:rFonts w:ascii="Segoe UI" w:hAnsi="Segoe UI" w:cs="Segoe UI"/>
          <w:sz w:val="20"/>
          <w:szCs w:val="20"/>
        </w:rPr>
        <w:t>“</w:t>
      </w:r>
      <w:r w:rsidRPr="007F2E04">
        <w:rPr>
          <w:rFonts w:ascii="Segoe UI" w:hAnsi="Segoe UI" w:cs="Segoe UI"/>
          <w:sz w:val="20"/>
          <w:szCs w:val="20"/>
        </w:rPr>
        <w:t>)</w:t>
      </w:r>
    </w:p>
    <w:p w14:paraId="045251AC" w14:textId="77777777" w:rsidR="007F2E04" w:rsidRPr="007F2E04" w:rsidRDefault="007F2E04" w:rsidP="00151B6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EEEED5C" w14:textId="0C61232B" w:rsidR="00AA1BF8" w:rsidRPr="00151B6F" w:rsidRDefault="007904CE" w:rsidP="00151B6F">
      <w:pPr>
        <w:pStyle w:val="Odstavecseseznamem"/>
        <w:numPr>
          <w:ilvl w:val="0"/>
          <w:numId w:val="1"/>
        </w:numPr>
        <w:spacing w:after="0" w:line="240" w:lineRule="auto"/>
        <w:ind w:hanging="720"/>
        <w:rPr>
          <w:rFonts w:ascii="Segoe UI" w:hAnsi="Segoe UI" w:cs="Segoe UI"/>
          <w:b/>
          <w:sz w:val="20"/>
          <w:szCs w:val="20"/>
        </w:rPr>
      </w:pPr>
      <w:r w:rsidRPr="007904CE">
        <w:rPr>
          <w:rFonts w:ascii="Segoe UI" w:hAnsi="Segoe UI" w:cs="Segoe UI"/>
          <w:b/>
          <w:sz w:val="20"/>
          <w:szCs w:val="20"/>
        </w:rPr>
        <w:t>Dělníci s.r.o.</w:t>
      </w:r>
      <w:r w:rsidR="00AA1BF8" w:rsidRPr="00151B6F">
        <w:rPr>
          <w:rFonts w:ascii="Segoe UI" w:hAnsi="Segoe UI" w:cs="Segoe UI"/>
          <w:b/>
          <w:sz w:val="20"/>
          <w:szCs w:val="20"/>
        </w:rPr>
        <w:t xml:space="preserve"> </w:t>
      </w:r>
    </w:p>
    <w:p w14:paraId="452918B7" w14:textId="7B1E71A6" w:rsidR="00790BC4" w:rsidRPr="00151B6F" w:rsidRDefault="00790BC4" w:rsidP="00151B6F">
      <w:pPr>
        <w:spacing w:after="0" w:line="240" w:lineRule="auto"/>
        <w:ind w:left="708"/>
        <w:rPr>
          <w:rFonts w:ascii="Segoe UI" w:hAnsi="Segoe UI" w:cs="Segoe UI"/>
          <w:sz w:val="20"/>
          <w:szCs w:val="20"/>
        </w:rPr>
      </w:pPr>
      <w:r w:rsidRPr="00151B6F">
        <w:rPr>
          <w:rFonts w:ascii="Segoe UI" w:hAnsi="Segoe UI" w:cs="Segoe UI"/>
          <w:sz w:val="20"/>
          <w:szCs w:val="20"/>
        </w:rPr>
        <w:t xml:space="preserve">se sídlem </w:t>
      </w:r>
      <w:r w:rsidR="007904CE" w:rsidRPr="007904CE">
        <w:rPr>
          <w:rFonts w:ascii="Segoe UI" w:hAnsi="Segoe UI" w:cs="Segoe UI"/>
          <w:sz w:val="20"/>
          <w:szCs w:val="20"/>
        </w:rPr>
        <w:t xml:space="preserve">Dělnická 235, </w:t>
      </w:r>
      <w:proofErr w:type="spellStart"/>
      <w:r w:rsidR="007904CE" w:rsidRPr="007904CE">
        <w:rPr>
          <w:rFonts w:ascii="Segoe UI" w:hAnsi="Segoe UI" w:cs="Segoe UI"/>
          <w:sz w:val="20"/>
          <w:szCs w:val="20"/>
        </w:rPr>
        <w:t>Kročehlavy</w:t>
      </w:r>
      <w:proofErr w:type="spellEnd"/>
      <w:r w:rsidR="007904CE" w:rsidRPr="007904CE">
        <w:rPr>
          <w:rFonts w:ascii="Segoe UI" w:hAnsi="Segoe UI" w:cs="Segoe UI"/>
          <w:sz w:val="20"/>
          <w:szCs w:val="20"/>
        </w:rPr>
        <w:t>, 272 01 Kladno</w:t>
      </w:r>
    </w:p>
    <w:p w14:paraId="54A5FD6B" w14:textId="15740FDF" w:rsidR="00790BC4" w:rsidRPr="00151B6F" w:rsidRDefault="00790BC4" w:rsidP="00151B6F">
      <w:pPr>
        <w:spacing w:after="0" w:line="240" w:lineRule="auto"/>
        <w:ind w:left="708"/>
        <w:rPr>
          <w:rFonts w:ascii="Segoe UI" w:hAnsi="Segoe UI" w:cs="Segoe UI"/>
          <w:sz w:val="20"/>
          <w:szCs w:val="20"/>
        </w:rPr>
      </w:pPr>
      <w:r w:rsidRPr="00151B6F">
        <w:rPr>
          <w:rFonts w:ascii="Segoe UI" w:hAnsi="Segoe UI" w:cs="Segoe UI"/>
          <w:sz w:val="20"/>
          <w:szCs w:val="20"/>
        </w:rPr>
        <w:t xml:space="preserve">IČO </w:t>
      </w:r>
      <w:r w:rsidR="007904CE" w:rsidRPr="007904CE">
        <w:rPr>
          <w:rFonts w:ascii="Segoe UI" w:hAnsi="Segoe UI" w:cs="Segoe UI"/>
          <w:sz w:val="20"/>
          <w:szCs w:val="20"/>
        </w:rPr>
        <w:t>04562356</w:t>
      </w:r>
    </w:p>
    <w:p w14:paraId="7EF7E302" w14:textId="3FDE09B1" w:rsidR="00790BC4" w:rsidRPr="00151B6F" w:rsidRDefault="00790BC4" w:rsidP="00151B6F">
      <w:pPr>
        <w:spacing w:after="0" w:line="240" w:lineRule="auto"/>
        <w:ind w:left="708"/>
        <w:rPr>
          <w:rFonts w:ascii="Segoe UI" w:hAnsi="Segoe UI" w:cs="Segoe UI"/>
          <w:sz w:val="20"/>
          <w:szCs w:val="20"/>
        </w:rPr>
      </w:pPr>
      <w:r w:rsidRPr="00151B6F">
        <w:rPr>
          <w:rFonts w:ascii="Segoe UI" w:hAnsi="Segoe UI" w:cs="Segoe UI"/>
          <w:sz w:val="20"/>
          <w:szCs w:val="20"/>
        </w:rPr>
        <w:t xml:space="preserve">zapsaná v obchodním rejstříku vedeném </w:t>
      </w:r>
      <w:r w:rsidR="007904CE">
        <w:rPr>
          <w:rFonts w:ascii="Segoe UI" w:hAnsi="Segoe UI" w:cs="Segoe UI"/>
          <w:sz w:val="20"/>
          <w:szCs w:val="20"/>
        </w:rPr>
        <w:t>Městským soudem v Praze</w:t>
      </w:r>
      <w:r w:rsidR="00151B6F" w:rsidRPr="00151B6F">
        <w:rPr>
          <w:rFonts w:ascii="Segoe UI" w:hAnsi="Segoe UI" w:cs="Segoe UI"/>
          <w:sz w:val="20"/>
          <w:szCs w:val="20"/>
        </w:rPr>
        <w:t>,</w:t>
      </w:r>
      <w:r w:rsidRPr="00151B6F">
        <w:rPr>
          <w:rFonts w:ascii="Segoe UI" w:hAnsi="Segoe UI" w:cs="Segoe UI"/>
          <w:sz w:val="20"/>
          <w:szCs w:val="20"/>
        </w:rPr>
        <w:t xml:space="preserve"> oddíl </w:t>
      </w:r>
      <w:r w:rsidR="007904CE">
        <w:rPr>
          <w:rFonts w:ascii="Segoe UI" w:hAnsi="Segoe UI" w:cs="Segoe UI"/>
          <w:sz w:val="20"/>
          <w:szCs w:val="20"/>
        </w:rPr>
        <w:t>C</w:t>
      </w:r>
      <w:r w:rsidR="00151B6F" w:rsidRPr="00151B6F">
        <w:rPr>
          <w:rFonts w:ascii="Segoe UI" w:hAnsi="Segoe UI" w:cs="Segoe UI"/>
          <w:sz w:val="20"/>
          <w:szCs w:val="20"/>
        </w:rPr>
        <w:t>,</w:t>
      </w:r>
      <w:r w:rsidRPr="00151B6F">
        <w:rPr>
          <w:rFonts w:ascii="Segoe UI" w:hAnsi="Segoe UI" w:cs="Segoe UI"/>
          <w:sz w:val="20"/>
          <w:szCs w:val="20"/>
        </w:rPr>
        <w:t xml:space="preserve"> vložka </w:t>
      </w:r>
      <w:r w:rsidR="007904CE" w:rsidRPr="007904CE">
        <w:rPr>
          <w:rFonts w:ascii="Segoe UI" w:hAnsi="Segoe UI" w:cs="Segoe UI"/>
          <w:sz w:val="20"/>
          <w:szCs w:val="20"/>
        </w:rPr>
        <w:t>249783</w:t>
      </w:r>
    </w:p>
    <w:p w14:paraId="06CCCE93" w14:textId="465F24B9" w:rsidR="007F2E04" w:rsidRPr="00151B6F" w:rsidRDefault="00790BC4" w:rsidP="00151B6F">
      <w:pPr>
        <w:spacing w:after="0" w:line="240" w:lineRule="auto"/>
        <w:ind w:firstLine="708"/>
        <w:rPr>
          <w:rFonts w:ascii="Segoe UI" w:hAnsi="Segoe UI" w:cs="Segoe UI"/>
          <w:sz w:val="20"/>
          <w:szCs w:val="20"/>
        </w:rPr>
      </w:pPr>
      <w:r w:rsidRPr="00151B6F">
        <w:rPr>
          <w:rFonts w:ascii="Segoe UI" w:hAnsi="Segoe UI" w:cs="Segoe UI"/>
          <w:sz w:val="20"/>
          <w:szCs w:val="20"/>
        </w:rPr>
        <w:t xml:space="preserve">zastoupená </w:t>
      </w:r>
      <w:r w:rsidR="007904CE">
        <w:rPr>
          <w:rFonts w:ascii="Segoe UI" w:hAnsi="Segoe UI" w:cs="Segoe UI"/>
          <w:sz w:val="20"/>
          <w:szCs w:val="20"/>
        </w:rPr>
        <w:t>Mgr. Jakubem Knězů, jednatelem</w:t>
      </w:r>
    </w:p>
    <w:p w14:paraId="7A1D80D7" w14:textId="77777777" w:rsidR="00790BC4" w:rsidRDefault="00790BC4" w:rsidP="00151B6F">
      <w:pPr>
        <w:spacing w:after="0" w:line="240" w:lineRule="auto"/>
        <w:ind w:firstLine="708"/>
        <w:rPr>
          <w:rFonts w:ascii="Segoe UI" w:hAnsi="Segoe UI" w:cs="Segoe UI"/>
          <w:sz w:val="20"/>
          <w:szCs w:val="20"/>
        </w:rPr>
      </w:pPr>
    </w:p>
    <w:p w14:paraId="58E4B516" w14:textId="71DBFF1A" w:rsidR="00790BC4" w:rsidRPr="007F2E04" w:rsidRDefault="00790BC4" w:rsidP="00151B6F">
      <w:pPr>
        <w:spacing w:after="0" w:line="240" w:lineRule="auto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(dále jen „</w:t>
      </w:r>
      <w:r w:rsidR="007904CE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sz w:val="20"/>
          <w:szCs w:val="20"/>
        </w:rPr>
        <w:t>“)</w:t>
      </w:r>
    </w:p>
    <w:p w14:paraId="5903E5EE" w14:textId="77777777" w:rsidR="007F2E04" w:rsidRPr="007F2E04" w:rsidRDefault="007F2E04" w:rsidP="00151B6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1EE146C" w14:textId="6157F36E" w:rsidR="007F2E04" w:rsidRPr="001970AC" w:rsidRDefault="00790BC4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70AC">
        <w:rPr>
          <w:rFonts w:ascii="Segoe UI" w:hAnsi="Segoe UI" w:cs="Segoe UI"/>
          <w:b/>
          <w:sz w:val="20"/>
          <w:szCs w:val="20"/>
        </w:rPr>
        <w:t>I</w:t>
      </w:r>
      <w:r w:rsidR="007F2E04" w:rsidRPr="001970AC">
        <w:rPr>
          <w:rFonts w:ascii="Segoe UI" w:hAnsi="Segoe UI" w:cs="Segoe UI"/>
          <w:b/>
          <w:sz w:val="20"/>
          <w:szCs w:val="20"/>
        </w:rPr>
        <w:t xml:space="preserve">I. </w:t>
      </w:r>
      <w:r w:rsidR="007904CE">
        <w:rPr>
          <w:rFonts w:ascii="Segoe UI" w:hAnsi="Segoe UI" w:cs="Segoe UI"/>
          <w:b/>
          <w:sz w:val="20"/>
          <w:szCs w:val="20"/>
        </w:rPr>
        <w:t>P</w:t>
      </w:r>
      <w:r w:rsidR="007F2E04" w:rsidRPr="001970AC">
        <w:rPr>
          <w:rFonts w:ascii="Segoe UI" w:hAnsi="Segoe UI" w:cs="Segoe UI"/>
          <w:b/>
          <w:sz w:val="20"/>
          <w:szCs w:val="20"/>
        </w:rPr>
        <w:t>ředmět smlouvy</w:t>
      </w:r>
    </w:p>
    <w:p w14:paraId="05773D43" w14:textId="5B1A219D" w:rsidR="007904CE" w:rsidRPr="007904CE" w:rsidRDefault="007904CE" w:rsidP="007904CE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7904CE">
        <w:rPr>
          <w:rFonts w:ascii="Segoe UI" w:hAnsi="Segoe UI" w:cs="Segoe UI"/>
          <w:sz w:val="20"/>
          <w:szCs w:val="20"/>
        </w:rPr>
        <w:t xml:space="preserve">Dodavatel se touto </w:t>
      </w:r>
      <w:r>
        <w:rPr>
          <w:rFonts w:ascii="Segoe UI" w:hAnsi="Segoe UI" w:cs="Segoe UI"/>
          <w:sz w:val="20"/>
          <w:szCs w:val="20"/>
        </w:rPr>
        <w:t>s</w:t>
      </w:r>
      <w:r w:rsidRPr="007904CE">
        <w:rPr>
          <w:rFonts w:ascii="Segoe UI" w:hAnsi="Segoe UI" w:cs="Segoe UI"/>
          <w:sz w:val="20"/>
          <w:szCs w:val="20"/>
        </w:rPr>
        <w:t xml:space="preserve">mlouvou zavazuje provádět pro </w:t>
      </w:r>
      <w:r w:rsidR="004524DC">
        <w:rPr>
          <w:rFonts w:ascii="Segoe UI" w:hAnsi="Segoe UI" w:cs="Segoe UI"/>
          <w:sz w:val="20"/>
          <w:szCs w:val="20"/>
        </w:rPr>
        <w:t>Odběratele</w:t>
      </w:r>
      <w:r w:rsidRPr="007904C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a jeho klienty </w:t>
      </w:r>
      <w:r w:rsidRPr="007904CE">
        <w:rPr>
          <w:rFonts w:ascii="Segoe UI" w:hAnsi="Segoe UI" w:cs="Segoe UI"/>
          <w:sz w:val="20"/>
          <w:szCs w:val="20"/>
        </w:rPr>
        <w:t>služby spočívající v praní prádla</w:t>
      </w:r>
      <w:r w:rsidR="00C75741">
        <w:rPr>
          <w:rFonts w:ascii="Segoe UI" w:hAnsi="Segoe UI" w:cs="Segoe UI"/>
          <w:sz w:val="20"/>
          <w:szCs w:val="20"/>
        </w:rPr>
        <w:t xml:space="preserve"> (dále jen „</w:t>
      </w:r>
      <w:r w:rsidR="00C75741" w:rsidRPr="00C75741">
        <w:rPr>
          <w:rFonts w:ascii="Segoe UI" w:hAnsi="Segoe UI" w:cs="Segoe UI"/>
          <w:b/>
          <w:bCs/>
          <w:sz w:val="20"/>
          <w:szCs w:val="20"/>
        </w:rPr>
        <w:t>prádlo</w:t>
      </w:r>
      <w:r w:rsidR="00C75741">
        <w:rPr>
          <w:rFonts w:ascii="Segoe UI" w:hAnsi="Segoe UI" w:cs="Segoe UI"/>
          <w:sz w:val="20"/>
          <w:szCs w:val="20"/>
        </w:rPr>
        <w:t>“)</w:t>
      </w:r>
      <w:r w:rsidRPr="007904CE">
        <w:rPr>
          <w:rFonts w:ascii="Segoe UI" w:hAnsi="Segoe UI" w:cs="Segoe UI"/>
          <w:sz w:val="20"/>
          <w:szCs w:val="20"/>
        </w:rPr>
        <w:t>. Tyto služby zahrnují:</w:t>
      </w:r>
    </w:p>
    <w:p w14:paraId="120C27B7" w14:textId="5CB18518" w:rsidR="007904CE" w:rsidRDefault="007904CE" w:rsidP="007904CE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praní a žehlení ložního prádla, </w:t>
      </w:r>
      <w:r w:rsidR="00744725">
        <w:rPr>
          <w:rFonts w:ascii="Segoe UI" w:hAnsi="Segoe UI" w:cs="Segoe UI"/>
          <w:sz w:val="20"/>
          <w:szCs w:val="20"/>
        </w:rPr>
        <w:t>popřípadě jeho drobné opravy,</w:t>
      </w:r>
    </w:p>
    <w:p w14:paraId="2DCAEF22" w14:textId="7AE212F3" w:rsidR="007904CE" w:rsidRPr="007904CE" w:rsidRDefault="007904CE" w:rsidP="007904CE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praní a žehlení osobního prádla</w:t>
      </w:r>
      <w:r w:rsidR="00744725">
        <w:rPr>
          <w:rFonts w:ascii="Segoe UI" w:hAnsi="Segoe UI" w:cs="Segoe UI"/>
          <w:sz w:val="20"/>
          <w:szCs w:val="20"/>
        </w:rPr>
        <w:t>, popřípadě jeho drobné opravy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5E41BCCD" w14:textId="7D8E5CF5" w:rsidR="007F2E04" w:rsidRDefault="004524DC" w:rsidP="004524DC">
      <w:pPr>
        <w:pStyle w:val="Odstavecseseznamem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</w:t>
      </w:r>
      <w:r w:rsidR="00744725">
        <w:rPr>
          <w:rFonts w:ascii="Segoe UI" w:hAnsi="Segoe UI" w:cs="Segoe UI"/>
          <w:sz w:val="20"/>
          <w:szCs w:val="20"/>
        </w:rPr>
        <w:t xml:space="preserve">vše </w:t>
      </w:r>
      <w:r>
        <w:rPr>
          <w:rFonts w:ascii="Segoe UI" w:hAnsi="Segoe UI" w:cs="Segoe UI"/>
          <w:sz w:val="20"/>
          <w:szCs w:val="20"/>
        </w:rPr>
        <w:t>dále jen „</w:t>
      </w:r>
      <w:r w:rsidRPr="004524DC">
        <w:rPr>
          <w:rFonts w:ascii="Segoe UI" w:hAnsi="Segoe UI" w:cs="Segoe UI"/>
          <w:b/>
          <w:bCs/>
          <w:sz w:val="20"/>
          <w:szCs w:val="20"/>
        </w:rPr>
        <w:t>Služby</w:t>
      </w:r>
      <w:r>
        <w:rPr>
          <w:rFonts w:ascii="Segoe UI" w:hAnsi="Segoe UI" w:cs="Segoe UI"/>
          <w:sz w:val="20"/>
          <w:szCs w:val="20"/>
        </w:rPr>
        <w:t>“).</w:t>
      </w:r>
    </w:p>
    <w:p w14:paraId="46A057D9" w14:textId="117C7A4A" w:rsidR="004524DC" w:rsidRDefault="004524DC" w:rsidP="004524DC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Odběratel</w:t>
      </w:r>
      <w:r w:rsidRPr="004524DC">
        <w:rPr>
          <w:rFonts w:ascii="Segoe UI" w:hAnsi="Segoe UI" w:cs="Segoe UI"/>
          <w:sz w:val="20"/>
          <w:szCs w:val="20"/>
        </w:rPr>
        <w:t xml:space="preserve"> se touto </w:t>
      </w:r>
      <w:r>
        <w:rPr>
          <w:rFonts w:ascii="Segoe UI" w:hAnsi="Segoe UI" w:cs="Segoe UI"/>
          <w:sz w:val="20"/>
          <w:szCs w:val="20"/>
        </w:rPr>
        <w:t>s</w:t>
      </w:r>
      <w:r w:rsidRPr="004524DC">
        <w:rPr>
          <w:rFonts w:ascii="Segoe UI" w:hAnsi="Segoe UI" w:cs="Segoe UI"/>
          <w:sz w:val="20"/>
          <w:szCs w:val="20"/>
        </w:rPr>
        <w:t xml:space="preserve">mlouvou zavazuje poskytnout </w:t>
      </w:r>
      <w:r>
        <w:rPr>
          <w:rFonts w:ascii="Segoe UI" w:hAnsi="Segoe UI" w:cs="Segoe UI"/>
          <w:sz w:val="20"/>
          <w:szCs w:val="20"/>
        </w:rPr>
        <w:t>D</w:t>
      </w:r>
      <w:r w:rsidRPr="004524DC">
        <w:rPr>
          <w:rFonts w:ascii="Segoe UI" w:hAnsi="Segoe UI" w:cs="Segoe UI"/>
          <w:sz w:val="20"/>
          <w:szCs w:val="20"/>
        </w:rPr>
        <w:t xml:space="preserve">odavateli potřebnou součinnost uvedenou v této </w:t>
      </w:r>
      <w:r>
        <w:rPr>
          <w:rFonts w:ascii="Segoe UI" w:hAnsi="Segoe UI" w:cs="Segoe UI"/>
          <w:sz w:val="20"/>
          <w:szCs w:val="20"/>
        </w:rPr>
        <w:t>s</w:t>
      </w:r>
      <w:r w:rsidRPr="004524DC">
        <w:rPr>
          <w:rFonts w:ascii="Segoe UI" w:hAnsi="Segoe UI" w:cs="Segoe UI"/>
          <w:sz w:val="20"/>
          <w:szCs w:val="20"/>
        </w:rPr>
        <w:t xml:space="preserve">mlouvě a dále se zavazuje zaplatit </w:t>
      </w:r>
      <w:r>
        <w:rPr>
          <w:rFonts w:ascii="Segoe UI" w:hAnsi="Segoe UI" w:cs="Segoe UI"/>
          <w:sz w:val="20"/>
          <w:szCs w:val="20"/>
        </w:rPr>
        <w:t>D</w:t>
      </w:r>
      <w:r w:rsidRPr="004524DC">
        <w:rPr>
          <w:rFonts w:ascii="Segoe UI" w:hAnsi="Segoe UI" w:cs="Segoe UI"/>
          <w:sz w:val="20"/>
          <w:szCs w:val="20"/>
        </w:rPr>
        <w:t>odavateli dohodnutou cenu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6F6C35AF" w14:textId="4660959B" w:rsidR="004524DC" w:rsidRPr="00790BC4" w:rsidRDefault="004524DC" w:rsidP="004524DC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Dodavatel se tímto </w:t>
      </w:r>
      <w:r w:rsidR="00770C6E">
        <w:rPr>
          <w:rFonts w:ascii="Segoe UI" w:hAnsi="Segoe UI" w:cs="Segoe UI"/>
          <w:sz w:val="20"/>
          <w:szCs w:val="20"/>
        </w:rPr>
        <w:t xml:space="preserve">dále </w:t>
      </w:r>
      <w:r>
        <w:rPr>
          <w:rFonts w:ascii="Segoe UI" w:hAnsi="Segoe UI" w:cs="Segoe UI"/>
          <w:sz w:val="20"/>
          <w:szCs w:val="20"/>
        </w:rPr>
        <w:t xml:space="preserve">zavazuje poskytovat Služby dle této smlouvy napřímo i klientům Odběratele a obyvatelům domu na adrese </w:t>
      </w:r>
      <w:r w:rsidRPr="004524DC">
        <w:rPr>
          <w:rFonts w:ascii="Segoe UI" w:hAnsi="Segoe UI" w:cs="Segoe UI"/>
          <w:sz w:val="20"/>
          <w:szCs w:val="20"/>
        </w:rPr>
        <w:t xml:space="preserve">Tusarova </w:t>
      </w:r>
      <w:proofErr w:type="gramStart"/>
      <w:r w:rsidRPr="004524DC">
        <w:rPr>
          <w:rFonts w:ascii="Segoe UI" w:hAnsi="Segoe UI" w:cs="Segoe UI"/>
          <w:sz w:val="20"/>
          <w:szCs w:val="20"/>
        </w:rPr>
        <w:t>č.p.</w:t>
      </w:r>
      <w:proofErr w:type="gramEnd"/>
      <w:r w:rsidRPr="004524DC">
        <w:rPr>
          <w:rFonts w:ascii="Segoe UI" w:hAnsi="Segoe UI" w:cs="Segoe UI"/>
          <w:sz w:val="20"/>
          <w:szCs w:val="20"/>
        </w:rPr>
        <w:t xml:space="preserve"> 1601/ </w:t>
      </w:r>
      <w:proofErr w:type="spellStart"/>
      <w:r w:rsidRPr="004524DC">
        <w:rPr>
          <w:rFonts w:ascii="Segoe UI" w:hAnsi="Segoe UI" w:cs="Segoe UI"/>
          <w:sz w:val="20"/>
          <w:szCs w:val="20"/>
        </w:rPr>
        <w:t>č.o</w:t>
      </w:r>
      <w:proofErr w:type="spellEnd"/>
      <w:r w:rsidRPr="004524DC">
        <w:rPr>
          <w:rFonts w:ascii="Segoe UI" w:hAnsi="Segoe UI" w:cs="Segoe UI"/>
          <w:sz w:val="20"/>
          <w:szCs w:val="20"/>
        </w:rPr>
        <w:t>. 42, katastrální území Holešovice, Praha 7</w:t>
      </w:r>
      <w:r>
        <w:rPr>
          <w:rFonts w:ascii="Segoe UI" w:hAnsi="Segoe UI" w:cs="Segoe UI"/>
          <w:sz w:val="20"/>
          <w:szCs w:val="20"/>
        </w:rPr>
        <w:t xml:space="preserve">, a to za podmínek uvedených v této smlouvě. </w:t>
      </w:r>
      <w:r w:rsidR="00770C6E">
        <w:rPr>
          <w:rFonts w:ascii="Segoe UI" w:hAnsi="Segoe UI" w:cs="Segoe UI"/>
          <w:sz w:val="20"/>
          <w:szCs w:val="20"/>
        </w:rPr>
        <w:t xml:space="preserve">V takovém případě však cenu za Služby hradí Dodavateli přímo klient a/nebo obyvatel uvedeného domu. </w:t>
      </w:r>
    </w:p>
    <w:p w14:paraId="3FADECFA" w14:textId="77777777" w:rsidR="007F3BB2" w:rsidRDefault="007F3BB2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C76DF54" w14:textId="7B41DAFC" w:rsidR="005F5D0B" w:rsidRDefault="001970AC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70AC">
        <w:rPr>
          <w:rFonts w:ascii="Segoe UI" w:hAnsi="Segoe UI" w:cs="Segoe UI"/>
          <w:b/>
          <w:sz w:val="20"/>
          <w:szCs w:val="20"/>
        </w:rPr>
        <w:t>III</w:t>
      </w:r>
      <w:r w:rsidR="007F2E04" w:rsidRPr="001970AC">
        <w:rPr>
          <w:rFonts w:ascii="Segoe UI" w:hAnsi="Segoe UI" w:cs="Segoe UI"/>
          <w:b/>
          <w:sz w:val="20"/>
          <w:szCs w:val="20"/>
        </w:rPr>
        <w:t>.</w:t>
      </w:r>
      <w:r w:rsidR="00AA01A7">
        <w:rPr>
          <w:rFonts w:ascii="Segoe UI" w:hAnsi="Segoe UI" w:cs="Segoe UI"/>
          <w:b/>
          <w:sz w:val="20"/>
          <w:szCs w:val="20"/>
        </w:rPr>
        <w:t xml:space="preserve"> </w:t>
      </w:r>
      <w:r w:rsidR="004524DC">
        <w:rPr>
          <w:rFonts w:ascii="Segoe UI" w:hAnsi="Segoe UI" w:cs="Segoe UI"/>
          <w:b/>
          <w:sz w:val="20"/>
          <w:szCs w:val="20"/>
        </w:rPr>
        <w:t>Předání a převzetí prádla</w:t>
      </w:r>
    </w:p>
    <w:p w14:paraId="1CC10CD9" w14:textId="0D7659D0" w:rsidR="004524DC" w:rsidRPr="004524DC" w:rsidRDefault="004524DC" w:rsidP="004524DC">
      <w:pPr>
        <w:pStyle w:val="Odstavecseseznamem"/>
        <w:numPr>
          <w:ilvl w:val="0"/>
          <w:numId w:val="19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 w:rsidRPr="004524DC">
        <w:rPr>
          <w:rFonts w:ascii="Segoe UI" w:hAnsi="Segoe UI" w:cs="Segoe UI"/>
          <w:bCs/>
          <w:sz w:val="20"/>
          <w:szCs w:val="20"/>
        </w:rPr>
        <w:t xml:space="preserve">Předání a převzetí prádla bude organizováno v místě </w:t>
      </w:r>
      <w:r>
        <w:rPr>
          <w:rFonts w:ascii="Segoe UI" w:hAnsi="Segoe UI" w:cs="Segoe UI"/>
          <w:bCs/>
          <w:sz w:val="20"/>
          <w:szCs w:val="20"/>
        </w:rPr>
        <w:t xml:space="preserve">provozovny Dodavatele na adrese </w:t>
      </w:r>
      <w:r w:rsidRPr="004524DC">
        <w:rPr>
          <w:rFonts w:ascii="Segoe UI" w:hAnsi="Segoe UI" w:cs="Segoe UI"/>
          <w:bCs/>
          <w:sz w:val="20"/>
          <w:szCs w:val="20"/>
        </w:rPr>
        <w:t xml:space="preserve">Tusarova </w:t>
      </w:r>
      <w:proofErr w:type="gramStart"/>
      <w:r w:rsidRPr="004524DC">
        <w:rPr>
          <w:rFonts w:ascii="Segoe UI" w:hAnsi="Segoe UI" w:cs="Segoe UI"/>
          <w:bCs/>
          <w:sz w:val="20"/>
          <w:szCs w:val="20"/>
        </w:rPr>
        <w:t>č.p.</w:t>
      </w:r>
      <w:proofErr w:type="gramEnd"/>
      <w:r w:rsidRPr="004524DC">
        <w:rPr>
          <w:rFonts w:ascii="Segoe UI" w:hAnsi="Segoe UI" w:cs="Segoe UI"/>
          <w:bCs/>
          <w:sz w:val="20"/>
          <w:szCs w:val="20"/>
        </w:rPr>
        <w:t xml:space="preserve"> 1601/ </w:t>
      </w:r>
      <w:proofErr w:type="spellStart"/>
      <w:r w:rsidRPr="004524DC">
        <w:rPr>
          <w:rFonts w:ascii="Segoe UI" w:hAnsi="Segoe UI" w:cs="Segoe UI"/>
          <w:bCs/>
          <w:sz w:val="20"/>
          <w:szCs w:val="20"/>
        </w:rPr>
        <w:t>č.o</w:t>
      </w:r>
      <w:proofErr w:type="spellEnd"/>
      <w:r w:rsidRPr="004524DC">
        <w:rPr>
          <w:rFonts w:ascii="Segoe UI" w:hAnsi="Segoe UI" w:cs="Segoe UI"/>
          <w:bCs/>
          <w:sz w:val="20"/>
          <w:szCs w:val="20"/>
        </w:rPr>
        <w:t xml:space="preserve">. 42, katastrální území Holešovice, Praha 7. O předání každé zakázky bude sepsáno písemné potvrzení, které bude </w:t>
      </w:r>
      <w:r w:rsidRPr="00E4232F">
        <w:rPr>
          <w:rFonts w:ascii="Segoe UI" w:hAnsi="Segoe UI" w:cs="Segoe UI"/>
          <w:bCs/>
          <w:sz w:val="20"/>
          <w:szCs w:val="20"/>
        </w:rPr>
        <w:t xml:space="preserve">obsahovat </w:t>
      </w:r>
      <w:r w:rsidR="00C94FB7" w:rsidRPr="00E4232F">
        <w:rPr>
          <w:rFonts w:ascii="Segoe UI" w:hAnsi="Segoe UI" w:cs="Segoe UI"/>
          <w:bCs/>
          <w:sz w:val="20"/>
          <w:szCs w:val="20"/>
        </w:rPr>
        <w:t>seznam</w:t>
      </w:r>
      <w:r w:rsidRPr="00E4232F">
        <w:rPr>
          <w:rFonts w:ascii="Segoe UI" w:hAnsi="Segoe UI" w:cs="Segoe UI"/>
          <w:bCs/>
          <w:sz w:val="20"/>
          <w:szCs w:val="20"/>
        </w:rPr>
        <w:t xml:space="preserve"> předávaného prádla po kusech.</w:t>
      </w:r>
      <w:r w:rsidRPr="004524DC">
        <w:rPr>
          <w:rFonts w:ascii="Segoe UI" w:hAnsi="Segoe UI" w:cs="Segoe UI"/>
          <w:bCs/>
          <w:sz w:val="20"/>
          <w:szCs w:val="20"/>
        </w:rPr>
        <w:t xml:space="preserve"> Převzetí vypraného a </w:t>
      </w:r>
      <w:r>
        <w:rPr>
          <w:rFonts w:ascii="Segoe UI" w:hAnsi="Segoe UI" w:cs="Segoe UI"/>
          <w:bCs/>
          <w:sz w:val="20"/>
          <w:szCs w:val="20"/>
        </w:rPr>
        <w:t xml:space="preserve">vyžehleného </w:t>
      </w:r>
      <w:r w:rsidRPr="004524DC">
        <w:rPr>
          <w:rFonts w:ascii="Segoe UI" w:hAnsi="Segoe UI" w:cs="Segoe UI"/>
          <w:bCs/>
          <w:sz w:val="20"/>
          <w:szCs w:val="20"/>
        </w:rPr>
        <w:t xml:space="preserve">prádla bude opět písemně potvrzeno – </w:t>
      </w:r>
      <w:r>
        <w:rPr>
          <w:rFonts w:ascii="Segoe UI" w:hAnsi="Segoe UI" w:cs="Segoe UI"/>
          <w:bCs/>
          <w:sz w:val="20"/>
          <w:szCs w:val="20"/>
        </w:rPr>
        <w:t>O</w:t>
      </w:r>
      <w:r w:rsidRPr="004524DC">
        <w:rPr>
          <w:rFonts w:ascii="Segoe UI" w:hAnsi="Segoe UI" w:cs="Segoe UI"/>
          <w:bCs/>
          <w:sz w:val="20"/>
          <w:szCs w:val="20"/>
        </w:rPr>
        <w:t xml:space="preserve">dběratel potvrdí dodací list. Písemné potvrzení (dodací list) slouží jako podklad pro vyúčtování odměny </w:t>
      </w:r>
      <w:r>
        <w:rPr>
          <w:rFonts w:ascii="Segoe UI" w:hAnsi="Segoe UI" w:cs="Segoe UI"/>
          <w:bCs/>
          <w:sz w:val="20"/>
          <w:szCs w:val="20"/>
        </w:rPr>
        <w:t>D</w:t>
      </w:r>
      <w:r w:rsidRPr="004524DC">
        <w:rPr>
          <w:rFonts w:ascii="Segoe UI" w:hAnsi="Segoe UI" w:cs="Segoe UI"/>
          <w:bCs/>
          <w:sz w:val="20"/>
          <w:szCs w:val="20"/>
        </w:rPr>
        <w:t>odavatele.</w:t>
      </w:r>
    </w:p>
    <w:p w14:paraId="020788EE" w14:textId="2328BDCA" w:rsidR="005F5D0B" w:rsidRPr="005F5D0B" w:rsidRDefault="004524DC" w:rsidP="004524DC">
      <w:pPr>
        <w:pStyle w:val="Odstavecseseznamem"/>
        <w:numPr>
          <w:ilvl w:val="0"/>
          <w:numId w:val="19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 w:rsidRPr="004524DC">
        <w:rPr>
          <w:rFonts w:ascii="Segoe UI" w:hAnsi="Segoe UI" w:cs="Segoe UI"/>
          <w:bCs/>
          <w:sz w:val="20"/>
          <w:szCs w:val="20"/>
        </w:rPr>
        <w:t xml:space="preserve">K předání prádla k vyčištění bude docházet dle požadavků </w:t>
      </w:r>
      <w:r>
        <w:rPr>
          <w:rFonts w:ascii="Segoe UI" w:hAnsi="Segoe UI" w:cs="Segoe UI"/>
          <w:bCs/>
          <w:sz w:val="20"/>
          <w:szCs w:val="20"/>
        </w:rPr>
        <w:t>Odběratele</w:t>
      </w:r>
      <w:r w:rsidRPr="004524DC">
        <w:rPr>
          <w:rFonts w:ascii="Segoe UI" w:hAnsi="Segoe UI" w:cs="Segoe UI"/>
          <w:bCs/>
          <w:sz w:val="20"/>
          <w:szCs w:val="20"/>
        </w:rPr>
        <w:t xml:space="preserve">. Dodavatel se zavazuje před </w:t>
      </w:r>
      <w:r w:rsidR="00770C6E">
        <w:rPr>
          <w:rFonts w:ascii="Segoe UI" w:hAnsi="Segoe UI" w:cs="Segoe UI"/>
          <w:bCs/>
          <w:sz w:val="20"/>
          <w:szCs w:val="20"/>
        </w:rPr>
        <w:t>Odběrateli</w:t>
      </w:r>
      <w:r w:rsidRPr="004524DC">
        <w:rPr>
          <w:rFonts w:ascii="Segoe UI" w:hAnsi="Segoe UI" w:cs="Segoe UI"/>
          <w:bCs/>
          <w:sz w:val="20"/>
          <w:szCs w:val="20"/>
        </w:rPr>
        <w:t xml:space="preserve"> zpět hotovou zakázku nejpozději do </w:t>
      </w:r>
      <w:r w:rsidR="00973C35" w:rsidRPr="00973C35">
        <w:rPr>
          <w:rFonts w:ascii="Segoe UI" w:hAnsi="Segoe UI" w:cs="Segoe UI"/>
          <w:bCs/>
          <w:sz w:val="20"/>
          <w:szCs w:val="20"/>
        </w:rPr>
        <w:t>7</w:t>
      </w:r>
      <w:r w:rsidRPr="004524DC">
        <w:rPr>
          <w:rFonts w:ascii="Segoe UI" w:hAnsi="Segoe UI" w:cs="Segoe UI"/>
          <w:bCs/>
          <w:sz w:val="20"/>
          <w:szCs w:val="20"/>
        </w:rPr>
        <w:t xml:space="preserve"> kalendářních dní od jejího předání</w:t>
      </w:r>
      <w:r w:rsidR="005F5D0B">
        <w:rPr>
          <w:rFonts w:ascii="Segoe UI" w:hAnsi="Segoe UI" w:cs="Segoe UI"/>
          <w:bCs/>
          <w:sz w:val="20"/>
          <w:szCs w:val="20"/>
        </w:rPr>
        <w:t xml:space="preserve">. </w:t>
      </w:r>
    </w:p>
    <w:p w14:paraId="761CB41A" w14:textId="77777777" w:rsidR="005F5D0B" w:rsidRDefault="005F5D0B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927CB6A" w14:textId="0CEB3E43" w:rsidR="00174E38" w:rsidRDefault="00174E38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IV.</w:t>
      </w:r>
      <w:r w:rsidR="00AA01A7">
        <w:rPr>
          <w:rFonts w:ascii="Segoe UI" w:hAnsi="Segoe UI" w:cs="Segoe UI"/>
          <w:b/>
          <w:sz w:val="20"/>
          <w:szCs w:val="20"/>
        </w:rPr>
        <w:t xml:space="preserve"> </w:t>
      </w:r>
      <w:r w:rsidR="00FD5E5D">
        <w:rPr>
          <w:rFonts w:ascii="Segoe UI" w:hAnsi="Segoe UI" w:cs="Segoe UI"/>
          <w:b/>
          <w:sz w:val="20"/>
          <w:szCs w:val="20"/>
        </w:rPr>
        <w:t>Cena a platební podmínky</w:t>
      </w:r>
    </w:p>
    <w:p w14:paraId="5A54F46A" w14:textId="0DC0874C" w:rsidR="00FD5E5D" w:rsidRPr="00FD5E5D" w:rsidRDefault="00FD5E5D" w:rsidP="00FD5E5D">
      <w:pPr>
        <w:pStyle w:val="Odstavecseseznamem"/>
        <w:numPr>
          <w:ilvl w:val="0"/>
          <w:numId w:val="20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 w:rsidRPr="00FD5E5D">
        <w:rPr>
          <w:rFonts w:ascii="Segoe UI" w:hAnsi="Segoe UI" w:cs="Segoe UI"/>
          <w:bCs/>
          <w:sz w:val="20"/>
          <w:szCs w:val="20"/>
        </w:rPr>
        <w:t xml:space="preserve">Cena za provádění </w:t>
      </w:r>
      <w:r w:rsidR="00682CB2">
        <w:rPr>
          <w:rFonts w:ascii="Segoe UI" w:hAnsi="Segoe UI" w:cs="Segoe UI"/>
          <w:bCs/>
          <w:sz w:val="20"/>
          <w:szCs w:val="20"/>
        </w:rPr>
        <w:t>S</w:t>
      </w:r>
      <w:r w:rsidRPr="00FD5E5D">
        <w:rPr>
          <w:rFonts w:ascii="Segoe UI" w:hAnsi="Segoe UI" w:cs="Segoe UI"/>
          <w:bCs/>
          <w:sz w:val="20"/>
          <w:szCs w:val="20"/>
        </w:rPr>
        <w:t xml:space="preserve">lužeb je stanovena </w:t>
      </w:r>
      <w:r>
        <w:rPr>
          <w:rFonts w:ascii="Segoe UI" w:hAnsi="Segoe UI" w:cs="Segoe UI"/>
          <w:bCs/>
          <w:sz w:val="20"/>
          <w:szCs w:val="20"/>
        </w:rPr>
        <w:t xml:space="preserve">dohodou smluvních stran ve výši </w:t>
      </w:r>
      <w:r w:rsidRPr="00973C35">
        <w:rPr>
          <w:rFonts w:ascii="Segoe UI" w:hAnsi="Segoe UI" w:cs="Segoe UI"/>
          <w:bCs/>
          <w:sz w:val="20"/>
          <w:szCs w:val="20"/>
        </w:rPr>
        <w:t>90,- Kč včetně DPH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FD5E5D">
        <w:rPr>
          <w:rFonts w:ascii="Segoe UI" w:hAnsi="Segoe UI" w:cs="Segoe UI"/>
          <w:bCs/>
          <w:sz w:val="20"/>
          <w:szCs w:val="20"/>
        </w:rPr>
        <w:t>za kilogram prádla.</w:t>
      </w:r>
      <w:r>
        <w:rPr>
          <w:rFonts w:ascii="Segoe UI" w:hAnsi="Segoe UI" w:cs="Segoe UI"/>
          <w:bCs/>
          <w:sz w:val="20"/>
          <w:szCs w:val="20"/>
        </w:rPr>
        <w:t xml:space="preserve"> Smluvní strany konstatují, že cena vychází z </w:t>
      </w:r>
      <w:r w:rsidR="00682CB2">
        <w:rPr>
          <w:rFonts w:ascii="Segoe UI" w:hAnsi="Segoe UI" w:cs="Segoe UI"/>
          <w:bCs/>
          <w:sz w:val="20"/>
          <w:szCs w:val="20"/>
        </w:rPr>
        <w:t xml:space="preserve">§ 6 odst. 2 písm. e) </w:t>
      </w:r>
      <w:r>
        <w:rPr>
          <w:rFonts w:ascii="Segoe UI" w:hAnsi="Segoe UI" w:cs="Segoe UI"/>
          <w:bCs/>
          <w:sz w:val="20"/>
          <w:szCs w:val="20"/>
        </w:rPr>
        <w:t xml:space="preserve">vyhlášky </w:t>
      </w:r>
      <w:r w:rsidRPr="00FD5E5D">
        <w:rPr>
          <w:rFonts w:ascii="Segoe UI" w:hAnsi="Segoe UI" w:cs="Segoe UI"/>
          <w:bCs/>
          <w:sz w:val="20"/>
          <w:szCs w:val="20"/>
        </w:rPr>
        <w:t>Ministerstv</w:t>
      </w:r>
      <w:r>
        <w:rPr>
          <w:rFonts w:ascii="Segoe UI" w:hAnsi="Segoe UI" w:cs="Segoe UI"/>
          <w:bCs/>
          <w:sz w:val="20"/>
          <w:szCs w:val="20"/>
        </w:rPr>
        <w:t>a</w:t>
      </w:r>
      <w:r w:rsidRPr="00FD5E5D">
        <w:rPr>
          <w:rFonts w:ascii="Segoe UI" w:hAnsi="Segoe UI" w:cs="Segoe UI"/>
          <w:bCs/>
          <w:sz w:val="20"/>
          <w:szCs w:val="20"/>
        </w:rPr>
        <w:t xml:space="preserve"> práce a sociálních věc</w:t>
      </w:r>
      <w:r>
        <w:rPr>
          <w:rFonts w:ascii="Segoe UI" w:hAnsi="Segoe UI" w:cs="Segoe UI"/>
          <w:bCs/>
          <w:sz w:val="20"/>
          <w:szCs w:val="20"/>
        </w:rPr>
        <w:t xml:space="preserve">í </w:t>
      </w:r>
      <w:r w:rsidR="00682CB2">
        <w:rPr>
          <w:rFonts w:ascii="Segoe UI" w:hAnsi="Segoe UI" w:cs="Segoe UI"/>
          <w:bCs/>
          <w:sz w:val="20"/>
          <w:szCs w:val="20"/>
        </w:rPr>
        <w:t xml:space="preserve">č. 505/2006 Sb., </w:t>
      </w:r>
      <w:r w:rsidR="00682CB2" w:rsidRPr="00682CB2">
        <w:rPr>
          <w:rFonts w:ascii="Segoe UI" w:hAnsi="Segoe UI" w:cs="Segoe UI"/>
          <w:bCs/>
          <w:sz w:val="20"/>
          <w:szCs w:val="20"/>
        </w:rPr>
        <w:t>kterou se provádějí některá ustanovení zákona o sociálních službách</w:t>
      </w:r>
      <w:r w:rsidR="00682CB2">
        <w:rPr>
          <w:rFonts w:ascii="Segoe UI" w:hAnsi="Segoe UI" w:cs="Segoe UI"/>
          <w:bCs/>
          <w:sz w:val="20"/>
          <w:szCs w:val="20"/>
        </w:rPr>
        <w:t>, v platném znění (dále jen „</w:t>
      </w:r>
      <w:r w:rsidR="00682CB2" w:rsidRPr="00682CB2">
        <w:rPr>
          <w:rFonts w:ascii="Segoe UI" w:hAnsi="Segoe UI" w:cs="Segoe UI"/>
          <w:b/>
          <w:sz w:val="20"/>
          <w:szCs w:val="20"/>
        </w:rPr>
        <w:t>Vyhláška</w:t>
      </w:r>
      <w:r w:rsidR="00682CB2">
        <w:rPr>
          <w:rFonts w:ascii="Segoe UI" w:hAnsi="Segoe UI" w:cs="Segoe UI"/>
          <w:bCs/>
          <w:sz w:val="20"/>
          <w:szCs w:val="20"/>
        </w:rPr>
        <w:t xml:space="preserve">“), a je stanovena jako maximální přípustná. V případě, že dojde k úpravě Vyhlášky a tím i k úpravě ceny dle § 6 odst. 2 písm. e) vyhlášky, zavazují se smluvní strany vstoupit do jednání o úpravě ceny za Služby dle této smlouvy. </w:t>
      </w:r>
    </w:p>
    <w:p w14:paraId="08317495" w14:textId="7338A410" w:rsidR="00FD5E5D" w:rsidRPr="00FD5E5D" w:rsidRDefault="00FD5E5D" w:rsidP="00FD5E5D">
      <w:pPr>
        <w:pStyle w:val="Odstavecseseznamem"/>
        <w:numPr>
          <w:ilvl w:val="0"/>
          <w:numId w:val="20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 w:rsidRPr="00FD5E5D">
        <w:rPr>
          <w:rFonts w:ascii="Segoe UI" w:hAnsi="Segoe UI" w:cs="Segoe UI"/>
          <w:bCs/>
          <w:sz w:val="20"/>
          <w:szCs w:val="20"/>
        </w:rPr>
        <w:t xml:space="preserve">Smluvní strany se dohodly, že uvedená cena je včetně veškerých nákladů spojených s poskytováním </w:t>
      </w:r>
      <w:r w:rsidR="00682CB2">
        <w:rPr>
          <w:rFonts w:ascii="Segoe UI" w:hAnsi="Segoe UI" w:cs="Segoe UI"/>
          <w:bCs/>
          <w:sz w:val="20"/>
          <w:szCs w:val="20"/>
        </w:rPr>
        <w:t>S</w:t>
      </w:r>
      <w:r w:rsidRPr="00FD5E5D">
        <w:rPr>
          <w:rFonts w:ascii="Segoe UI" w:hAnsi="Segoe UI" w:cs="Segoe UI"/>
          <w:bCs/>
          <w:sz w:val="20"/>
          <w:szCs w:val="20"/>
        </w:rPr>
        <w:t>lužeb.</w:t>
      </w:r>
    </w:p>
    <w:p w14:paraId="7939BEFC" w14:textId="66B2DF52" w:rsidR="00633D53" w:rsidRPr="00633D53" w:rsidRDefault="00FD5E5D" w:rsidP="00FD5E5D">
      <w:pPr>
        <w:pStyle w:val="Odstavecseseznamem"/>
        <w:numPr>
          <w:ilvl w:val="0"/>
          <w:numId w:val="20"/>
        </w:numPr>
        <w:spacing w:after="0" w:line="240" w:lineRule="auto"/>
        <w:ind w:hanging="720"/>
        <w:jc w:val="both"/>
        <w:rPr>
          <w:rFonts w:ascii="Segoe UI" w:hAnsi="Segoe UI" w:cs="Segoe UI"/>
          <w:b/>
          <w:sz w:val="20"/>
          <w:szCs w:val="20"/>
        </w:rPr>
      </w:pPr>
      <w:r w:rsidRPr="00FD5E5D">
        <w:rPr>
          <w:rFonts w:ascii="Segoe UI" w:hAnsi="Segoe UI" w:cs="Segoe UI"/>
          <w:bCs/>
          <w:sz w:val="20"/>
          <w:szCs w:val="20"/>
        </w:rPr>
        <w:t xml:space="preserve">Smluvní strany se dohodly, že cena služeb bude hrazena jednou měsíčně na základě vystavené faktury. Tato faktura bude mít splatnost </w:t>
      </w:r>
      <w:r w:rsidRPr="00973C35">
        <w:rPr>
          <w:rFonts w:ascii="Segoe UI" w:hAnsi="Segoe UI" w:cs="Segoe UI"/>
          <w:bCs/>
          <w:sz w:val="20"/>
          <w:szCs w:val="20"/>
        </w:rPr>
        <w:t>14 dní od vystavení</w:t>
      </w:r>
      <w:r w:rsidRPr="00FD5E5D">
        <w:rPr>
          <w:rFonts w:ascii="Segoe UI" w:hAnsi="Segoe UI" w:cs="Segoe UI"/>
          <w:bCs/>
          <w:sz w:val="20"/>
          <w:szCs w:val="20"/>
        </w:rPr>
        <w:t xml:space="preserve">. Podkladem pro vyúčtování budou písemná potvrzení o převzetí vypraného prádla zpět </w:t>
      </w:r>
      <w:r w:rsidR="00682CB2">
        <w:rPr>
          <w:rFonts w:ascii="Segoe UI" w:hAnsi="Segoe UI" w:cs="Segoe UI"/>
          <w:bCs/>
          <w:sz w:val="20"/>
          <w:szCs w:val="20"/>
        </w:rPr>
        <w:t>Odběrateli</w:t>
      </w:r>
      <w:r w:rsidR="006148F8">
        <w:rPr>
          <w:rFonts w:ascii="Segoe UI" w:hAnsi="Segoe UI" w:cs="Segoe UI"/>
          <w:bCs/>
          <w:sz w:val="20"/>
          <w:szCs w:val="20"/>
        </w:rPr>
        <w:t xml:space="preserve">. </w:t>
      </w:r>
    </w:p>
    <w:p w14:paraId="6D8AEC24" w14:textId="77777777" w:rsidR="005F5D0B" w:rsidRDefault="005F5D0B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4974F83" w14:textId="690CF708" w:rsidR="007F2E04" w:rsidRPr="00766295" w:rsidRDefault="006148F8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V.</w:t>
      </w:r>
      <w:r w:rsidR="00AA01A7">
        <w:rPr>
          <w:rFonts w:ascii="Segoe UI" w:hAnsi="Segoe UI" w:cs="Segoe UI"/>
          <w:b/>
          <w:sz w:val="20"/>
          <w:szCs w:val="20"/>
        </w:rPr>
        <w:t xml:space="preserve"> </w:t>
      </w:r>
      <w:r w:rsidR="007F2E04" w:rsidRPr="00766295">
        <w:rPr>
          <w:rFonts w:ascii="Segoe UI" w:hAnsi="Segoe UI" w:cs="Segoe UI"/>
          <w:b/>
          <w:sz w:val="20"/>
          <w:szCs w:val="20"/>
        </w:rPr>
        <w:t>Doba platnosti</w:t>
      </w:r>
      <w:r w:rsidR="00F458EC" w:rsidRPr="00766295">
        <w:rPr>
          <w:rFonts w:ascii="Segoe UI" w:hAnsi="Segoe UI" w:cs="Segoe UI"/>
          <w:b/>
          <w:sz w:val="20"/>
          <w:szCs w:val="20"/>
        </w:rPr>
        <w:t xml:space="preserve"> </w:t>
      </w:r>
      <w:r w:rsidR="007F2E04" w:rsidRPr="00766295">
        <w:rPr>
          <w:rFonts w:ascii="Segoe UI" w:hAnsi="Segoe UI" w:cs="Segoe UI"/>
          <w:b/>
          <w:sz w:val="20"/>
          <w:szCs w:val="20"/>
        </w:rPr>
        <w:t>smlouvy</w:t>
      </w:r>
    </w:p>
    <w:p w14:paraId="5B966940" w14:textId="3494FD7B" w:rsidR="007F2E04" w:rsidRPr="00E4232F" w:rsidRDefault="007F2E04" w:rsidP="00151B6F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Segoe UI" w:hAnsi="Segoe UI" w:cs="Segoe UI"/>
          <w:sz w:val="20"/>
          <w:szCs w:val="20"/>
        </w:rPr>
      </w:pPr>
      <w:r w:rsidRPr="00766295">
        <w:rPr>
          <w:rFonts w:ascii="Segoe UI" w:hAnsi="Segoe UI" w:cs="Segoe UI"/>
          <w:sz w:val="20"/>
          <w:szCs w:val="20"/>
        </w:rPr>
        <w:t xml:space="preserve">Tato smlouva se uzavírá na dobu </w:t>
      </w:r>
      <w:r w:rsidR="00EF159B">
        <w:rPr>
          <w:rFonts w:ascii="Segoe UI" w:hAnsi="Segoe UI" w:cs="Segoe UI"/>
          <w:sz w:val="20"/>
          <w:szCs w:val="20"/>
        </w:rPr>
        <w:t xml:space="preserve">určitou, a to na dobu </w:t>
      </w:r>
      <w:r w:rsidR="00682CB2">
        <w:rPr>
          <w:rFonts w:ascii="Segoe UI" w:hAnsi="Segoe UI" w:cs="Segoe UI"/>
          <w:sz w:val="20"/>
          <w:szCs w:val="20"/>
        </w:rPr>
        <w:t xml:space="preserve">platnosti </w:t>
      </w:r>
      <w:r w:rsidR="00682CB2" w:rsidRPr="00682CB2">
        <w:rPr>
          <w:rFonts w:ascii="Segoe UI" w:hAnsi="Segoe UI" w:cs="Segoe UI"/>
          <w:sz w:val="20"/>
          <w:szCs w:val="20"/>
        </w:rPr>
        <w:t>Smlouv</w:t>
      </w:r>
      <w:r w:rsidR="00AA01A7">
        <w:rPr>
          <w:rFonts w:ascii="Segoe UI" w:hAnsi="Segoe UI" w:cs="Segoe UI"/>
          <w:sz w:val="20"/>
          <w:szCs w:val="20"/>
        </w:rPr>
        <w:t>y</w:t>
      </w:r>
      <w:r w:rsidR="00682CB2" w:rsidRPr="00682CB2">
        <w:rPr>
          <w:rFonts w:ascii="Segoe UI" w:hAnsi="Segoe UI" w:cs="Segoe UI"/>
          <w:sz w:val="20"/>
          <w:szCs w:val="20"/>
        </w:rPr>
        <w:t xml:space="preserve"> o nájmu prostoru sloužícího podnikání</w:t>
      </w:r>
      <w:r w:rsidR="00682CB2">
        <w:rPr>
          <w:rFonts w:ascii="Segoe UI" w:hAnsi="Segoe UI" w:cs="Segoe UI"/>
          <w:sz w:val="20"/>
          <w:szCs w:val="20"/>
        </w:rPr>
        <w:t xml:space="preserve"> č. </w:t>
      </w:r>
      <w:r w:rsidR="00682CB2" w:rsidRPr="00682CB2">
        <w:rPr>
          <w:rFonts w:ascii="Segoe UI" w:hAnsi="Segoe UI" w:cs="Segoe UI"/>
          <w:sz w:val="20"/>
          <w:szCs w:val="20"/>
        </w:rPr>
        <w:t>01162/2022</w:t>
      </w:r>
      <w:r w:rsidR="00682CB2">
        <w:rPr>
          <w:rFonts w:ascii="Segoe UI" w:hAnsi="Segoe UI" w:cs="Segoe UI"/>
          <w:sz w:val="20"/>
          <w:szCs w:val="20"/>
        </w:rPr>
        <w:t xml:space="preserve"> uzavřené </w:t>
      </w:r>
      <w:r w:rsidR="00AA01A7">
        <w:rPr>
          <w:rFonts w:ascii="Segoe UI" w:hAnsi="Segoe UI" w:cs="Segoe UI"/>
          <w:sz w:val="20"/>
          <w:szCs w:val="20"/>
        </w:rPr>
        <w:t xml:space="preserve">dne </w:t>
      </w:r>
      <w:r w:rsidR="00973C35">
        <w:rPr>
          <w:rFonts w:ascii="Segoe UI" w:hAnsi="Segoe UI" w:cs="Segoe UI"/>
          <w:sz w:val="20"/>
          <w:szCs w:val="20"/>
        </w:rPr>
        <w:t>27.12.2022</w:t>
      </w:r>
      <w:r w:rsidR="00AA01A7">
        <w:rPr>
          <w:rFonts w:ascii="Segoe UI" w:hAnsi="Segoe UI" w:cs="Segoe UI"/>
          <w:sz w:val="20"/>
          <w:szCs w:val="20"/>
        </w:rPr>
        <w:t xml:space="preserve"> </w:t>
      </w:r>
      <w:r w:rsidR="00682CB2">
        <w:rPr>
          <w:rFonts w:ascii="Segoe UI" w:hAnsi="Segoe UI" w:cs="Segoe UI"/>
          <w:sz w:val="20"/>
          <w:szCs w:val="20"/>
        </w:rPr>
        <w:t xml:space="preserve">mezi Dodavatelem a Městskou částí Praha 7, jejímž předmětem je </w:t>
      </w:r>
      <w:r w:rsidR="00682CB2" w:rsidRPr="00682CB2">
        <w:rPr>
          <w:rFonts w:ascii="Segoe UI" w:hAnsi="Segoe UI" w:cs="Segoe UI"/>
          <w:sz w:val="20"/>
          <w:szCs w:val="20"/>
        </w:rPr>
        <w:t xml:space="preserve">pronájem vymezeného nebytového prostoru prádelny sloužící podnikání č. 0.13, č. 0.14, č. 0.15, č. 0.16, č. 0.17, č. 0.18, č. 0.19, č. 20, (dle evidence </w:t>
      </w:r>
      <w:proofErr w:type="spellStart"/>
      <w:r w:rsidR="00682CB2" w:rsidRPr="00682CB2">
        <w:rPr>
          <w:rFonts w:ascii="Segoe UI" w:hAnsi="Segoe UI" w:cs="Segoe UI"/>
          <w:sz w:val="20"/>
          <w:szCs w:val="20"/>
        </w:rPr>
        <w:t>iDES</w:t>
      </w:r>
      <w:proofErr w:type="spellEnd"/>
      <w:r w:rsidR="00682CB2" w:rsidRPr="00682CB2">
        <w:rPr>
          <w:rFonts w:ascii="Segoe UI" w:hAnsi="Segoe UI" w:cs="Segoe UI"/>
          <w:sz w:val="20"/>
          <w:szCs w:val="20"/>
        </w:rPr>
        <w:t xml:space="preserve"> č. 121)</w:t>
      </w:r>
      <w:r w:rsidR="00682CB2">
        <w:rPr>
          <w:rFonts w:ascii="Segoe UI" w:hAnsi="Segoe UI" w:cs="Segoe UI"/>
          <w:sz w:val="20"/>
          <w:szCs w:val="20"/>
        </w:rPr>
        <w:t>,</w:t>
      </w:r>
      <w:r w:rsidR="00682CB2" w:rsidRPr="00682CB2">
        <w:rPr>
          <w:rFonts w:ascii="Segoe UI" w:hAnsi="Segoe UI" w:cs="Segoe UI"/>
          <w:sz w:val="20"/>
          <w:szCs w:val="20"/>
        </w:rPr>
        <w:t xml:space="preserve"> který se nachází v 1. PP domu s </w:t>
      </w:r>
      <w:r w:rsidR="00682CB2" w:rsidRPr="00E4232F">
        <w:rPr>
          <w:rFonts w:ascii="Segoe UI" w:hAnsi="Segoe UI" w:cs="Segoe UI"/>
          <w:sz w:val="20"/>
          <w:szCs w:val="20"/>
        </w:rPr>
        <w:t xml:space="preserve">pečovatelskou službou na adrese Tusarova </w:t>
      </w:r>
      <w:proofErr w:type="gramStart"/>
      <w:r w:rsidR="00682CB2" w:rsidRPr="00E4232F">
        <w:rPr>
          <w:rFonts w:ascii="Segoe UI" w:hAnsi="Segoe UI" w:cs="Segoe UI"/>
          <w:sz w:val="20"/>
          <w:szCs w:val="20"/>
        </w:rPr>
        <w:t>č.p.</w:t>
      </w:r>
      <w:proofErr w:type="gramEnd"/>
      <w:r w:rsidR="00682CB2" w:rsidRPr="00E4232F">
        <w:rPr>
          <w:rFonts w:ascii="Segoe UI" w:hAnsi="Segoe UI" w:cs="Segoe UI"/>
          <w:sz w:val="20"/>
          <w:szCs w:val="20"/>
        </w:rPr>
        <w:t xml:space="preserve"> 1601/ </w:t>
      </w:r>
      <w:proofErr w:type="spellStart"/>
      <w:r w:rsidR="00682CB2" w:rsidRPr="00E4232F">
        <w:rPr>
          <w:rFonts w:ascii="Segoe UI" w:hAnsi="Segoe UI" w:cs="Segoe UI"/>
          <w:sz w:val="20"/>
          <w:szCs w:val="20"/>
        </w:rPr>
        <w:t>č.o</w:t>
      </w:r>
      <w:proofErr w:type="spellEnd"/>
      <w:r w:rsidR="00682CB2" w:rsidRPr="00E4232F">
        <w:rPr>
          <w:rFonts w:ascii="Segoe UI" w:hAnsi="Segoe UI" w:cs="Segoe UI"/>
          <w:sz w:val="20"/>
          <w:szCs w:val="20"/>
        </w:rPr>
        <w:t>. 42, katastrální území Holešovice, Praha 7</w:t>
      </w:r>
      <w:r w:rsidRPr="00E4232F">
        <w:rPr>
          <w:rFonts w:ascii="Segoe UI" w:hAnsi="Segoe UI" w:cs="Segoe UI"/>
          <w:sz w:val="20"/>
          <w:szCs w:val="20"/>
        </w:rPr>
        <w:t>.</w:t>
      </w:r>
    </w:p>
    <w:p w14:paraId="348617C7" w14:textId="1AB4D0A0" w:rsidR="007F2E04" w:rsidRPr="00766295" w:rsidRDefault="00682CB2" w:rsidP="00151B6F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Segoe UI" w:hAnsi="Segoe UI" w:cs="Segoe UI"/>
          <w:sz w:val="20"/>
          <w:szCs w:val="20"/>
        </w:rPr>
      </w:pPr>
      <w:r w:rsidRPr="00E4232F">
        <w:rPr>
          <w:rFonts w:ascii="Segoe UI" w:hAnsi="Segoe UI" w:cs="Segoe UI"/>
          <w:sz w:val="20"/>
          <w:szCs w:val="20"/>
        </w:rPr>
        <w:t>Odběratel je oprávněn tuto smlouvu kdykoliv písemně vypovědět i bez</w:t>
      </w:r>
      <w:r w:rsidRPr="00682CB2">
        <w:rPr>
          <w:rFonts w:ascii="Segoe UI" w:hAnsi="Segoe UI" w:cs="Segoe UI"/>
          <w:sz w:val="20"/>
          <w:szCs w:val="20"/>
        </w:rPr>
        <w:t xml:space="preserve"> uvedení důvodu zaslané formou doporučeného dopisu. Výpovědní lhůta činí 3 dny ode dne doručení výpovědi. Dodavatel je poté povinen řádně a v souladu s postupem zakotveným v této </w:t>
      </w:r>
      <w:r>
        <w:rPr>
          <w:rFonts w:ascii="Segoe UI" w:hAnsi="Segoe UI" w:cs="Segoe UI"/>
          <w:sz w:val="20"/>
          <w:szCs w:val="20"/>
        </w:rPr>
        <w:t>s</w:t>
      </w:r>
      <w:r w:rsidRPr="00682CB2">
        <w:rPr>
          <w:rFonts w:ascii="Segoe UI" w:hAnsi="Segoe UI" w:cs="Segoe UI"/>
          <w:sz w:val="20"/>
          <w:szCs w:val="20"/>
        </w:rPr>
        <w:t xml:space="preserve">mlouvě dokončit dohodnutý cyklus, tedy předat vyprané/vyčištěné prádlo zpět </w:t>
      </w:r>
      <w:r>
        <w:rPr>
          <w:rFonts w:ascii="Segoe UI" w:hAnsi="Segoe UI" w:cs="Segoe UI"/>
          <w:sz w:val="20"/>
          <w:szCs w:val="20"/>
        </w:rPr>
        <w:t>Odběrateli</w:t>
      </w:r>
      <w:r w:rsidR="007F2E04" w:rsidRPr="00766295">
        <w:rPr>
          <w:rFonts w:ascii="Segoe UI" w:hAnsi="Segoe UI" w:cs="Segoe UI"/>
          <w:sz w:val="20"/>
          <w:szCs w:val="20"/>
        </w:rPr>
        <w:t>.</w:t>
      </w:r>
    </w:p>
    <w:p w14:paraId="174B09C2" w14:textId="77777777" w:rsidR="007F2E04" w:rsidRPr="007F2E04" w:rsidRDefault="007F2E04" w:rsidP="00151B6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7117051" w14:textId="5E26FE71" w:rsidR="00C75741" w:rsidRDefault="00C75741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VI.</w:t>
      </w:r>
      <w:r w:rsidR="00AA01A7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Další ujednání</w:t>
      </w:r>
    </w:p>
    <w:p w14:paraId="6AD43DE6" w14:textId="54D1FC91" w:rsidR="00AB4B20" w:rsidRDefault="00AB4B20" w:rsidP="00AB4B20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Dodavatel se zavazuje nakládat s prádlem šetrně, prát je způsobem odpovídajícím jeho určení a</w:t>
      </w:r>
      <w:r w:rsidR="00AA01A7">
        <w:rPr>
          <w:rFonts w:ascii="Segoe UI" w:hAnsi="Segoe UI" w:cs="Segoe UI"/>
          <w:bCs/>
          <w:sz w:val="20"/>
          <w:szCs w:val="20"/>
        </w:rPr>
        <w:t>/nebo</w:t>
      </w:r>
      <w:r>
        <w:rPr>
          <w:rFonts w:ascii="Segoe UI" w:hAnsi="Segoe UI" w:cs="Segoe UI"/>
          <w:bCs/>
          <w:sz w:val="20"/>
          <w:szCs w:val="20"/>
        </w:rPr>
        <w:t xml:space="preserve"> podle pokynů uvedených na prádle. Dodavatel je povinen dodržovat při plněné povinností dle této smlouvy platné právní předpisy a technické normy vztahující se k poskytování Služeb dle této smlouvy, tedy praní a čištění prádla. </w:t>
      </w:r>
    </w:p>
    <w:p w14:paraId="1AF8AD39" w14:textId="295DCCFC" w:rsidR="00AB4B20" w:rsidRDefault="00AB4B20" w:rsidP="00AB4B20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Dodavatel je při plnění Služeb povinen používat vlastní prostředky, vybavení a pomůcky. </w:t>
      </w:r>
    </w:p>
    <w:p w14:paraId="518BE68B" w14:textId="079A2149" w:rsidR="00C75741" w:rsidRDefault="00C75741" w:rsidP="00C75741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Při ztrátě prádla a/nebo z důvodu poškození prádla ze strany Dodavatele bude sepsán škodní protokol a Dodavatel je povinen nahradit Odběrateli a/nebo jeho klientovi způsobenou škodu.</w:t>
      </w:r>
      <w:bookmarkStart w:id="0" w:name="_GoBack"/>
      <w:bookmarkEnd w:id="0"/>
      <w:r>
        <w:rPr>
          <w:rFonts w:ascii="Segoe UI" w:hAnsi="Segoe UI" w:cs="Segoe UI"/>
          <w:bCs/>
          <w:sz w:val="20"/>
          <w:szCs w:val="20"/>
        </w:rPr>
        <w:t xml:space="preserve"> </w:t>
      </w:r>
      <w:r w:rsidR="00147C3C">
        <w:rPr>
          <w:rFonts w:ascii="Segoe UI" w:hAnsi="Segoe UI" w:cs="Segoe UI"/>
          <w:bCs/>
          <w:sz w:val="20"/>
          <w:szCs w:val="20"/>
        </w:rPr>
        <w:t xml:space="preserve">Dodavatel se zavazuje podnikat opatření k zamezení ztrát prádla. </w:t>
      </w:r>
    </w:p>
    <w:p w14:paraId="5D4205DF" w14:textId="6A1F7E10" w:rsidR="00147C3C" w:rsidRDefault="00147C3C" w:rsidP="00C75741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Vady plnění ze strany Dodavatele (počet kusů, barva, apod.) lze reklamovat písemně nebo e-mailem do 14 dnů po jejich zjištění. Dodavatel je povinen veškeré vady bez zbytečného odkladu na svůj náklad odstranit. </w:t>
      </w:r>
    </w:p>
    <w:p w14:paraId="0CE9D48C" w14:textId="0B19C84B" w:rsidR="00147C3C" w:rsidRDefault="00AB4B20" w:rsidP="00AB4B20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Dodavatel</w:t>
      </w:r>
      <w:r w:rsidR="00147C3C" w:rsidRPr="00147C3C">
        <w:rPr>
          <w:rFonts w:ascii="Segoe UI" w:hAnsi="Segoe UI" w:cs="Segoe UI"/>
          <w:bCs/>
          <w:sz w:val="20"/>
          <w:szCs w:val="20"/>
        </w:rPr>
        <w:t xml:space="preserve"> je povinen postupovat při plnění této smlouvy svědomitě a s řádnou a odbornou péčí. </w:t>
      </w:r>
      <w:r>
        <w:rPr>
          <w:rFonts w:ascii="Segoe UI" w:hAnsi="Segoe UI" w:cs="Segoe UI"/>
          <w:bCs/>
          <w:sz w:val="20"/>
          <w:szCs w:val="20"/>
        </w:rPr>
        <w:t>Dodavatel</w:t>
      </w:r>
      <w:r w:rsidRPr="00147C3C">
        <w:rPr>
          <w:rFonts w:ascii="Segoe UI" w:hAnsi="Segoe UI" w:cs="Segoe UI"/>
          <w:bCs/>
          <w:sz w:val="20"/>
          <w:szCs w:val="20"/>
        </w:rPr>
        <w:t xml:space="preserve"> </w:t>
      </w:r>
      <w:r w:rsidR="00147C3C" w:rsidRPr="00147C3C">
        <w:rPr>
          <w:rFonts w:ascii="Segoe UI" w:hAnsi="Segoe UI" w:cs="Segoe UI"/>
          <w:bCs/>
          <w:sz w:val="20"/>
          <w:szCs w:val="20"/>
        </w:rPr>
        <w:t>je povinen pověřit plněním závazků z této smlouvy pouze ty své zaměstnance a</w:t>
      </w:r>
      <w:r w:rsidR="00147C3C">
        <w:rPr>
          <w:rFonts w:ascii="Segoe UI" w:hAnsi="Segoe UI" w:cs="Segoe UI"/>
          <w:bCs/>
          <w:sz w:val="20"/>
          <w:szCs w:val="20"/>
        </w:rPr>
        <w:t xml:space="preserve"> </w:t>
      </w:r>
      <w:r w:rsidR="00147C3C" w:rsidRPr="00147C3C">
        <w:rPr>
          <w:rFonts w:ascii="Segoe UI" w:hAnsi="Segoe UI" w:cs="Segoe UI"/>
          <w:bCs/>
          <w:sz w:val="20"/>
          <w:szCs w:val="20"/>
        </w:rPr>
        <w:t>subdodavatele, kteří jsou k tomu odborně způsobilí</w:t>
      </w:r>
      <w:r w:rsidR="00147C3C">
        <w:rPr>
          <w:rFonts w:ascii="Segoe UI" w:hAnsi="Segoe UI" w:cs="Segoe UI"/>
          <w:bCs/>
          <w:sz w:val="20"/>
          <w:szCs w:val="20"/>
        </w:rPr>
        <w:t xml:space="preserve">. </w:t>
      </w:r>
    </w:p>
    <w:p w14:paraId="1ABE44FD" w14:textId="72B05EFA" w:rsidR="00147C3C" w:rsidRDefault="00AB4B20" w:rsidP="00AB4B20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Dodavatel</w:t>
      </w:r>
      <w:r w:rsidRPr="00147C3C">
        <w:rPr>
          <w:rFonts w:ascii="Segoe UI" w:hAnsi="Segoe UI" w:cs="Segoe UI"/>
          <w:bCs/>
          <w:sz w:val="20"/>
          <w:szCs w:val="20"/>
        </w:rPr>
        <w:t xml:space="preserve"> </w:t>
      </w:r>
      <w:r w:rsidR="00147C3C" w:rsidRPr="00147C3C">
        <w:rPr>
          <w:rFonts w:ascii="Segoe UI" w:hAnsi="Segoe UI" w:cs="Segoe UI"/>
          <w:bCs/>
          <w:sz w:val="20"/>
          <w:szCs w:val="20"/>
        </w:rPr>
        <w:t>není oprávněn postoupit ani převést jakákoliv svá práva či povinnosti vyplývající z</w:t>
      </w:r>
      <w:r w:rsidR="00147C3C">
        <w:rPr>
          <w:rFonts w:ascii="Segoe UI" w:hAnsi="Segoe UI" w:cs="Segoe UI"/>
          <w:bCs/>
          <w:sz w:val="20"/>
          <w:szCs w:val="20"/>
        </w:rPr>
        <w:t> </w:t>
      </w:r>
      <w:r w:rsidR="00147C3C" w:rsidRPr="00147C3C">
        <w:rPr>
          <w:rFonts w:ascii="Segoe UI" w:hAnsi="Segoe UI" w:cs="Segoe UI"/>
          <w:bCs/>
          <w:sz w:val="20"/>
          <w:szCs w:val="20"/>
        </w:rPr>
        <w:t>této</w:t>
      </w:r>
      <w:r w:rsidR="00147C3C">
        <w:rPr>
          <w:rFonts w:ascii="Segoe UI" w:hAnsi="Segoe UI" w:cs="Segoe UI"/>
          <w:bCs/>
          <w:sz w:val="20"/>
          <w:szCs w:val="20"/>
        </w:rPr>
        <w:t xml:space="preserve"> </w:t>
      </w:r>
      <w:r w:rsidR="00147C3C" w:rsidRPr="00147C3C">
        <w:rPr>
          <w:rFonts w:ascii="Segoe UI" w:hAnsi="Segoe UI" w:cs="Segoe UI"/>
          <w:bCs/>
          <w:sz w:val="20"/>
          <w:szCs w:val="20"/>
        </w:rPr>
        <w:t xml:space="preserve">smlouvy bez předchozího písemného souhlasu </w:t>
      </w:r>
      <w:r w:rsidR="00770C6E">
        <w:rPr>
          <w:rFonts w:ascii="Segoe UI" w:hAnsi="Segoe UI" w:cs="Segoe UI"/>
          <w:bCs/>
          <w:sz w:val="20"/>
          <w:szCs w:val="20"/>
        </w:rPr>
        <w:t>Odběratele</w:t>
      </w:r>
      <w:r w:rsidR="00147C3C">
        <w:rPr>
          <w:rFonts w:ascii="Segoe UI" w:hAnsi="Segoe UI" w:cs="Segoe UI"/>
          <w:bCs/>
          <w:sz w:val="20"/>
          <w:szCs w:val="20"/>
        </w:rPr>
        <w:t xml:space="preserve">. </w:t>
      </w:r>
    </w:p>
    <w:p w14:paraId="0039FEAA" w14:textId="59912D78" w:rsidR="00147C3C" w:rsidRDefault="00AB4B20" w:rsidP="00AB4B20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Prádlo bude u Odběratele i Dodavatele druhově roztříděno, počty jednotlivých druhů prádla budou uvedeny na objednávacím i dodacím listu. </w:t>
      </w:r>
    </w:p>
    <w:p w14:paraId="318A4836" w14:textId="141C46C5" w:rsidR="00744725" w:rsidRPr="00147C3C" w:rsidRDefault="00744725" w:rsidP="00AB4B20">
      <w:pPr>
        <w:pStyle w:val="Odstavecseseznamem"/>
        <w:numPr>
          <w:ilvl w:val="0"/>
          <w:numId w:val="24"/>
        </w:numPr>
        <w:spacing w:after="0" w:line="240" w:lineRule="auto"/>
        <w:ind w:hanging="72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Dodavatel se zavazuje informovat Odběratele o plánovaném přerušení provozu na dobu delší než 7 kalendářních dnů, a to nejpozději 14 kalendářních dnů před přerušením provozu. </w:t>
      </w:r>
      <w:r w:rsidR="00770C6E">
        <w:rPr>
          <w:rFonts w:ascii="Segoe UI" w:hAnsi="Segoe UI" w:cs="Segoe UI"/>
          <w:bCs/>
          <w:sz w:val="20"/>
          <w:szCs w:val="20"/>
        </w:rPr>
        <w:t>V případě plánovaného přerušení provozu delším než 14 kalendářních dnů je Dodavatel povinen zajistit plnění Služeb za podmínek dle této smlouvy na své</w:t>
      </w:r>
      <w:r w:rsidR="009747E9">
        <w:rPr>
          <w:rFonts w:ascii="Segoe UI" w:hAnsi="Segoe UI" w:cs="Segoe UI"/>
          <w:bCs/>
          <w:sz w:val="20"/>
          <w:szCs w:val="20"/>
        </w:rPr>
        <w:t xml:space="preserve"> </w:t>
      </w:r>
      <w:r w:rsidR="00E250EB">
        <w:rPr>
          <w:rFonts w:ascii="Segoe UI" w:hAnsi="Segoe UI" w:cs="Segoe UI"/>
          <w:bCs/>
          <w:sz w:val="20"/>
          <w:szCs w:val="20"/>
        </w:rPr>
        <w:t xml:space="preserve">náklady a svoji </w:t>
      </w:r>
      <w:r w:rsidR="00E250EB" w:rsidRPr="00E4232F">
        <w:rPr>
          <w:rFonts w:ascii="Segoe UI" w:hAnsi="Segoe UI" w:cs="Segoe UI"/>
          <w:bCs/>
          <w:sz w:val="20"/>
          <w:szCs w:val="20"/>
        </w:rPr>
        <w:t xml:space="preserve">odpovědnost </w:t>
      </w:r>
      <w:r w:rsidR="00770C6E" w:rsidRPr="00E4232F">
        <w:rPr>
          <w:rFonts w:ascii="Segoe UI" w:hAnsi="Segoe UI" w:cs="Segoe UI"/>
          <w:bCs/>
          <w:sz w:val="20"/>
          <w:szCs w:val="20"/>
        </w:rPr>
        <w:t>jiným subjektem.</w:t>
      </w:r>
      <w:r w:rsidR="00770C6E">
        <w:rPr>
          <w:rFonts w:ascii="Segoe UI" w:hAnsi="Segoe UI" w:cs="Segoe UI"/>
          <w:bCs/>
          <w:sz w:val="20"/>
          <w:szCs w:val="20"/>
        </w:rPr>
        <w:t xml:space="preserve"> </w:t>
      </w:r>
    </w:p>
    <w:p w14:paraId="5FFA9EF9" w14:textId="2CB19ED5" w:rsidR="00C75741" w:rsidRDefault="00C75741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1009861" w14:textId="1B1018C4" w:rsidR="007F2E04" w:rsidRDefault="00BA7212" w:rsidP="00151B6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A7212">
        <w:rPr>
          <w:rFonts w:ascii="Segoe UI" w:hAnsi="Segoe UI" w:cs="Segoe UI"/>
          <w:b/>
          <w:sz w:val="20"/>
          <w:szCs w:val="20"/>
        </w:rPr>
        <w:t>VII.</w:t>
      </w:r>
      <w:r w:rsidR="00AA01A7">
        <w:rPr>
          <w:rFonts w:ascii="Segoe UI" w:hAnsi="Segoe UI" w:cs="Segoe UI"/>
          <w:b/>
          <w:sz w:val="20"/>
          <w:szCs w:val="20"/>
        </w:rPr>
        <w:t xml:space="preserve"> </w:t>
      </w:r>
      <w:r w:rsidR="007F2E04" w:rsidRPr="00BA7212">
        <w:rPr>
          <w:rFonts w:ascii="Segoe UI" w:hAnsi="Segoe UI" w:cs="Segoe UI"/>
          <w:b/>
          <w:sz w:val="20"/>
          <w:szCs w:val="20"/>
        </w:rPr>
        <w:t>Závěrečná ujednání</w:t>
      </w:r>
    </w:p>
    <w:p w14:paraId="5250491B" w14:textId="5286B50E" w:rsidR="007F2E04" w:rsidRPr="00AB4B20" w:rsidRDefault="007F2E04" w:rsidP="00AB4B20">
      <w:pPr>
        <w:pStyle w:val="Odstavecseseznamem"/>
        <w:numPr>
          <w:ilvl w:val="2"/>
          <w:numId w:val="18"/>
        </w:numPr>
        <w:spacing w:after="0" w:line="240" w:lineRule="auto"/>
        <w:ind w:left="709" w:hanging="709"/>
        <w:rPr>
          <w:rFonts w:ascii="Segoe UI" w:hAnsi="Segoe UI" w:cs="Segoe UI"/>
          <w:sz w:val="20"/>
          <w:szCs w:val="20"/>
        </w:rPr>
      </w:pPr>
      <w:r w:rsidRPr="00BA7212">
        <w:rPr>
          <w:rFonts w:ascii="Segoe UI" w:hAnsi="Segoe UI" w:cs="Segoe UI"/>
          <w:sz w:val="20"/>
          <w:szCs w:val="20"/>
        </w:rPr>
        <w:t>Tato smlouva je vyhotovena ve dvou stejnopisech s platností originálu.</w:t>
      </w:r>
      <w:r w:rsidR="00AB4B20">
        <w:rPr>
          <w:rFonts w:ascii="Segoe UI" w:hAnsi="Segoe UI" w:cs="Segoe UI"/>
          <w:sz w:val="20"/>
          <w:szCs w:val="20"/>
        </w:rPr>
        <w:t xml:space="preserve"> </w:t>
      </w:r>
      <w:r w:rsidRPr="00AB4B20">
        <w:rPr>
          <w:rFonts w:ascii="Segoe UI" w:hAnsi="Segoe UI" w:cs="Segoe UI"/>
          <w:sz w:val="20"/>
          <w:szCs w:val="20"/>
        </w:rPr>
        <w:t>Každá smluvní strana obdrží po jednom vyhotovení.</w:t>
      </w:r>
    </w:p>
    <w:p w14:paraId="6D118026" w14:textId="77777777" w:rsidR="007F2E04" w:rsidRPr="00BA7212" w:rsidRDefault="007F2E04" w:rsidP="00151B6F">
      <w:pPr>
        <w:pStyle w:val="Odstavecseseznamem"/>
        <w:numPr>
          <w:ilvl w:val="2"/>
          <w:numId w:val="18"/>
        </w:num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BA7212">
        <w:rPr>
          <w:rFonts w:ascii="Segoe UI" w:hAnsi="Segoe UI" w:cs="Segoe UI"/>
          <w:sz w:val="20"/>
          <w:szCs w:val="20"/>
        </w:rPr>
        <w:t>Veškeré změny a doplňky lze provést pouze písemnou formou za souhlasu obou smluvních stran, jinak jsou neplatné.</w:t>
      </w:r>
    </w:p>
    <w:p w14:paraId="5E6B7A98" w14:textId="77777777" w:rsidR="00AB4B20" w:rsidRDefault="007F2E04" w:rsidP="00AB4B20">
      <w:pPr>
        <w:pStyle w:val="Odstavecseseznamem"/>
        <w:numPr>
          <w:ilvl w:val="2"/>
          <w:numId w:val="18"/>
        </w:num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BA7212">
        <w:rPr>
          <w:rFonts w:ascii="Segoe UI" w:hAnsi="Segoe UI" w:cs="Segoe UI"/>
          <w:sz w:val="20"/>
          <w:szCs w:val="20"/>
        </w:rPr>
        <w:t>Smlouva nabývá platnosti a účinnosti dnem podpisu oběma smluvními stranami.</w:t>
      </w:r>
    </w:p>
    <w:p w14:paraId="7438CAE7" w14:textId="35C0A741" w:rsidR="007F2E04" w:rsidRDefault="009B0D29" w:rsidP="00AB4B20">
      <w:pPr>
        <w:pStyle w:val="Odstavecseseznamem"/>
        <w:numPr>
          <w:ilvl w:val="2"/>
          <w:numId w:val="18"/>
        </w:num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AB4B20">
        <w:rPr>
          <w:rFonts w:ascii="Segoe UI" w:hAnsi="Segoe UI" w:cs="Segoe UI"/>
          <w:sz w:val="20"/>
          <w:szCs w:val="20"/>
        </w:rPr>
        <w:t>Smluvní strany</w:t>
      </w:r>
      <w:r w:rsidR="007F2E04" w:rsidRPr="00AB4B20">
        <w:rPr>
          <w:rFonts w:ascii="Segoe UI" w:hAnsi="Segoe UI" w:cs="Segoe UI"/>
          <w:sz w:val="20"/>
          <w:szCs w:val="20"/>
        </w:rPr>
        <w:t xml:space="preserve"> prohlašují, že si celou smlouvu přečetl</w:t>
      </w:r>
      <w:r w:rsidRPr="00AB4B20">
        <w:rPr>
          <w:rFonts w:ascii="Segoe UI" w:hAnsi="Segoe UI" w:cs="Segoe UI"/>
          <w:sz w:val="20"/>
          <w:szCs w:val="20"/>
        </w:rPr>
        <w:t>y</w:t>
      </w:r>
      <w:r w:rsidR="007F2E04" w:rsidRPr="00AB4B20">
        <w:rPr>
          <w:rFonts w:ascii="Segoe UI" w:hAnsi="Segoe UI" w:cs="Segoe UI"/>
          <w:sz w:val="20"/>
          <w:szCs w:val="20"/>
        </w:rPr>
        <w:t>, souhlasí s jejím obsahem a rozumí mu, dále prohlašují, že tato smlouva byla sepsána na základě pravdivých informací a údajů a jejich pravé, svobodné a vážné vůle. Na důkaz toho připojují své vlastnoruční podpisy.</w:t>
      </w:r>
    </w:p>
    <w:p w14:paraId="3ADD362A" w14:textId="0308723E" w:rsidR="00AB4B20" w:rsidRDefault="00AB4B20" w:rsidP="00AB4B2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238F1C9" w14:textId="77777777" w:rsidR="00AB4B20" w:rsidRPr="00AB4B20" w:rsidRDefault="00AB4B20" w:rsidP="00AB4B20">
      <w:p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AB4B20">
        <w:rPr>
          <w:rFonts w:ascii="Segoe UI" w:hAnsi="Segoe UI" w:cs="Segoe UI"/>
          <w:sz w:val="20"/>
          <w:szCs w:val="20"/>
        </w:rPr>
        <w:t>V Praze dne…………………</w:t>
      </w:r>
      <w:r w:rsidRPr="00AB4B20">
        <w:rPr>
          <w:rFonts w:ascii="Segoe UI" w:hAnsi="Segoe UI" w:cs="Segoe UI"/>
          <w:sz w:val="20"/>
          <w:szCs w:val="20"/>
        </w:rPr>
        <w:tab/>
      </w:r>
      <w:r w:rsidRPr="00AB4B20">
        <w:rPr>
          <w:rFonts w:ascii="Segoe UI" w:hAnsi="Segoe UI" w:cs="Segoe UI"/>
          <w:sz w:val="20"/>
          <w:szCs w:val="20"/>
        </w:rPr>
        <w:tab/>
      </w:r>
      <w:r w:rsidRPr="00AB4B20">
        <w:rPr>
          <w:rFonts w:ascii="Segoe UI" w:hAnsi="Segoe UI" w:cs="Segoe UI"/>
          <w:sz w:val="20"/>
          <w:szCs w:val="20"/>
        </w:rPr>
        <w:tab/>
      </w:r>
      <w:r w:rsidRPr="00AB4B20">
        <w:rPr>
          <w:rFonts w:ascii="Segoe UI" w:hAnsi="Segoe UI" w:cs="Segoe UI"/>
          <w:sz w:val="20"/>
          <w:szCs w:val="20"/>
        </w:rPr>
        <w:tab/>
        <w:t>V Praze dne……………………</w:t>
      </w:r>
    </w:p>
    <w:p w14:paraId="3DA08735" w14:textId="77777777" w:rsidR="00AB4B20" w:rsidRPr="00AB4B20" w:rsidRDefault="00AB4B20" w:rsidP="00AB4B20">
      <w:p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</w:p>
    <w:p w14:paraId="526FD844" w14:textId="77777777" w:rsidR="00AB4B20" w:rsidRPr="00AB4B20" w:rsidRDefault="00AB4B20" w:rsidP="00AB4B20">
      <w:p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</w:p>
    <w:p w14:paraId="52955C8C" w14:textId="77777777" w:rsidR="00AB4B20" w:rsidRPr="00AB4B20" w:rsidRDefault="00AB4B20" w:rsidP="00AB4B20">
      <w:p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</w:p>
    <w:p w14:paraId="470C3FF3" w14:textId="6BEA0352" w:rsidR="00AB4B20" w:rsidRPr="00AB4B20" w:rsidRDefault="00AB4B20" w:rsidP="00AB4B20">
      <w:p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</w:t>
      </w:r>
      <w:r w:rsidRPr="00AB4B20">
        <w:rPr>
          <w:rFonts w:ascii="Segoe UI" w:hAnsi="Segoe UI" w:cs="Segoe UI"/>
          <w:sz w:val="20"/>
          <w:szCs w:val="20"/>
        </w:rPr>
        <w:t>_____________________________</w:t>
      </w:r>
      <w:r>
        <w:rPr>
          <w:rFonts w:ascii="Segoe UI" w:hAnsi="Segoe UI" w:cs="Segoe UI"/>
          <w:sz w:val="20"/>
          <w:szCs w:val="20"/>
        </w:rPr>
        <w:tab/>
        <w:t>_________________</w:t>
      </w:r>
      <w:r w:rsidRPr="00AB4B20">
        <w:rPr>
          <w:rFonts w:ascii="Segoe UI" w:hAnsi="Segoe UI" w:cs="Segoe UI"/>
          <w:sz w:val="20"/>
          <w:szCs w:val="20"/>
        </w:rPr>
        <w:t>_____________________________</w:t>
      </w:r>
      <w:r w:rsidRPr="00AB4B20">
        <w:rPr>
          <w:rFonts w:ascii="Segoe UI" w:hAnsi="Segoe UI" w:cs="Segoe UI"/>
          <w:sz w:val="20"/>
          <w:szCs w:val="20"/>
        </w:rPr>
        <w:tab/>
      </w:r>
    </w:p>
    <w:p w14:paraId="71F86D52" w14:textId="77777777" w:rsidR="00A65C4F" w:rsidRPr="00A65C4F" w:rsidRDefault="00AB4B20" w:rsidP="00A65C4F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A65C4F">
        <w:rPr>
          <w:rFonts w:ascii="Segoe UI" w:hAnsi="Segoe UI" w:cs="Segoe UI"/>
          <w:b/>
          <w:bCs/>
          <w:sz w:val="20"/>
          <w:szCs w:val="20"/>
        </w:rPr>
        <w:t>Pečovatelské centrum Praha 7</w:t>
      </w:r>
      <w:r w:rsidRPr="00A65C4F">
        <w:rPr>
          <w:rFonts w:ascii="Segoe UI" w:hAnsi="Segoe UI" w:cs="Segoe UI"/>
          <w:b/>
          <w:bCs/>
          <w:sz w:val="20"/>
          <w:szCs w:val="20"/>
        </w:rPr>
        <w:tab/>
      </w:r>
      <w:r w:rsidRPr="00A65C4F">
        <w:rPr>
          <w:rFonts w:ascii="Segoe UI" w:hAnsi="Segoe UI" w:cs="Segoe UI"/>
          <w:b/>
          <w:bCs/>
          <w:sz w:val="20"/>
          <w:szCs w:val="20"/>
        </w:rPr>
        <w:tab/>
      </w:r>
      <w:r w:rsidRPr="00A65C4F">
        <w:rPr>
          <w:rFonts w:ascii="Segoe UI" w:hAnsi="Segoe UI" w:cs="Segoe UI"/>
          <w:b/>
          <w:bCs/>
          <w:sz w:val="20"/>
          <w:szCs w:val="20"/>
        </w:rPr>
        <w:tab/>
      </w:r>
      <w:r w:rsidR="00A65C4F" w:rsidRPr="00A65C4F">
        <w:rPr>
          <w:rFonts w:ascii="Segoe UI" w:hAnsi="Segoe UI" w:cs="Segoe UI"/>
          <w:b/>
          <w:sz w:val="20"/>
          <w:szCs w:val="20"/>
        </w:rPr>
        <w:t xml:space="preserve">Dělníci s.r.o. </w:t>
      </w:r>
    </w:p>
    <w:p w14:paraId="3BFE25FE" w14:textId="6286CEE9" w:rsidR="00AB4B20" w:rsidRPr="00AB4B20" w:rsidRDefault="00AB4B20" w:rsidP="00A65C4F">
      <w:pPr>
        <w:spacing w:after="0" w:line="240" w:lineRule="auto"/>
        <w:ind w:left="709" w:hanging="709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76136C91" w14:textId="03208D03" w:rsidR="00AB4B20" w:rsidRPr="00AB4B20" w:rsidRDefault="00AB4B20" w:rsidP="00AB4B20">
      <w:pPr>
        <w:spacing w:after="0" w:line="240" w:lineRule="auto"/>
        <w:ind w:left="709" w:hanging="709"/>
        <w:jc w:val="both"/>
        <w:rPr>
          <w:rFonts w:ascii="Segoe UI" w:hAnsi="Segoe UI" w:cs="Segoe UI"/>
          <w:sz w:val="20"/>
          <w:szCs w:val="20"/>
        </w:rPr>
      </w:pPr>
      <w:r w:rsidRPr="00AB4B20">
        <w:rPr>
          <w:rFonts w:ascii="Segoe UI" w:hAnsi="Segoe UI" w:cs="Segoe UI"/>
          <w:sz w:val="20"/>
          <w:szCs w:val="20"/>
        </w:rPr>
        <w:t>Odběratel</w:t>
      </w:r>
      <w:r w:rsidRPr="00AB4B20">
        <w:rPr>
          <w:rFonts w:ascii="Segoe UI" w:hAnsi="Segoe UI" w:cs="Segoe UI"/>
          <w:sz w:val="20"/>
          <w:szCs w:val="20"/>
        </w:rPr>
        <w:tab/>
      </w:r>
      <w:r w:rsidRPr="00AB4B20">
        <w:rPr>
          <w:rFonts w:ascii="Segoe UI" w:hAnsi="Segoe UI" w:cs="Segoe UI"/>
          <w:sz w:val="20"/>
          <w:szCs w:val="20"/>
        </w:rPr>
        <w:tab/>
      </w:r>
      <w:r w:rsidRPr="00AB4B20">
        <w:rPr>
          <w:rFonts w:ascii="Segoe UI" w:hAnsi="Segoe UI" w:cs="Segoe UI"/>
          <w:sz w:val="20"/>
          <w:szCs w:val="20"/>
        </w:rPr>
        <w:tab/>
      </w:r>
      <w:r w:rsidRPr="00AB4B20">
        <w:rPr>
          <w:rFonts w:ascii="Segoe UI" w:hAnsi="Segoe UI" w:cs="Segoe UI"/>
          <w:sz w:val="20"/>
          <w:szCs w:val="20"/>
        </w:rPr>
        <w:tab/>
      </w:r>
      <w:r w:rsidRPr="00AB4B2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Dodavatel</w:t>
      </w:r>
    </w:p>
    <w:sectPr w:rsidR="00AB4B20" w:rsidRPr="00AB4B20" w:rsidSect="00766295">
      <w:footerReference w:type="default" r:id="rId8"/>
      <w:pgSz w:w="11906" w:h="16838"/>
      <w:pgMar w:top="851" w:right="991" w:bottom="1135" w:left="993" w:header="708" w:footer="22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8940" w16cex:dateUtc="2023-05-05T11:55:00Z"/>
  <w16cex:commentExtensible w16cex:durableId="27FF8985" w16cex:dateUtc="2023-05-05T11:56:00Z"/>
  <w16cex:commentExtensible w16cex:durableId="27FF89CD" w16cex:dateUtc="2023-05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F7F5C" w16cid:durableId="27FF8940"/>
  <w16cid:commentId w16cid:paraId="71C815FC" w16cid:durableId="27FF8985"/>
  <w16cid:commentId w16cid:paraId="32F820F7" w16cid:durableId="27FF89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4C930" w14:textId="77777777" w:rsidR="00AD3E60" w:rsidRDefault="00AD3E60" w:rsidP="001970AC">
      <w:pPr>
        <w:spacing w:after="0" w:line="240" w:lineRule="auto"/>
      </w:pPr>
      <w:r>
        <w:separator/>
      </w:r>
    </w:p>
  </w:endnote>
  <w:endnote w:type="continuationSeparator" w:id="0">
    <w:p w14:paraId="4AE2B762" w14:textId="77777777" w:rsidR="00AD3E60" w:rsidRDefault="00AD3E60" w:rsidP="0019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8"/>
        <w:szCs w:val="18"/>
      </w:rPr>
      <w:id w:val="81159333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6A3287" w14:textId="77777777" w:rsidR="00766295" w:rsidRDefault="00766295">
            <w:pPr>
              <w:pStyle w:val="Zpat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0C213EBC" w14:textId="42E4DA87" w:rsidR="001970AC" w:rsidRPr="001970AC" w:rsidRDefault="001970AC">
            <w:pPr>
              <w:pStyle w:val="Zpa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70AC">
              <w:rPr>
                <w:rFonts w:ascii="Segoe UI" w:hAnsi="Segoe UI" w:cs="Segoe UI"/>
                <w:sz w:val="18"/>
                <w:szCs w:val="18"/>
              </w:rPr>
              <w:t xml:space="preserve">Stránka </w:t>
            </w:r>
            <w:r w:rsidRPr="001970A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1970AC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1970A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A4168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1970A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1970AC">
              <w:rPr>
                <w:rFonts w:ascii="Segoe UI" w:hAnsi="Segoe UI" w:cs="Segoe UI"/>
                <w:sz w:val="18"/>
                <w:szCs w:val="18"/>
              </w:rPr>
              <w:t xml:space="preserve"> z </w:t>
            </w:r>
            <w:r w:rsidRPr="001970A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1970AC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1970A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A4168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1970A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707608" w14:textId="77777777" w:rsidR="001970AC" w:rsidRDefault="001970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318D" w14:textId="77777777" w:rsidR="00AD3E60" w:rsidRDefault="00AD3E60" w:rsidP="001970AC">
      <w:pPr>
        <w:spacing w:after="0" w:line="240" w:lineRule="auto"/>
      </w:pPr>
      <w:r>
        <w:separator/>
      </w:r>
    </w:p>
  </w:footnote>
  <w:footnote w:type="continuationSeparator" w:id="0">
    <w:p w14:paraId="5AC19C1F" w14:textId="77777777" w:rsidR="00AD3E60" w:rsidRDefault="00AD3E60" w:rsidP="00197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892"/>
    <w:multiLevelType w:val="hybridMultilevel"/>
    <w:tmpl w:val="671039B8"/>
    <w:lvl w:ilvl="0" w:tplc="E1645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760"/>
    <w:multiLevelType w:val="hybridMultilevel"/>
    <w:tmpl w:val="9ACAC768"/>
    <w:lvl w:ilvl="0" w:tplc="6CEE807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C78"/>
    <w:multiLevelType w:val="hybridMultilevel"/>
    <w:tmpl w:val="5D9242D0"/>
    <w:lvl w:ilvl="0" w:tplc="2D240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5A7"/>
    <w:multiLevelType w:val="hybridMultilevel"/>
    <w:tmpl w:val="6B401858"/>
    <w:lvl w:ilvl="0" w:tplc="924251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05A6"/>
    <w:multiLevelType w:val="hybridMultilevel"/>
    <w:tmpl w:val="ECDE83D8"/>
    <w:lvl w:ilvl="0" w:tplc="271A8C46">
      <w:start w:val="5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B6A6A"/>
    <w:multiLevelType w:val="hybridMultilevel"/>
    <w:tmpl w:val="2FDC648E"/>
    <w:lvl w:ilvl="0" w:tplc="1FB4AE6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0E"/>
    <w:multiLevelType w:val="hybridMultilevel"/>
    <w:tmpl w:val="30EAF170"/>
    <w:lvl w:ilvl="0" w:tplc="CAA22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0398"/>
    <w:multiLevelType w:val="hybridMultilevel"/>
    <w:tmpl w:val="922AD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385445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332D"/>
    <w:multiLevelType w:val="hybridMultilevel"/>
    <w:tmpl w:val="AF8C0E60"/>
    <w:lvl w:ilvl="0" w:tplc="3A6A730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104E"/>
    <w:multiLevelType w:val="hybridMultilevel"/>
    <w:tmpl w:val="647C41D8"/>
    <w:lvl w:ilvl="0" w:tplc="78CA8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548D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237C3"/>
    <w:multiLevelType w:val="hybridMultilevel"/>
    <w:tmpl w:val="1A2A39D0"/>
    <w:lvl w:ilvl="0" w:tplc="195A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0ED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6C3"/>
    <w:multiLevelType w:val="hybridMultilevel"/>
    <w:tmpl w:val="C6067680"/>
    <w:lvl w:ilvl="0" w:tplc="E6468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80385"/>
    <w:multiLevelType w:val="hybridMultilevel"/>
    <w:tmpl w:val="017AFD28"/>
    <w:lvl w:ilvl="0" w:tplc="788AC6A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B5F9B"/>
    <w:multiLevelType w:val="hybridMultilevel"/>
    <w:tmpl w:val="102CC592"/>
    <w:lvl w:ilvl="0" w:tplc="8A24305C">
      <w:start w:val="1"/>
      <w:numFmt w:val="decimal"/>
      <w:lvlText w:val="4.%1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272D2"/>
    <w:multiLevelType w:val="hybridMultilevel"/>
    <w:tmpl w:val="63761454"/>
    <w:lvl w:ilvl="0" w:tplc="CD84F16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4177C"/>
    <w:multiLevelType w:val="hybridMultilevel"/>
    <w:tmpl w:val="35102D12"/>
    <w:lvl w:ilvl="0" w:tplc="65E805E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4534"/>
    <w:multiLevelType w:val="hybridMultilevel"/>
    <w:tmpl w:val="FC8412FE"/>
    <w:lvl w:ilvl="0" w:tplc="70806D20">
      <w:start w:val="5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0018E6"/>
    <w:multiLevelType w:val="hybridMultilevel"/>
    <w:tmpl w:val="5700202E"/>
    <w:lvl w:ilvl="0" w:tplc="CD84F16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35E0"/>
    <w:multiLevelType w:val="hybridMultilevel"/>
    <w:tmpl w:val="FCC47E14"/>
    <w:lvl w:ilvl="0" w:tplc="EEE2098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44153"/>
    <w:multiLevelType w:val="hybridMultilevel"/>
    <w:tmpl w:val="10DC3A76"/>
    <w:lvl w:ilvl="0" w:tplc="5330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D727F"/>
    <w:multiLevelType w:val="hybridMultilevel"/>
    <w:tmpl w:val="997CD506"/>
    <w:lvl w:ilvl="0" w:tplc="40C2DB5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C0085"/>
    <w:multiLevelType w:val="hybridMultilevel"/>
    <w:tmpl w:val="D5523D6C"/>
    <w:lvl w:ilvl="0" w:tplc="65E805E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27B6D1D2">
      <w:start w:val="1"/>
      <w:numFmt w:val="decimal"/>
      <w:lvlText w:val="7.%3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A494A"/>
    <w:multiLevelType w:val="hybridMultilevel"/>
    <w:tmpl w:val="9F701DD8"/>
    <w:lvl w:ilvl="0" w:tplc="65E805E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96F41"/>
    <w:multiLevelType w:val="hybridMultilevel"/>
    <w:tmpl w:val="2FDC924A"/>
    <w:lvl w:ilvl="0" w:tplc="B5841566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6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8"/>
  </w:num>
  <w:num w:numId="12">
    <w:abstractNumId w:val="11"/>
  </w:num>
  <w:num w:numId="13">
    <w:abstractNumId w:val="18"/>
  </w:num>
  <w:num w:numId="14">
    <w:abstractNumId w:val="9"/>
  </w:num>
  <w:num w:numId="15">
    <w:abstractNumId w:val="7"/>
  </w:num>
  <w:num w:numId="16">
    <w:abstractNumId w:val="15"/>
  </w:num>
  <w:num w:numId="17">
    <w:abstractNumId w:val="22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4"/>
    <w:rsid w:val="00113EA3"/>
    <w:rsid w:val="001251ED"/>
    <w:rsid w:val="00147C3C"/>
    <w:rsid w:val="00151B6F"/>
    <w:rsid w:val="00174E38"/>
    <w:rsid w:val="001970AC"/>
    <w:rsid w:val="001C540F"/>
    <w:rsid w:val="001F7E64"/>
    <w:rsid w:val="00226FF0"/>
    <w:rsid w:val="002555A5"/>
    <w:rsid w:val="00287C0A"/>
    <w:rsid w:val="00350402"/>
    <w:rsid w:val="00350C1C"/>
    <w:rsid w:val="0039787C"/>
    <w:rsid w:val="003E3E49"/>
    <w:rsid w:val="004079D9"/>
    <w:rsid w:val="00435548"/>
    <w:rsid w:val="004524DC"/>
    <w:rsid w:val="0047066E"/>
    <w:rsid w:val="004E1BF8"/>
    <w:rsid w:val="00574916"/>
    <w:rsid w:val="005B6554"/>
    <w:rsid w:val="005C431A"/>
    <w:rsid w:val="005D0A9C"/>
    <w:rsid w:val="005F5D0B"/>
    <w:rsid w:val="006148F8"/>
    <w:rsid w:val="006321D4"/>
    <w:rsid w:val="00633D53"/>
    <w:rsid w:val="00661394"/>
    <w:rsid w:val="00682CB2"/>
    <w:rsid w:val="006E6632"/>
    <w:rsid w:val="00704728"/>
    <w:rsid w:val="0072597B"/>
    <w:rsid w:val="00736215"/>
    <w:rsid w:val="00744725"/>
    <w:rsid w:val="00766295"/>
    <w:rsid w:val="00770C6E"/>
    <w:rsid w:val="007904CE"/>
    <w:rsid w:val="00790BC4"/>
    <w:rsid w:val="007E15EC"/>
    <w:rsid w:val="007F2E04"/>
    <w:rsid w:val="007F2EE7"/>
    <w:rsid w:val="007F3BB2"/>
    <w:rsid w:val="008A4168"/>
    <w:rsid w:val="008B0D94"/>
    <w:rsid w:val="00966246"/>
    <w:rsid w:val="00973C35"/>
    <w:rsid w:val="009747E9"/>
    <w:rsid w:val="009B0D29"/>
    <w:rsid w:val="009B46C5"/>
    <w:rsid w:val="009C1E1A"/>
    <w:rsid w:val="009C70E2"/>
    <w:rsid w:val="009D0128"/>
    <w:rsid w:val="00A216DD"/>
    <w:rsid w:val="00A65C4F"/>
    <w:rsid w:val="00AA01A7"/>
    <w:rsid w:val="00AA1BF8"/>
    <w:rsid w:val="00AB4B20"/>
    <w:rsid w:val="00AD3E60"/>
    <w:rsid w:val="00AE78F6"/>
    <w:rsid w:val="00B562BC"/>
    <w:rsid w:val="00BA7212"/>
    <w:rsid w:val="00C75741"/>
    <w:rsid w:val="00C94FB7"/>
    <w:rsid w:val="00CE042F"/>
    <w:rsid w:val="00D00B57"/>
    <w:rsid w:val="00D37F1B"/>
    <w:rsid w:val="00D73FDA"/>
    <w:rsid w:val="00DD0DDE"/>
    <w:rsid w:val="00E16F79"/>
    <w:rsid w:val="00E250EB"/>
    <w:rsid w:val="00E4232F"/>
    <w:rsid w:val="00E51E74"/>
    <w:rsid w:val="00E7055F"/>
    <w:rsid w:val="00EF159B"/>
    <w:rsid w:val="00F06B69"/>
    <w:rsid w:val="00F2139D"/>
    <w:rsid w:val="00F41E0D"/>
    <w:rsid w:val="00F458EC"/>
    <w:rsid w:val="00F82F74"/>
    <w:rsid w:val="00FC1681"/>
    <w:rsid w:val="00FD42D8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ED803"/>
  <w15:docId w15:val="{8CA3EF30-D70A-42A4-A5FA-60927BDC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3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0AC"/>
  </w:style>
  <w:style w:type="paragraph" w:styleId="Zpat">
    <w:name w:val="footer"/>
    <w:basedOn w:val="Normln"/>
    <w:link w:val="ZpatChar"/>
    <w:uiPriority w:val="99"/>
    <w:unhideWhenUsed/>
    <w:rsid w:val="0019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0AC"/>
  </w:style>
  <w:style w:type="paragraph" w:styleId="Textbubliny">
    <w:name w:val="Balloon Text"/>
    <w:basedOn w:val="Normln"/>
    <w:link w:val="TextbublinyChar"/>
    <w:uiPriority w:val="99"/>
    <w:semiHidden/>
    <w:unhideWhenUsed/>
    <w:rsid w:val="00B5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2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321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21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21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1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1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94FB7"/>
    <w:pPr>
      <w:spacing w:after="0" w:line="240" w:lineRule="auto"/>
    </w:pPr>
  </w:style>
  <w:style w:type="paragraph" w:customStyle="1" w:styleId="Default">
    <w:name w:val="Default"/>
    <w:rsid w:val="00C94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8B7F-0750-434D-B65D-04C1A83D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3</cp:revision>
  <cp:lastPrinted>2019-02-28T15:20:00Z</cp:lastPrinted>
  <dcterms:created xsi:type="dcterms:W3CDTF">2023-09-19T11:14:00Z</dcterms:created>
  <dcterms:modified xsi:type="dcterms:W3CDTF">2023-09-19T11:16:00Z</dcterms:modified>
</cp:coreProperties>
</file>