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ABF" w14:textId="77777777" w:rsidR="00C02ADA" w:rsidRPr="005C303B" w:rsidRDefault="00C02ADA" w:rsidP="00C02ADA">
      <w:pPr>
        <w:rPr>
          <w:b/>
          <w:sz w:val="26"/>
          <w:szCs w:val="20"/>
        </w:rPr>
      </w:pPr>
    </w:p>
    <w:p w14:paraId="4BF61F2B" w14:textId="77777777" w:rsidR="00C02ADA" w:rsidRPr="005C303B" w:rsidRDefault="00C02ADA" w:rsidP="00C02ADA">
      <w:pPr>
        <w:jc w:val="center"/>
        <w:rPr>
          <w:b/>
          <w:sz w:val="32"/>
          <w:szCs w:val="32"/>
        </w:rPr>
      </w:pPr>
      <w:r w:rsidRPr="005C303B">
        <w:rPr>
          <w:b/>
          <w:sz w:val="32"/>
          <w:szCs w:val="32"/>
        </w:rPr>
        <w:t>RÁMCOVÁ SMLOUVA</w:t>
      </w:r>
    </w:p>
    <w:p w14:paraId="3C168DC9" w14:textId="77777777" w:rsidR="00C02ADA" w:rsidRPr="005C303B" w:rsidRDefault="004C2D09" w:rsidP="00C02ADA">
      <w:pPr>
        <w:jc w:val="center"/>
        <w:rPr>
          <w:b/>
        </w:rPr>
      </w:pPr>
      <w:r w:rsidRPr="005C303B">
        <w:rPr>
          <w:b/>
        </w:rPr>
        <w:t xml:space="preserve">na </w:t>
      </w:r>
      <w:r w:rsidR="00F365AA" w:rsidRPr="005C303B">
        <w:rPr>
          <w:b/>
        </w:rPr>
        <w:t xml:space="preserve">jarní a podzimní servis </w:t>
      </w:r>
      <w:r w:rsidR="004D4733" w:rsidRPr="005C303B">
        <w:rPr>
          <w:b/>
        </w:rPr>
        <w:t>klimatizací</w:t>
      </w:r>
      <w:r w:rsidR="00C3463C" w:rsidRPr="005C303B">
        <w:rPr>
          <w:b/>
        </w:rPr>
        <w:t xml:space="preserve"> </w:t>
      </w:r>
    </w:p>
    <w:p w14:paraId="484A37B4" w14:textId="6FE06F18" w:rsidR="00C02ADA" w:rsidRPr="005C303B" w:rsidRDefault="00C02ADA" w:rsidP="00C02ADA">
      <w:pPr>
        <w:jc w:val="center"/>
        <w:rPr>
          <w:b/>
        </w:rPr>
      </w:pPr>
      <w:r w:rsidRPr="005C303B">
        <w:rPr>
          <w:b/>
        </w:rPr>
        <w:t xml:space="preserve">uzavřená dle § 2586 a násl. zákona č. 89/2012 Sb., občanský zákoník </w:t>
      </w:r>
    </w:p>
    <w:p w14:paraId="6247CC81" w14:textId="77777777" w:rsidR="00C02ADA" w:rsidRPr="005C303B" w:rsidRDefault="00C02ADA" w:rsidP="00C02ADA">
      <w:pPr>
        <w:rPr>
          <w:b/>
          <w:sz w:val="26"/>
        </w:rPr>
      </w:pPr>
    </w:p>
    <w:p w14:paraId="777D6214" w14:textId="77777777" w:rsidR="00C02ADA" w:rsidRPr="005C303B" w:rsidRDefault="00C02ADA" w:rsidP="00C02ADA">
      <w:pPr>
        <w:tabs>
          <w:tab w:val="left" w:pos="6379"/>
          <w:tab w:val="left" w:pos="6521"/>
        </w:tabs>
        <w:rPr>
          <w:b/>
          <w:sz w:val="26"/>
          <w:u w:val="single"/>
        </w:rPr>
      </w:pPr>
    </w:p>
    <w:p w14:paraId="202884B7" w14:textId="77777777" w:rsidR="00C02ADA" w:rsidRPr="005C303B" w:rsidRDefault="00C02ADA" w:rsidP="00C02ADA">
      <w:pPr>
        <w:numPr>
          <w:ilvl w:val="0"/>
          <w:numId w:val="14"/>
        </w:numPr>
        <w:jc w:val="center"/>
        <w:rPr>
          <w:b/>
          <w:sz w:val="26"/>
        </w:rPr>
      </w:pPr>
    </w:p>
    <w:p w14:paraId="4D78263D" w14:textId="77777777" w:rsidR="00C02ADA" w:rsidRPr="005C303B" w:rsidRDefault="00C02ADA" w:rsidP="00147BD5">
      <w:pPr>
        <w:jc w:val="center"/>
        <w:rPr>
          <w:b/>
        </w:rPr>
      </w:pPr>
      <w:r w:rsidRPr="005C303B">
        <w:rPr>
          <w:b/>
        </w:rPr>
        <w:t>Smluvní strany</w:t>
      </w:r>
    </w:p>
    <w:p w14:paraId="155FD020" w14:textId="77777777" w:rsidR="00C02ADA" w:rsidRPr="005C303B" w:rsidRDefault="00C02ADA" w:rsidP="00C02ADA">
      <w:pPr>
        <w:rPr>
          <w:b/>
        </w:rPr>
      </w:pPr>
    </w:p>
    <w:p w14:paraId="17C00690" w14:textId="46184A6A" w:rsidR="00B306B7" w:rsidRPr="005C303B" w:rsidRDefault="00C02ADA" w:rsidP="00005381">
      <w:pPr>
        <w:rPr>
          <w:b/>
        </w:rPr>
      </w:pPr>
      <w:r w:rsidRPr="005C303B">
        <w:rPr>
          <w:b/>
        </w:rPr>
        <w:t>Objednatel:</w:t>
      </w:r>
      <w:r w:rsidRPr="005C303B">
        <w:rPr>
          <w:b/>
        </w:rPr>
        <w:tab/>
      </w:r>
      <w:r w:rsidRPr="005C303B">
        <w:rPr>
          <w:b/>
        </w:rPr>
        <w:tab/>
      </w:r>
      <w:r w:rsidR="00E61FD8" w:rsidRPr="005C303B">
        <w:rPr>
          <w:b/>
        </w:rPr>
        <w:t xml:space="preserve">               </w:t>
      </w:r>
      <w:r w:rsidR="00005381" w:rsidRPr="005C303B">
        <w:rPr>
          <w:b/>
        </w:rPr>
        <w:tab/>
        <w:t xml:space="preserve">       </w:t>
      </w:r>
      <w:r w:rsidR="00B306B7" w:rsidRPr="005C303B">
        <w:rPr>
          <w:b/>
        </w:rPr>
        <w:t>Zdravotnické zařízení MČ Praha 4,</w:t>
      </w:r>
    </w:p>
    <w:p w14:paraId="3CC878DC" w14:textId="2D0B8EB3" w:rsidR="00C02ADA" w:rsidRPr="005C303B" w:rsidRDefault="00AA0906" w:rsidP="00AA0906">
      <w:pPr>
        <w:ind w:left="3540"/>
        <w:rPr>
          <w:b/>
        </w:rPr>
      </w:pPr>
      <w:r w:rsidRPr="005C303B">
        <w:rPr>
          <w:b/>
        </w:rPr>
        <w:t xml:space="preserve">       </w:t>
      </w:r>
      <w:r w:rsidR="00B306B7" w:rsidRPr="005C303B">
        <w:rPr>
          <w:b/>
        </w:rPr>
        <w:t>příspěvková organizace</w:t>
      </w:r>
      <w:r w:rsidR="00C02ADA" w:rsidRPr="005C303B">
        <w:rPr>
          <w:b/>
        </w:rPr>
        <w:tab/>
        <w:t xml:space="preserve">  </w:t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  <w:r w:rsidR="00C02ADA" w:rsidRPr="005C303B">
        <w:rPr>
          <w:b/>
        </w:rPr>
        <w:tab/>
      </w:r>
    </w:p>
    <w:p w14:paraId="71D172C0" w14:textId="2F375F59" w:rsidR="00C02ADA" w:rsidRPr="005C303B" w:rsidRDefault="00C02ADA" w:rsidP="00C02ADA">
      <w:r w:rsidRPr="005C303B">
        <w:t>Sídlo:</w:t>
      </w:r>
      <w:r w:rsidRPr="005C303B">
        <w:tab/>
      </w:r>
      <w:r w:rsidRPr="005C303B">
        <w:tab/>
      </w:r>
      <w:r w:rsidRPr="005C303B">
        <w:tab/>
      </w:r>
      <w:r w:rsidR="00E61FD8" w:rsidRPr="005C303B">
        <w:t xml:space="preserve">                              </w:t>
      </w:r>
      <w:r w:rsidR="00B306B7" w:rsidRPr="005C303B">
        <w:t>Kotorská 1590/40, 140 00 Praha 4</w:t>
      </w:r>
    </w:p>
    <w:p w14:paraId="0B2C1FFF" w14:textId="4CEB8883" w:rsidR="00C02ADA" w:rsidRPr="005C303B" w:rsidRDefault="00C02ADA" w:rsidP="00C02ADA">
      <w:r w:rsidRPr="005C303B">
        <w:t>IČO:</w:t>
      </w:r>
      <w:r w:rsidRPr="005C303B">
        <w:tab/>
      </w:r>
      <w:r w:rsidR="00E61FD8" w:rsidRPr="005C303B">
        <w:t xml:space="preserve">                                          </w:t>
      </w:r>
      <w:r w:rsidR="00B306B7" w:rsidRPr="005C303B">
        <w:t xml:space="preserve">           </w:t>
      </w:r>
      <w:r w:rsidR="00005381" w:rsidRPr="005C303B">
        <w:t xml:space="preserve"> </w:t>
      </w:r>
      <w:r w:rsidR="00B306B7" w:rsidRPr="005C303B">
        <w:t>44846291</w:t>
      </w:r>
    </w:p>
    <w:p w14:paraId="36D43102" w14:textId="77777777" w:rsidR="00C02ADA" w:rsidRPr="005C303B" w:rsidRDefault="00C02ADA" w:rsidP="00C02ADA">
      <w:r w:rsidRPr="005C303B">
        <w:t xml:space="preserve">DIČ: </w:t>
      </w:r>
      <w:r w:rsidRPr="005C303B">
        <w:tab/>
      </w:r>
      <w:r w:rsidRPr="005C303B">
        <w:tab/>
      </w:r>
      <w:r w:rsidR="00E61FD8" w:rsidRPr="005C303B">
        <w:t xml:space="preserve">                                          </w:t>
      </w:r>
      <w:r w:rsidR="00B306B7" w:rsidRPr="005C303B">
        <w:t>Neplátci DPH</w:t>
      </w:r>
    </w:p>
    <w:p w14:paraId="0568FC7C" w14:textId="4CC4A694" w:rsidR="00C02ADA" w:rsidRPr="005C303B" w:rsidRDefault="00C02ADA" w:rsidP="00C02ADA">
      <w:r w:rsidRPr="005C303B">
        <w:t>Bankovní spojení:</w:t>
      </w:r>
      <w:r w:rsidRPr="005C303B">
        <w:tab/>
      </w:r>
      <w:r w:rsidR="00E61FD8" w:rsidRPr="005C303B">
        <w:t xml:space="preserve">                              </w:t>
      </w:r>
      <w:r w:rsidR="00B306B7" w:rsidRPr="005C303B">
        <w:t>Česká spořitelna Praha</w:t>
      </w:r>
    </w:p>
    <w:p w14:paraId="27AAE3F6" w14:textId="353139E8" w:rsidR="00C02ADA" w:rsidRPr="005C303B" w:rsidRDefault="00C02ADA" w:rsidP="00C02ADA">
      <w:r w:rsidRPr="005C303B">
        <w:t xml:space="preserve">Číslo </w:t>
      </w:r>
      <w:proofErr w:type="gramStart"/>
      <w:r w:rsidRPr="005C303B">
        <w:t xml:space="preserve">účtu: </w:t>
      </w:r>
      <w:r w:rsidR="00E61FD8" w:rsidRPr="005C303B">
        <w:t xml:space="preserve">  </w:t>
      </w:r>
      <w:proofErr w:type="gramEnd"/>
      <w:r w:rsidR="00E61FD8" w:rsidRPr="005C303B">
        <w:t xml:space="preserve">                                          </w:t>
      </w:r>
      <w:r w:rsidR="00005381" w:rsidRPr="005C303B">
        <w:t xml:space="preserve">  </w:t>
      </w:r>
      <w:r w:rsidR="008F33D2">
        <w:t>XXXXX</w:t>
      </w:r>
      <w:r w:rsidRPr="005C303B">
        <w:tab/>
      </w:r>
      <w:r w:rsidRPr="005C303B">
        <w:tab/>
      </w:r>
      <w:r w:rsidRPr="005C303B">
        <w:tab/>
        <w:t xml:space="preserve">      </w:t>
      </w:r>
    </w:p>
    <w:p w14:paraId="61F80FB5" w14:textId="3C70E26B" w:rsidR="00B306B7" w:rsidRPr="005C303B" w:rsidRDefault="00C02ADA" w:rsidP="00C02ADA">
      <w:proofErr w:type="gramStart"/>
      <w:r w:rsidRPr="005C303B">
        <w:t>Jednající:</w:t>
      </w:r>
      <w:r w:rsidR="00E61FD8" w:rsidRPr="005C303B">
        <w:t xml:space="preserve"> </w:t>
      </w:r>
      <w:r w:rsidR="004C2D09" w:rsidRPr="005C303B">
        <w:t xml:space="preserve">  </w:t>
      </w:r>
      <w:proofErr w:type="gramEnd"/>
      <w:r w:rsidR="004C2D09" w:rsidRPr="005C303B">
        <w:t xml:space="preserve">  </w:t>
      </w:r>
      <w:r w:rsidR="00B306B7" w:rsidRPr="005C303B">
        <w:t xml:space="preserve">                                          </w:t>
      </w:r>
      <w:r w:rsidR="00005381" w:rsidRPr="005C303B">
        <w:t xml:space="preserve">  </w:t>
      </w:r>
      <w:r w:rsidR="00B306B7" w:rsidRPr="005C303B">
        <w:t>Dan</w:t>
      </w:r>
      <w:r w:rsidR="00DA48EE" w:rsidRPr="005C303B">
        <w:t>a</w:t>
      </w:r>
      <w:r w:rsidR="00B306B7" w:rsidRPr="005C303B">
        <w:t xml:space="preserve"> Zichov</w:t>
      </w:r>
      <w:r w:rsidR="00DA48EE" w:rsidRPr="005C303B">
        <w:t>á</w:t>
      </w:r>
      <w:r w:rsidR="00B306B7" w:rsidRPr="005C303B">
        <w:t>, DiS., ředitelk</w:t>
      </w:r>
      <w:r w:rsidR="00DA48EE" w:rsidRPr="005C303B">
        <w:t>a organizace</w:t>
      </w:r>
    </w:p>
    <w:p w14:paraId="047F8D91" w14:textId="26F0AF8E" w:rsidR="004C2D09" w:rsidRPr="005C303B" w:rsidRDefault="00B306B7" w:rsidP="00C02ADA">
      <w:r w:rsidRPr="005C303B">
        <w:t xml:space="preserve">Zastoupený ve věcech </w:t>
      </w:r>
      <w:proofErr w:type="gramStart"/>
      <w:r w:rsidRPr="005C303B">
        <w:t xml:space="preserve">technických:   </w:t>
      </w:r>
      <w:proofErr w:type="gramEnd"/>
      <w:r w:rsidRPr="005C303B">
        <w:t xml:space="preserve">  </w:t>
      </w:r>
      <w:r w:rsidR="00005381" w:rsidRPr="005C303B">
        <w:t xml:space="preserve">  </w:t>
      </w:r>
      <w:r w:rsidR="008F33D2">
        <w:t>XXXXX</w:t>
      </w:r>
      <w:r w:rsidR="004C2D09" w:rsidRPr="005C303B">
        <w:t xml:space="preserve"> </w:t>
      </w:r>
    </w:p>
    <w:p w14:paraId="7E8B29CF" w14:textId="4B1A070D" w:rsidR="00D05AA3" w:rsidRPr="005C303B" w:rsidRDefault="00D05AA3" w:rsidP="00C02ADA">
      <w:pPr>
        <w:rPr>
          <w:bCs/>
        </w:rPr>
      </w:pPr>
      <w:r w:rsidRPr="005C303B">
        <w:rPr>
          <w:bCs/>
        </w:rPr>
        <w:t>(dále jen „</w:t>
      </w:r>
      <w:r w:rsidRPr="005C303B">
        <w:rPr>
          <w:b/>
        </w:rPr>
        <w:t>Objednatel</w:t>
      </w:r>
      <w:r w:rsidRPr="005C303B">
        <w:rPr>
          <w:bCs/>
        </w:rPr>
        <w:t>“)</w:t>
      </w:r>
    </w:p>
    <w:p w14:paraId="2C669BFD" w14:textId="71FC7E6E" w:rsidR="00C02ADA" w:rsidRPr="005C303B" w:rsidRDefault="00C02ADA" w:rsidP="00C02ADA">
      <w:pPr>
        <w:rPr>
          <w:b/>
        </w:rPr>
      </w:pPr>
      <w:r w:rsidRPr="005C303B">
        <w:rPr>
          <w:b/>
        </w:rPr>
        <w:tab/>
      </w:r>
    </w:p>
    <w:p w14:paraId="777B081B" w14:textId="77777777" w:rsidR="00C02ADA" w:rsidRPr="005C303B" w:rsidRDefault="00C02ADA" w:rsidP="00C02ADA">
      <w:pPr>
        <w:rPr>
          <w:b/>
        </w:rPr>
      </w:pP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</w:p>
    <w:p w14:paraId="147F4927" w14:textId="5B6A1D9E" w:rsidR="00C02ADA" w:rsidRPr="005C303B" w:rsidRDefault="00C02ADA" w:rsidP="00005381">
      <w:pPr>
        <w:rPr>
          <w:b/>
        </w:rPr>
      </w:pPr>
      <w:r w:rsidRPr="005C303B">
        <w:rPr>
          <w:b/>
        </w:rPr>
        <w:t>Zhotovitel:</w:t>
      </w:r>
      <w:r w:rsidR="00F22D7F" w:rsidRPr="005C303B">
        <w:rPr>
          <w:b/>
        </w:rPr>
        <w:tab/>
      </w:r>
      <w:r w:rsidRPr="005C303B">
        <w:rPr>
          <w:b/>
        </w:rPr>
        <w:t xml:space="preserve">                                           </w:t>
      </w:r>
      <w:r w:rsidR="004D4733" w:rsidRPr="005C303B">
        <w:rPr>
          <w:b/>
        </w:rPr>
        <w:t>Pavel Tík</w:t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  <w:r w:rsidRPr="005C303B">
        <w:rPr>
          <w:b/>
        </w:rPr>
        <w:tab/>
      </w:r>
    </w:p>
    <w:p w14:paraId="72261C8E" w14:textId="612E5775" w:rsidR="00C02ADA" w:rsidRPr="005C303B" w:rsidRDefault="00C02ADA" w:rsidP="00C02ADA">
      <w:r w:rsidRPr="005C303B">
        <w:t>Sídlo:</w:t>
      </w:r>
      <w:r w:rsidRPr="005C303B">
        <w:tab/>
      </w:r>
      <w:r w:rsidRPr="005C303B">
        <w:tab/>
      </w:r>
      <w:r w:rsidRPr="005C303B">
        <w:tab/>
      </w:r>
      <w:r w:rsidR="000A1D77" w:rsidRPr="005C303B">
        <w:tab/>
      </w:r>
      <w:r w:rsidR="000A1D77" w:rsidRPr="005C303B">
        <w:tab/>
      </w:r>
      <w:r w:rsidR="00E40011" w:rsidRPr="005C303B">
        <w:t xml:space="preserve">       </w:t>
      </w:r>
      <w:r w:rsidR="00D50B5B" w:rsidRPr="005C303B">
        <w:t>V</w:t>
      </w:r>
      <w:r w:rsidR="004D4733" w:rsidRPr="005C303B">
        <w:t>ýstavní 1044</w:t>
      </w:r>
      <w:r w:rsidR="000A1D77" w:rsidRPr="005C303B">
        <w:t>,</w:t>
      </w:r>
      <w:r w:rsidR="004D4733" w:rsidRPr="005C303B">
        <w:t xml:space="preserve"> 389 01 Vodňany</w:t>
      </w:r>
      <w:r w:rsidR="00DA48EE" w:rsidRPr="005C303B">
        <w:t xml:space="preserve"> II.</w:t>
      </w:r>
    </w:p>
    <w:p w14:paraId="3B22670D" w14:textId="246369AF" w:rsidR="00C02ADA" w:rsidRPr="005C303B" w:rsidRDefault="00C02ADA" w:rsidP="00C02ADA">
      <w:proofErr w:type="gramStart"/>
      <w:r w:rsidRPr="005C303B">
        <w:t xml:space="preserve">IČO:   </w:t>
      </w:r>
      <w:proofErr w:type="gramEnd"/>
      <w:r w:rsidRPr="005C303B">
        <w:t xml:space="preserve">                                     </w:t>
      </w:r>
      <w:r w:rsidRPr="005C303B">
        <w:tab/>
      </w:r>
      <w:r w:rsidR="00E40011" w:rsidRPr="005C303B">
        <w:t xml:space="preserve">       </w:t>
      </w:r>
      <w:r w:rsidR="004D4733" w:rsidRPr="005C303B">
        <w:t>88615618</w:t>
      </w:r>
    </w:p>
    <w:p w14:paraId="31D8341E" w14:textId="6791B312" w:rsidR="00C02ADA" w:rsidRPr="005C303B" w:rsidRDefault="00C02ADA" w:rsidP="00C02ADA">
      <w:proofErr w:type="gramStart"/>
      <w:r w:rsidRPr="005C303B">
        <w:t xml:space="preserve">DIČ:   </w:t>
      </w:r>
      <w:proofErr w:type="gramEnd"/>
      <w:r w:rsidRPr="005C303B">
        <w:t xml:space="preserve">                                        </w:t>
      </w:r>
      <w:r w:rsidRPr="005C303B">
        <w:tab/>
      </w:r>
      <w:r w:rsidR="00E40011" w:rsidRPr="005C303B">
        <w:t xml:space="preserve">       </w:t>
      </w:r>
      <w:r w:rsidRPr="005C303B">
        <w:t>CZ</w:t>
      </w:r>
      <w:r w:rsidR="008F33D2">
        <w:t>XXXXX</w:t>
      </w:r>
    </w:p>
    <w:p w14:paraId="4E5426EF" w14:textId="0F9C8FBF" w:rsidR="00C02ADA" w:rsidRPr="005C303B" w:rsidRDefault="00C02ADA" w:rsidP="00C02ADA">
      <w:r w:rsidRPr="005C303B">
        <w:t xml:space="preserve">Bankovní </w:t>
      </w:r>
      <w:proofErr w:type="gramStart"/>
      <w:r w:rsidRPr="005C303B">
        <w:t xml:space="preserve">spojení:   </w:t>
      </w:r>
      <w:proofErr w:type="gramEnd"/>
      <w:r w:rsidRPr="005C303B">
        <w:t xml:space="preserve">                     </w:t>
      </w:r>
      <w:r w:rsidRPr="005C303B">
        <w:tab/>
      </w:r>
      <w:r w:rsidR="00E40011" w:rsidRPr="005C303B">
        <w:t xml:space="preserve">       </w:t>
      </w:r>
      <w:r w:rsidR="004D4733" w:rsidRPr="005C303B">
        <w:t>Komerční banka</w:t>
      </w:r>
    </w:p>
    <w:p w14:paraId="0D6675F8" w14:textId="765D38B4" w:rsidR="00C02ADA" w:rsidRPr="005C303B" w:rsidRDefault="00C02ADA" w:rsidP="00C02ADA">
      <w:r w:rsidRPr="005C303B">
        <w:t xml:space="preserve">Číslo </w:t>
      </w:r>
      <w:proofErr w:type="gramStart"/>
      <w:r w:rsidRPr="005C303B">
        <w:t xml:space="preserve">účtu:   </w:t>
      </w:r>
      <w:proofErr w:type="gramEnd"/>
      <w:r w:rsidRPr="005C303B">
        <w:t xml:space="preserve">                               </w:t>
      </w:r>
      <w:r w:rsidRPr="005C303B">
        <w:tab/>
        <w:t xml:space="preserve">    </w:t>
      </w:r>
      <w:r w:rsidR="00E40011" w:rsidRPr="005C303B">
        <w:t xml:space="preserve">   </w:t>
      </w:r>
      <w:r w:rsidR="008F33D2">
        <w:t>XXXXX</w:t>
      </w:r>
    </w:p>
    <w:p w14:paraId="2EC86816" w14:textId="26E6FDE9" w:rsidR="00C02ADA" w:rsidRPr="005C303B" w:rsidRDefault="00C02ADA" w:rsidP="00C02ADA">
      <w:proofErr w:type="gramStart"/>
      <w:r w:rsidRPr="005C303B">
        <w:t xml:space="preserve">Jednající:   </w:t>
      </w:r>
      <w:proofErr w:type="gramEnd"/>
      <w:r w:rsidRPr="005C303B">
        <w:t xml:space="preserve">                                              </w:t>
      </w:r>
      <w:r w:rsidR="00E40011" w:rsidRPr="005C303B">
        <w:t xml:space="preserve"> </w:t>
      </w:r>
      <w:r w:rsidR="004D4733" w:rsidRPr="005C303B">
        <w:t>Pav</w:t>
      </w:r>
      <w:r w:rsidR="00DA48EE" w:rsidRPr="005C303B">
        <w:t>el</w:t>
      </w:r>
      <w:r w:rsidR="004D4733" w:rsidRPr="005C303B">
        <w:t xml:space="preserve"> Tík</w:t>
      </w:r>
      <w:r w:rsidRPr="005C303B">
        <w:t xml:space="preserve">       </w:t>
      </w:r>
      <w:r w:rsidRPr="005C303B">
        <w:tab/>
        <w:t xml:space="preserve">  </w:t>
      </w:r>
    </w:p>
    <w:p w14:paraId="1D92B0A6" w14:textId="7155527D" w:rsidR="00D05AA3" w:rsidRPr="005C303B" w:rsidRDefault="00C02ADA" w:rsidP="00C02ADA">
      <w:r w:rsidRPr="005C303B">
        <w:t>Zastoupený ve věcech technických:</w:t>
      </w:r>
      <w:r w:rsidRPr="005C303B">
        <w:tab/>
      </w:r>
      <w:r w:rsidR="00E40011" w:rsidRPr="005C303B">
        <w:t xml:space="preserve">      </w:t>
      </w:r>
      <w:r w:rsidR="004D4733" w:rsidRPr="005C303B">
        <w:t>Pav</w:t>
      </w:r>
      <w:r w:rsidR="00F22D7F" w:rsidRPr="005C303B">
        <w:t>el</w:t>
      </w:r>
      <w:r w:rsidR="004D4733" w:rsidRPr="005C303B">
        <w:t xml:space="preserve"> Tík</w:t>
      </w:r>
    </w:p>
    <w:p w14:paraId="594DE849" w14:textId="071D7B3E" w:rsidR="00C02ADA" w:rsidRPr="005C303B" w:rsidRDefault="00D05AA3" w:rsidP="00C02ADA">
      <w:pPr>
        <w:rPr>
          <w:sz w:val="26"/>
        </w:rPr>
      </w:pPr>
      <w:r w:rsidRPr="005C303B">
        <w:rPr>
          <w:sz w:val="26"/>
        </w:rPr>
        <w:t>(dále jen „</w:t>
      </w:r>
      <w:r w:rsidRPr="005C303B">
        <w:rPr>
          <w:b/>
          <w:bCs/>
          <w:sz w:val="26"/>
        </w:rPr>
        <w:t>Zhotovitel</w:t>
      </w:r>
      <w:r w:rsidRPr="005C303B">
        <w:rPr>
          <w:sz w:val="26"/>
        </w:rPr>
        <w:t>“)</w:t>
      </w:r>
      <w:r w:rsidR="00C02ADA" w:rsidRPr="005C303B">
        <w:rPr>
          <w:sz w:val="26"/>
        </w:rPr>
        <w:tab/>
      </w:r>
      <w:r w:rsidR="00C02ADA" w:rsidRPr="005C303B">
        <w:rPr>
          <w:sz w:val="26"/>
        </w:rPr>
        <w:tab/>
      </w:r>
      <w:r w:rsidR="00C02ADA" w:rsidRPr="005C303B">
        <w:rPr>
          <w:sz w:val="26"/>
        </w:rPr>
        <w:tab/>
      </w:r>
    </w:p>
    <w:p w14:paraId="1CD51FA0" w14:textId="77777777" w:rsidR="00C02ADA" w:rsidRPr="005C303B" w:rsidRDefault="00C02ADA" w:rsidP="00C02ADA">
      <w:pPr>
        <w:rPr>
          <w:sz w:val="26"/>
        </w:rPr>
      </w:pPr>
    </w:p>
    <w:p w14:paraId="372AEE34" w14:textId="77777777" w:rsidR="00C02ADA" w:rsidRPr="005C303B" w:rsidRDefault="00C02ADA" w:rsidP="00C02ADA">
      <w:pPr>
        <w:rPr>
          <w:sz w:val="26"/>
        </w:rPr>
      </w:pPr>
    </w:p>
    <w:p w14:paraId="050119C2" w14:textId="77777777" w:rsidR="00C02ADA" w:rsidRPr="005C303B" w:rsidRDefault="00C02ADA" w:rsidP="00C02ADA">
      <w:pPr>
        <w:jc w:val="center"/>
        <w:rPr>
          <w:b/>
          <w:sz w:val="26"/>
        </w:rPr>
      </w:pPr>
      <w:r w:rsidRPr="005C303B">
        <w:rPr>
          <w:b/>
          <w:sz w:val="26"/>
        </w:rPr>
        <w:t>II.</w:t>
      </w:r>
    </w:p>
    <w:p w14:paraId="1645EB4A" w14:textId="2E0305C2" w:rsidR="00C02ADA" w:rsidRPr="005C303B" w:rsidRDefault="00C02ADA" w:rsidP="00C02ADA">
      <w:pPr>
        <w:jc w:val="center"/>
        <w:rPr>
          <w:b/>
        </w:rPr>
      </w:pPr>
      <w:r w:rsidRPr="005C303B">
        <w:rPr>
          <w:b/>
        </w:rPr>
        <w:t xml:space="preserve">Předmět </w:t>
      </w:r>
      <w:r w:rsidR="00147BD5" w:rsidRPr="005C303B">
        <w:rPr>
          <w:b/>
        </w:rPr>
        <w:t>smlouvy</w:t>
      </w:r>
      <w:r w:rsidR="000F6AAB" w:rsidRPr="005C303B">
        <w:rPr>
          <w:b/>
        </w:rPr>
        <w:t xml:space="preserve"> a místo</w:t>
      </w:r>
      <w:r w:rsidR="00E975AD" w:rsidRPr="005C303B">
        <w:rPr>
          <w:b/>
        </w:rPr>
        <w:t xml:space="preserve"> </w:t>
      </w:r>
      <w:r w:rsidR="000F6AAB" w:rsidRPr="005C303B">
        <w:rPr>
          <w:b/>
        </w:rPr>
        <w:t>plnění</w:t>
      </w:r>
    </w:p>
    <w:p w14:paraId="1360381F" w14:textId="77777777" w:rsidR="00C02ADA" w:rsidRPr="005C303B" w:rsidRDefault="00C02ADA" w:rsidP="00C02ADA">
      <w:pPr>
        <w:rPr>
          <w:b/>
          <w:u w:val="single"/>
        </w:rPr>
      </w:pPr>
    </w:p>
    <w:p w14:paraId="6D55C69D" w14:textId="4700D23F" w:rsidR="004D4733" w:rsidRPr="005C303B" w:rsidRDefault="00C02ADA" w:rsidP="004D4733">
      <w:pPr>
        <w:jc w:val="both"/>
        <w:rPr>
          <w:b/>
        </w:rPr>
      </w:pPr>
      <w:r w:rsidRPr="005C303B">
        <w:t xml:space="preserve">2.1 </w:t>
      </w:r>
      <w:r w:rsidR="004D4733" w:rsidRPr="005C303B">
        <w:t xml:space="preserve">Místo </w:t>
      </w:r>
      <w:r w:rsidR="00AA0906" w:rsidRPr="005C303B">
        <w:t>plnění</w:t>
      </w:r>
      <w:r w:rsidRPr="005C303B">
        <w:t>:</w:t>
      </w:r>
      <w:r w:rsidR="00DF2709" w:rsidRPr="005C303B">
        <w:t xml:space="preserve"> </w:t>
      </w:r>
      <w:r w:rsidR="00F365AA" w:rsidRPr="005C303B">
        <w:rPr>
          <w:b/>
        </w:rPr>
        <w:t>Zdravotnické zařízení MČ Praha 4</w:t>
      </w:r>
      <w:r w:rsidR="004D4733" w:rsidRPr="005C303B">
        <w:rPr>
          <w:b/>
        </w:rPr>
        <w:t>:</w:t>
      </w:r>
    </w:p>
    <w:tbl>
      <w:tblPr>
        <w:tblW w:w="822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4D4733" w:rsidRPr="005C303B" w14:paraId="47EBA27E" w14:textId="77777777" w:rsidTr="004D4733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E92" w14:textId="77777777" w:rsidR="004D4733" w:rsidRPr="005C303B" w:rsidRDefault="004D4733" w:rsidP="004D4733">
            <w:pPr>
              <w:rPr>
                <w:b/>
                <w:bCs/>
                <w:color w:val="000000"/>
              </w:rPr>
            </w:pPr>
          </w:p>
        </w:tc>
      </w:tr>
      <w:tr w:rsidR="004D4733" w:rsidRPr="005C303B" w14:paraId="77881F86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23E" w14:textId="77777777" w:rsidR="004D4733" w:rsidRPr="005C303B" w:rsidRDefault="004D4733" w:rsidP="00D20B8E">
            <w:pPr>
              <w:jc w:val="center"/>
              <w:rPr>
                <w:b/>
                <w:bCs/>
                <w:color w:val="000000"/>
              </w:rPr>
            </w:pPr>
            <w:r w:rsidRPr="005C303B">
              <w:rPr>
                <w:b/>
                <w:bCs/>
                <w:color w:val="000000"/>
              </w:rPr>
              <w:t>Dětské skupiny Kotorská 1590/40, 140 00 Praha 4</w:t>
            </w:r>
          </w:p>
        </w:tc>
      </w:tr>
      <w:tr w:rsidR="004D4733" w:rsidRPr="005C303B" w14:paraId="57E8B68A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110" w14:textId="77777777" w:rsidR="004D4733" w:rsidRPr="005C303B" w:rsidRDefault="004D4733" w:rsidP="00D20B8E">
            <w:pPr>
              <w:rPr>
                <w:color w:val="000000"/>
              </w:rPr>
            </w:pPr>
            <w:r w:rsidRPr="005C303B">
              <w:rPr>
                <w:color w:val="000000"/>
              </w:rPr>
              <w:t xml:space="preserve">Kanceláře </w:t>
            </w:r>
            <w:proofErr w:type="spellStart"/>
            <w:r w:rsidRPr="005C303B">
              <w:rPr>
                <w:color w:val="000000"/>
              </w:rPr>
              <w:t>ředitelna+ekonomka+provozní+zasedací</w:t>
            </w:r>
            <w:proofErr w:type="spellEnd"/>
            <w:r w:rsidRPr="005C303B">
              <w:rPr>
                <w:color w:val="000000"/>
              </w:rPr>
              <w:t xml:space="preserve"> místnost</w:t>
            </w:r>
          </w:p>
        </w:tc>
      </w:tr>
      <w:tr w:rsidR="004D4733" w:rsidRPr="005C303B" w14:paraId="12E30091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346" w14:textId="77777777" w:rsidR="004D4733" w:rsidRPr="005C303B" w:rsidRDefault="004D4733" w:rsidP="00D20B8E">
            <w:pPr>
              <w:rPr>
                <w:color w:val="000000"/>
              </w:rPr>
            </w:pPr>
            <w:r w:rsidRPr="005C303B">
              <w:rPr>
                <w:color w:val="000000"/>
              </w:rPr>
              <w:t>Dětská skupina Berušky</w:t>
            </w:r>
          </w:p>
        </w:tc>
      </w:tr>
      <w:tr w:rsidR="004D4733" w:rsidRPr="005C303B" w14:paraId="7E0F80BE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DA1" w14:textId="77777777" w:rsidR="004D4733" w:rsidRPr="005C303B" w:rsidRDefault="004D4733" w:rsidP="00D20B8E">
            <w:pPr>
              <w:rPr>
                <w:color w:val="000000"/>
              </w:rPr>
            </w:pPr>
            <w:r w:rsidRPr="005C303B">
              <w:rPr>
                <w:color w:val="000000"/>
              </w:rPr>
              <w:t>Dětská skupina Sluníčka</w:t>
            </w:r>
          </w:p>
        </w:tc>
      </w:tr>
      <w:tr w:rsidR="004D4733" w:rsidRPr="005C303B" w14:paraId="0B49A919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EF43" w14:textId="77777777" w:rsidR="004D4733" w:rsidRPr="005C303B" w:rsidRDefault="004D4733" w:rsidP="00D20B8E">
            <w:pPr>
              <w:rPr>
                <w:color w:val="000000"/>
              </w:rPr>
            </w:pPr>
            <w:r w:rsidRPr="005C303B">
              <w:rPr>
                <w:color w:val="000000"/>
              </w:rPr>
              <w:t>Dětská skupina Krtečci</w:t>
            </w:r>
          </w:p>
        </w:tc>
      </w:tr>
      <w:tr w:rsidR="004D4733" w:rsidRPr="005C303B" w14:paraId="348E928C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9B3" w14:textId="77777777" w:rsidR="004D4733" w:rsidRPr="005C303B" w:rsidRDefault="004D4733" w:rsidP="00D20B8E">
            <w:pPr>
              <w:jc w:val="center"/>
              <w:rPr>
                <w:b/>
                <w:bCs/>
                <w:color w:val="000000"/>
              </w:rPr>
            </w:pPr>
            <w:r w:rsidRPr="005C303B">
              <w:rPr>
                <w:b/>
                <w:bCs/>
                <w:color w:val="000000"/>
              </w:rPr>
              <w:t>Dětské skupiny Rabasova 1068/12, 140 00 Praha 4</w:t>
            </w:r>
          </w:p>
        </w:tc>
      </w:tr>
      <w:tr w:rsidR="004D4733" w:rsidRPr="005C303B" w14:paraId="6ED833E1" w14:textId="77777777" w:rsidTr="004D4733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961" w14:textId="77777777" w:rsidR="004D4733" w:rsidRPr="005C303B" w:rsidRDefault="004D4733" w:rsidP="00D20B8E">
            <w:pPr>
              <w:rPr>
                <w:color w:val="000000"/>
              </w:rPr>
            </w:pPr>
            <w:r w:rsidRPr="005C303B">
              <w:rPr>
                <w:color w:val="000000"/>
              </w:rPr>
              <w:t>Kancelář hl. vedoucí dětských skupin Rabasova</w:t>
            </w:r>
          </w:p>
        </w:tc>
      </w:tr>
    </w:tbl>
    <w:p w14:paraId="774B302D" w14:textId="77777777" w:rsidR="00C02ADA" w:rsidRPr="005C303B" w:rsidRDefault="00C02ADA" w:rsidP="00C02ADA">
      <w:pPr>
        <w:jc w:val="both"/>
      </w:pPr>
    </w:p>
    <w:p w14:paraId="1A842EDA" w14:textId="77777777" w:rsidR="004D4733" w:rsidRPr="005C303B" w:rsidRDefault="004D4733" w:rsidP="00C02ADA">
      <w:pPr>
        <w:jc w:val="both"/>
      </w:pPr>
    </w:p>
    <w:p w14:paraId="5C062873" w14:textId="3F1C29B2" w:rsidR="00C02ADA" w:rsidRPr="005C303B" w:rsidRDefault="00C02ADA" w:rsidP="00C02ADA">
      <w:pPr>
        <w:jc w:val="both"/>
      </w:pPr>
      <w:r w:rsidRPr="005C303B">
        <w:t xml:space="preserve">2.2 Předmětem </w:t>
      </w:r>
      <w:r w:rsidR="009F4836" w:rsidRPr="005C303B">
        <w:t>plnění dle této smlouvy</w:t>
      </w:r>
      <w:r w:rsidRPr="005C303B">
        <w:t xml:space="preserve"> je provádění </w:t>
      </w:r>
      <w:r w:rsidR="004C2D09" w:rsidRPr="005C303B">
        <w:t>revize</w:t>
      </w:r>
      <w:r w:rsidR="009E56AA" w:rsidRPr="005C303B">
        <w:t xml:space="preserve"> </w:t>
      </w:r>
      <w:r w:rsidR="00F365AA" w:rsidRPr="005C303B">
        <w:t xml:space="preserve">a servisu </w:t>
      </w:r>
      <w:r w:rsidR="004D4733" w:rsidRPr="005C303B">
        <w:t>klimatizací.</w:t>
      </w:r>
    </w:p>
    <w:p w14:paraId="734ABA03" w14:textId="77777777" w:rsidR="00C02ADA" w:rsidRPr="005C303B" w:rsidRDefault="00C02ADA" w:rsidP="00C02ADA">
      <w:pPr>
        <w:jc w:val="both"/>
      </w:pPr>
    </w:p>
    <w:p w14:paraId="67C146F6" w14:textId="77777777" w:rsidR="003224AB" w:rsidRPr="005C303B" w:rsidRDefault="003224AB" w:rsidP="00C02ADA">
      <w:pPr>
        <w:jc w:val="center"/>
        <w:rPr>
          <w:b/>
        </w:rPr>
      </w:pPr>
    </w:p>
    <w:p w14:paraId="14CEF70F" w14:textId="5DC4F393" w:rsidR="00C02ADA" w:rsidRPr="005C303B" w:rsidRDefault="00C02ADA" w:rsidP="00C02ADA">
      <w:pPr>
        <w:jc w:val="center"/>
        <w:rPr>
          <w:b/>
        </w:rPr>
      </w:pPr>
      <w:r w:rsidRPr="005C303B">
        <w:rPr>
          <w:b/>
        </w:rPr>
        <w:lastRenderedPageBreak/>
        <w:t>III.</w:t>
      </w:r>
    </w:p>
    <w:p w14:paraId="62E8B890" w14:textId="4434E00F" w:rsidR="00C02ADA" w:rsidRPr="005C303B" w:rsidRDefault="00B52092" w:rsidP="00C02ADA">
      <w:pPr>
        <w:jc w:val="center"/>
        <w:rPr>
          <w:b/>
        </w:rPr>
      </w:pPr>
      <w:r w:rsidRPr="005C303B">
        <w:rPr>
          <w:b/>
        </w:rPr>
        <w:t>Doba p</w:t>
      </w:r>
      <w:r w:rsidR="00C02ADA" w:rsidRPr="005C303B">
        <w:rPr>
          <w:b/>
        </w:rPr>
        <w:t>lnění</w:t>
      </w:r>
    </w:p>
    <w:p w14:paraId="14FD5C68" w14:textId="77777777" w:rsidR="00C02ADA" w:rsidRPr="005C303B" w:rsidRDefault="00C02ADA" w:rsidP="00C02ADA">
      <w:pPr>
        <w:jc w:val="both"/>
      </w:pPr>
    </w:p>
    <w:p w14:paraId="56CED16E" w14:textId="14BB0A02" w:rsidR="00C02ADA" w:rsidRPr="005C303B" w:rsidRDefault="00C02ADA" w:rsidP="00C02ADA">
      <w:pPr>
        <w:jc w:val="both"/>
      </w:pPr>
      <w:r w:rsidRPr="005C303B">
        <w:t xml:space="preserve">3.1 Předmět smlouvy tak, jak je uveden </w:t>
      </w:r>
      <w:r w:rsidR="00B52092" w:rsidRPr="005C303B">
        <w:t>čl. II</w:t>
      </w:r>
      <w:r w:rsidRPr="005C303B">
        <w:t xml:space="preserve"> smlouvy, bude plněn </w:t>
      </w:r>
      <w:r w:rsidR="00F365AA" w:rsidRPr="005C303B">
        <w:t>2</w:t>
      </w:r>
      <w:r w:rsidRPr="005C303B">
        <w:t>x ročně</w:t>
      </w:r>
      <w:r w:rsidR="004D4733" w:rsidRPr="005C303B">
        <w:t xml:space="preserve">, tj. </w:t>
      </w:r>
      <w:r w:rsidR="00860FFD" w:rsidRPr="005C303B">
        <w:t>jarní</w:t>
      </w:r>
      <w:r w:rsidR="00F365AA" w:rsidRPr="005C303B">
        <w:t xml:space="preserve"> a podzimní </w:t>
      </w:r>
      <w:r w:rsidR="005C4454" w:rsidRPr="005C303B">
        <w:t xml:space="preserve">revize a </w:t>
      </w:r>
      <w:r w:rsidR="00860FFD" w:rsidRPr="005C303B">
        <w:t>servis</w:t>
      </w:r>
      <w:r w:rsidR="00FB3160" w:rsidRPr="005C303B">
        <w:t xml:space="preserve"> </w:t>
      </w:r>
      <w:r w:rsidR="004D4733" w:rsidRPr="005C303B">
        <w:t>klimatizací.</w:t>
      </w:r>
      <w:r w:rsidR="00FB3160" w:rsidRPr="005C303B">
        <w:t xml:space="preserve"> </w:t>
      </w:r>
      <w:r w:rsidR="00594E55" w:rsidRPr="005C303B">
        <w:t>Jarní revize a servis bud</w:t>
      </w:r>
      <w:r w:rsidR="005C4454" w:rsidRPr="005C303B">
        <w:t>ou</w:t>
      </w:r>
      <w:r w:rsidR="00B52092" w:rsidRPr="005C303B">
        <w:t xml:space="preserve"> provedeny</w:t>
      </w:r>
      <w:r w:rsidR="005C4454" w:rsidRPr="005C303B">
        <w:t xml:space="preserve"> vždy nejpozději do </w:t>
      </w:r>
      <w:r w:rsidR="002233B3" w:rsidRPr="005C303B">
        <w:t>3</w:t>
      </w:r>
      <w:r w:rsidR="004846EB" w:rsidRPr="005C303B">
        <w:t>1</w:t>
      </w:r>
      <w:r w:rsidR="002233B3" w:rsidRPr="005C303B">
        <w:t>.</w:t>
      </w:r>
      <w:r w:rsidR="004846EB" w:rsidRPr="005C303B">
        <w:t>5</w:t>
      </w:r>
      <w:r w:rsidR="002233B3" w:rsidRPr="005C303B">
        <w:t>.</w:t>
      </w:r>
      <w:r w:rsidR="005C4454" w:rsidRPr="005C303B">
        <w:t xml:space="preserve"> a podzimní revize a servis budou</w:t>
      </w:r>
      <w:r w:rsidR="00B52092" w:rsidRPr="005C303B">
        <w:t xml:space="preserve"> provedeny </w:t>
      </w:r>
      <w:r w:rsidR="005C4454" w:rsidRPr="005C303B">
        <w:t xml:space="preserve">vždy nejpozději do </w:t>
      </w:r>
      <w:r w:rsidR="00295826" w:rsidRPr="005C303B">
        <w:t>31.10.</w:t>
      </w:r>
      <w:r w:rsidR="009B2932" w:rsidRPr="005C303B">
        <w:t xml:space="preserve"> </w:t>
      </w:r>
      <w:r w:rsidR="000F62E3" w:rsidRPr="005C303B">
        <w:t>Plnění z</w:t>
      </w:r>
      <w:r w:rsidR="009B2932" w:rsidRPr="005C303B">
        <w:t>apočne prvním jarním servisem</w:t>
      </w:r>
      <w:r w:rsidR="00E90F53" w:rsidRPr="005C303B">
        <w:t xml:space="preserve"> </w:t>
      </w:r>
      <w:r w:rsidR="00595516" w:rsidRPr="005C303B">
        <w:t>v roce 2024, tzn. první servis proběhne</w:t>
      </w:r>
      <w:r w:rsidR="000F62E3" w:rsidRPr="005C303B">
        <w:t xml:space="preserve"> na</w:t>
      </w:r>
      <w:r w:rsidR="001C74B1" w:rsidRPr="005C303B">
        <w:t xml:space="preserve"> jaře</w:t>
      </w:r>
      <w:r w:rsidR="004907F3" w:rsidRPr="005C303B">
        <w:t>,</w:t>
      </w:r>
      <w:r w:rsidR="001C74B1" w:rsidRPr="005C303B">
        <w:t xml:space="preserve"> nejpozději</w:t>
      </w:r>
      <w:r w:rsidR="00595516" w:rsidRPr="005C303B">
        <w:t xml:space="preserve"> do 31.5.2024.</w:t>
      </w:r>
    </w:p>
    <w:p w14:paraId="57454605" w14:textId="77777777" w:rsidR="00C02ADA" w:rsidRPr="005C303B" w:rsidRDefault="00C02ADA" w:rsidP="00C02ADA">
      <w:pPr>
        <w:jc w:val="both"/>
      </w:pPr>
    </w:p>
    <w:p w14:paraId="179C1E96" w14:textId="77777777" w:rsidR="00C02ADA" w:rsidRPr="005C303B" w:rsidRDefault="00C02ADA" w:rsidP="00C02ADA">
      <w:pPr>
        <w:jc w:val="center"/>
        <w:rPr>
          <w:b/>
        </w:rPr>
      </w:pPr>
      <w:r w:rsidRPr="005C303B">
        <w:rPr>
          <w:b/>
        </w:rPr>
        <w:t>IV.</w:t>
      </w:r>
    </w:p>
    <w:p w14:paraId="5B4E2221" w14:textId="5B5F527A" w:rsidR="00C02ADA" w:rsidRPr="005C303B" w:rsidRDefault="009850A1" w:rsidP="00C02ADA">
      <w:pPr>
        <w:jc w:val="center"/>
        <w:rPr>
          <w:b/>
        </w:rPr>
      </w:pPr>
      <w:r w:rsidRPr="005C303B">
        <w:rPr>
          <w:b/>
        </w:rPr>
        <w:t>Platební podmínky</w:t>
      </w:r>
    </w:p>
    <w:p w14:paraId="5F802A52" w14:textId="77777777" w:rsidR="00C02ADA" w:rsidRPr="005C303B" w:rsidRDefault="00C02ADA" w:rsidP="00C02ADA">
      <w:pPr>
        <w:jc w:val="both"/>
        <w:rPr>
          <w:sz w:val="26"/>
        </w:rPr>
      </w:pPr>
    </w:p>
    <w:p w14:paraId="52E47FED" w14:textId="5B655C09" w:rsidR="00F365AA" w:rsidRPr="005C303B" w:rsidRDefault="00C02ADA" w:rsidP="00C02ADA">
      <w:pPr>
        <w:jc w:val="both"/>
      </w:pPr>
      <w:r w:rsidRPr="005C303B">
        <w:t xml:space="preserve">4.1 Za předmět plnění podle článku </w:t>
      </w:r>
      <w:r w:rsidR="00847E81" w:rsidRPr="005C303B">
        <w:t>II.</w:t>
      </w:r>
      <w:r w:rsidRPr="005C303B">
        <w:t xml:space="preserve"> této smlouvy se sjednává smluvní cena ve výši:  </w:t>
      </w:r>
    </w:p>
    <w:p w14:paraId="230C95C5" w14:textId="77777777" w:rsidR="00DA48EE" w:rsidRPr="005C303B" w:rsidRDefault="00DA48EE" w:rsidP="00C02ADA">
      <w:pPr>
        <w:tabs>
          <w:tab w:val="left" w:pos="6237"/>
          <w:tab w:val="left" w:pos="6804"/>
          <w:tab w:val="left" w:pos="7371"/>
        </w:tabs>
        <w:jc w:val="both"/>
        <w:rPr>
          <w:b/>
          <w:u w:val="single"/>
        </w:rPr>
      </w:pPr>
    </w:p>
    <w:p w14:paraId="34DA64E8" w14:textId="77777777" w:rsidR="00C02ADA" w:rsidRPr="005C303B" w:rsidRDefault="00F365AA" w:rsidP="00C02ADA">
      <w:pPr>
        <w:tabs>
          <w:tab w:val="left" w:pos="6237"/>
          <w:tab w:val="left" w:pos="6804"/>
          <w:tab w:val="left" w:pos="7371"/>
        </w:tabs>
        <w:jc w:val="both"/>
        <w:rPr>
          <w:b/>
          <w:bCs/>
          <w:u w:val="single"/>
        </w:rPr>
      </w:pPr>
      <w:r w:rsidRPr="005C303B">
        <w:rPr>
          <w:b/>
          <w:u w:val="single"/>
        </w:rPr>
        <w:t>Jarní servis</w:t>
      </w:r>
    </w:p>
    <w:p w14:paraId="395DF6EB" w14:textId="77777777" w:rsidR="0085321C" w:rsidRPr="005C303B" w:rsidRDefault="00C02ADA" w:rsidP="00C02ADA">
      <w:pPr>
        <w:tabs>
          <w:tab w:val="left" w:pos="6237"/>
          <w:tab w:val="left" w:pos="6804"/>
          <w:tab w:val="left" w:pos="7371"/>
        </w:tabs>
        <w:jc w:val="both"/>
        <w:rPr>
          <w:b/>
          <w:bCs/>
        </w:rPr>
      </w:pPr>
      <w:r w:rsidRPr="005C303B">
        <w:rPr>
          <w:b/>
          <w:bCs/>
        </w:rPr>
        <w:t>Cena celkem bez DPH:</w:t>
      </w:r>
      <w:r w:rsidR="0085321C" w:rsidRPr="005C303B">
        <w:rPr>
          <w:b/>
          <w:bCs/>
        </w:rPr>
        <w:t xml:space="preserve"> </w:t>
      </w:r>
      <w:r w:rsidR="004D4733" w:rsidRPr="005C303B">
        <w:rPr>
          <w:b/>
          <w:bCs/>
        </w:rPr>
        <w:t>14.0</w:t>
      </w:r>
      <w:r w:rsidR="00F365AA" w:rsidRPr="005C303B">
        <w:rPr>
          <w:b/>
          <w:bCs/>
        </w:rPr>
        <w:t>00Kč</w:t>
      </w:r>
    </w:p>
    <w:p w14:paraId="64D658A8" w14:textId="77777777" w:rsidR="00C02ADA" w:rsidRPr="005C303B" w:rsidRDefault="004601B5" w:rsidP="00C02ADA">
      <w:pPr>
        <w:tabs>
          <w:tab w:val="left" w:pos="6237"/>
          <w:tab w:val="left" w:pos="6804"/>
          <w:tab w:val="left" w:pos="7371"/>
        </w:tabs>
        <w:jc w:val="both"/>
        <w:rPr>
          <w:bCs/>
        </w:rPr>
      </w:pPr>
      <w:r w:rsidRPr="005C303B">
        <w:rPr>
          <w:bCs/>
        </w:rPr>
        <w:t xml:space="preserve">DPH </w:t>
      </w:r>
      <w:proofErr w:type="gramStart"/>
      <w:r w:rsidRPr="005C303B">
        <w:rPr>
          <w:bCs/>
        </w:rPr>
        <w:t>21%</w:t>
      </w:r>
      <w:proofErr w:type="gramEnd"/>
      <w:r w:rsidR="00B306B7" w:rsidRPr="005C303B">
        <w:rPr>
          <w:bCs/>
        </w:rPr>
        <w:t>:</w:t>
      </w:r>
      <w:r w:rsidR="0085321C" w:rsidRPr="005C303B">
        <w:rPr>
          <w:bCs/>
        </w:rPr>
        <w:t xml:space="preserve"> </w:t>
      </w:r>
      <w:r w:rsidR="00DA48EE" w:rsidRPr="005C303B">
        <w:rPr>
          <w:bCs/>
        </w:rPr>
        <w:t>2.940</w:t>
      </w:r>
      <w:r w:rsidR="00B306B7" w:rsidRPr="005C303B">
        <w:rPr>
          <w:bCs/>
        </w:rPr>
        <w:t xml:space="preserve"> Kč</w:t>
      </w:r>
      <w:r w:rsidRPr="005C303B">
        <w:rPr>
          <w:bCs/>
        </w:rPr>
        <w:tab/>
      </w:r>
      <w:r w:rsidRPr="005C303B">
        <w:rPr>
          <w:bCs/>
        </w:rPr>
        <w:tab/>
      </w:r>
      <w:r w:rsidR="00C02ADA" w:rsidRPr="005C303B">
        <w:rPr>
          <w:bCs/>
        </w:rPr>
        <w:tab/>
      </w:r>
    </w:p>
    <w:p w14:paraId="0E140338" w14:textId="77777777" w:rsidR="004D6AC3" w:rsidRPr="005C303B" w:rsidRDefault="00C02ADA" w:rsidP="00C02ADA">
      <w:pPr>
        <w:tabs>
          <w:tab w:val="left" w:pos="6237"/>
          <w:tab w:val="left" w:pos="6804"/>
          <w:tab w:val="left" w:pos="7371"/>
        </w:tabs>
        <w:jc w:val="both"/>
        <w:rPr>
          <w:b/>
          <w:bCs/>
        </w:rPr>
      </w:pPr>
      <w:r w:rsidRPr="005C303B">
        <w:rPr>
          <w:b/>
          <w:bCs/>
        </w:rPr>
        <w:t>Cena celkem vč. DPH:</w:t>
      </w:r>
      <w:r w:rsidR="00B306B7" w:rsidRPr="005C303B">
        <w:rPr>
          <w:b/>
          <w:bCs/>
        </w:rPr>
        <w:t xml:space="preserve"> </w:t>
      </w:r>
      <w:r w:rsidR="00DA48EE" w:rsidRPr="005C303B">
        <w:rPr>
          <w:b/>
          <w:bCs/>
        </w:rPr>
        <w:t xml:space="preserve">16.940 </w:t>
      </w:r>
      <w:r w:rsidR="004D6AC3" w:rsidRPr="005C303B">
        <w:rPr>
          <w:b/>
          <w:bCs/>
        </w:rPr>
        <w:t>Kč</w:t>
      </w:r>
    </w:p>
    <w:p w14:paraId="30CC3B2F" w14:textId="77777777" w:rsidR="004D6AC3" w:rsidRPr="005C303B" w:rsidRDefault="004D6AC3" w:rsidP="00C02ADA">
      <w:pPr>
        <w:tabs>
          <w:tab w:val="left" w:pos="6237"/>
          <w:tab w:val="left" w:pos="6804"/>
          <w:tab w:val="left" w:pos="7371"/>
        </w:tabs>
        <w:jc w:val="both"/>
        <w:rPr>
          <w:b/>
          <w:bCs/>
        </w:rPr>
      </w:pPr>
    </w:p>
    <w:p w14:paraId="26074AA0" w14:textId="77777777" w:rsidR="004D6AC3" w:rsidRPr="005C303B" w:rsidRDefault="004D6AC3" w:rsidP="00C02ADA">
      <w:pPr>
        <w:tabs>
          <w:tab w:val="left" w:pos="6237"/>
          <w:tab w:val="left" w:pos="6804"/>
          <w:tab w:val="left" w:pos="7371"/>
        </w:tabs>
        <w:jc w:val="both"/>
        <w:rPr>
          <w:b/>
          <w:bCs/>
          <w:u w:val="single"/>
        </w:rPr>
      </w:pPr>
      <w:r w:rsidRPr="005C303B">
        <w:rPr>
          <w:b/>
          <w:bCs/>
          <w:u w:val="single"/>
        </w:rPr>
        <w:t>Podzimní servis</w:t>
      </w:r>
    </w:p>
    <w:p w14:paraId="00C699B8" w14:textId="77777777" w:rsidR="00DA48EE" w:rsidRPr="005C303B" w:rsidRDefault="00DA48EE" w:rsidP="00DA48EE">
      <w:pPr>
        <w:tabs>
          <w:tab w:val="left" w:pos="6237"/>
          <w:tab w:val="left" w:pos="6804"/>
          <w:tab w:val="left" w:pos="7371"/>
        </w:tabs>
        <w:jc w:val="both"/>
        <w:rPr>
          <w:b/>
          <w:bCs/>
        </w:rPr>
      </w:pPr>
      <w:r w:rsidRPr="005C303B">
        <w:rPr>
          <w:b/>
          <w:bCs/>
        </w:rPr>
        <w:t>Cena celkem bez DPH: 14.000Kč</w:t>
      </w:r>
    </w:p>
    <w:p w14:paraId="5E03E728" w14:textId="77777777" w:rsidR="00DA48EE" w:rsidRPr="005C303B" w:rsidRDefault="00DA48EE" w:rsidP="00DA48EE">
      <w:pPr>
        <w:tabs>
          <w:tab w:val="left" w:pos="6237"/>
          <w:tab w:val="left" w:pos="6804"/>
          <w:tab w:val="left" w:pos="7371"/>
        </w:tabs>
        <w:jc w:val="both"/>
        <w:rPr>
          <w:bCs/>
        </w:rPr>
      </w:pPr>
      <w:r w:rsidRPr="005C303B">
        <w:rPr>
          <w:bCs/>
        </w:rPr>
        <w:t xml:space="preserve">DPH </w:t>
      </w:r>
      <w:proofErr w:type="gramStart"/>
      <w:r w:rsidRPr="005C303B">
        <w:rPr>
          <w:bCs/>
        </w:rPr>
        <w:t>21%</w:t>
      </w:r>
      <w:proofErr w:type="gramEnd"/>
      <w:r w:rsidRPr="005C303B">
        <w:rPr>
          <w:bCs/>
        </w:rPr>
        <w:t>: 2.940 Kč</w:t>
      </w:r>
      <w:r w:rsidRPr="005C303B">
        <w:rPr>
          <w:bCs/>
        </w:rPr>
        <w:tab/>
      </w:r>
      <w:r w:rsidRPr="005C303B">
        <w:rPr>
          <w:bCs/>
        </w:rPr>
        <w:tab/>
      </w:r>
      <w:r w:rsidRPr="005C303B">
        <w:rPr>
          <w:bCs/>
        </w:rPr>
        <w:tab/>
      </w:r>
    </w:p>
    <w:p w14:paraId="56C7D607" w14:textId="77777777" w:rsidR="00DA48EE" w:rsidRPr="005C303B" w:rsidRDefault="00DA48EE" w:rsidP="00DA48EE">
      <w:pPr>
        <w:tabs>
          <w:tab w:val="left" w:pos="6237"/>
          <w:tab w:val="left" w:pos="6804"/>
          <w:tab w:val="left" w:pos="7371"/>
        </w:tabs>
        <w:jc w:val="both"/>
        <w:rPr>
          <w:b/>
          <w:bCs/>
        </w:rPr>
      </w:pPr>
      <w:r w:rsidRPr="005C303B">
        <w:rPr>
          <w:b/>
          <w:bCs/>
        </w:rPr>
        <w:t>Cena celkem vč. DPH: 16.940 Kč</w:t>
      </w:r>
    </w:p>
    <w:p w14:paraId="4B6AB072" w14:textId="77777777" w:rsidR="00C02ADA" w:rsidRPr="005C303B" w:rsidRDefault="00C02ADA" w:rsidP="00C02ADA">
      <w:pPr>
        <w:tabs>
          <w:tab w:val="left" w:pos="6237"/>
          <w:tab w:val="left" w:pos="6804"/>
          <w:tab w:val="left" w:pos="7371"/>
        </w:tabs>
        <w:jc w:val="both"/>
      </w:pPr>
      <w:r w:rsidRPr="005C303B">
        <w:rPr>
          <w:b/>
          <w:bCs/>
        </w:rPr>
        <w:tab/>
      </w:r>
      <w:r w:rsidRPr="005C303B">
        <w:rPr>
          <w:b/>
          <w:bCs/>
        </w:rPr>
        <w:tab/>
        <w:t xml:space="preserve">              </w:t>
      </w:r>
      <w:r w:rsidRPr="005C303B">
        <w:rPr>
          <w:b/>
        </w:rPr>
        <w:t xml:space="preserve">  </w:t>
      </w:r>
    </w:p>
    <w:p w14:paraId="56FFE073" w14:textId="03B37D14" w:rsidR="00F5679B" w:rsidRPr="005C303B" w:rsidRDefault="00C02ADA" w:rsidP="00C02ADA">
      <w:pPr>
        <w:jc w:val="both"/>
      </w:pPr>
      <w:r w:rsidRPr="005C303B">
        <w:t xml:space="preserve">4.2 Základní </w:t>
      </w:r>
      <w:r w:rsidR="00F9127B" w:rsidRPr="005C303B">
        <w:t>revize</w:t>
      </w:r>
      <w:r w:rsidR="00847E81" w:rsidRPr="005C303B">
        <w:t xml:space="preserve"> a</w:t>
      </w:r>
      <w:r w:rsidR="00B306B7" w:rsidRPr="005C303B">
        <w:t xml:space="preserve"> </w:t>
      </w:r>
      <w:r w:rsidR="00860FFD" w:rsidRPr="005C303B">
        <w:t xml:space="preserve">servis </w:t>
      </w:r>
      <w:r w:rsidR="00DA48EE" w:rsidRPr="005C303B">
        <w:t>klimatizací</w:t>
      </w:r>
      <w:r w:rsidR="00860FFD" w:rsidRPr="005C303B">
        <w:t xml:space="preserve"> </w:t>
      </w:r>
      <w:r w:rsidRPr="005C303B">
        <w:t>bud</w:t>
      </w:r>
      <w:r w:rsidR="00847E81" w:rsidRPr="005C303B">
        <w:t>ou</w:t>
      </w:r>
      <w:r w:rsidRPr="005C303B">
        <w:t xml:space="preserve"> fakturován</w:t>
      </w:r>
      <w:r w:rsidR="00847E81" w:rsidRPr="005C303B">
        <w:t>y</w:t>
      </w:r>
      <w:r w:rsidRPr="005C303B">
        <w:t xml:space="preserve"> </w:t>
      </w:r>
      <w:r w:rsidR="004D6AC3" w:rsidRPr="005C303B">
        <w:t>2</w:t>
      </w:r>
      <w:r w:rsidRPr="005C303B">
        <w:t>x ročně</w:t>
      </w:r>
      <w:r w:rsidR="0068174C" w:rsidRPr="005C303B">
        <w:t>.</w:t>
      </w:r>
    </w:p>
    <w:p w14:paraId="1C692FCD" w14:textId="0A5B94AE" w:rsidR="0068174C" w:rsidRPr="005C303B" w:rsidRDefault="0068174C" w:rsidP="00C02ADA">
      <w:pPr>
        <w:jc w:val="both"/>
      </w:pPr>
    </w:p>
    <w:p w14:paraId="76639C71" w14:textId="30ADEAD7" w:rsidR="0068174C" w:rsidRPr="005C303B" w:rsidRDefault="0068174C" w:rsidP="00C02ADA">
      <w:pPr>
        <w:jc w:val="both"/>
      </w:pPr>
      <w:r w:rsidRPr="005C303B">
        <w:t xml:space="preserve">4.3 </w:t>
      </w:r>
      <w:r w:rsidR="0034662F" w:rsidRPr="005C303B">
        <w:t xml:space="preserve">Faktura </w:t>
      </w:r>
      <w:r w:rsidR="002147C5" w:rsidRPr="005C303B">
        <w:t xml:space="preserve">musí mít náležitosti dle </w:t>
      </w:r>
      <w:proofErr w:type="spellStart"/>
      <w:r w:rsidR="002147C5" w:rsidRPr="005C303B">
        <w:t>ust</w:t>
      </w:r>
      <w:proofErr w:type="spellEnd"/>
      <w:r w:rsidR="002147C5" w:rsidRPr="005C303B">
        <w:t>. § 435 zák. č. 89/2012 Sb., občanský zákoník</w:t>
      </w:r>
      <w:r w:rsidR="0082227F" w:rsidRPr="005C303B">
        <w:t xml:space="preserve"> a</w:t>
      </w:r>
      <w:r w:rsidR="005C4CB8" w:rsidRPr="005C303B">
        <w:t xml:space="preserve"> </w:t>
      </w:r>
      <w:proofErr w:type="spellStart"/>
      <w:r w:rsidR="005C4CB8" w:rsidRPr="005C303B">
        <w:t>ust</w:t>
      </w:r>
      <w:proofErr w:type="spellEnd"/>
      <w:r w:rsidR="005C4CB8" w:rsidRPr="005C303B">
        <w:t>. § 29 zák. č. 235/2004 Sb., zákon o dani z přidané hodnoty.</w:t>
      </w:r>
      <w:r w:rsidR="002147C5" w:rsidRPr="005C303B">
        <w:t xml:space="preserve"> </w:t>
      </w:r>
      <w:r w:rsidR="005C4CB8" w:rsidRPr="005C303B">
        <w:t>B</w:t>
      </w:r>
      <w:r w:rsidR="0034662F" w:rsidRPr="005C303B">
        <w:t xml:space="preserve">ude zaslána ze strany Zhotovitele Objednateli </w:t>
      </w:r>
      <w:r w:rsidR="002147C5" w:rsidRPr="005C303B">
        <w:t xml:space="preserve">na jeho adresu, </w:t>
      </w:r>
      <w:r w:rsidR="0082227F" w:rsidRPr="005C303B">
        <w:t xml:space="preserve">resp. </w:t>
      </w:r>
      <w:r w:rsidR="0034662F" w:rsidRPr="005C303B">
        <w:t>do DS s tím, že ze strany Objednatele bude plněno bezhotovostním převodem na účet Zhotovitele uvedený v záhlaví této smlouvy, a to do</w:t>
      </w:r>
      <w:r w:rsidR="0082227F" w:rsidRPr="005C303B">
        <w:t xml:space="preserve"> 14 </w:t>
      </w:r>
      <w:r w:rsidR="0034662F" w:rsidRPr="005C303B">
        <w:t xml:space="preserve">dnů ode dne </w:t>
      </w:r>
      <w:r w:rsidR="0082227F" w:rsidRPr="005C303B">
        <w:t xml:space="preserve">jejího </w:t>
      </w:r>
      <w:r w:rsidR="0034662F" w:rsidRPr="005C303B">
        <w:t>doručení.</w:t>
      </w:r>
      <w:r w:rsidR="005C4CB8" w:rsidRPr="005C303B">
        <w:t xml:space="preserve"> Pokud faktura nemá náležitosti stanovené zákonem, je objednatel oprávněn ji vrátit zhotoviteli do 5 kalendářních dnů ode dne jejího doručení a nová doba splatnosti počíná běžet až okamžikem doručení nové, opravené faktury Objednateli.</w:t>
      </w:r>
    </w:p>
    <w:p w14:paraId="31529038" w14:textId="77777777" w:rsidR="00860FFD" w:rsidRPr="005C303B" w:rsidRDefault="00860FFD" w:rsidP="00C02ADA">
      <w:pPr>
        <w:jc w:val="both"/>
      </w:pPr>
    </w:p>
    <w:p w14:paraId="47737229" w14:textId="44EA6BC8" w:rsidR="00C02ADA" w:rsidRPr="005C303B" w:rsidRDefault="00C02ADA" w:rsidP="00DA48EE">
      <w:pPr>
        <w:jc w:val="both"/>
      </w:pPr>
      <w:r w:rsidRPr="005C303B">
        <w:t>4.</w:t>
      </w:r>
      <w:r w:rsidR="0034662F" w:rsidRPr="005C303B">
        <w:t>4</w:t>
      </w:r>
      <w:r w:rsidRPr="005C303B">
        <w:t xml:space="preserve"> Cena </w:t>
      </w:r>
      <w:r w:rsidR="00FB3160" w:rsidRPr="005C303B">
        <w:t>revize</w:t>
      </w:r>
      <w:r w:rsidR="001A142C" w:rsidRPr="005C303B">
        <w:t xml:space="preserve"> a servisu</w:t>
      </w:r>
      <w:r w:rsidRPr="005C303B">
        <w:t xml:space="preserve"> je za práce uvedené v</w:t>
      </w:r>
      <w:r w:rsidR="00DA48EE" w:rsidRPr="005C303B">
        <w:t> </w:t>
      </w:r>
      <w:r w:rsidRPr="005C303B">
        <w:t>příloze</w:t>
      </w:r>
      <w:r w:rsidR="00DA48EE" w:rsidRPr="005C303B">
        <w:t xml:space="preserve"> č.</w:t>
      </w:r>
      <w:r w:rsidRPr="005C303B">
        <w:t xml:space="preserve"> 1</w:t>
      </w:r>
      <w:r w:rsidR="00473FDA">
        <w:t xml:space="preserve"> </w:t>
      </w:r>
      <w:r w:rsidRPr="005C303B">
        <w:t>této smlouvy</w:t>
      </w:r>
      <w:r w:rsidR="009D2F72" w:rsidRPr="005C303B">
        <w:t>,</w:t>
      </w:r>
      <w:r w:rsidR="0074733E" w:rsidRPr="005C303B">
        <w:t xml:space="preserve"> resp. objednávce,</w:t>
      </w:r>
      <w:r w:rsidR="009D2F72" w:rsidRPr="005C303B">
        <w:t xml:space="preserve"> která </w:t>
      </w:r>
      <w:proofErr w:type="gramStart"/>
      <w:r w:rsidR="009D2F72" w:rsidRPr="005C303B">
        <w:t>tvoří</w:t>
      </w:r>
      <w:proofErr w:type="gramEnd"/>
      <w:r w:rsidR="009D2F72" w:rsidRPr="005C303B">
        <w:t xml:space="preserve"> její nedílnou součást</w:t>
      </w:r>
      <w:r w:rsidR="00F5679B" w:rsidRPr="005C303B">
        <w:t>.</w:t>
      </w:r>
    </w:p>
    <w:p w14:paraId="32EF631D" w14:textId="77777777" w:rsidR="00860FFD" w:rsidRPr="005C303B" w:rsidRDefault="00860FFD" w:rsidP="00C02ADA">
      <w:pPr>
        <w:tabs>
          <w:tab w:val="left" w:pos="142"/>
        </w:tabs>
        <w:jc w:val="both"/>
      </w:pPr>
    </w:p>
    <w:p w14:paraId="24BA2FAC" w14:textId="4E1E64E0" w:rsidR="00C02ADA" w:rsidRPr="005C303B" w:rsidRDefault="00C02ADA" w:rsidP="00C02ADA">
      <w:pPr>
        <w:tabs>
          <w:tab w:val="left" w:pos="142"/>
        </w:tabs>
        <w:jc w:val="both"/>
      </w:pPr>
      <w:r w:rsidRPr="005C303B">
        <w:t>4.</w:t>
      </w:r>
      <w:r w:rsidR="0034662F" w:rsidRPr="005C303B">
        <w:t>5</w:t>
      </w:r>
      <w:r w:rsidRPr="005C303B">
        <w:t xml:space="preserve"> Na provedené práce poskytuje zhotovitel objednateli záruku v</w:t>
      </w:r>
      <w:r w:rsidR="00DA48EE" w:rsidRPr="005C303B">
        <w:t> </w:t>
      </w:r>
      <w:r w:rsidRPr="005C303B">
        <w:t>délce</w:t>
      </w:r>
      <w:r w:rsidR="00DA48EE" w:rsidRPr="005C303B">
        <w:t xml:space="preserve"> </w:t>
      </w:r>
      <w:r w:rsidR="00DA48EE" w:rsidRPr="005C303B">
        <w:br/>
      </w:r>
      <w:r w:rsidRPr="005C303B">
        <w:t>24 kalendářních měsíců. Záruka se nevztahuje na opotřebení v rozsahu odpovídajícím</w:t>
      </w:r>
      <w:r w:rsidR="00113284" w:rsidRPr="005C303B">
        <w:t>u</w:t>
      </w:r>
      <w:r w:rsidRPr="005C303B">
        <w:t xml:space="preserve"> obvyklému způsobu užívání.</w:t>
      </w:r>
    </w:p>
    <w:p w14:paraId="7F10C9ED" w14:textId="421F8029" w:rsidR="00B84F6A" w:rsidRPr="005C303B" w:rsidRDefault="00B84F6A" w:rsidP="00C02ADA">
      <w:pPr>
        <w:tabs>
          <w:tab w:val="left" w:pos="142"/>
        </w:tabs>
        <w:jc w:val="both"/>
      </w:pPr>
    </w:p>
    <w:p w14:paraId="4D84707F" w14:textId="2F170ED3" w:rsidR="00B84F6A" w:rsidRPr="005C303B" w:rsidRDefault="00B84F6A" w:rsidP="00B84F6A">
      <w:pPr>
        <w:tabs>
          <w:tab w:val="left" w:pos="142"/>
        </w:tabs>
        <w:jc w:val="center"/>
        <w:rPr>
          <w:b/>
          <w:bCs/>
        </w:rPr>
      </w:pPr>
      <w:r w:rsidRPr="005C303B">
        <w:rPr>
          <w:b/>
          <w:bCs/>
        </w:rPr>
        <w:t>V.</w:t>
      </w:r>
    </w:p>
    <w:p w14:paraId="22A071F2" w14:textId="1CE5A32B" w:rsidR="00B84F6A" w:rsidRPr="005C303B" w:rsidRDefault="00B84F6A" w:rsidP="00B84F6A">
      <w:pPr>
        <w:tabs>
          <w:tab w:val="left" w:pos="142"/>
        </w:tabs>
        <w:jc w:val="center"/>
        <w:rPr>
          <w:b/>
          <w:bCs/>
        </w:rPr>
      </w:pPr>
      <w:r w:rsidRPr="005C303B">
        <w:rPr>
          <w:b/>
          <w:bCs/>
        </w:rPr>
        <w:t>Úrok z prodlení a smluvní pokuta</w:t>
      </w:r>
    </w:p>
    <w:p w14:paraId="30B1769F" w14:textId="23208EF9" w:rsidR="00B84F6A" w:rsidRPr="005C303B" w:rsidRDefault="00B84F6A" w:rsidP="00B84F6A">
      <w:pPr>
        <w:tabs>
          <w:tab w:val="left" w:pos="142"/>
        </w:tabs>
        <w:jc w:val="center"/>
        <w:rPr>
          <w:b/>
          <w:bCs/>
        </w:rPr>
      </w:pPr>
    </w:p>
    <w:p w14:paraId="26AD485F" w14:textId="65ECA8A2" w:rsidR="00B84F6A" w:rsidRPr="005C303B" w:rsidRDefault="00AB5584" w:rsidP="00B84F6A">
      <w:pPr>
        <w:tabs>
          <w:tab w:val="left" w:pos="240"/>
        </w:tabs>
        <w:ind w:left="360" w:hanging="360"/>
        <w:jc w:val="both"/>
        <w:rPr>
          <w:rStyle w:val="Siln"/>
          <w:b w:val="0"/>
          <w:bCs w:val="0"/>
          <w:u w:val="single" w:color="FFFFFF"/>
          <w:shd w:val="clear" w:color="auto" w:fill="FFFFFF"/>
        </w:rPr>
      </w:pPr>
      <w:r w:rsidRPr="005C303B">
        <w:t>5</w:t>
      </w:r>
      <w:r w:rsidR="00B84F6A" w:rsidRPr="005C303B">
        <w:t xml:space="preserve">.1 </w:t>
      </w:r>
      <w:r w:rsidR="00B84F6A" w:rsidRPr="005C303B">
        <w:tab/>
        <w:t xml:space="preserve"> Je</w:t>
      </w:r>
      <w:r w:rsidR="00B84F6A" w:rsidRPr="005C303B">
        <w:rPr>
          <w:u w:val="single" w:color="FFFFFF"/>
        </w:rPr>
        <w:t xml:space="preserve">-li </w:t>
      </w:r>
      <w:r w:rsidR="001A142C" w:rsidRPr="005C303B">
        <w:rPr>
          <w:u w:val="single" w:color="FFFFFF"/>
        </w:rPr>
        <w:t>O</w:t>
      </w:r>
      <w:r w:rsidR="00B84F6A" w:rsidRPr="005C303B">
        <w:rPr>
          <w:u w:val="single" w:color="FFFFFF"/>
        </w:rPr>
        <w:t>bjednatel v prodlení s úhradou plat</w:t>
      </w:r>
      <w:r w:rsidR="009850A1" w:rsidRPr="005C303B">
        <w:rPr>
          <w:u w:val="single" w:color="FFFFFF"/>
        </w:rPr>
        <w:t>by</w:t>
      </w:r>
      <w:r w:rsidR="00B84F6A" w:rsidRPr="005C303B">
        <w:rPr>
          <w:u w:val="single" w:color="FFFFFF"/>
        </w:rPr>
        <w:t xml:space="preserve"> podle čl. IV.  této smlouvy, je povinen uhradit </w:t>
      </w:r>
      <w:r w:rsidR="001A142C" w:rsidRPr="005C303B">
        <w:rPr>
          <w:u w:val="single" w:color="FFFFFF"/>
        </w:rPr>
        <w:t>Z</w:t>
      </w:r>
      <w:r w:rsidR="00B84F6A" w:rsidRPr="005C303B">
        <w:rPr>
          <w:u w:val="single" w:color="FFFFFF"/>
        </w:rPr>
        <w:t>hotoviteli úrok z prodlení z neuhrazené dlužné částky. Výše úroku je stanovena v souladu s </w:t>
      </w:r>
      <w:proofErr w:type="spellStart"/>
      <w:r w:rsidR="00B84F6A" w:rsidRPr="005C303B">
        <w:rPr>
          <w:u w:val="single" w:color="FFFFFF"/>
        </w:rPr>
        <w:t>ust</w:t>
      </w:r>
      <w:proofErr w:type="spellEnd"/>
      <w:r w:rsidR="00B84F6A" w:rsidRPr="005C303B">
        <w:rPr>
          <w:u w:val="single" w:color="FFFFFF"/>
        </w:rPr>
        <w:t xml:space="preserve">. § 1970 zák. č. 89/2012 Sb., občanský zákoník a nařízením vlády č. 351/2013 Sb., o výši úroků z prodlení a nákladů spojených s uplatněním pohledávky, tzn. </w:t>
      </w:r>
      <w:r w:rsidR="00B84F6A" w:rsidRPr="005C303B">
        <w:rPr>
          <w:rStyle w:val="Siln"/>
          <w:b w:val="0"/>
          <w:bCs w:val="0"/>
          <w:u w:val="single" w:color="FFFFFF"/>
          <w:shd w:val="clear" w:color="auto" w:fill="FFFFFF"/>
        </w:rPr>
        <w:t xml:space="preserve">odpovídá ročně výši </w:t>
      </w:r>
      <w:proofErr w:type="spellStart"/>
      <w:r w:rsidR="00B84F6A" w:rsidRPr="005C303B">
        <w:rPr>
          <w:rStyle w:val="Siln"/>
          <w:b w:val="0"/>
          <w:bCs w:val="0"/>
          <w:u w:val="single" w:color="FFFFFF"/>
          <w:shd w:val="clear" w:color="auto" w:fill="FFFFFF"/>
        </w:rPr>
        <w:t>repo</w:t>
      </w:r>
      <w:proofErr w:type="spellEnd"/>
      <w:r w:rsidR="00B84F6A" w:rsidRPr="005C303B">
        <w:rPr>
          <w:rStyle w:val="Siln"/>
          <w:b w:val="0"/>
          <w:bCs w:val="0"/>
          <w:u w:val="single" w:color="FFFFFF"/>
          <w:shd w:val="clear" w:color="auto" w:fill="FFFFFF"/>
        </w:rPr>
        <w:t xml:space="preserve"> sazby stanovené Českou národní bankou pro první den kalendářního pololetí, v němž došlo k prodlení, zvýšené o 8procentních bodů.</w:t>
      </w:r>
    </w:p>
    <w:p w14:paraId="60BE300A" w14:textId="77777777" w:rsidR="00B84F6A" w:rsidRPr="005C303B" w:rsidRDefault="00B84F6A" w:rsidP="00B84F6A">
      <w:pPr>
        <w:tabs>
          <w:tab w:val="left" w:pos="240"/>
        </w:tabs>
        <w:ind w:left="360" w:hanging="360"/>
        <w:jc w:val="both"/>
        <w:rPr>
          <w:u w:val="single" w:color="FFFFFF"/>
        </w:rPr>
      </w:pPr>
    </w:p>
    <w:p w14:paraId="7B45CD11" w14:textId="1375065F" w:rsidR="00B84F6A" w:rsidRPr="005C303B" w:rsidRDefault="00AB5584" w:rsidP="00B84F6A">
      <w:pPr>
        <w:tabs>
          <w:tab w:val="left" w:pos="240"/>
        </w:tabs>
        <w:ind w:left="360" w:hanging="360"/>
        <w:jc w:val="both"/>
      </w:pPr>
      <w:r w:rsidRPr="005C303B">
        <w:t>5</w:t>
      </w:r>
      <w:r w:rsidR="00B84F6A" w:rsidRPr="005C303B">
        <w:t>.2</w:t>
      </w:r>
      <w:r w:rsidR="00B84F6A" w:rsidRPr="005C303B">
        <w:tab/>
        <w:t xml:space="preserve"> Zhotovitel zaplatí </w:t>
      </w:r>
      <w:r w:rsidR="001A142C" w:rsidRPr="005C303B">
        <w:t>O</w:t>
      </w:r>
      <w:r w:rsidR="00B84F6A" w:rsidRPr="005C303B">
        <w:t xml:space="preserve">bjednateli smluvní pokutu ve výši 300 Kč za každý započatý den prodlení s předáním </w:t>
      </w:r>
      <w:r w:rsidR="001A142C" w:rsidRPr="005C303B">
        <w:t>předmětu smlouvy</w:t>
      </w:r>
      <w:r w:rsidR="00B84F6A" w:rsidRPr="005C303B">
        <w:t xml:space="preserve"> dle </w:t>
      </w:r>
      <w:proofErr w:type="spellStart"/>
      <w:r w:rsidR="00B84F6A" w:rsidRPr="005C303B">
        <w:t>ust</w:t>
      </w:r>
      <w:proofErr w:type="spellEnd"/>
      <w:r w:rsidR="00B84F6A" w:rsidRPr="005C303B">
        <w:t xml:space="preserve">. čl. </w:t>
      </w:r>
      <w:r w:rsidR="001A142C" w:rsidRPr="005C303B">
        <w:t xml:space="preserve">III </w:t>
      </w:r>
      <w:r w:rsidR="00B84F6A" w:rsidRPr="005C303B">
        <w:t>této Smlouvy.</w:t>
      </w:r>
    </w:p>
    <w:p w14:paraId="54349F8E" w14:textId="18275735" w:rsidR="00B84F6A" w:rsidRPr="005C303B" w:rsidRDefault="00AB5584" w:rsidP="00B84F6A">
      <w:pPr>
        <w:ind w:left="360" w:hanging="360"/>
        <w:jc w:val="both"/>
      </w:pPr>
      <w:r w:rsidRPr="005C303B">
        <w:lastRenderedPageBreak/>
        <w:t>5</w:t>
      </w:r>
      <w:r w:rsidR="00B84F6A" w:rsidRPr="005C303B">
        <w:t>.3 Splatnost úroku z prodlení a smluvních pokut je stanovena v délce 14 kalendářních dnů ode dne písemného doručení faktury vystavené z titulu úroku z prodlení nebo smluvních pokut druhé smluvní straně.</w:t>
      </w:r>
    </w:p>
    <w:p w14:paraId="01D9ED1F" w14:textId="77777777" w:rsidR="00B84F6A" w:rsidRPr="005C303B" w:rsidRDefault="00B84F6A" w:rsidP="00B84F6A">
      <w:pPr>
        <w:jc w:val="both"/>
      </w:pPr>
    </w:p>
    <w:p w14:paraId="54E4B705" w14:textId="62E9F7AD" w:rsidR="0041150D" w:rsidRPr="005C303B" w:rsidRDefault="0041150D" w:rsidP="0041150D">
      <w:pPr>
        <w:tabs>
          <w:tab w:val="left" w:pos="142"/>
        </w:tabs>
        <w:jc w:val="center"/>
        <w:rPr>
          <w:b/>
        </w:rPr>
      </w:pPr>
      <w:r w:rsidRPr="005C303B">
        <w:rPr>
          <w:b/>
        </w:rPr>
        <w:t>V</w:t>
      </w:r>
      <w:r w:rsidR="00B84F6A" w:rsidRPr="005C303B">
        <w:rPr>
          <w:b/>
        </w:rPr>
        <w:t>I</w:t>
      </w:r>
      <w:r w:rsidRPr="005C303B">
        <w:rPr>
          <w:b/>
        </w:rPr>
        <w:t>.</w:t>
      </w:r>
    </w:p>
    <w:p w14:paraId="654E1F98" w14:textId="77777777" w:rsidR="0041150D" w:rsidRPr="005C303B" w:rsidRDefault="0041150D" w:rsidP="0041150D">
      <w:pPr>
        <w:tabs>
          <w:tab w:val="left" w:pos="142"/>
        </w:tabs>
        <w:jc w:val="center"/>
        <w:rPr>
          <w:b/>
        </w:rPr>
      </w:pPr>
      <w:r w:rsidRPr="005C303B">
        <w:rPr>
          <w:b/>
        </w:rPr>
        <w:t>Ostatní ustanovení</w:t>
      </w:r>
    </w:p>
    <w:p w14:paraId="011EEFD3" w14:textId="77777777" w:rsidR="004D4733" w:rsidRPr="005C303B" w:rsidRDefault="004D4733" w:rsidP="0041150D">
      <w:pPr>
        <w:tabs>
          <w:tab w:val="left" w:pos="142"/>
        </w:tabs>
        <w:jc w:val="center"/>
        <w:rPr>
          <w:b/>
        </w:rPr>
      </w:pPr>
    </w:p>
    <w:p w14:paraId="1AE330D2" w14:textId="1DA59914" w:rsidR="00C02ADA" w:rsidRPr="005C303B" w:rsidRDefault="00B84F6A" w:rsidP="00C02ADA">
      <w:pPr>
        <w:jc w:val="both"/>
      </w:pPr>
      <w:r w:rsidRPr="005C303B">
        <w:t>6</w:t>
      </w:r>
      <w:r w:rsidR="00DA48EE" w:rsidRPr="005C303B">
        <w:t xml:space="preserve">.1 </w:t>
      </w:r>
      <w:r w:rsidR="00467846" w:rsidRPr="005C303B">
        <w:t>Smluvní strany</w:t>
      </w:r>
      <w:r w:rsidR="00C02ADA" w:rsidRPr="005C303B">
        <w:t xml:space="preserve"> se zavazují, že při řešení sporných záležitostí, na které by se tato smlouva a případné dodatky k ní vztahovaly, budou postupovat vždy po vzájemné dohodě. </w:t>
      </w:r>
    </w:p>
    <w:p w14:paraId="65A19ED8" w14:textId="0457A4C1" w:rsidR="00147BD5" w:rsidRPr="005C303B" w:rsidRDefault="00147BD5" w:rsidP="00C02ADA">
      <w:pPr>
        <w:jc w:val="both"/>
      </w:pPr>
    </w:p>
    <w:p w14:paraId="55053B3E" w14:textId="09081C94" w:rsidR="00147BD5" w:rsidRPr="005C303B" w:rsidRDefault="00B84F6A" w:rsidP="00147BD5">
      <w:pPr>
        <w:shd w:val="clear" w:color="auto" w:fill="FFFFFF"/>
        <w:ind w:right="300"/>
        <w:jc w:val="both"/>
        <w:textAlignment w:val="baseline"/>
      </w:pPr>
      <w:r w:rsidRPr="005C303B">
        <w:t>6</w:t>
      </w:r>
      <w:r w:rsidR="00147BD5" w:rsidRPr="005C303B">
        <w:t>.2 Smluvní strany jsou povinny předem upozornit druhou smluvní stranu na všechny okolnosti, které by mohly mít vliv na řádný výkon této smlouvy, a to kdykoliv za trvání této smlouvy.</w:t>
      </w:r>
    </w:p>
    <w:p w14:paraId="31584340" w14:textId="44BEA246" w:rsidR="00147BD5" w:rsidRPr="005C303B" w:rsidRDefault="00147BD5" w:rsidP="00C02ADA">
      <w:pPr>
        <w:jc w:val="both"/>
      </w:pPr>
    </w:p>
    <w:p w14:paraId="301DA33B" w14:textId="1D7C6653" w:rsidR="00C02ADA" w:rsidRPr="005C303B" w:rsidRDefault="00B84F6A" w:rsidP="00C02ADA">
      <w:pPr>
        <w:jc w:val="both"/>
        <w:rPr>
          <w:color w:val="000000"/>
        </w:rPr>
      </w:pPr>
      <w:r w:rsidRPr="005C303B">
        <w:t>6</w:t>
      </w:r>
      <w:r w:rsidR="00C02ADA" w:rsidRPr="005C303B">
        <w:t>.</w:t>
      </w:r>
      <w:r w:rsidR="00147BD5" w:rsidRPr="005C303B">
        <w:t>3</w:t>
      </w:r>
      <w:r w:rsidR="00C02ADA" w:rsidRPr="005C303B">
        <w:t xml:space="preserve"> </w:t>
      </w:r>
      <w:r w:rsidR="00C02ADA" w:rsidRPr="005C303B">
        <w:rPr>
          <w:color w:val="000000"/>
        </w:rPr>
        <w:t>Tato smlouva může být měněna nebo doplňována pouze dohodou smluvních stran ve formě písemných číslovaných dodatků podepsaných k tomu oprávněnými zástupci obou smluvních stran.</w:t>
      </w:r>
    </w:p>
    <w:p w14:paraId="7C0BD905" w14:textId="77777777" w:rsidR="00C02ADA" w:rsidRPr="005C303B" w:rsidRDefault="00C02ADA" w:rsidP="00C02ADA">
      <w:pPr>
        <w:jc w:val="both"/>
      </w:pPr>
    </w:p>
    <w:p w14:paraId="6D91A16B" w14:textId="4A18F521" w:rsidR="00C02ADA" w:rsidRPr="005C303B" w:rsidRDefault="00B84F6A" w:rsidP="00C02ADA">
      <w:pPr>
        <w:autoSpaceDN w:val="0"/>
        <w:jc w:val="both"/>
        <w:rPr>
          <w:color w:val="000000"/>
        </w:rPr>
      </w:pPr>
      <w:r w:rsidRPr="005C303B">
        <w:t>6</w:t>
      </w:r>
      <w:r w:rsidR="00C02ADA" w:rsidRPr="005C303B">
        <w:t>.</w:t>
      </w:r>
      <w:r w:rsidR="00147BD5" w:rsidRPr="005C303B">
        <w:t>4</w:t>
      </w:r>
      <w:r w:rsidR="00C02ADA" w:rsidRPr="005C303B">
        <w:t xml:space="preserve"> </w:t>
      </w:r>
      <w:r w:rsidR="00C02ADA" w:rsidRPr="005C303B">
        <w:rPr>
          <w:color w:val="000000"/>
        </w:rPr>
        <w:t>Smlouvu lze písemně vypovědět kteroukoliv ze smluvních stran</w:t>
      </w:r>
      <w:r w:rsidR="009D2F72" w:rsidRPr="005C303B">
        <w:rPr>
          <w:color w:val="000000"/>
        </w:rPr>
        <w:t>,</w:t>
      </w:r>
      <w:r w:rsidR="00C02ADA" w:rsidRPr="005C303B">
        <w:rPr>
          <w:color w:val="000000"/>
        </w:rPr>
        <w:t xml:space="preserve"> a to i bez udání důvodu. Výpovědní doba se sjednává měsíční (1 měsíc) a počíná běžet prvním dnem kalendářního měsíce následujícího po doručení písemné výpovědi druhé smluvní straně.</w:t>
      </w:r>
    </w:p>
    <w:p w14:paraId="06EA6D33" w14:textId="77777777" w:rsidR="00C02ADA" w:rsidRPr="005C303B" w:rsidRDefault="00C02ADA" w:rsidP="00C02ADA">
      <w:pPr>
        <w:jc w:val="both"/>
      </w:pPr>
      <w:r w:rsidRPr="005C303B">
        <w:t xml:space="preserve">      </w:t>
      </w:r>
    </w:p>
    <w:p w14:paraId="3E78188B" w14:textId="31C56979" w:rsidR="00C02ADA" w:rsidRPr="005C303B" w:rsidRDefault="00B84F6A" w:rsidP="00C02ADA">
      <w:pPr>
        <w:jc w:val="both"/>
      </w:pPr>
      <w:r w:rsidRPr="005C303B">
        <w:t>6</w:t>
      </w:r>
      <w:r w:rsidR="00C02ADA" w:rsidRPr="005C303B">
        <w:t>.</w:t>
      </w:r>
      <w:r w:rsidR="00147BD5" w:rsidRPr="005C303B">
        <w:t>5</w:t>
      </w:r>
      <w:r w:rsidR="00C02ADA" w:rsidRPr="005C303B">
        <w:t xml:space="preserve"> Tato smlouva nabývá </w:t>
      </w:r>
      <w:r w:rsidR="009D2F72" w:rsidRPr="005C303B">
        <w:t xml:space="preserve">platnosti a </w:t>
      </w:r>
      <w:r w:rsidR="00C02ADA" w:rsidRPr="005C303B">
        <w:t xml:space="preserve">účinnosti dnem </w:t>
      </w:r>
      <w:r w:rsidR="009D2F72" w:rsidRPr="005C303B">
        <w:t xml:space="preserve">jejího </w:t>
      </w:r>
      <w:r w:rsidR="00C02ADA" w:rsidRPr="005C303B">
        <w:t xml:space="preserve">podpisu oběma smluvními stranami a sjednává se na dobu </w:t>
      </w:r>
      <w:r w:rsidR="002F6D94" w:rsidRPr="005C303B">
        <w:t>neurčitou</w:t>
      </w:r>
      <w:r w:rsidR="009D2F72" w:rsidRPr="005C303B">
        <w:t>.</w:t>
      </w:r>
    </w:p>
    <w:p w14:paraId="20526AE8" w14:textId="77777777" w:rsidR="00C02ADA" w:rsidRPr="005C303B" w:rsidRDefault="00C02ADA" w:rsidP="00C02ADA">
      <w:pPr>
        <w:jc w:val="both"/>
      </w:pPr>
    </w:p>
    <w:p w14:paraId="14DC1B07" w14:textId="5E1313A6" w:rsidR="00C02ADA" w:rsidRPr="005C303B" w:rsidRDefault="00B84F6A" w:rsidP="00C02ADA">
      <w:pPr>
        <w:autoSpaceDN w:val="0"/>
        <w:jc w:val="both"/>
        <w:rPr>
          <w:color w:val="000000"/>
        </w:rPr>
      </w:pPr>
      <w:r w:rsidRPr="005C303B">
        <w:t>6</w:t>
      </w:r>
      <w:r w:rsidR="00C02ADA" w:rsidRPr="005C303B">
        <w:t>.</w:t>
      </w:r>
      <w:r w:rsidR="00147BD5" w:rsidRPr="005C303B">
        <w:t>6</w:t>
      </w:r>
      <w:r w:rsidR="00C02ADA" w:rsidRPr="005C303B">
        <w:t xml:space="preserve"> </w:t>
      </w:r>
      <w:r w:rsidR="00C02ADA" w:rsidRPr="005C303B">
        <w:rPr>
          <w:color w:val="000000"/>
        </w:rPr>
        <w:t xml:space="preserve">Tato smlouva je vyhotovena ve dvou stejnopisech s platností originálu, kdy každá ze smluvních stran </w:t>
      </w:r>
      <w:proofErr w:type="gramStart"/>
      <w:r w:rsidR="00C02ADA" w:rsidRPr="005C303B">
        <w:rPr>
          <w:color w:val="000000"/>
        </w:rPr>
        <w:t>obdrží</w:t>
      </w:r>
      <w:proofErr w:type="gramEnd"/>
      <w:r w:rsidR="00C02ADA" w:rsidRPr="005C303B">
        <w:rPr>
          <w:color w:val="000000"/>
        </w:rPr>
        <w:t xml:space="preserve"> po jednom stejnopisu.</w:t>
      </w:r>
    </w:p>
    <w:p w14:paraId="5B059FBA" w14:textId="77777777" w:rsidR="00C02ADA" w:rsidRPr="005C303B" w:rsidRDefault="00C02ADA" w:rsidP="00C02ADA">
      <w:pPr>
        <w:jc w:val="both"/>
      </w:pPr>
    </w:p>
    <w:p w14:paraId="01CD87A7" w14:textId="77777777" w:rsidR="00C02ADA" w:rsidRPr="005C303B" w:rsidRDefault="00C02ADA" w:rsidP="00C02ADA">
      <w:pPr>
        <w:jc w:val="both"/>
      </w:pPr>
    </w:p>
    <w:p w14:paraId="44D9C66B" w14:textId="77777777" w:rsidR="004F7F1F" w:rsidRPr="005C303B" w:rsidRDefault="004F7F1F" w:rsidP="00C02ADA">
      <w:pPr>
        <w:jc w:val="both"/>
      </w:pPr>
    </w:p>
    <w:p w14:paraId="719DCBEA" w14:textId="77777777" w:rsidR="004F7F1F" w:rsidRPr="005C303B" w:rsidRDefault="004F7F1F" w:rsidP="00C02ADA">
      <w:pPr>
        <w:jc w:val="both"/>
      </w:pPr>
    </w:p>
    <w:p w14:paraId="4DA4C712" w14:textId="77777777" w:rsidR="004F7F1F" w:rsidRPr="005C303B" w:rsidRDefault="004F7F1F" w:rsidP="00C02ADA">
      <w:pPr>
        <w:jc w:val="both"/>
        <w:rPr>
          <w:sz w:val="26"/>
        </w:rPr>
      </w:pPr>
    </w:p>
    <w:p w14:paraId="4575C924" w14:textId="7575D188" w:rsidR="00C02ADA" w:rsidRPr="005C303B" w:rsidRDefault="00C02ADA" w:rsidP="00C02ADA">
      <w:pPr>
        <w:jc w:val="both"/>
      </w:pPr>
      <w:r w:rsidRPr="005C303B">
        <w:t>V </w:t>
      </w:r>
      <w:r w:rsidR="0041150D" w:rsidRPr="005C303B">
        <w:t>Praze</w:t>
      </w:r>
      <w:r w:rsidRPr="005C303B">
        <w:t xml:space="preserve"> dne:</w:t>
      </w:r>
      <w:r w:rsidR="00A83603">
        <w:t xml:space="preserve"> 19.9.2023</w:t>
      </w:r>
      <w:r w:rsidRPr="005C303B">
        <w:tab/>
      </w:r>
      <w:r w:rsidRPr="005C303B">
        <w:tab/>
      </w:r>
      <w:r w:rsidRPr="005C303B">
        <w:tab/>
      </w:r>
      <w:r w:rsidRPr="005C303B">
        <w:tab/>
      </w:r>
      <w:r w:rsidR="0041150D" w:rsidRPr="005C303B">
        <w:t xml:space="preserve">          </w:t>
      </w:r>
      <w:r w:rsidRPr="005C303B">
        <w:t>V Praze dne:</w:t>
      </w:r>
      <w:r w:rsidR="00A83603">
        <w:t xml:space="preserve"> 19.9.2023</w:t>
      </w:r>
    </w:p>
    <w:p w14:paraId="52B24E7B" w14:textId="77777777" w:rsidR="00C02ADA" w:rsidRPr="005C303B" w:rsidRDefault="00C02ADA" w:rsidP="00C02ADA">
      <w:pPr>
        <w:jc w:val="both"/>
      </w:pPr>
    </w:p>
    <w:p w14:paraId="1D79ADCF" w14:textId="77777777" w:rsidR="004F7F1F" w:rsidRPr="005C303B" w:rsidRDefault="004F7F1F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</w:p>
    <w:p w14:paraId="600DB1F8" w14:textId="77777777" w:rsidR="009750FB" w:rsidRPr="005C303B" w:rsidRDefault="009750FB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</w:p>
    <w:p w14:paraId="087153C9" w14:textId="77777777" w:rsidR="009750FB" w:rsidRPr="005C303B" w:rsidRDefault="009750FB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</w:p>
    <w:p w14:paraId="7EA7ED94" w14:textId="77777777" w:rsidR="004F7F1F" w:rsidRPr="005C303B" w:rsidRDefault="004F7F1F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</w:p>
    <w:p w14:paraId="0B524360" w14:textId="77777777" w:rsidR="004F7F1F" w:rsidRPr="005C303B" w:rsidRDefault="004F7F1F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  <w:r w:rsidRPr="005C303B">
        <w:rPr>
          <w:rFonts w:ascii="Times New Roman" w:hAnsi="Times New Roman"/>
          <w:szCs w:val="24"/>
          <w:lang w:val="cs-CZ"/>
        </w:rPr>
        <w:t>……………………</w:t>
      </w:r>
      <w:r w:rsidRPr="005C303B">
        <w:rPr>
          <w:rFonts w:ascii="Times New Roman" w:hAnsi="Times New Roman"/>
          <w:szCs w:val="24"/>
          <w:lang w:val="cs-CZ"/>
        </w:rPr>
        <w:tab/>
      </w:r>
      <w:r w:rsidRPr="005C303B">
        <w:rPr>
          <w:rFonts w:ascii="Times New Roman" w:hAnsi="Times New Roman"/>
          <w:szCs w:val="24"/>
          <w:lang w:val="cs-CZ"/>
        </w:rPr>
        <w:tab/>
        <w:t xml:space="preserve">              …………………..</w:t>
      </w:r>
    </w:p>
    <w:p w14:paraId="6DEF700C" w14:textId="3D513D6E" w:rsidR="004F7F1F" w:rsidRPr="005C303B" w:rsidRDefault="004F7F1F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  <w:r w:rsidRPr="005C303B">
        <w:rPr>
          <w:rFonts w:ascii="Times New Roman" w:hAnsi="Times New Roman"/>
          <w:szCs w:val="24"/>
          <w:lang w:val="cs-CZ"/>
        </w:rPr>
        <w:t xml:space="preserve">    Za </w:t>
      </w:r>
      <w:proofErr w:type="gramStart"/>
      <w:r w:rsidRPr="005C303B">
        <w:rPr>
          <w:rFonts w:ascii="Times New Roman" w:hAnsi="Times New Roman"/>
          <w:szCs w:val="24"/>
          <w:lang w:val="cs-CZ"/>
        </w:rPr>
        <w:t>objednatele</w:t>
      </w:r>
      <w:r w:rsidR="00DA48EE" w:rsidRPr="005C303B">
        <w:rPr>
          <w:rFonts w:ascii="Times New Roman" w:hAnsi="Times New Roman"/>
          <w:szCs w:val="24"/>
          <w:lang w:val="cs-CZ"/>
        </w:rPr>
        <w:t xml:space="preserve">:  </w:t>
      </w:r>
      <w:r w:rsidRPr="005C303B">
        <w:rPr>
          <w:rFonts w:ascii="Times New Roman" w:hAnsi="Times New Roman"/>
          <w:szCs w:val="24"/>
          <w:lang w:val="cs-CZ"/>
        </w:rPr>
        <w:t xml:space="preserve"> </w:t>
      </w:r>
      <w:proofErr w:type="gramEnd"/>
      <w:r w:rsidRPr="005C303B">
        <w:rPr>
          <w:rFonts w:ascii="Times New Roman" w:hAnsi="Times New Roman"/>
          <w:szCs w:val="24"/>
          <w:lang w:val="cs-CZ"/>
        </w:rPr>
        <w:t xml:space="preserve">                                                            </w:t>
      </w:r>
      <w:r w:rsidR="00A83603">
        <w:rPr>
          <w:rFonts w:ascii="Times New Roman" w:hAnsi="Times New Roman"/>
          <w:szCs w:val="24"/>
          <w:lang w:val="cs-CZ"/>
        </w:rPr>
        <w:t xml:space="preserve">     </w:t>
      </w:r>
      <w:r w:rsidRPr="005C303B">
        <w:rPr>
          <w:rFonts w:ascii="Times New Roman" w:hAnsi="Times New Roman"/>
          <w:szCs w:val="24"/>
          <w:lang w:val="cs-CZ"/>
        </w:rPr>
        <w:t xml:space="preserve">    Za zhotovitele:</w:t>
      </w:r>
    </w:p>
    <w:p w14:paraId="15AA62B7" w14:textId="5D0A2A6D" w:rsidR="004F7F1F" w:rsidRPr="005C303B" w:rsidRDefault="00E85BDD" w:rsidP="004F7F1F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  <w:r w:rsidRPr="005C303B">
        <w:rPr>
          <w:rFonts w:ascii="Times New Roman" w:hAnsi="Times New Roman"/>
          <w:szCs w:val="24"/>
          <w:lang w:val="cs-CZ"/>
        </w:rPr>
        <w:t xml:space="preserve"> Dana Zichová, DiS.</w:t>
      </w:r>
      <w:r w:rsidR="004F7F1F" w:rsidRPr="005C303B">
        <w:rPr>
          <w:rFonts w:ascii="Times New Roman" w:hAnsi="Times New Roman"/>
          <w:szCs w:val="24"/>
          <w:lang w:val="cs-CZ"/>
        </w:rPr>
        <w:tab/>
      </w:r>
      <w:r w:rsidR="004F7F1F" w:rsidRPr="005C303B">
        <w:rPr>
          <w:rFonts w:ascii="Times New Roman" w:hAnsi="Times New Roman"/>
          <w:szCs w:val="24"/>
          <w:lang w:val="cs-CZ"/>
        </w:rPr>
        <w:tab/>
      </w:r>
      <w:r w:rsidRPr="005C303B">
        <w:rPr>
          <w:rFonts w:ascii="Times New Roman" w:hAnsi="Times New Roman"/>
          <w:szCs w:val="24"/>
          <w:lang w:val="cs-CZ"/>
        </w:rPr>
        <w:t xml:space="preserve">              </w:t>
      </w:r>
      <w:r w:rsidR="00BD419F" w:rsidRPr="005C303B">
        <w:rPr>
          <w:rFonts w:ascii="Times New Roman" w:hAnsi="Times New Roman"/>
          <w:szCs w:val="24"/>
          <w:lang w:val="cs-CZ"/>
        </w:rPr>
        <w:t xml:space="preserve">  </w:t>
      </w:r>
      <w:r w:rsidR="00DA48EE" w:rsidRPr="005C303B">
        <w:rPr>
          <w:rFonts w:ascii="Times New Roman" w:hAnsi="Times New Roman"/>
          <w:szCs w:val="24"/>
          <w:lang w:val="cs-CZ"/>
        </w:rPr>
        <w:t xml:space="preserve">   </w:t>
      </w:r>
      <w:r w:rsidRPr="005C303B">
        <w:rPr>
          <w:rFonts w:ascii="Times New Roman" w:hAnsi="Times New Roman"/>
          <w:szCs w:val="24"/>
          <w:lang w:val="cs-CZ"/>
        </w:rPr>
        <w:t xml:space="preserve"> </w:t>
      </w:r>
      <w:r w:rsidR="00DA48EE" w:rsidRPr="005C303B">
        <w:rPr>
          <w:rFonts w:ascii="Times New Roman" w:hAnsi="Times New Roman"/>
          <w:szCs w:val="24"/>
          <w:lang w:val="cs-CZ"/>
        </w:rPr>
        <w:t xml:space="preserve">Pavel Tík </w:t>
      </w:r>
      <w:r w:rsidR="004F7F1F" w:rsidRPr="005C303B">
        <w:rPr>
          <w:rFonts w:ascii="Times New Roman" w:hAnsi="Times New Roman"/>
          <w:szCs w:val="24"/>
          <w:lang w:val="cs-CZ"/>
        </w:rPr>
        <w:t xml:space="preserve">   </w:t>
      </w:r>
      <w:r w:rsidR="004F7F1F" w:rsidRPr="005C303B">
        <w:rPr>
          <w:rFonts w:ascii="Times New Roman" w:hAnsi="Times New Roman"/>
          <w:szCs w:val="24"/>
          <w:lang w:val="cs-CZ"/>
        </w:rPr>
        <w:tab/>
        <w:t xml:space="preserve">  </w:t>
      </w:r>
    </w:p>
    <w:p w14:paraId="7183E20A" w14:textId="00985131" w:rsidR="00594E55" w:rsidRPr="005C303B" w:rsidRDefault="00E85BDD" w:rsidP="00060EB6">
      <w:pPr>
        <w:pStyle w:val="Import41"/>
        <w:tabs>
          <w:tab w:val="left" w:pos="3096"/>
          <w:tab w:val="left" w:pos="6192"/>
        </w:tabs>
        <w:rPr>
          <w:rFonts w:ascii="Times New Roman" w:hAnsi="Times New Roman"/>
          <w:szCs w:val="24"/>
          <w:lang w:val="cs-CZ"/>
        </w:rPr>
      </w:pPr>
      <w:r w:rsidRPr="005C303B">
        <w:rPr>
          <w:rFonts w:ascii="Times New Roman" w:hAnsi="Times New Roman"/>
          <w:szCs w:val="24"/>
          <w:lang w:val="cs-CZ"/>
        </w:rPr>
        <w:t xml:space="preserve">  </w:t>
      </w:r>
      <w:r w:rsidR="00BD419F" w:rsidRPr="005C303B">
        <w:rPr>
          <w:rFonts w:ascii="Times New Roman" w:hAnsi="Times New Roman"/>
          <w:szCs w:val="24"/>
          <w:lang w:val="cs-CZ"/>
        </w:rPr>
        <w:t xml:space="preserve"> </w:t>
      </w:r>
      <w:r w:rsidRPr="005C303B">
        <w:rPr>
          <w:rFonts w:ascii="Times New Roman" w:hAnsi="Times New Roman"/>
          <w:szCs w:val="24"/>
          <w:lang w:val="cs-CZ"/>
        </w:rPr>
        <w:t xml:space="preserve">  </w:t>
      </w:r>
      <w:r w:rsidR="00923BF9" w:rsidRPr="005C303B">
        <w:rPr>
          <w:rFonts w:ascii="Times New Roman" w:hAnsi="Times New Roman"/>
          <w:szCs w:val="24"/>
          <w:lang w:val="cs-CZ"/>
        </w:rPr>
        <w:t>ř</w:t>
      </w:r>
      <w:r w:rsidRPr="005C303B">
        <w:rPr>
          <w:rFonts w:ascii="Times New Roman" w:hAnsi="Times New Roman"/>
          <w:szCs w:val="24"/>
          <w:lang w:val="cs-CZ"/>
        </w:rPr>
        <w:t>editelka PO</w:t>
      </w:r>
      <w:r w:rsidR="004F7F1F" w:rsidRPr="005C303B">
        <w:rPr>
          <w:rFonts w:ascii="Times New Roman" w:hAnsi="Times New Roman"/>
          <w:szCs w:val="24"/>
          <w:lang w:val="cs-CZ"/>
        </w:rPr>
        <w:t xml:space="preserve">         </w:t>
      </w:r>
    </w:p>
    <w:sectPr w:rsidR="00594E55" w:rsidRPr="005C303B" w:rsidSect="0021484C">
      <w:footerReference w:type="default" r:id="rId8"/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8AD1" w14:textId="77777777" w:rsidR="00EF4D7F" w:rsidRDefault="00EF4D7F" w:rsidP="004D4733">
      <w:r>
        <w:separator/>
      </w:r>
    </w:p>
  </w:endnote>
  <w:endnote w:type="continuationSeparator" w:id="0">
    <w:p w14:paraId="20078F53" w14:textId="77777777" w:rsidR="00EF4D7F" w:rsidRDefault="00EF4D7F" w:rsidP="004D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219F" w14:textId="77777777" w:rsidR="004D4733" w:rsidRDefault="004D47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CEAFEC" w14:textId="77777777" w:rsidR="004D4733" w:rsidRDefault="004D47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B7EC" w14:textId="77777777" w:rsidR="00EF4D7F" w:rsidRDefault="00EF4D7F" w:rsidP="004D4733">
      <w:r>
        <w:separator/>
      </w:r>
    </w:p>
  </w:footnote>
  <w:footnote w:type="continuationSeparator" w:id="0">
    <w:p w14:paraId="2BAB1C7B" w14:textId="77777777" w:rsidR="00EF4D7F" w:rsidRDefault="00EF4D7F" w:rsidP="004D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1CE"/>
    <w:multiLevelType w:val="hybridMultilevel"/>
    <w:tmpl w:val="CED44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B11"/>
    <w:multiLevelType w:val="hybridMultilevel"/>
    <w:tmpl w:val="F0AEC8DC"/>
    <w:lvl w:ilvl="0" w:tplc="CB7CC8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52A3"/>
    <w:multiLevelType w:val="multilevel"/>
    <w:tmpl w:val="E3B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C5A5C"/>
    <w:multiLevelType w:val="multilevel"/>
    <w:tmpl w:val="758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F4C77"/>
    <w:multiLevelType w:val="multilevel"/>
    <w:tmpl w:val="72A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F1479"/>
    <w:multiLevelType w:val="multilevel"/>
    <w:tmpl w:val="4AC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90C23"/>
    <w:multiLevelType w:val="hybridMultilevel"/>
    <w:tmpl w:val="F992118E"/>
    <w:lvl w:ilvl="0" w:tplc="559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C6049"/>
    <w:multiLevelType w:val="multilevel"/>
    <w:tmpl w:val="59F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635F7"/>
    <w:multiLevelType w:val="hybridMultilevel"/>
    <w:tmpl w:val="9140E2BE"/>
    <w:lvl w:ilvl="0" w:tplc="9C88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23B4"/>
    <w:multiLevelType w:val="hybridMultilevel"/>
    <w:tmpl w:val="253AA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A33CF"/>
    <w:multiLevelType w:val="multilevel"/>
    <w:tmpl w:val="83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C6A75"/>
    <w:multiLevelType w:val="hybridMultilevel"/>
    <w:tmpl w:val="96E4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5E86"/>
    <w:multiLevelType w:val="hybridMultilevel"/>
    <w:tmpl w:val="253AA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044C4"/>
    <w:multiLevelType w:val="multilevel"/>
    <w:tmpl w:val="94F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E1C94"/>
    <w:multiLevelType w:val="hybridMultilevel"/>
    <w:tmpl w:val="253AA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30D40"/>
    <w:multiLevelType w:val="hybridMultilevel"/>
    <w:tmpl w:val="B8426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6878">
    <w:abstractNumId w:val="15"/>
  </w:num>
  <w:num w:numId="2" w16cid:durableId="2074770188">
    <w:abstractNumId w:val="0"/>
  </w:num>
  <w:num w:numId="3" w16cid:durableId="1040394684">
    <w:abstractNumId w:val="11"/>
  </w:num>
  <w:num w:numId="4" w16cid:durableId="489979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083521">
    <w:abstractNumId w:val="9"/>
  </w:num>
  <w:num w:numId="6" w16cid:durableId="731123358">
    <w:abstractNumId w:val="6"/>
  </w:num>
  <w:num w:numId="7" w16cid:durableId="971442281">
    <w:abstractNumId w:val="14"/>
  </w:num>
  <w:num w:numId="8" w16cid:durableId="84114613">
    <w:abstractNumId w:val="13"/>
  </w:num>
  <w:num w:numId="9" w16cid:durableId="1556040708">
    <w:abstractNumId w:val="7"/>
  </w:num>
  <w:num w:numId="10" w16cid:durableId="91778492">
    <w:abstractNumId w:val="4"/>
  </w:num>
  <w:num w:numId="11" w16cid:durableId="465005150">
    <w:abstractNumId w:val="10"/>
  </w:num>
  <w:num w:numId="12" w16cid:durableId="1249391147">
    <w:abstractNumId w:val="5"/>
  </w:num>
  <w:num w:numId="13" w16cid:durableId="657149837">
    <w:abstractNumId w:val="3"/>
  </w:num>
  <w:num w:numId="14" w16cid:durableId="1768698070">
    <w:abstractNumId w:val="8"/>
  </w:num>
  <w:num w:numId="15" w16cid:durableId="1748922910">
    <w:abstractNumId w:val="1"/>
  </w:num>
  <w:num w:numId="16" w16cid:durableId="139939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7"/>
    <w:rsid w:val="00005381"/>
    <w:rsid w:val="00046470"/>
    <w:rsid w:val="00052428"/>
    <w:rsid w:val="00060080"/>
    <w:rsid w:val="00060EB6"/>
    <w:rsid w:val="000A1D77"/>
    <w:rsid w:val="000F62E3"/>
    <w:rsid w:val="000F6AAB"/>
    <w:rsid w:val="00101891"/>
    <w:rsid w:val="00113284"/>
    <w:rsid w:val="0011446A"/>
    <w:rsid w:val="00116581"/>
    <w:rsid w:val="00147BD5"/>
    <w:rsid w:val="001546DE"/>
    <w:rsid w:val="00176DEC"/>
    <w:rsid w:val="001A142C"/>
    <w:rsid w:val="001B6BA7"/>
    <w:rsid w:val="001C74B1"/>
    <w:rsid w:val="001D6DB2"/>
    <w:rsid w:val="002147C5"/>
    <w:rsid w:val="0021484C"/>
    <w:rsid w:val="00217047"/>
    <w:rsid w:val="00217F74"/>
    <w:rsid w:val="002233B3"/>
    <w:rsid w:val="002238D2"/>
    <w:rsid w:val="002324AD"/>
    <w:rsid w:val="00241F2F"/>
    <w:rsid w:val="00295826"/>
    <w:rsid w:val="002B63D5"/>
    <w:rsid w:val="002E38EB"/>
    <w:rsid w:val="002F6D94"/>
    <w:rsid w:val="003224AB"/>
    <w:rsid w:val="00334CA7"/>
    <w:rsid w:val="0034662F"/>
    <w:rsid w:val="00363A8B"/>
    <w:rsid w:val="003944D9"/>
    <w:rsid w:val="003C03E6"/>
    <w:rsid w:val="00404F1A"/>
    <w:rsid w:val="0041150D"/>
    <w:rsid w:val="004213AD"/>
    <w:rsid w:val="004601B5"/>
    <w:rsid w:val="00467846"/>
    <w:rsid w:val="00470FE4"/>
    <w:rsid w:val="00473FDA"/>
    <w:rsid w:val="00476912"/>
    <w:rsid w:val="004846EB"/>
    <w:rsid w:val="004907F3"/>
    <w:rsid w:val="00497C39"/>
    <w:rsid w:val="004C2D09"/>
    <w:rsid w:val="004C3E06"/>
    <w:rsid w:val="004D4733"/>
    <w:rsid w:val="004D6AC3"/>
    <w:rsid w:val="004E6AD2"/>
    <w:rsid w:val="004F1E57"/>
    <w:rsid w:val="004F7F1F"/>
    <w:rsid w:val="00500AD4"/>
    <w:rsid w:val="0050223B"/>
    <w:rsid w:val="00503730"/>
    <w:rsid w:val="00510110"/>
    <w:rsid w:val="005257B5"/>
    <w:rsid w:val="00531EE4"/>
    <w:rsid w:val="00541D28"/>
    <w:rsid w:val="0055078A"/>
    <w:rsid w:val="005658CA"/>
    <w:rsid w:val="00594E55"/>
    <w:rsid w:val="00595516"/>
    <w:rsid w:val="005C303B"/>
    <w:rsid w:val="005C4454"/>
    <w:rsid w:val="005C4CB8"/>
    <w:rsid w:val="0062059C"/>
    <w:rsid w:val="0068174C"/>
    <w:rsid w:val="006833E1"/>
    <w:rsid w:val="006A214F"/>
    <w:rsid w:val="006B641A"/>
    <w:rsid w:val="006D1282"/>
    <w:rsid w:val="006E4BBC"/>
    <w:rsid w:val="00710697"/>
    <w:rsid w:val="00716AEB"/>
    <w:rsid w:val="0074733E"/>
    <w:rsid w:val="00750369"/>
    <w:rsid w:val="00785E2F"/>
    <w:rsid w:val="00793FF4"/>
    <w:rsid w:val="007B3E6A"/>
    <w:rsid w:val="007D329B"/>
    <w:rsid w:val="007D709E"/>
    <w:rsid w:val="007D7FA8"/>
    <w:rsid w:val="007E1738"/>
    <w:rsid w:val="007E64F5"/>
    <w:rsid w:val="008176BD"/>
    <w:rsid w:val="0082227F"/>
    <w:rsid w:val="008239E8"/>
    <w:rsid w:val="00847E81"/>
    <w:rsid w:val="0085321C"/>
    <w:rsid w:val="00860FFD"/>
    <w:rsid w:val="008850D0"/>
    <w:rsid w:val="00885578"/>
    <w:rsid w:val="00887101"/>
    <w:rsid w:val="00896FFF"/>
    <w:rsid w:val="008A0243"/>
    <w:rsid w:val="008A0598"/>
    <w:rsid w:val="008B046F"/>
    <w:rsid w:val="008C5A3C"/>
    <w:rsid w:val="008E31C8"/>
    <w:rsid w:val="008F23A1"/>
    <w:rsid w:val="008F33D2"/>
    <w:rsid w:val="00923BF9"/>
    <w:rsid w:val="00934631"/>
    <w:rsid w:val="0093504E"/>
    <w:rsid w:val="00946BB8"/>
    <w:rsid w:val="00960156"/>
    <w:rsid w:val="009618D9"/>
    <w:rsid w:val="009750FB"/>
    <w:rsid w:val="009850A1"/>
    <w:rsid w:val="009B2932"/>
    <w:rsid w:val="009D2F72"/>
    <w:rsid w:val="009E56AA"/>
    <w:rsid w:val="009F4836"/>
    <w:rsid w:val="00A06201"/>
    <w:rsid w:val="00A3425A"/>
    <w:rsid w:val="00A4497E"/>
    <w:rsid w:val="00A47BA7"/>
    <w:rsid w:val="00A669C8"/>
    <w:rsid w:val="00A83603"/>
    <w:rsid w:val="00AA0906"/>
    <w:rsid w:val="00AB5584"/>
    <w:rsid w:val="00AC69AA"/>
    <w:rsid w:val="00AC7982"/>
    <w:rsid w:val="00B306B7"/>
    <w:rsid w:val="00B52092"/>
    <w:rsid w:val="00B84F6A"/>
    <w:rsid w:val="00B85B56"/>
    <w:rsid w:val="00BA31D1"/>
    <w:rsid w:val="00BA68EB"/>
    <w:rsid w:val="00BB6344"/>
    <w:rsid w:val="00BC169D"/>
    <w:rsid w:val="00BD419F"/>
    <w:rsid w:val="00BD6216"/>
    <w:rsid w:val="00BE3943"/>
    <w:rsid w:val="00BE6EA0"/>
    <w:rsid w:val="00C02ADA"/>
    <w:rsid w:val="00C10F87"/>
    <w:rsid w:val="00C3463C"/>
    <w:rsid w:val="00C41D66"/>
    <w:rsid w:val="00C47D74"/>
    <w:rsid w:val="00C52DFC"/>
    <w:rsid w:val="00CA6EE5"/>
    <w:rsid w:val="00D05AA3"/>
    <w:rsid w:val="00D134D2"/>
    <w:rsid w:val="00D301B5"/>
    <w:rsid w:val="00D37DF9"/>
    <w:rsid w:val="00D4339C"/>
    <w:rsid w:val="00D4627A"/>
    <w:rsid w:val="00D50B5B"/>
    <w:rsid w:val="00D6590B"/>
    <w:rsid w:val="00DA3C50"/>
    <w:rsid w:val="00DA48EE"/>
    <w:rsid w:val="00DA5E73"/>
    <w:rsid w:val="00DB00ED"/>
    <w:rsid w:val="00DB29C8"/>
    <w:rsid w:val="00DF2709"/>
    <w:rsid w:val="00E01495"/>
    <w:rsid w:val="00E10BED"/>
    <w:rsid w:val="00E21279"/>
    <w:rsid w:val="00E40011"/>
    <w:rsid w:val="00E53B57"/>
    <w:rsid w:val="00E61FD8"/>
    <w:rsid w:val="00E75E44"/>
    <w:rsid w:val="00E85BDD"/>
    <w:rsid w:val="00E90F53"/>
    <w:rsid w:val="00E975AD"/>
    <w:rsid w:val="00EC1387"/>
    <w:rsid w:val="00EE4312"/>
    <w:rsid w:val="00EE7BD1"/>
    <w:rsid w:val="00EF4D7F"/>
    <w:rsid w:val="00F14A6B"/>
    <w:rsid w:val="00F22D7F"/>
    <w:rsid w:val="00F27AEA"/>
    <w:rsid w:val="00F35700"/>
    <w:rsid w:val="00F365AA"/>
    <w:rsid w:val="00F47C2A"/>
    <w:rsid w:val="00F5679B"/>
    <w:rsid w:val="00F90943"/>
    <w:rsid w:val="00F9127B"/>
    <w:rsid w:val="00FA14E0"/>
    <w:rsid w:val="00FA273A"/>
    <w:rsid w:val="00FB3160"/>
    <w:rsid w:val="00FB3BDB"/>
    <w:rsid w:val="00FB5193"/>
    <w:rsid w:val="00FC1003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D479F"/>
  <w15:chartTrackingRefBased/>
  <w15:docId w15:val="{DC55F849-790F-40B9-9397-1BB14223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8EE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46B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link w:val="Nadpis2Char"/>
    <w:uiPriority w:val="9"/>
    <w:qFormat/>
    <w:rsid w:val="00946BB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6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217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173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1B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BB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E4BB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63D5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946BB8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946BB8"/>
    <w:rPr>
      <w:b/>
      <w:bCs/>
      <w:sz w:val="36"/>
      <w:szCs w:val="36"/>
    </w:rPr>
  </w:style>
  <w:style w:type="character" w:styleId="Hypertextovodkaz">
    <w:name w:val="Hyperlink"/>
    <w:uiPriority w:val="99"/>
    <w:semiHidden/>
    <w:unhideWhenUsed/>
    <w:rsid w:val="00946BB8"/>
    <w:rPr>
      <w:color w:val="0000FF"/>
      <w:u w:val="single"/>
    </w:rPr>
  </w:style>
  <w:style w:type="paragraph" w:customStyle="1" w:styleId="perex">
    <w:name w:val="perex"/>
    <w:basedOn w:val="Normln"/>
    <w:rsid w:val="00217F74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217F74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217F74"/>
    <w:pPr>
      <w:spacing w:before="100" w:beforeAutospacing="1" w:after="100" w:afterAutospacing="1"/>
    </w:pPr>
  </w:style>
  <w:style w:type="paragraph" w:customStyle="1" w:styleId="publicdate">
    <w:name w:val="publicdate"/>
    <w:basedOn w:val="Normln"/>
    <w:rsid w:val="00217F74"/>
    <w:pPr>
      <w:spacing w:before="100" w:beforeAutospacing="1" w:after="100" w:afterAutospacing="1"/>
    </w:pPr>
  </w:style>
  <w:style w:type="paragraph" w:customStyle="1" w:styleId="articleauthors">
    <w:name w:val="articleauthors"/>
    <w:basedOn w:val="Normln"/>
    <w:rsid w:val="00217F74"/>
    <w:pPr>
      <w:spacing w:before="100" w:beforeAutospacing="1" w:after="100" w:afterAutospacing="1"/>
    </w:pPr>
  </w:style>
  <w:style w:type="character" w:customStyle="1" w:styleId="productname">
    <w:name w:val="productname"/>
    <w:rsid w:val="008850D0"/>
  </w:style>
  <w:style w:type="character" w:customStyle="1" w:styleId="producttype">
    <w:name w:val="producttype"/>
    <w:rsid w:val="008850D0"/>
  </w:style>
  <w:style w:type="character" w:customStyle="1" w:styleId="packageprice">
    <w:name w:val="packageprice"/>
    <w:rsid w:val="008850D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850D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8850D0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850D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8850D0"/>
    <w:rPr>
      <w:rFonts w:ascii="Arial" w:hAnsi="Arial" w:cs="Arial"/>
      <w:vanish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7E1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E17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alue">
    <w:name w:val="value"/>
    <w:rsid w:val="007E1738"/>
  </w:style>
  <w:style w:type="character" w:customStyle="1" w:styleId="transfer">
    <w:name w:val="transfer"/>
    <w:rsid w:val="007E1738"/>
  </w:style>
  <w:style w:type="character" w:customStyle="1" w:styleId="dotted">
    <w:name w:val="dotted"/>
    <w:rsid w:val="008A0598"/>
  </w:style>
  <w:style w:type="character" w:customStyle="1" w:styleId="timehr">
    <w:name w:val="time_hr"/>
    <w:rsid w:val="008A0598"/>
  </w:style>
  <w:style w:type="character" w:customStyle="1" w:styleId="hr">
    <w:name w:val="hr"/>
    <w:rsid w:val="008A0598"/>
  </w:style>
  <w:style w:type="character" w:customStyle="1" w:styleId="timemn">
    <w:name w:val="time_mn"/>
    <w:rsid w:val="008A0598"/>
  </w:style>
  <w:style w:type="character" w:customStyle="1" w:styleId="mn">
    <w:name w:val="mn"/>
    <w:rsid w:val="008A0598"/>
  </w:style>
  <w:style w:type="character" w:customStyle="1" w:styleId="Nzev1">
    <w:name w:val="Název1"/>
    <w:rsid w:val="008A0598"/>
  </w:style>
  <w:style w:type="character" w:customStyle="1" w:styleId="cizojazycne">
    <w:name w:val="cizojazycne"/>
    <w:rsid w:val="003C03E6"/>
  </w:style>
  <w:style w:type="character" w:customStyle="1" w:styleId="tocnumber">
    <w:name w:val="tocnumber"/>
    <w:rsid w:val="003C03E6"/>
  </w:style>
  <w:style w:type="character" w:customStyle="1" w:styleId="toctext">
    <w:name w:val="toctext"/>
    <w:rsid w:val="003C03E6"/>
  </w:style>
  <w:style w:type="character" w:customStyle="1" w:styleId="mw-headline">
    <w:name w:val="mw-headline"/>
    <w:rsid w:val="003C03E6"/>
  </w:style>
  <w:style w:type="character" w:customStyle="1" w:styleId="Nadpis3Char">
    <w:name w:val="Nadpis 3 Char"/>
    <w:link w:val="Nadpis3"/>
    <w:uiPriority w:val="9"/>
    <w:semiHidden/>
    <w:rsid w:val="00AC69A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mport40">
    <w:name w:val="Import 40"/>
    <w:uiPriority w:val="99"/>
    <w:rsid w:val="004F7F1F"/>
    <w:pPr>
      <w:tabs>
        <w:tab w:val="left" w:pos="360"/>
        <w:tab w:val="left" w:pos="4248"/>
        <w:tab w:val="left" w:pos="5976"/>
      </w:tabs>
      <w:suppressAutoHyphens/>
      <w:jc w:val="both"/>
    </w:pPr>
    <w:rPr>
      <w:rFonts w:ascii="Avinion" w:eastAsia="Calibri" w:hAnsi="Avinion"/>
      <w:sz w:val="24"/>
      <w:lang w:val="en-US" w:eastAsia="ar-SA"/>
    </w:rPr>
  </w:style>
  <w:style w:type="paragraph" w:customStyle="1" w:styleId="Import41">
    <w:name w:val="Import 41"/>
    <w:uiPriority w:val="99"/>
    <w:rsid w:val="004F7F1F"/>
    <w:pPr>
      <w:tabs>
        <w:tab w:val="left" w:pos="5112"/>
      </w:tabs>
      <w:suppressAutoHyphens/>
      <w:jc w:val="both"/>
    </w:pPr>
    <w:rPr>
      <w:rFonts w:ascii="Avinion" w:eastAsia="Calibri" w:hAnsi="Avinion"/>
      <w:sz w:val="24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4D4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473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473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473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3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2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3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5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8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8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1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1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0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3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5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8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07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6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4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2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33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1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1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0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9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60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9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4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3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5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8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0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2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6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6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4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615B-173B-4C6C-B0D3-B272B1DD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ROZVÁZÁNÍ PRACOVNÍHO POMĚRU</vt:lpstr>
    </vt:vector>
  </TitlesOfParts>
  <Company>HP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ROZVÁZÁNÍ PRACOVNÍHO POMĚRU</dc:title>
  <dc:subject/>
  <dc:creator>Zelenka</dc:creator>
  <cp:keywords/>
  <cp:lastModifiedBy>Dominika Ondruchová</cp:lastModifiedBy>
  <cp:revision>6</cp:revision>
  <cp:lastPrinted>2022-02-10T14:18:00Z</cp:lastPrinted>
  <dcterms:created xsi:type="dcterms:W3CDTF">2023-09-19T09:27:00Z</dcterms:created>
  <dcterms:modified xsi:type="dcterms:W3CDTF">2023-09-19T09:30:00Z</dcterms:modified>
</cp:coreProperties>
</file>