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39B98E48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36251D">
        <w:rPr>
          <w:rFonts w:asciiTheme="minorHAnsi" w:hAnsiTheme="minorHAnsi"/>
          <w:b/>
          <w:sz w:val="28"/>
          <w:szCs w:val="28"/>
        </w:rPr>
        <w:t>271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F03365">
        <w:rPr>
          <w:rFonts w:asciiTheme="minorHAnsi" w:hAnsiTheme="minorHAnsi"/>
          <w:b/>
          <w:sz w:val="28"/>
          <w:szCs w:val="28"/>
        </w:rPr>
        <w:t>2</w:t>
      </w:r>
      <w:r w:rsidR="006D6794">
        <w:rPr>
          <w:rFonts w:asciiTheme="minorHAnsi" w:hAnsiTheme="minorHAnsi"/>
          <w:b/>
          <w:sz w:val="28"/>
          <w:szCs w:val="28"/>
        </w:rPr>
        <w:t>3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5FE79D8F" w14:textId="77777777" w:rsidR="002C7AD4" w:rsidRPr="00634164" w:rsidRDefault="002C7AD4" w:rsidP="002C7AD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53944F24" w14:textId="77777777" w:rsidR="002C7AD4" w:rsidRPr="0003119F" w:rsidRDefault="002C7AD4" w:rsidP="002C7A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03119F">
        <w:rPr>
          <w:rFonts w:ascii="Calibri" w:hAnsi="Calibri"/>
          <w:color w:val="000000" w:themeColor="text1"/>
          <w:sz w:val="22"/>
          <w:szCs w:val="22"/>
        </w:rPr>
        <w:t>HBC Svítkov Stars Pardubice, z.s.,</w:t>
      </w:r>
    </w:p>
    <w:p w14:paraId="7BACE9E6" w14:textId="77777777" w:rsidR="002C7AD4" w:rsidRPr="0003119F" w:rsidRDefault="002C7AD4" w:rsidP="002C7A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03119F">
        <w:rPr>
          <w:rFonts w:ascii="Calibri" w:hAnsi="Calibri"/>
          <w:color w:val="000000" w:themeColor="text1"/>
          <w:sz w:val="22"/>
          <w:szCs w:val="22"/>
        </w:rPr>
        <w:t>sídlo: Přerovská 1130, Svítkov, 530 06 Pardubice,</w:t>
      </w:r>
    </w:p>
    <w:p w14:paraId="339603E2" w14:textId="77777777" w:rsidR="002C7AD4" w:rsidRPr="0003119F" w:rsidRDefault="002C7AD4" w:rsidP="002C7A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03119F">
        <w:rPr>
          <w:rFonts w:ascii="Calibri" w:hAnsi="Calibri"/>
          <w:color w:val="000000" w:themeColor="text1"/>
          <w:sz w:val="22"/>
          <w:szCs w:val="22"/>
        </w:rPr>
        <w:t>IČO: 05051053,</w:t>
      </w:r>
      <w:r w:rsidRPr="0003119F">
        <w:rPr>
          <w:rFonts w:ascii="Calibri" w:hAnsi="Calibri"/>
          <w:color w:val="000000" w:themeColor="text1"/>
          <w:sz w:val="22"/>
          <w:szCs w:val="22"/>
        </w:rPr>
        <w:tab/>
      </w:r>
    </w:p>
    <w:p w14:paraId="1D1FBB29" w14:textId="77777777" w:rsidR="002C7AD4" w:rsidRPr="0003119F" w:rsidRDefault="002C7AD4" w:rsidP="002C7A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03119F">
        <w:rPr>
          <w:rFonts w:ascii="Calibri" w:hAnsi="Calibri"/>
          <w:color w:val="000000" w:themeColor="text1"/>
          <w:sz w:val="22"/>
          <w:szCs w:val="22"/>
        </w:rPr>
        <w:t>číslo bankovního účtu: 2901008914/2010,</w:t>
      </w:r>
    </w:p>
    <w:p w14:paraId="655BE75D" w14:textId="77777777" w:rsidR="002C7AD4" w:rsidRPr="00320AC5" w:rsidRDefault="002C7AD4" w:rsidP="002C7A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03119F">
        <w:rPr>
          <w:rFonts w:ascii="Calibri" w:hAnsi="Calibri"/>
          <w:color w:val="000000" w:themeColor="text1"/>
          <w:sz w:val="22"/>
          <w:szCs w:val="22"/>
        </w:rPr>
        <w:t xml:space="preserve">zastoupený: </w:t>
      </w:r>
      <w:r>
        <w:rPr>
          <w:rFonts w:ascii="Calibri" w:hAnsi="Calibri"/>
          <w:color w:val="000000" w:themeColor="text1"/>
          <w:sz w:val="22"/>
          <w:szCs w:val="22"/>
        </w:rPr>
        <w:t>Ing. Tomášem Pelcmanem</w:t>
      </w:r>
      <w:r w:rsidRPr="0003119F">
        <w:rPr>
          <w:rFonts w:ascii="Calibri" w:hAnsi="Calibri"/>
          <w:color w:val="000000" w:themeColor="text1"/>
          <w:sz w:val="22"/>
          <w:szCs w:val="22"/>
        </w:rPr>
        <w:t xml:space="preserve">, </w:t>
      </w:r>
      <w:r>
        <w:rPr>
          <w:rFonts w:ascii="Calibri" w:hAnsi="Calibri"/>
          <w:color w:val="000000" w:themeColor="text1"/>
          <w:sz w:val="22"/>
          <w:szCs w:val="22"/>
        </w:rPr>
        <w:t>předsedou</w:t>
      </w:r>
    </w:p>
    <w:p w14:paraId="11C7C1F7" w14:textId="77777777" w:rsidR="002C7AD4" w:rsidRPr="000F7E7A" w:rsidRDefault="002C7AD4" w:rsidP="002C7A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59E1941E" w:rsidR="00CD3B0A" w:rsidRPr="00F03365" w:rsidRDefault="006D6794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</w:t>
      </w:r>
      <w:r>
        <w:rPr>
          <w:rFonts w:asciiTheme="minorHAnsi" w:hAnsiTheme="minorHAnsi"/>
          <w:sz w:val="22"/>
          <w:szCs w:val="22"/>
        </w:rPr>
        <w:t>3</w:t>
      </w:r>
      <w:r w:rsidRPr="00F03365">
        <w:rPr>
          <w:rFonts w:asciiTheme="minorHAnsi" w:hAnsiTheme="minorHAnsi"/>
          <w:sz w:val="22"/>
          <w:szCs w:val="22"/>
        </w:rPr>
        <w:t xml:space="preserve"> schválená Zastupitelstvem města Pardubic na jednání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 Z/</w:t>
      </w:r>
      <w:r>
        <w:rPr>
          <w:rFonts w:asciiTheme="minorHAnsi" w:hAnsiTheme="minorHAnsi"/>
          <w:sz w:val="22"/>
          <w:szCs w:val="22"/>
        </w:rPr>
        <w:t>122/2022</w:t>
      </w:r>
      <w:r w:rsidRPr="00F03365">
        <w:rPr>
          <w:rFonts w:asciiTheme="minorHAnsi" w:hAnsiTheme="minorHAnsi"/>
          <w:sz w:val="22"/>
          <w:szCs w:val="22"/>
        </w:rPr>
        <w:t xml:space="preserve"> (dále jen „Pravidla“) a Zásady pro poskytování dotací z rozpočtu statutárního města Pardubice přijaté Zastupitelstvem města Pardubic dne </w:t>
      </w:r>
      <w:r>
        <w:rPr>
          <w:rFonts w:asciiTheme="minorHAnsi" w:hAnsiTheme="minorHAnsi"/>
          <w:sz w:val="22"/>
          <w:szCs w:val="22"/>
        </w:rPr>
        <w:t>19.12.2022</w:t>
      </w:r>
      <w:r w:rsidRPr="00F03365">
        <w:rPr>
          <w:rFonts w:asciiTheme="minorHAnsi" w:hAnsiTheme="minorHAnsi"/>
          <w:sz w:val="22"/>
          <w:szCs w:val="22"/>
        </w:rPr>
        <w:t xml:space="preserve"> usnesením č. Z/</w:t>
      </w:r>
      <w:r>
        <w:rPr>
          <w:rFonts w:asciiTheme="minorHAnsi" w:hAnsiTheme="minorHAnsi"/>
          <w:sz w:val="22"/>
          <w:szCs w:val="22"/>
        </w:rPr>
        <w:t>117/2022</w:t>
      </w:r>
      <w:r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>
        <w:rPr>
          <w:rFonts w:asciiTheme="minorHAnsi" w:hAnsiTheme="minorHAnsi"/>
          <w:sz w:val="22"/>
          <w:szCs w:val="22"/>
        </w:rPr>
        <w:t>14/2022</w:t>
      </w:r>
      <w:r w:rsidRPr="00F03365"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ED29C2" w14:textId="3EEEC499" w:rsidR="00B418F9" w:rsidRPr="002E3288" w:rsidRDefault="008D2316" w:rsidP="00235531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="00B418F9" w:rsidRPr="0058205F">
        <w:rPr>
          <w:rFonts w:asciiTheme="minorHAnsi" w:hAnsiTheme="minorHAnsi"/>
          <w:sz w:val="22"/>
          <w:szCs w:val="22"/>
        </w:rPr>
        <w:t>Poskytovatel touto smlouvou poskytuje</w:t>
      </w:r>
      <w:r w:rsidR="00B418F9" w:rsidRPr="002E3288">
        <w:rPr>
          <w:rFonts w:asciiTheme="minorHAnsi" w:hAnsiTheme="minorHAnsi"/>
          <w:sz w:val="22"/>
          <w:szCs w:val="22"/>
        </w:rPr>
        <w:t xml:space="preserve"> příjemci dotaci z Prog</w:t>
      </w:r>
      <w:r w:rsidR="00B418F9">
        <w:rPr>
          <w:rFonts w:asciiTheme="minorHAnsi" w:hAnsiTheme="minorHAnsi"/>
          <w:sz w:val="22"/>
          <w:szCs w:val="22"/>
        </w:rPr>
        <w:t>ramu podpory sportu pro rok 2023</w:t>
      </w:r>
      <w:r w:rsidR="00B418F9" w:rsidRPr="002E3288">
        <w:rPr>
          <w:rFonts w:asciiTheme="minorHAnsi" w:hAnsiTheme="minorHAnsi"/>
          <w:sz w:val="22"/>
          <w:szCs w:val="22"/>
        </w:rPr>
        <w:t xml:space="preserve"> ve výši </w:t>
      </w:r>
      <w:r w:rsidR="002C7AD4">
        <w:rPr>
          <w:rFonts w:asciiTheme="minorHAnsi" w:hAnsiTheme="minorHAnsi"/>
          <w:b/>
          <w:sz w:val="22"/>
          <w:szCs w:val="22"/>
        </w:rPr>
        <w:t>532.800</w:t>
      </w:r>
      <w:r w:rsidR="00B418F9" w:rsidRPr="00577DE3">
        <w:rPr>
          <w:rFonts w:asciiTheme="minorHAnsi" w:hAnsiTheme="minorHAnsi"/>
          <w:b/>
          <w:sz w:val="22"/>
          <w:szCs w:val="22"/>
        </w:rPr>
        <w:t>,- Kč</w:t>
      </w:r>
      <w:r w:rsidR="00B418F9" w:rsidRPr="002E3288">
        <w:rPr>
          <w:rFonts w:asciiTheme="minorHAnsi" w:hAnsiTheme="minorHAnsi"/>
          <w:sz w:val="22"/>
          <w:szCs w:val="22"/>
        </w:rPr>
        <w:t xml:space="preserve"> (slovy: </w:t>
      </w:r>
      <w:r w:rsidR="002C7AD4">
        <w:rPr>
          <w:rFonts w:asciiTheme="minorHAnsi" w:hAnsiTheme="minorHAnsi"/>
          <w:sz w:val="22"/>
          <w:szCs w:val="22"/>
        </w:rPr>
        <w:t>pět set třicet dva tisíce osm set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korun</w:t>
      </w:r>
      <w:r w:rsidR="00B418F9">
        <w:rPr>
          <w:rFonts w:asciiTheme="minorHAnsi" w:hAnsiTheme="minorHAnsi"/>
          <w:sz w:val="22"/>
          <w:szCs w:val="22"/>
        </w:rPr>
        <w:t xml:space="preserve"> </w:t>
      </w:r>
      <w:r w:rsidR="00B418F9"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7567A554" w14:textId="3F4B3B04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2C7AD4">
        <w:rPr>
          <w:rFonts w:asciiTheme="minorHAnsi" w:hAnsiTheme="minorHAnsi"/>
          <w:b/>
          <w:sz w:val="22"/>
          <w:szCs w:val="22"/>
        </w:rPr>
        <w:t>205.000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2C7AD4">
        <w:rPr>
          <w:rFonts w:asciiTheme="minorHAnsi" w:hAnsiTheme="minorHAnsi"/>
          <w:sz w:val="22"/>
          <w:szCs w:val="22"/>
        </w:rPr>
        <w:t>dvě stě pět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243E8E04" w14:textId="51B72D54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2C7AD4">
        <w:rPr>
          <w:rFonts w:asciiTheme="minorHAnsi" w:hAnsiTheme="minorHAnsi"/>
          <w:b/>
          <w:sz w:val="22"/>
          <w:szCs w:val="22"/>
        </w:rPr>
        <w:t>250.000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2C7AD4">
        <w:rPr>
          <w:rFonts w:asciiTheme="minorHAnsi" w:hAnsiTheme="minorHAnsi"/>
          <w:sz w:val="22"/>
          <w:szCs w:val="22"/>
        </w:rPr>
        <w:t>dvě stě padesát tisíc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0EDAE4BB" w14:textId="37BDD1FA" w:rsidR="00B418F9" w:rsidRDefault="00B418F9" w:rsidP="00B418F9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2C7AD4">
        <w:rPr>
          <w:rFonts w:asciiTheme="minorHAnsi" w:hAnsiTheme="minorHAnsi"/>
          <w:b/>
          <w:sz w:val="22"/>
          <w:szCs w:val="22"/>
        </w:rPr>
        <w:t>77.800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2C7AD4">
        <w:rPr>
          <w:rFonts w:asciiTheme="minorHAnsi" w:hAnsiTheme="minorHAnsi"/>
          <w:sz w:val="22"/>
          <w:szCs w:val="22"/>
        </w:rPr>
        <w:t>sedmdesát sedm tisíc osm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36D47DDC" w14:textId="162C65BB" w:rsidR="00B418F9" w:rsidRPr="00811AF4" w:rsidRDefault="00B418F9" w:rsidP="00B418F9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16C0B4C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235531">
        <w:rPr>
          <w:rFonts w:asciiTheme="minorHAnsi" w:hAnsiTheme="minorHAnsi"/>
          <w:b/>
          <w:sz w:val="22"/>
          <w:szCs w:val="22"/>
        </w:rPr>
        <w:t>31.12.</w:t>
      </w:r>
      <w:r w:rsidR="009973F1" w:rsidRPr="00235531">
        <w:rPr>
          <w:rFonts w:asciiTheme="minorHAnsi" w:hAnsiTheme="minorHAnsi"/>
          <w:b/>
          <w:sz w:val="22"/>
          <w:szCs w:val="22"/>
        </w:rPr>
        <w:t>202</w:t>
      </w:r>
      <w:r w:rsidR="006D6794" w:rsidRPr="00235531">
        <w:rPr>
          <w:rFonts w:asciiTheme="minorHAnsi" w:hAnsiTheme="minorHAnsi"/>
          <w:b/>
          <w:sz w:val="22"/>
          <w:szCs w:val="22"/>
        </w:rPr>
        <w:t>3</w:t>
      </w:r>
      <w:r w:rsidRPr="00235531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085CE49B" w:rsidR="006D6794" w:rsidRPr="00235531" w:rsidRDefault="006D6794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2C7AD4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2C7AD4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2C7AD4">
        <w:rPr>
          <w:rFonts w:asciiTheme="minorHAnsi" w:hAnsiTheme="minorHAnsi"/>
          <w:sz w:val="22"/>
          <w:szCs w:val="22"/>
        </w:rPr>
        <w:t>09.02.2023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2C7AD4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2C7AD4">
        <w:rPr>
          <w:rFonts w:asciiTheme="minorHAnsi" w:hAnsiTheme="minorHAnsi"/>
          <w:sz w:val="22"/>
          <w:szCs w:val="22"/>
        </w:rPr>
        <w:t>20673</w:t>
      </w:r>
      <w:r w:rsidRPr="00235531">
        <w:rPr>
          <w:rFonts w:asciiTheme="minorHAnsi" w:hAnsiTheme="minorHAnsi"/>
          <w:sz w:val="22"/>
          <w:szCs w:val="22"/>
        </w:rPr>
        <w:t>/2023</w:t>
      </w:r>
      <w:r w:rsidR="00F32745" w:rsidRPr="00235531">
        <w:rPr>
          <w:rFonts w:asciiTheme="minorHAnsi" w:hAnsiTheme="minorHAnsi"/>
          <w:sz w:val="22"/>
          <w:szCs w:val="22"/>
        </w:rPr>
        <w:t>,</w:t>
      </w:r>
      <w:r w:rsidR="002C7AD4">
        <w:rPr>
          <w:rFonts w:asciiTheme="minorHAnsi" w:hAnsiTheme="minorHAnsi"/>
          <w:sz w:val="22"/>
          <w:szCs w:val="22"/>
        </w:rPr>
        <w:t xml:space="preserve"> MmP 20445/2023 a MmP 20454/2023,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475CE54F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FE1D4E">
        <w:rPr>
          <w:rFonts w:ascii="Calibri" w:hAnsi="Calibri"/>
          <w:sz w:val="22"/>
          <w:szCs w:val="22"/>
        </w:rPr>
        <w:t>doručit</w:t>
      </w:r>
      <w:r w:rsidR="00CD3B0A" w:rsidRPr="00FE1D4E">
        <w:rPr>
          <w:rFonts w:ascii="Calibri" w:hAnsi="Calibri"/>
          <w:sz w:val="22"/>
          <w:szCs w:val="22"/>
        </w:rPr>
        <w:t xml:space="preserve"> poskytovateli </w:t>
      </w:r>
      <w:r w:rsidR="00CD3B0A" w:rsidRPr="00FE1D4E">
        <w:rPr>
          <w:rFonts w:ascii="Calibri" w:hAnsi="Calibri"/>
          <w:b/>
          <w:sz w:val="22"/>
          <w:szCs w:val="22"/>
        </w:rPr>
        <w:t>nejpozději do </w:t>
      </w:r>
      <w:r w:rsidR="00235531">
        <w:rPr>
          <w:rFonts w:ascii="Calibri" w:hAnsi="Calibri"/>
          <w:b/>
          <w:sz w:val="22"/>
          <w:szCs w:val="22"/>
        </w:rPr>
        <w:t>15.01.2024</w:t>
      </w:r>
      <w:r w:rsidR="00177473" w:rsidRPr="00FE1D4E">
        <w:rPr>
          <w:rFonts w:ascii="Calibri" w:hAnsi="Calibri"/>
          <w:sz w:val="22"/>
          <w:szCs w:val="22"/>
        </w:rPr>
        <w:t xml:space="preserve"> </w:t>
      </w:r>
      <w:r w:rsidRPr="00FE1D4E">
        <w:rPr>
          <w:rFonts w:ascii="Calibri" w:hAnsi="Calibri"/>
          <w:sz w:val="22"/>
          <w:szCs w:val="22"/>
        </w:rPr>
        <w:t>vyúčtování dotace, včetně čestného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C9E2BCB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1A31377B" w:rsidR="00CD3B0A" w:rsidRPr="00235531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 w:rsidRPr="00235531">
        <w:rPr>
          <w:rFonts w:asciiTheme="minorHAnsi" w:hAnsiTheme="minorHAnsi"/>
          <w:b/>
          <w:sz w:val="22"/>
          <w:szCs w:val="22"/>
        </w:rPr>
        <w:t>15.01.2024</w:t>
      </w:r>
      <w:r w:rsidRPr="00235531">
        <w:rPr>
          <w:rFonts w:asciiTheme="minorHAnsi" w:hAnsiTheme="minorHAnsi"/>
          <w:b/>
          <w:sz w:val="22"/>
          <w:szCs w:val="22"/>
        </w:rPr>
        <w:t>.</w:t>
      </w:r>
      <w:r w:rsidRPr="00235531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E99EC4F" w:rsidR="00CD3B0A" w:rsidRPr="00E71A13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235531">
        <w:rPr>
          <w:rFonts w:asciiTheme="minorHAnsi" w:hAnsiTheme="minorHAnsi"/>
          <w:b/>
          <w:sz w:val="22"/>
          <w:szCs w:val="22"/>
        </w:rPr>
        <w:t>15.0</w:t>
      </w:r>
      <w:r w:rsidR="00577111">
        <w:rPr>
          <w:rFonts w:asciiTheme="minorHAnsi" w:hAnsiTheme="minorHAnsi"/>
          <w:b/>
          <w:sz w:val="22"/>
          <w:szCs w:val="22"/>
        </w:rPr>
        <w:t>1</w:t>
      </w:r>
      <w:r w:rsidR="00235531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3BE26697" w14:textId="77777777" w:rsidR="00CD3B0A" w:rsidRPr="00EE45FD" w:rsidRDefault="00CD3B0A" w:rsidP="00CD3B0A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77867E34" w14:textId="77777777" w:rsidR="00CD3B0A" w:rsidRPr="00EE45FD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6E12F640" w:rsidR="00DE6083" w:rsidRPr="00EE45FD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6310D0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EE45FD" w:rsidRDefault="00DE6083" w:rsidP="00577DE3">
      <w:pPr>
        <w:ind w:left="426" w:hanging="426"/>
      </w:pPr>
    </w:p>
    <w:p w14:paraId="7B98DA81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EE45FD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6F100336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064BAD" w14:textId="77777777" w:rsidR="00E71A13" w:rsidRPr="00EE45FD" w:rsidRDefault="00E71A13" w:rsidP="00E71A13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582813" w14:textId="19BDB607" w:rsidR="00E71A13" w:rsidRPr="00EE45FD" w:rsidRDefault="00E71A13" w:rsidP="00EE45FD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 w:rsidR="00E477A5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384EEA84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EE45FD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32580C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7EC0D571" w14:textId="77777777" w:rsidR="00DE6083" w:rsidRPr="00EE45FD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FD7CA1" w14:textId="77777777" w:rsidR="00016D40" w:rsidRPr="00EE45FD" w:rsidRDefault="00016D40" w:rsidP="00BB59C5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4B6271F8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9D4B7F">
        <w:rPr>
          <w:rFonts w:asciiTheme="minorHAnsi" w:hAnsiTheme="minorHAnsi"/>
          <w:sz w:val="22"/>
          <w:szCs w:val="22"/>
        </w:rPr>
        <w:t>19.09.2023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23E0A5AB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2C7AD4">
        <w:rPr>
          <w:rFonts w:asciiTheme="minorHAnsi" w:hAnsiTheme="minorHAnsi"/>
          <w:sz w:val="22"/>
          <w:szCs w:val="22"/>
        </w:rPr>
        <w:t>Ing. Tomáš Pelcman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7D753587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36251D">
        <w:rPr>
          <w:rFonts w:asciiTheme="minorHAnsi" w:hAnsiTheme="minorHAnsi"/>
          <w:sz w:val="20"/>
          <w:szCs w:val="20"/>
        </w:rPr>
        <w:t>433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EE45FD">
        <w:rPr>
          <w:rFonts w:asciiTheme="minorHAnsi" w:hAnsiTheme="minorHAnsi"/>
          <w:sz w:val="20"/>
          <w:szCs w:val="20"/>
        </w:rPr>
        <w:t>24.04.</w:t>
      </w:r>
      <w:r w:rsidRPr="00EE45FD">
        <w:rPr>
          <w:rFonts w:asciiTheme="minorHAnsi" w:hAnsiTheme="minorHAnsi"/>
          <w:sz w:val="20"/>
          <w:szCs w:val="20"/>
        </w:rPr>
        <w:t>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FF535F" w:rsidRPr="00EE45FD">
        <w:rPr>
          <w:rFonts w:asciiTheme="minorHAnsi" w:hAnsiTheme="minorHAnsi"/>
          <w:sz w:val="20"/>
          <w:szCs w:val="20"/>
        </w:rPr>
        <w:t>3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2C7AD4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276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F76C0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>Dále příjemce zastoupený oprávněnou osobou čestně prohlašuje, že:</w:t>
      </w:r>
    </w:p>
    <w:p w14:paraId="73F7FEDD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se nenachází v likvidaci, </w:t>
      </w:r>
    </w:p>
    <w:p w14:paraId="0BF95894" w14:textId="77777777" w:rsidR="00FF535F" w:rsidRPr="00EE45FD" w:rsidRDefault="00FF535F" w:rsidP="00FF535F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nebylo pravomocně rozhodnuto o úpadku příjemce ve smyslu zákona č. 182/2006 Sb., o úpadku a způsobech jeho řešení (insolvenční zákon), ve znění pozdějších předpisů.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605F41CF" w:rsidR="009D4B7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251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9D4B7F" w:rsidRDefault="009D4B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9D4B7F" w:rsidRDefault="009D4B7F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D923" w14:textId="12D4A16C" w:rsidR="00D56488" w:rsidRDefault="00D56488">
    <w:pPr>
      <w:pStyle w:val="Zpat"/>
      <w:jc w:val="center"/>
    </w:pPr>
  </w:p>
  <w:p w14:paraId="0295CE2A" w14:textId="77777777" w:rsidR="00D56488" w:rsidRDefault="00D564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7AD4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6251D"/>
    <w:rsid w:val="0038224A"/>
    <w:rsid w:val="00383F8C"/>
    <w:rsid w:val="003B5C4F"/>
    <w:rsid w:val="003C153B"/>
    <w:rsid w:val="003C25DC"/>
    <w:rsid w:val="003D4460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F2077"/>
    <w:rsid w:val="005F7BF3"/>
    <w:rsid w:val="006021C0"/>
    <w:rsid w:val="00604D57"/>
    <w:rsid w:val="006051CC"/>
    <w:rsid w:val="00621543"/>
    <w:rsid w:val="006310D0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6D6794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718D"/>
    <w:rsid w:val="007D7290"/>
    <w:rsid w:val="007E4E0F"/>
    <w:rsid w:val="007E6CF8"/>
    <w:rsid w:val="007E75D0"/>
    <w:rsid w:val="007F765A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4B7F"/>
    <w:rsid w:val="009D5A3C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6488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6E14"/>
    <w:rsid w:val="00DE6083"/>
    <w:rsid w:val="00DE74F5"/>
    <w:rsid w:val="00E10816"/>
    <w:rsid w:val="00E12558"/>
    <w:rsid w:val="00E21A6E"/>
    <w:rsid w:val="00E22236"/>
    <w:rsid w:val="00E31367"/>
    <w:rsid w:val="00E477A5"/>
    <w:rsid w:val="00E522E8"/>
    <w:rsid w:val="00E57D96"/>
    <w:rsid w:val="00E67506"/>
    <w:rsid w:val="00E70037"/>
    <w:rsid w:val="00E71A13"/>
    <w:rsid w:val="00E77A44"/>
    <w:rsid w:val="00E80632"/>
    <w:rsid w:val="00E85EBF"/>
    <w:rsid w:val="00EA598B"/>
    <w:rsid w:val="00EB5E74"/>
    <w:rsid w:val="00EC36C7"/>
    <w:rsid w:val="00EC510D"/>
    <w:rsid w:val="00ED2D4B"/>
    <w:rsid w:val="00EE1818"/>
    <w:rsid w:val="00EE45FD"/>
    <w:rsid w:val="00EF353F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df30a891-99dc-44a0-9782-3a4c8c525d86"/>
    <ds:schemaRef ds:uri="http://purl.org/dc/terms/"/>
    <ds:schemaRef ds:uri="http://schemas.microsoft.com/office/2006/metadata/properties"/>
    <ds:schemaRef ds:uri="f94004b3-5c85-4b6f-b2cb-b6e165aced0d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2424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7</cp:revision>
  <cp:lastPrinted>2023-05-16T12:51:00Z</cp:lastPrinted>
  <dcterms:created xsi:type="dcterms:W3CDTF">2023-04-06T16:56:00Z</dcterms:created>
  <dcterms:modified xsi:type="dcterms:W3CDTF">2023-09-19T07:27:00Z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