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11F5" w14:textId="434583A4" w:rsidR="00F9281F" w:rsidRPr="006E4343" w:rsidRDefault="009E7D69">
      <w:pPr>
        <w:rPr>
          <w:b/>
          <w:sz w:val="40"/>
          <w:szCs w:val="40"/>
        </w:rPr>
      </w:pPr>
      <w:proofErr w:type="gramStart"/>
      <w:r w:rsidRPr="006E4343">
        <w:rPr>
          <w:b/>
          <w:sz w:val="40"/>
          <w:szCs w:val="40"/>
        </w:rPr>
        <w:t>KONTEJNER  VALNÍKOVÝ</w:t>
      </w:r>
      <w:proofErr w:type="gramEnd"/>
    </w:p>
    <w:p w14:paraId="1CBD91B6" w14:textId="77777777" w:rsidR="009E7D69" w:rsidRDefault="00184FDD" w:rsidP="009E7D69">
      <w:pPr>
        <w:pStyle w:val="Odstavecseseznamem"/>
        <w:numPr>
          <w:ilvl w:val="0"/>
          <w:numId w:val="1"/>
        </w:numPr>
      </w:pPr>
      <w:r>
        <w:t>Celková délka 3 700 mm</w:t>
      </w:r>
    </w:p>
    <w:p w14:paraId="2F8BC551" w14:textId="77777777" w:rsidR="00184FDD" w:rsidRDefault="00184FDD" w:rsidP="009E7D69">
      <w:pPr>
        <w:pStyle w:val="Odstavecseseznamem"/>
        <w:numPr>
          <w:ilvl w:val="0"/>
          <w:numId w:val="1"/>
        </w:numPr>
      </w:pPr>
      <w:r>
        <w:t>Celková šířka 2 000 mm</w:t>
      </w:r>
    </w:p>
    <w:p w14:paraId="201D71DF" w14:textId="77777777" w:rsidR="00184FDD" w:rsidRDefault="00184FDD" w:rsidP="009E7D69">
      <w:pPr>
        <w:pStyle w:val="Odstavecseseznamem"/>
        <w:numPr>
          <w:ilvl w:val="0"/>
          <w:numId w:val="1"/>
        </w:numPr>
      </w:pPr>
      <w:r>
        <w:t>Výška bočnic 500 mm</w:t>
      </w:r>
    </w:p>
    <w:p w14:paraId="24A62964" w14:textId="77777777" w:rsidR="00184FDD" w:rsidRDefault="00184FDD" w:rsidP="009E7D69">
      <w:pPr>
        <w:pStyle w:val="Odstavecseseznamem"/>
        <w:numPr>
          <w:ilvl w:val="0"/>
          <w:numId w:val="1"/>
        </w:numPr>
      </w:pPr>
      <w:r>
        <w:t>Objem min. 3 m3</w:t>
      </w:r>
    </w:p>
    <w:p w14:paraId="158EAFB5" w14:textId="77777777" w:rsidR="00184FDD" w:rsidRDefault="00184FDD" w:rsidP="009E7D69">
      <w:pPr>
        <w:pStyle w:val="Odstavecseseznamem"/>
        <w:numPr>
          <w:ilvl w:val="0"/>
          <w:numId w:val="1"/>
        </w:numPr>
      </w:pPr>
      <w:r>
        <w:t>Ližiny rozteč 1 060 mm</w:t>
      </w:r>
    </w:p>
    <w:p w14:paraId="1DF76615" w14:textId="77777777" w:rsidR="00184FDD" w:rsidRDefault="00184FDD" w:rsidP="009E7D69">
      <w:pPr>
        <w:pStyle w:val="Odstavecseseznamem"/>
        <w:numPr>
          <w:ilvl w:val="0"/>
          <w:numId w:val="1"/>
        </w:numPr>
      </w:pPr>
      <w:r>
        <w:t xml:space="preserve">Výška háku 1 000 mm </w:t>
      </w:r>
      <w:proofErr w:type="gramStart"/>
      <w:r>
        <w:t xml:space="preserve">( </w:t>
      </w:r>
      <w:r w:rsidR="00E65252">
        <w:t>Mechanismus</w:t>
      </w:r>
      <w:proofErr w:type="gramEnd"/>
      <w:r w:rsidR="00E65252">
        <w:t xml:space="preserve"> jednoramenného nosiče kontejnerů CTS 5038 )</w:t>
      </w:r>
    </w:p>
    <w:p w14:paraId="3713F75D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 xml:space="preserve">Nosič </w:t>
      </w:r>
      <w:proofErr w:type="gramStart"/>
      <w:r>
        <w:t>IVECO  IS</w:t>
      </w:r>
      <w:proofErr w:type="gramEnd"/>
      <w:r>
        <w:t>70CI2BA</w:t>
      </w:r>
    </w:p>
    <w:p w14:paraId="14058C6B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>Podlaha materiál plech 3 mm</w:t>
      </w:r>
    </w:p>
    <w:p w14:paraId="33E8B259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>Stěny materiál plech 2 mm</w:t>
      </w:r>
    </w:p>
    <w:p w14:paraId="010ED322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>Dvě pojezdové rolny s maznicemi a bronzovými pouzdry</w:t>
      </w:r>
    </w:p>
    <w:p w14:paraId="30C667D0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>Bočnice sklopné, odnímatelné</w:t>
      </w:r>
    </w:p>
    <w:p w14:paraId="468973B3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>Odnímatelné středové i zadní sloupky a zadní vrata</w:t>
      </w:r>
    </w:p>
    <w:p w14:paraId="222876E7" w14:textId="77777777" w:rsidR="00E65252" w:rsidRDefault="00E65252" w:rsidP="009E7D69">
      <w:pPr>
        <w:pStyle w:val="Odstavecseseznamem"/>
        <w:numPr>
          <w:ilvl w:val="0"/>
          <w:numId w:val="1"/>
        </w:numPr>
      </w:pPr>
      <w:r>
        <w:t xml:space="preserve">Základní nátěr 60 my </w:t>
      </w:r>
      <w:r w:rsidR="006E4343">
        <w:t>–</w:t>
      </w:r>
      <w:r>
        <w:t xml:space="preserve"> </w:t>
      </w:r>
      <w:r w:rsidR="006E4343">
        <w:t>vnějšek a vnitřek kontejneru</w:t>
      </w:r>
    </w:p>
    <w:p w14:paraId="0566480D" w14:textId="7FBAA442" w:rsidR="006E4343" w:rsidRDefault="006E4343" w:rsidP="009E7D69">
      <w:pPr>
        <w:pStyle w:val="Odstavecseseznamem"/>
        <w:numPr>
          <w:ilvl w:val="0"/>
          <w:numId w:val="1"/>
        </w:numPr>
      </w:pPr>
      <w:r>
        <w:t xml:space="preserve">Vrchní nátěr syntetický lak 40 my – pouze vnějšek </w:t>
      </w:r>
      <w:proofErr w:type="gramStart"/>
      <w:r>
        <w:t xml:space="preserve">kontejneru </w:t>
      </w:r>
      <w:r w:rsidR="00B65CF0">
        <w:t xml:space="preserve"> RAL</w:t>
      </w:r>
      <w:proofErr w:type="gramEnd"/>
      <w:r w:rsidR="00B65CF0">
        <w:t xml:space="preserve"> šedá 7000</w:t>
      </w:r>
    </w:p>
    <w:p w14:paraId="3FE6BCD1" w14:textId="77777777" w:rsidR="006E4343" w:rsidRDefault="006E4343" w:rsidP="009E7D69">
      <w:pPr>
        <w:pStyle w:val="Odstavecseseznamem"/>
        <w:numPr>
          <w:ilvl w:val="0"/>
          <w:numId w:val="1"/>
        </w:numPr>
      </w:pPr>
      <w:r>
        <w:t>Nosnost 10 000 kg</w:t>
      </w:r>
    </w:p>
    <w:p w14:paraId="11E66A35" w14:textId="77777777" w:rsidR="006E4343" w:rsidRDefault="006E4343" w:rsidP="009E7D69">
      <w:pPr>
        <w:pStyle w:val="Odstavecseseznamem"/>
        <w:numPr>
          <w:ilvl w:val="0"/>
          <w:numId w:val="1"/>
        </w:numPr>
      </w:pPr>
      <w:r>
        <w:t>Háčky na uchycení sítě nebo plachty</w:t>
      </w:r>
    </w:p>
    <w:p w14:paraId="4F852348" w14:textId="77777777" w:rsidR="006E4343" w:rsidRDefault="006E4343" w:rsidP="009E7D69">
      <w:pPr>
        <w:pStyle w:val="Odstavecseseznamem"/>
        <w:numPr>
          <w:ilvl w:val="0"/>
          <w:numId w:val="1"/>
        </w:numPr>
      </w:pPr>
      <w:r>
        <w:t>Všechny požité materiály certifikovány</w:t>
      </w:r>
    </w:p>
    <w:p w14:paraId="41A76B8E" w14:textId="77777777" w:rsidR="006E4343" w:rsidRDefault="006E4343" w:rsidP="009E7D69">
      <w:pPr>
        <w:pStyle w:val="Odstavecseseznamem"/>
        <w:numPr>
          <w:ilvl w:val="0"/>
          <w:numId w:val="1"/>
        </w:numPr>
      </w:pPr>
      <w:r>
        <w:t>Ke kontejneru dodán technický průkaz a prohlášení o shodě</w:t>
      </w:r>
    </w:p>
    <w:p w14:paraId="4ED5FDBA" w14:textId="77777777" w:rsidR="006E4343" w:rsidRDefault="006E4343" w:rsidP="006E4343"/>
    <w:p w14:paraId="0273ABEE" w14:textId="77777777" w:rsidR="006E4343" w:rsidRPr="00E3535A" w:rsidRDefault="006E4343" w:rsidP="006E4343">
      <w:pPr>
        <w:rPr>
          <w:b/>
          <w:sz w:val="40"/>
          <w:szCs w:val="40"/>
        </w:rPr>
      </w:pPr>
      <w:r w:rsidRPr="00E3535A">
        <w:rPr>
          <w:b/>
          <w:sz w:val="40"/>
          <w:szCs w:val="40"/>
        </w:rPr>
        <w:t xml:space="preserve">KONTEJNER VELKOOBJEMOVÝ </w:t>
      </w:r>
    </w:p>
    <w:p w14:paraId="2A977765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Celková délka 3 700 mm</w:t>
      </w:r>
    </w:p>
    <w:p w14:paraId="0FCC1E6F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Celková šířka 2 000 mm</w:t>
      </w:r>
    </w:p>
    <w:p w14:paraId="24B85068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Výška bočnic 1 500 mm</w:t>
      </w:r>
    </w:p>
    <w:p w14:paraId="4DF17594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Objem min. 9 m3</w:t>
      </w:r>
    </w:p>
    <w:p w14:paraId="433899C3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Ližiny rozteč 1 060 mm</w:t>
      </w:r>
    </w:p>
    <w:p w14:paraId="6D6FB65D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 xml:space="preserve">Výška háku 1 000 mm </w:t>
      </w:r>
      <w:proofErr w:type="gramStart"/>
      <w:r>
        <w:t>( Mechanismus</w:t>
      </w:r>
      <w:proofErr w:type="gramEnd"/>
      <w:r>
        <w:t xml:space="preserve"> jednoramenného nosiče kontejnerů CTS 5038 )</w:t>
      </w:r>
    </w:p>
    <w:p w14:paraId="71B3F688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 xml:space="preserve">Nosič </w:t>
      </w:r>
      <w:proofErr w:type="gramStart"/>
      <w:r>
        <w:t>IVECO  IS</w:t>
      </w:r>
      <w:proofErr w:type="gramEnd"/>
      <w:r>
        <w:t>70CI2BA</w:t>
      </w:r>
    </w:p>
    <w:p w14:paraId="2005BD37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Podlaha materiál plech 3 mm</w:t>
      </w:r>
    </w:p>
    <w:p w14:paraId="1738998F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Stěny materiál plech 2 mm</w:t>
      </w:r>
    </w:p>
    <w:p w14:paraId="7167CDBA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Podlahové výztuhy</w:t>
      </w:r>
    </w:p>
    <w:p w14:paraId="364C3D0D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Boční stěnové výztuhy</w:t>
      </w:r>
    </w:p>
    <w:p w14:paraId="25CEE587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Dvě pojezdové rolny s maznicemi a bronzovými pouzdry</w:t>
      </w:r>
    </w:p>
    <w:p w14:paraId="0D4842AA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Bočnice sklopné</w:t>
      </w:r>
    </w:p>
    <w:p w14:paraId="28322656" w14:textId="77777777" w:rsidR="00E3535A" w:rsidRDefault="00E3535A" w:rsidP="006E4343">
      <w:pPr>
        <w:pStyle w:val="Odstavecseseznamem"/>
        <w:numPr>
          <w:ilvl w:val="0"/>
          <w:numId w:val="1"/>
        </w:numPr>
      </w:pPr>
      <w:r>
        <w:t>Dvoukřídlá vrata s hákem – otevírání 270 stupňů – jištění proti samovolnému otevření</w:t>
      </w:r>
    </w:p>
    <w:p w14:paraId="26F57C06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Základní nátěr 60 my – vnějšek a vnitřek kontejneru</w:t>
      </w:r>
    </w:p>
    <w:p w14:paraId="32A3B04C" w14:textId="52732137" w:rsidR="006E4343" w:rsidRDefault="006E4343" w:rsidP="006E4343">
      <w:pPr>
        <w:pStyle w:val="Odstavecseseznamem"/>
        <w:numPr>
          <w:ilvl w:val="0"/>
          <w:numId w:val="1"/>
        </w:numPr>
      </w:pPr>
      <w:r>
        <w:t xml:space="preserve">Vrchní nátěr syntetický lak 40 my – pouze vnějšek </w:t>
      </w:r>
      <w:proofErr w:type="gramStart"/>
      <w:r>
        <w:t>kontejneru</w:t>
      </w:r>
      <w:r w:rsidR="00B65CF0">
        <w:t xml:space="preserve">  RAL</w:t>
      </w:r>
      <w:proofErr w:type="gramEnd"/>
      <w:r w:rsidR="00B65CF0">
        <w:t xml:space="preserve"> šedá 7000</w:t>
      </w:r>
    </w:p>
    <w:p w14:paraId="4CAF1D57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Nosnost 10 000 kg</w:t>
      </w:r>
    </w:p>
    <w:p w14:paraId="75056240" w14:textId="77777777" w:rsidR="00E3535A" w:rsidRDefault="00E3535A" w:rsidP="00E3535A">
      <w:pPr>
        <w:pStyle w:val="Odstavecseseznamem"/>
        <w:numPr>
          <w:ilvl w:val="0"/>
          <w:numId w:val="1"/>
        </w:numPr>
      </w:pPr>
      <w:r>
        <w:t>Háčky na uchycení sítě nebo plachty</w:t>
      </w:r>
    </w:p>
    <w:p w14:paraId="6A9734AC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Všechny požité materiály certifikovány</w:t>
      </w:r>
    </w:p>
    <w:p w14:paraId="45CC9B67" w14:textId="77777777" w:rsidR="006E4343" w:rsidRDefault="006E4343" w:rsidP="006E4343">
      <w:pPr>
        <w:pStyle w:val="Odstavecseseznamem"/>
        <w:numPr>
          <w:ilvl w:val="0"/>
          <w:numId w:val="1"/>
        </w:numPr>
      </w:pPr>
      <w:r>
        <w:t>Ke kontejneru dodán technický průkaz a prohlášení o shodě</w:t>
      </w:r>
    </w:p>
    <w:p w14:paraId="55728DFE" w14:textId="77777777" w:rsidR="006E4343" w:rsidRDefault="006E4343" w:rsidP="00E3535A">
      <w:pPr>
        <w:ind w:left="360"/>
      </w:pPr>
    </w:p>
    <w:p w14:paraId="26BE1F5E" w14:textId="77777777" w:rsidR="006E4343" w:rsidRDefault="006E4343" w:rsidP="006E4343">
      <w:pPr>
        <w:ind w:left="360"/>
      </w:pPr>
    </w:p>
    <w:p w14:paraId="66C627AC" w14:textId="77777777" w:rsidR="00E65252" w:rsidRDefault="00E65252" w:rsidP="00E65252"/>
    <w:sectPr w:rsidR="00E6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06525"/>
    <w:multiLevelType w:val="hybridMultilevel"/>
    <w:tmpl w:val="9CD08672"/>
    <w:lvl w:ilvl="0" w:tplc="CC623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69"/>
    <w:rsid w:val="00184FDD"/>
    <w:rsid w:val="0040221A"/>
    <w:rsid w:val="006E4343"/>
    <w:rsid w:val="009E7D69"/>
    <w:rsid w:val="00B65CF0"/>
    <w:rsid w:val="00E3535A"/>
    <w:rsid w:val="00E65252"/>
    <w:rsid w:val="00ED0BB3"/>
    <w:rsid w:val="00F9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E907"/>
  <w15:chartTrackingRefBased/>
  <w15:docId w15:val="{A0231C87-E6D9-47B4-90FE-E1C9DFF6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7D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Svoboda</dc:creator>
  <cp:keywords/>
  <dc:description/>
  <cp:lastModifiedBy>VED OŽPD Kučerová Jana Ing. (MČ Praha 22)</cp:lastModifiedBy>
  <cp:revision>2</cp:revision>
  <cp:lastPrinted>2023-07-27T12:15:00Z</cp:lastPrinted>
  <dcterms:created xsi:type="dcterms:W3CDTF">2023-08-22T12:58:00Z</dcterms:created>
  <dcterms:modified xsi:type="dcterms:W3CDTF">2023-08-22T12:58:00Z</dcterms:modified>
</cp:coreProperties>
</file>