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645" w14:textId="3E46465D" w:rsidR="001B28ED" w:rsidRPr="00742CFE" w:rsidRDefault="001B28ED" w:rsidP="002C15BD">
      <w:pPr>
        <w:rPr>
          <w:rFonts w:cs="Arial"/>
          <w:b/>
          <w:szCs w:val="22"/>
        </w:rPr>
      </w:pPr>
      <w:r w:rsidRPr="00742CFE">
        <w:rPr>
          <w:rFonts w:cs="Arial"/>
          <w:b/>
          <w:szCs w:val="22"/>
        </w:rPr>
        <w:t xml:space="preserve">Příloha č. </w:t>
      </w:r>
      <w:r w:rsidR="00E008DE">
        <w:rPr>
          <w:rFonts w:cs="Arial"/>
          <w:b/>
          <w:szCs w:val="22"/>
        </w:rPr>
        <w:t>8</w:t>
      </w:r>
      <w:r w:rsidRPr="00742CFE">
        <w:rPr>
          <w:rFonts w:cs="Arial"/>
          <w:b/>
          <w:szCs w:val="22"/>
        </w:rPr>
        <w:t xml:space="preserve"> – </w:t>
      </w:r>
      <w:r w:rsidR="003C095B" w:rsidRPr="00742CFE">
        <w:rPr>
          <w:rFonts w:cs="Arial"/>
          <w:b/>
          <w:szCs w:val="22"/>
        </w:rPr>
        <w:t>Seznam poddodavatelů</w:t>
      </w:r>
    </w:p>
    <w:p w14:paraId="5A398A8F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857374" w14:textId="77777777"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Style w:val="Mkatabulky"/>
        <w:tblW w:w="6804" w:type="dxa"/>
        <w:tblInd w:w="-459" w:type="dxa"/>
        <w:tblLook w:val="04A0" w:firstRow="1" w:lastRow="0" w:firstColumn="1" w:lastColumn="0" w:noHBand="0" w:noVBand="1"/>
      </w:tblPr>
      <w:tblGrid>
        <w:gridCol w:w="2762"/>
        <w:gridCol w:w="2303"/>
        <w:gridCol w:w="1739"/>
      </w:tblGrid>
      <w:tr w:rsidR="00E9233A" w:rsidRPr="00E9233A" w14:paraId="65F2C299" w14:textId="77777777" w:rsidTr="002348F8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472F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Práce zadané subdodavateli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B621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Obchodní jméno a sídlo subdodavatele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0AF3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% hodnoty poddodávky z přijaté ceny díla</w:t>
            </w:r>
          </w:p>
        </w:tc>
      </w:tr>
      <w:tr w:rsidR="00E9233A" w:rsidRPr="00E9233A" w14:paraId="0DDA2252" w14:textId="77777777" w:rsidTr="002348F8">
        <w:trPr>
          <w:trHeight w:val="168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BDF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Projekční práce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041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proofErr w:type="spellStart"/>
            <w:r w:rsidRPr="00E9233A">
              <w:rPr>
                <w:rFonts w:cs="Arial"/>
                <w:szCs w:val="22"/>
              </w:rPr>
              <w:t>Pontex</w:t>
            </w:r>
            <w:proofErr w:type="spellEnd"/>
            <w:r w:rsidRPr="00E9233A">
              <w:rPr>
                <w:rFonts w:cs="Arial"/>
                <w:szCs w:val="22"/>
              </w:rPr>
              <w:t xml:space="preserve"> spol. s r.o.</w:t>
            </w:r>
          </w:p>
          <w:p w14:paraId="0F20AA14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Bezová 1658/1</w:t>
            </w:r>
          </w:p>
          <w:p w14:paraId="73297A49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147 00 Praha 4</w:t>
            </w:r>
          </w:p>
          <w:p w14:paraId="19452521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IČO: 407 63 439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17F7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2 %</w:t>
            </w:r>
          </w:p>
        </w:tc>
      </w:tr>
      <w:tr w:rsidR="00E9233A" w:rsidRPr="00E9233A" w14:paraId="6D68917F" w14:textId="77777777" w:rsidTr="002348F8">
        <w:trPr>
          <w:trHeight w:val="89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5120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Dopravně inženýrská opatření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E7FA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PROZNAK PRAHA, s.r.o</w:t>
            </w:r>
          </w:p>
          <w:p w14:paraId="3C6F5A3B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Pikovická 244/17,</w:t>
            </w:r>
          </w:p>
          <w:p w14:paraId="16E55F61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147 00 Praha 4</w:t>
            </w:r>
          </w:p>
          <w:p w14:paraId="7888CCD3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IČO: 271 66 392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AA85" w14:textId="77777777" w:rsidR="00E9233A" w:rsidRPr="00E9233A" w:rsidRDefault="00E9233A" w:rsidP="00E9233A">
            <w:pPr>
              <w:jc w:val="left"/>
              <w:rPr>
                <w:rFonts w:cs="Arial"/>
                <w:szCs w:val="22"/>
              </w:rPr>
            </w:pPr>
            <w:r w:rsidRPr="00E9233A">
              <w:rPr>
                <w:rFonts w:cs="Arial"/>
                <w:szCs w:val="22"/>
              </w:rPr>
              <w:t>11 %</w:t>
            </w:r>
          </w:p>
        </w:tc>
      </w:tr>
      <w:tr w:rsidR="00E9233A" w:rsidRPr="00E9233A" w14:paraId="2755E241" w14:textId="77777777" w:rsidTr="002348F8"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A587" w14:textId="77777777" w:rsidR="00E9233A" w:rsidRPr="00E9233A" w:rsidRDefault="00E9233A" w:rsidP="00E9233A">
            <w:pPr>
              <w:jc w:val="left"/>
              <w:rPr>
                <w:rFonts w:cs="Arial"/>
                <w:b/>
                <w:szCs w:val="22"/>
              </w:rPr>
            </w:pPr>
            <w:r w:rsidRPr="00E9233A">
              <w:rPr>
                <w:rFonts w:cs="Arial"/>
                <w:b/>
                <w:szCs w:val="22"/>
              </w:rPr>
              <w:t>CELKEM 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1790" w14:textId="77777777" w:rsidR="00E9233A" w:rsidRPr="00E9233A" w:rsidRDefault="00E9233A" w:rsidP="00E9233A">
            <w:pPr>
              <w:jc w:val="left"/>
              <w:rPr>
                <w:rFonts w:cs="Arial"/>
                <w:b/>
                <w:szCs w:val="22"/>
              </w:rPr>
            </w:pPr>
            <w:r w:rsidRPr="00E9233A">
              <w:rPr>
                <w:rFonts w:cs="Arial"/>
                <w:b/>
                <w:szCs w:val="22"/>
              </w:rPr>
              <w:t>13 %</w:t>
            </w:r>
          </w:p>
        </w:tc>
      </w:tr>
    </w:tbl>
    <w:p w14:paraId="7AE01A71" w14:textId="36C899BF" w:rsidR="001B28ED" w:rsidRPr="00BF62F9" w:rsidRDefault="001B28ED" w:rsidP="001B28ED">
      <w:pPr>
        <w:jc w:val="left"/>
        <w:rPr>
          <w:rFonts w:cs="Arial"/>
          <w:szCs w:val="22"/>
        </w:rPr>
      </w:pPr>
    </w:p>
    <w:sectPr w:rsidR="001B28ED" w:rsidRPr="00BF62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AFAA" w14:textId="77777777" w:rsidR="00C63FC5" w:rsidRDefault="00C63FC5" w:rsidP="00C63FC5">
      <w:r>
        <w:separator/>
      </w:r>
    </w:p>
  </w:endnote>
  <w:endnote w:type="continuationSeparator" w:id="0">
    <w:p w14:paraId="21636217" w14:textId="77777777"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/>
    <w:sdtContent>
      <w:p w14:paraId="09CD6159" w14:textId="77777777"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EF">
          <w:rPr>
            <w:noProof/>
          </w:rPr>
          <w:t>1</w:t>
        </w:r>
        <w:r>
          <w:fldChar w:fldCharType="end"/>
        </w:r>
      </w:p>
    </w:sdtContent>
  </w:sdt>
  <w:p w14:paraId="271C4935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6694" w14:textId="77777777" w:rsidR="00C63FC5" w:rsidRDefault="00C63FC5" w:rsidP="00C63FC5">
      <w:r>
        <w:separator/>
      </w:r>
    </w:p>
  </w:footnote>
  <w:footnote w:type="continuationSeparator" w:id="0">
    <w:p w14:paraId="7EB503E3" w14:textId="77777777"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12020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976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230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49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09585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095B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208D0"/>
    <w:rsid w:val="0063787B"/>
    <w:rsid w:val="00656B5C"/>
    <w:rsid w:val="006E1398"/>
    <w:rsid w:val="00742CFE"/>
    <w:rsid w:val="007474F1"/>
    <w:rsid w:val="007748D0"/>
    <w:rsid w:val="00814B24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519EF"/>
    <w:rsid w:val="00D77E5B"/>
    <w:rsid w:val="00D831CC"/>
    <w:rsid w:val="00DA3AB7"/>
    <w:rsid w:val="00DE2C14"/>
    <w:rsid w:val="00DE4135"/>
    <w:rsid w:val="00E008DE"/>
    <w:rsid w:val="00E61CFB"/>
    <w:rsid w:val="00E637A7"/>
    <w:rsid w:val="00E75EAC"/>
    <w:rsid w:val="00E9233A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6981"/>
  <w15:docId w15:val="{80FE4235-93B8-46DB-ADCF-3FF391E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E9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Ilona</cp:lastModifiedBy>
  <cp:revision>4</cp:revision>
  <cp:lastPrinted>2023-08-30T09:14:00Z</cp:lastPrinted>
  <dcterms:created xsi:type="dcterms:W3CDTF">2023-08-07T09:33:00Z</dcterms:created>
  <dcterms:modified xsi:type="dcterms:W3CDTF">2023-08-30T09:14:00Z</dcterms:modified>
</cp:coreProperties>
</file>