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324" w:after="0" w:line="208" w:lineRule="auto"/>
        <w:jc w:val="center"/>
        <w:rPr>
          <w:b w:val="true"/>
          <w:color w:val="#0A4C50"/>
          <w:sz w:val="71"/>
          <w:lang w:val="cs-CZ"/>
          <w:spacing w:val="62"/>
          <w:w w:val="4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291.8pt;height:50.55pt;z-index:-1000;margin-left:267.05pt;margin-top:56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3391535</wp:posOffset>
            </wp:positionH>
            <wp:positionV relativeFrom="page">
              <wp:posOffset>734060</wp:posOffset>
            </wp:positionV>
            <wp:extent cx="987425" cy="402590"/>
            <wp:wrapThrough wrapText="bothSides">
              <wp:wrapPolygon>
                <wp:start x="0" y="0"/>
                <wp:lineTo x="0" y="21613"/>
                <wp:lineTo x="21597" y="21613"/>
                <wp:lineTo x="21597" y="6511"/>
                <wp:lineTo x="4708" y="6511"/>
                <wp:lineTo x="4708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260.3pt;height:11.05pt;z-index:-998;margin-left:298.55pt;margin-top:56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5971" w:y="1126" w:w="5206" w:h="221" w:hSpace="0" w:vSpace="0" w:wrap="3"/>
                    <w:rPr>
                      <w:b w:val="true"/>
                      <w:color w:val="#0A4C50"/>
                      <w:sz w:val="2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A4C50"/>
                      <w:sz w:val="2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Nabídka/Smlouva</w:t>
                  </w:r>
                  <w:r>
                    <w:rPr>
                      <w:b w:val="true"/>
                      <w:color w:val="#0B5A58"/>
                      <w:sz w:val="2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</w:t>
                  </w:r>
                  <w:r>
                    <w:rPr>
                      <w:b w:val="true"/>
                      <w:color w:val="#0B5A58"/>
                      <w:sz w:val="26"/>
                      <w:lang w:val="cs-CZ"/>
                      <w:spacing w:val="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Č.: JS/2023/T/02223/HJ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52.2pt;height:38.6pt;z-index:-997;margin-left:506.65pt;margin-top:67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252" w:line="240" w:lineRule="auto"/>
                    <w:jc w:val="left"/>
                    <w:framePr w:hAnchor="page" w:vAnchor="page" w:x="10133" w:y="1347" w:w="1044" w:h="772" w:hSpace="0" w:vSpace="0" w:wrap="3"/>
                    <w:rPr>
                      <w:b w:val="true"/>
                      <w:color w:val="#0B5A58"/>
                      <w:sz w:val="23"/>
                      <w:lang w:val="cs-CZ"/>
                      <w:spacing w:val="-1"/>
                      <w:w w:val="9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B5A58"/>
                      <w:sz w:val="23"/>
                      <w:lang w:val="cs-CZ"/>
                      <w:spacing w:val="-1"/>
                      <w:w w:val="95"/>
                      <w:strike w:val="false"/>
                      <w:vertAlign w:val="baseline"/>
                      <w:rFonts w:ascii="Arial" w:hAnsi="Arial"/>
                    </w:rPr>
                    <w:t xml:space="preserve">Pronájem</w:t>
                  </w:r>
                </w:p>
              </w:txbxContent>
            </v:textbox>
          </v:shape>
        </w:pict>
      </w:r>
      <w:r>
        <w:pict>
          <v:line strokeweight="1.1pt" strokecolor="#0A563D" from="-2.15pt,-0.6pt" to="76.05pt,-0.6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A4C50"/>
          <w:sz w:val="71"/>
          <w:lang w:val="cs-CZ"/>
          <w:spacing w:val="62"/>
          <w:w w:val="40"/>
          <w:strike w:val="false"/>
          <w:vertAlign w:val="baseline"/>
          <w:rFonts w:ascii="Tahoma" w:hAnsi="Tahoma"/>
        </w:rPr>
        <w:t xml:space="preserve">ANNY SERVIS</w:t>
      </w:r>
    </w:p>
    <w:p>
      <w:pPr>
        <w:ind w:right="0" w:left="0" w:firstLine="0"/>
        <w:spacing w:before="0" w:after="144" w:line="240" w:lineRule="auto"/>
        <w:jc w:val="left"/>
        <w:rPr>
          <w:color w:val="#0B5A58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br w:type="column"/>
      </w:r>
      <w:r>
        <w:rPr>
          <w:color w:val="#0B5A58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Tato nabídka</w:t>
      </w:r>
      <w:r>
        <w:rPr>
          <w:color w:val="#0A4C5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se</w:t>
      </w:r>
      <w:r>
        <w:rPr>
          <w:color w:val="#0B5A58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po</w:t>
      </w:r>
      <w:r>
        <w:rPr>
          <w:color w:val="#0A4C5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podepsání a</w:t>
      </w:r>
      <w:r>
        <w:rPr>
          <w:color w:val="#0B5A58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zaslání zp</w:t>
      </w:r>
      <w:r>
        <w:rPr>
          <w:color w:val="#0B5A58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ět pronajímateli stává</w:t>
      </w:r>
      <w:r>
        <w:rPr>
          <w:color w:val="#0A4C5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smlouvou</w:t>
      </w:r>
      <w:r>
        <w:rPr>
          <w:color w:val="#0A4C50"/>
          <w:sz w:val="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sectPr>
          <w:pgSz w:w="11918" w:h="16854" w:orient="portrait"/>
          <w:type w:val="nextPage"/>
          <w:textDirection w:val="lrTb"/>
          <w:cols w:sep="0" w:num="2" w:space="0" w:equalWidth="0">
            <w:col w:w="2715" w:space="1778"/>
            <w:col w:w="5836" w:space="0"/>
          </w:cols>
          <w:pgMar w:bottom="1040" w:top="1366" w:right="681" w:left="848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198"/>
      </w:tblGrid>
      <w:tr>
        <w:trPr>
          <w:trHeight w:val="1606" w:hRule="exact"/>
        </w:trPr>
        <w:tc>
          <w:tcPr>
            <w:gridSpan w:val="1"/>
            <w:tcBorders>
              <w:top w:val="single" w:sz="7" w:color="#000000"/>
              <w:bottom w:val="single" w:sz="7" w:color="#167272"/>
              <w:left w:val="single" w:sz="7" w:color="#316F6A"/>
              <w:right w:val="single" w:sz="7" w:color="#166C62"/>
            </w:tcBorders>
            <w:tcW w:w="5198" w:type="auto"/>
            <w:textDirection w:val="lrTb"/>
            <w:vAlign w:val="top"/>
          </w:tcPr>
          <w:p>
            <w:pPr>
              <w:ind w:right="0" w:left="72" w:firstLine="0"/>
              <w:spacing w:before="216" w:after="0" w:line="240" w:lineRule="auto"/>
              <w:jc w:val="left"/>
              <w:rPr>
                <w:b w:val="true"/>
                <w:color w:val="#0A4C50"/>
                <w:sz w:val="15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A4C50"/>
                <w:sz w:val="15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Pronajímatel:</w:t>
            </w:r>
            <w:r>
              <w:rPr>
                <w:b w:val="true"/>
                <w:color w:val="#000000"/>
                <w:sz w:val="17"/>
                <w:lang w:val="cs-CZ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 JOHNNY SERVIS s.r.o.</w:t>
            </w:r>
          </w:p>
          <w:p>
            <w:pPr>
              <w:ind w:right="0" w:left="1224" w:firstLine="0"/>
              <w:spacing w:before="72" w:after="0" w:line="240" w:lineRule="auto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Tetín 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 1, 266 01 Beroun</w:t>
            </w:r>
          </w:p>
          <w:p>
            <w:pPr>
              <w:ind w:right="0" w:left="72" w:firstLine="0"/>
              <w:spacing w:before="72" w:after="0" w:line="240" w:lineRule="auto"/>
              <w:jc w:val="left"/>
              <w:tabs>
                <w:tab w:val="left" w:leader="none" w:pos="1249"/>
                <w:tab w:val="right" w:leader="none" w:pos="4306"/>
              </w:tabs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ČO: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47538856</w:t>
            </w:r>
            <w:r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b w:val="true"/>
                <w:color w:val="#0A4C5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DIČ:</w:t>
            </w:r>
            <w:r>
              <w:rPr>
                <w:b w:val="true"/>
                <w:color w:val="#000000"/>
                <w:sz w:val="17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 CZ47538856</w:t>
            </w:r>
          </w:p>
          <w:p>
            <w:pPr>
              <w:ind w:right="0" w:left="72" w:firstLine="0"/>
              <w:spacing w:before="108" w:after="0" w:line="240" w:lineRule="auto"/>
              <w:jc w:val="left"/>
              <w:tabs>
                <w:tab w:val="right" w:leader="none" w:pos="3110"/>
              </w:tabs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Kontakt: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Ji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ří Havel (602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460 302)</w:t>
            </w:r>
          </w:p>
          <w:p>
            <w:pPr>
              <w:ind w:right="0" w:left="72" w:firstLine="0"/>
              <w:spacing w:before="72" w:after="0" w:line="240" w:lineRule="auto"/>
              <w:jc w:val="left"/>
              <w:tabs>
                <w:tab w:val="right" w:leader="none" w:pos="3046"/>
              </w:tabs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A4C5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E-mail:</w:t>
            </w: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hyperlink r:id="drId4">
              <w:r>
                <w:rPr>
                  <w:b w:val="true"/>
                  <w:color w:val="#0000FF"/>
                  <w:sz w:val="17"/>
                  <w:lang w:val="cs-CZ"/>
                  <w:spacing w:val="-4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havel@johnnyservis.cz</w:t>
              </w:r>
            </w:hyperlink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253"/>
      </w:tblGrid>
      <w:tr>
        <w:trPr>
          <w:trHeight w:val="2052" w:hRule="exact"/>
        </w:trPr>
        <w:tc>
          <w:tcPr>
            <w:gridSpan w:val="1"/>
            <w:tcBorders>
              <w:top w:val="single" w:sz="7" w:color="#000000"/>
              <w:bottom w:val="single" w:sz="7" w:color="#136A6C"/>
              <w:left w:val="double" w:sz="3" w:color="#166D61"/>
              <w:right w:val="single" w:sz="7" w:color="#2D7272"/>
            </w:tcBorders>
            <w:tcW w:w="5253" w:type="auto"/>
            <w:textDirection w:val="lrTb"/>
            <w:vAlign w:val="top"/>
          </w:tcPr>
          <w:p>
            <w:pPr>
              <w:ind w:right="0" w:left="72" w:firstLine="0"/>
              <w:spacing w:before="180" w:after="0" w:line="205" w:lineRule="exact"/>
              <w:jc w:val="left"/>
              <w:tabs>
                <w:tab w:val="right" w:leader="none" w:pos="4540"/>
              </w:tabs>
              <w:rPr>
                <w:b w:val="true"/>
                <w:color w:val="#0B5A58"/>
                <w:sz w:val="16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br w:type="column"/>
            </w:r>
            <w:r>
              <w:rPr>
                <w:b w:val="true"/>
                <w:color w:val="#0B5A58"/>
                <w:sz w:val="16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Nájemce:</w:t>
            </w:r>
            <w:r>
              <w:rPr>
                <w:b w:val="true"/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Kulturní centrum LaRitma, p</w:t>
            </w:r>
            <w:r>
              <w:rPr>
                <w:b w:val="true"/>
                <w:color w:val="#000000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říspěvková</w:t>
            </w:r>
          </w:p>
          <w:p>
            <w:pPr>
              <w:ind w:right="0" w:left="1296" w:firstLine="0"/>
              <w:spacing w:before="0" w:after="0" w:line="204" w:lineRule="exact"/>
              <w:jc w:val="left"/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organizace</w:t>
            </w:r>
          </w:p>
          <w:p>
            <w:pPr>
              <w:ind w:right="2160" w:left="72" w:firstLine="1224"/>
              <w:spacing w:before="72" w:after="0" w:line="242" w:lineRule="exact"/>
              <w:jc w:val="both"/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Kostelní 43, 352 01 Aš </w:t>
            </w:r>
            <w:r>
              <w:rPr>
                <w:b w:val="true"/>
                <w:color w:val="#0B5A58"/>
                <w:sz w:val="16"/>
                <w:lang w:val="cs-CZ"/>
                <w:spacing w:val="74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B5A58"/>
                <w:sz w:val="16"/>
                <w:lang w:val="cs-CZ"/>
                <w:spacing w:val="74"/>
                <w:w w:val="100"/>
                <w:strike w:val="false"/>
                <w:vertAlign w:val="baseline"/>
                <w:rFonts w:ascii="Tahoma" w:hAnsi="Tahoma"/>
              </w:rPr>
              <w:t xml:space="preserve">ČO: </w:t>
            </w:r>
            <w:r>
              <w:rPr>
                <w:color w:val="#000000"/>
                <w:sz w:val="17"/>
                <w:lang w:val="cs-CZ"/>
                <w:spacing w:val="74"/>
                <w:w w:val="100"/>
                <w:strike w:val="false"/>
                <w:vertAlign w:val="baseline"/>
                <w:rFonts w:ascii="Arial" w:hAnsi="Arial"/>
              </w:rPr>
              <w:t xml:space="preserve">71294431</w:t>
            </w:r>
            <w:r>
              <w:rPr>
                <w:color w:val="#0A4C50"/>
                <w:sz w:val="17"/>
                <w:lang w:val="cs-CZ"/>
                <w:spacing w:val="74"/>
                <w:w w:val="100"/>
                <w:strike w:val="false"/>
                <w:vertAlign w:val="baseline"/>
                <w:rFonts w:ascii="Arial" w:hAnsi="Arial"/>
              </w:rPr>
              <w:t xml:space="preserve"> DIČ: </w:t>
            </w:r>
            <w:r>
              <w:rPr>
                <w:b w:val="true"/>
                <w:color w:val="#0B5A58"/>
                <w:sz w:val="16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Narození:</w:t>
            </w:r>
          </w:p>
          <w:p>
            <w:pPr>
              <w:ind w:right="0" w:left="72" w:firstLine="0"/>
              <w:spacing w:before="108" w:after="0" w:line="212" w:lineRule="exact"/>
              <w:jc w:val="left"/>
              <w:tabs>
                <w:tab w:val="right" w:leader="none" w:pos="4021"/>
              </w:tabs>
              <w:rPr>
                <w:b w:val="true"/>
                <w:color w:val="#0B5A58"/>
                <w:sz w:val="16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B5A58"/>
                <w:sz w:val="16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Kontakt:	</w:t>
            </w:r>
            <w:r>
              <w:rPr>
                <w:b w:val="true"/>
                <w:color w:val="#000000"/>
                <w:sz w:val="17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Mgr. </w:t>
            </w:r>
            <w:r>
              <w:rPr>
                <w:color w:val="#000000"/>
                <w:sz w:val="17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Robert Vysko</w:t>
            </w:r>
            <w:r>
              <w:rPr>
                <w:color w:val="#000000"/>
                <w:sz w:val="17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čil (720 992 936)</w:t>
            </w:r>
          </w:p>
          <w:p>
            <w:pPr>
              <w:ind w:right="0" w:left="72" w:firstLine="0"/>
              <w:spacing w:before="72" w:after="36" w:line="249" w:lineRule="auto"/>
              <w:jc w:val="left"/>
              <w:tabs>
                <w:tab w:val="right" w:leader="none" w:pos="2686"/>
              </w:tabs>
              <w:rPr>
                <w:b w:val="true"/>
                <w:color w:val="#0B5A58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B5A58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E-mail:	</w:t>
            </w:r>
            <w:hyperlink r:id="drId5">
              <w:r>
                <w:rPr>
                  <w:color w:val="#0000FF"/>
                  <w:sz w:val="17"/>
                  <w:lang w:val="cs-CZ"/>
                  <w:spacing w:val="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reditel@laritma.cz</w:t>
              </w:r>
            </w:hyperlink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sectPr>
          <w:pgSz w:w="11918" w:h="16854" w:orient="portrait"/>
          <w:type w:val="continuous"/>
          <w:textDirection w:val="lrTb"/>
          <w:cols w:sep="0" w:num="2" w:space="0" w:equalWidth="0">
            <w:col w:w="5198" w:space="29"/>
            <w:col w:w="5253" w:space="0"/>
          </w:cols>
          <w:pgMar w:bottom="1040" w:top="1366" w:right="616" w:left="762" w:header="720" w:footer="720"/>
          <w:titlePg w:val="false"/>
        </w:sectPr>
      </w:pPr>
    </w:p>
    <w:p>
      <w:pPr>
        <w:ind w:right="0" w:left="0" w:firstLine="0"/>
        <w:spacing w:before="0" w:after="0" w:line="193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line strokeweight="0.7pt" strokecolor="#2D706A" from="9.2pt,3.1pt" to="9.2pt,45.05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1040" w:top="1366" w:right="523" w:left="582" w:header="720" w:footer="720"/>
          <w:titlePg w:val="false"/>
        </w:sectPr>
      </w:pPr>
    </w:p>
    <w:p>
      <w:pPr>
        <w:ind w:right="0" w:left="0" w:firstLine="0"/>
        <w:spacing w:before="0" w:after="0" w:line="245" w:lineRule="exact"/>
        <w:jc w:val="both"/>
        <w:rPr>
          <w:b w:val="true"/>
          <w:color w:val="#0A4C5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yle="position:absolute;width:531.2pt;height:116.95pt;z-index:-996;margin-left:37.9pt;margin-top:231.5pt;mso-wrap-distance-left:8.8pt;mso-wrap-distance-right:0pt;mso-position-horizontal-relative:page;mso-position-vertical-relative:page">
            <v:fill opacity="1" o:opacity2="1" recolor="f" rotate="f" type="solid"/>
            <v:textbox inset="0pt, 0pt, 0pt, 0pt">
              <w:txbxContent>
                <w:p>
                  <w:pPr>
                    <w:pBdr>
                      <w:top w:sz="7" w:space="0" w:color="#16696B" w:val="single"/>
                      <w:bottom w:sz="5" w:space="0" w:color="#157271" w:val="single"/>
                      <w:right w:sz="5" w:space="0" w:color="#2E726A" w:val="single"/>
                    </w:pBdr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193pt;height:41.9pt;z-index:-995;margin-left:43.3pt;margin-top:234.4pt;mso-wrap-distance-left:5.4pt;mso-wrap-distance-right:61.2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432" w:line="240" w:lineRule="auto"/>
                    <w:jc w:val="left"/>
                    <w:framePr w:hAnchor="page" w:vAnchor="page" w:x="866" w:y="4688" w:w="3860" w:h="838" w:hSpace="108" w:vSpace="0" w:wrap="3"/>
                    <w:tabs>
                      <w:tab w:val="right" w:leader="none" w:pos="3856"/>
                    </w:tabs>
                    <w:rPr>
                      <w:b w:val="true"/>
                      <w:color w:val="#0A4C5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A4C5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Typ nabídky:</w:t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ab/>
                  </w:r>
                  <w:r>
                    <w:rPr>
                      <w:b w:val="true"/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Pronájem - 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Krátkodobý (akce)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roked="f" style="position:absolute;width:153pt;height:35.5pt;z-index:-994;margin-left:120.35pt;margin-top:276.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74" w:lineRule="exact"/>
                    <w:jc w:val="left"/>
                    <w:framePr w:hAnchor="page" w:vAnchor="page" w:x="2407" w:y="5526" w:w="3060" w:h="710" w:hSpace="0" w:vSpace="0" w:wrap="3"/>
                    <w:rPr>
                      <w:color w:val="#000000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od 19.8.2023 do 19.8.2023</w:t>
                  </w:r>
                </w:p>
                <w:p>
                  <w:pPr>
                    <w:ind w:right="0" w:left="0" w:firstLine="0"/>
                    <w:spacing w:before="72" w:after="0" w:line="220" w:lineRule="exact"/>
                    <w:jc w:val="center"/>
                    <w:framePr w:hAnchor="page" w:vAnchor="page" w:x="2407" w:y="5526" w:w="3060" w:h="710" w:hSpace="0" w:vSpace="0" w:wrap="3"/>
                    <w:rPr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16,8.2023 </w:t>
                  </w:r>
                  <w:r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8:00:00 - </w:t>
                  </w:r>
                  <w:r>
                    <w:rPr>
                      <w:color w:val="#000000"/>
                      <w:sz w:val="17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16.8.2023 </w:t>
                  </w:r>
                  <w:r>
                    <w:rPr>
                      <w:color w:val="#000000"/>
                      <w:sz w:val="15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16:00:00
</w:t>
                    <w:br/>
                  </w:r>
                  <w:r>
                    <w:rPr>
                      <w:color w:val="#000000"/>
                      <w:sz w:val="15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21.8.2023 8:00:00 </w:t>
                  </w:r>
                  <w:r>
                    <w:rPr>
                      <w:color w:val="#000000"/>
                      <w:sz w:val="6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- </w:t>
                  </w:r>
                  <w:r>
                    <w:rPr>
                      <w:color w:val="#000000"/>
                      <w:sz w:val="15"/>
                      <w:lang w:val="cs-CZ"/>
                      <w:spacing w:val="1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21.8.2023 16:00:00</w:t>
                  </w:r>
                </w:p>
              </w:txbxContent>
            </v:textbox>
          </v:shape>
        </w:pict>
      </w:r>
      <w:r>
        <w:rPr>
          <w:b w:val="true"/>
          <w:color w:val="#0A4C50"/>
          <w:sz w:val="1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Délka pronájmu: </w:t>
      </w:r>
      <w:r>
        <w:rPr>
          <w:b w:val="true"/>
          <w:color w:val="#0A4C5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Termín instalace: Termín likvidace: </w:t>
      </w:r>
      <w:r>
        <w:rPr>
          <w:b w:val="true"/>
          <w:color w:val="#0A4C50"/>
          <w:sz w:val="15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Četnost servisu:</w:t>
      </w:r>
    </w:p>
    <w:p>
      <w:pPr>
        <w:ind w:right="0" w:left="0" w:firstLine="0"/>
        <w:spacing w:before="0" w:after="468" w:line="211" w:lineRule="auto"/>
        <w:jc w:val="left"/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br w:type="column"/>
      </w:r>
      <w:r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Místo ur</w:t>
      </w:r>
      <w:r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čení:</w:t>
      </w:r>
    </w:p>
    <w:p>
      <w:pPr>
        <w:ind w:right="0" w:left="0" w:firstLine="0"/>
        <w:spacing w:before="0" w:after="0" w:line="256" w:lineRule="exact"/>
        <w:jc w:val="left"/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Název akce: Kontakt místo: </w:t>
      </w:r>
      <w:r>
        <w:rPr>
          <w:b w:val="true"/>
          <w:color w:val="#0B5A58"/>
          <w:sz w:val="16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Mobil (Telefon): </w:t>
      </w:r>
      <w:r>
        <w:rPr>
          <w:b w:val="true"/>
          <w:color w:val="#0B5A58"/>
          <w:sz w:val="16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Zp</w:t>
      </w:r>
      <w:r>
        <w:rPr>
          <w:b w:val="true"/>
          <w:color w:val="#0B5A58"/>
          <w:sz w:val="16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ůsob platby: </w:t>
      </w:r>
      <w:r>
        <w:rPr>
          <w:b w:val="true"/>
          <w:color w:val="#0B5A58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Splatnost:</w:t>
      </w:r>
    </w:p>
    <w:p>
      <w:pPr>
        <w:ind w:right="0" w:left="0" w:firstLine="0"/>
        <w:spacing w:before="0" w:after="0" w:line="202" w:lineRule="exact"/>
        <w:jc w:val="left"/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br w:type="column"/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Aš: </w:t>
      </w:r>
      <w:r>
        <w:rPr>
          <w:b w:val="true"/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U </w:t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Rozhledny: 2933; PS</w:t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 35201; </w:t>
      </w:r>
      <w:r>
        <w:rPr>
          <w:color w:val="#000000"/>
          <w:sz w:val="17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parkoviště u sportovního Areálu vrch Háj </w:t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GPS 50.230877. 12.203541</w:t>
      </w:r>
    </w:p>
    <w:p>
      <w:pPr>
        <w:ind w:right="0" w:left="0" w:firstLine="0"/>
        <w:spacing w:before="72" w:after="0" w:line="172" w:lineRule="exact"/>
        <w:jc w:val="left"/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Ašské slavnosti</w:t>
      </w:r>
    </w:p>
    <w:p>
      <w:pPr>
        <w:ind w:right="0" w:left="0" w:firstLine="0"/>
        <w:spacing w:before="72" w:after="0" w:line="208" w:lineRule="exact"/>
        <w:jc w:val="left"/>
        <w:rPr>
          <w:color w:val="#000000"/>
          <w:sz w:val="17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7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Mgr Robert Vysko</w:t>
      </w:r>
      <w:r>
        <w:rPr>
          <w:color w:val="#000000"/>
          <w:sz w:val="17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čil</w:t>
      </w:r>
    </w:p>
    <w:p>
      <w:pPr>
        <w:ind w:right="0" w:left="0" w:firstLine="0"/>
        <w:spacing w:before="72" w:after="0" w:line="175" w:lineRule="exact"/>
        <w:jc w:val="left"/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720 992 936</w:t>
      </w:r>
    </w:p>
    <w:p>
      <w:pPr>
        <w:ind w:right="1512" w:left="0" w:firstLine="0"/>
        <w:spacing w:before="72" w:after="108" w:line="222" w:lineRule="exact"/>
        <w:jc w:val="left"/>
        <w:rPr>
          <w:color w:val="#000000"/>
          <w:sz w:val="17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7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Bankovním p</w:t>
      </w:r>
      <w:r>
        <w:rPr>
          <w:color w:val="#000000"/>
          <w:sz w:val="17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řevodem </w:t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14</w:t>
      </w:r>
    </w:p>
    <w:p>
      <w:pPr>
        <w:sectPr>
          <w:pgSz w:w="11918" w:h="16854" w:orient="portrait"/>
          <w:type w:val="continuous"/>
          <w:textDirection w:val="lrTb"/>
          <w:cols w:sep="0" w:num="3" w:space="0" w:equalWidth="0">
            <w:col w:w="1419" w:space="3812"/>
            <w:col w:w="1278" w:space="180"/>
            <w:col w:w="3183" w:space="0"/>
          </w:cols>
          <w:pgMar w:bottom="1040" w:top="1366" w:right="1120" w:left="866" w:header="720" w:footer="720"/>
          <w:titlePg w:val="false"/>
        </w:sectPr>
      </w:pPr>
    </w:p>
    <w:p>
      <w:pPr>
        <w:ind w:right="0" w:left="0" w:firstLine="0"/>
        <w:spacing w:before="0" w:after="0" w:line="171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1918" w:h="16854" w:orient="portrait"/>
          <w:type w:val="continuous"/>
          <w:textDirection w:val="lrTb"/>
          <w:pgMar w:bottom="1040" w:top="1366" w:right="523" w:left="582" w:header="720" w:footer="720"/>
          <w:titlePg w:val="false"/>
        </w:sectPr>
      </w:pPr>
    </w:p>
    <w:p>
      <w:pPr>
        <w:ind w:right="0" w:left="216" w:firstLine="0"/>
        <w:spacing w:before="0" w:after="0" w:line="240" w:lineRule="auto"/>
        <w:jc w:val="left"/>
        <w:rPr>
          <w:b w:val="true"/>
          <w:color w:val="#00000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Vážený zákazníku, d</w:t>
      </w:r>
      <w:r>
        <w:rPr>
          <w:b w:val="true"/>
          <w:color w:val="#00000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ěkujeme za </w:t>
      </w:r>
      <w:r>
        <w:rPr>
          <w:color w:val="#000000"/>
          <w:sz w:val="17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Váš zájem o naše služby a dovolujeme si Vám nabídnout.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614"/>
        <w:gridCol w:w="1170"/>
        <w:gridCol w:w="1566"/>
        <w:gridCol w:w="1444"/>
        <w:gridCol w:w="1411"/>
        <w:gridCol w:w="1595"/>
      </w:tblGrid>
      <w:tr>
        <w:trPr>
          <w:trHeight w:val="328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JOHNNY WC A SANITÁRNÍ TECHNIKA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28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Jednotek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Cena/akce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Cena s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Celkem/akce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Celkem s DPH</w:t>
            </w:r>
          </w:p>
        </w:tc>
      </w:tr>
      <w:tr>
        <w:trPr>
          <w:trHeight w:val="20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(Celkem/akce: 20 600,00 CZK, Celkem</w:t>
            </w:r>
            <w:r>
              <w:rPr>
                <w:b w:val="true"/>
                <w:color w:val="#0A4C50"/>
                <w:sz w:val="16"/>
                <w:lang w:val="cs-CZ"/>
                <w:spacing w:val="2"/>
                <w:w w:val="95"/>
                <w:strike w:val="false"/>
                <w:vertAlign w:val="baseline"/>
                <w:rFonts w:ascii="Arial" w:hAnsi="Arial"/>
              </w:rPr>
              <w:t xml:space="preserve"> 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DPH: 24 926,00 CZK)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61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288" w:left="216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5"/>
                <w:w w:val="100"/>
                <w:strike w:val="false"/>
                <w:vertAlign w:val="baseline"/>
                <w:rFonts w:ascii="Arial" w:hAnsi="Arial"/>
              </w:rPr>
              <w:t xml:space="preserve">KROSMAN - mobilní pisoár pro 4 pány. s </w:t>
            </w:r>
            <w:r>
              <w:rPr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vlastni nádrži (400 ().váha 39kg,rozm</w:t>
            </w:r>
            <w:r>
              <w:rPr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ěry.1.61 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mx1,12mx1,12m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2,00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2 800,00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3 388,00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5 600,00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6 776,00 CZK</w:t>
            </w:r>
          </w:p>
        </w:tc>
      </w:tr>
      <w:tr>
        <w:trPr>
          <w:trHeight w:val="61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144" w:left="216" w:firstLine="0"/>
              <w:spacing w:before="36" w:after="0" w:line="240" w:lineRule="auto"/>
              <w:jc w:val="both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JENNY - exkluzívní mobilní toaleta pro ženy v </w:t>
            </w:r>
            <w:r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typicky ženské ružov</w:t>
            </w:r>
            <w:r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ě barvě. s velice luxusním 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vybavením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378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6.00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2 500,00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3 025,00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15 000,00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18 150.00 CZK</w:t>
            </w:r>
          </w:p>
        </w:tc>
      </w:tr>
      <w:tr>
        <w:trPr>
          <w:trHeight w:val="2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JOHNNY OPLOCENÍ (Celkem/akce: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28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Jednotek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Cena/akce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Cena s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Celkem/akce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Celkem s DPH</w:t>
            </w:r>
          </w:p>
        </w:tc>
      </w:tr>
      <w:tr>
        <w:trPr>
          <w:trHeight w:val="20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2 770,00 CZK, Celkem</w:t>
            </w:r>
            <w:r>
              <w:rPr>
                <w:b w:val="true"/>
                <w:color w:val="#0A4C50"/>
                <w:sz w:val="16"/>
                <w:lang w:val="cs-CZ"/>
                <w:spacing w:val="3"/>
                <w:w w:val="95"/>
                <w:strike w:val="false"/>
                <w:vertAlign w:val="baseline"/>
                <w:rFonts w:ascii="Arial" w:hAnsi="Arial"/>
              </w:rPr>
              <w:t xml:space="preserve"> s</w:t>
            </w:r>
            <w:r>
              <w:rPr>
                <w:b w:val="true"/>
                <w:color w:val="#0B5A58"/>
                <w:sz w:val="17"/>
                <w:lang w:val="cs-CZ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 DPH:</w:t>
            </w:r>
            <w:r>
              <w:rPr>
                <w:b w:val="true"/>
                <w:color w:val="#0A4C50"/>
                <w:sz w:val="16"/>
                <w:lang w:val="cs-CZ"/>
                <w:spacing w:val="3"/>
                <w:w w:val="95"/>
                <w:strike w:val="false"/>
                <w:vertAlign w:val="baseline"/>
                <w:rFonts w:ascii="Arial" w:hAnsi="Arial"/>
              </w:rPr>
              <w:t xml:space="preserve"> 3</w:t>
            </w:r>
            <w:r>
              <w:rPr>
                <w:b w:val="true"/>
                <w:color w:val="#0B5A58"/>
                <w:sz w:val="17"/>
                <w:lang w:val="cs-CZ"/>
                <w:spacing w:val="3"/>
                <w:w w:val="100"/>
                <w:strike w:val="false"/>
                <w:vertAlign w:val="baseline"/>
                <w:rFonts w:ascii="Arial" w:hAnsi="Arial"/>
              </w:rPr>
              <w:t xml:space="preserve"> 351,70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CZK)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79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180" w:left="216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PV6 - plotový dil prahl. mobil. oploceni-</w:t>
            </w:r>
            <w:r>
              <w:rPr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bezpe</w:t>
            </w:r>
            <w:r>
              <w:rPr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Arial" w:hAnsi="Arial"/>
              </w:rPr>
              <w:t xml:space="preserve">čnostní 3500 x 2000 mm (Rám+ drátěná </w:t>
            </w:r>
            <w:r>
              <w:rPr>
                <w:color w:val="#000000"/>
                <w:sz w:val="16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p</w:t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it' 4mm-H,3mm -V),spon drátu 35x150mm. 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hmotn.26kg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56,00 bm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45.00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54,45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2 520,00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3 049.20 CZK</w:t>
            </w:r>
          </w:p>
        </w:tc>
      </w:tr>
      <w:tr>
        <w:trPr>
          <w:trHeight w:val="23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PaR22 - plasto-recyklátová patka k oplocení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17,00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 CZK</w:t>
            </w:r>
          </w:p>
        </w:tc>
      </w:tr>
      <w:tr>
        <w:trPr>
          <w:trHeight w:val="21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(22 kg)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42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360" w:left="216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SV1 - Svorka pro sepnutí dvou dílu oplocení </w:t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všech typu (ocelová v</w:t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č. šroubu)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15,00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0,00 CZK</w:t>
            </w:r>
          </w:p>
        </w:tc>
      </w:tr>
      <w:tr>
        <w:trPr>
          <w:trHeight w:val="27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KolBra - Kole</w:t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čko pro bránu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37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1.00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242,00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242,00 CZK</w:t>
            </w:r>
          </w:p>
        </w:tc>
      </w:tr>
      <w:tr>
        <w:trPr>
          <w:trHeight w:val="43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432" w:left="216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OtZá - Oto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čný závěs pro branku a bránu (z plot. dílcu)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1,00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60.50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60.50 CZK</w:t>
            </w:r>
          </w:p>
        </w:tc>
      </w:tr>
      <w:tr>
        <w:trPr>
          <w:trHeight w:val="24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Vedlejší náklady (Celkem: 22 080,00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28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Jednotek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Cena s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Celkem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Celkem s DPH</w:t>
            </w:r>
          </w:p>
        </w:tc>
      </w:tr>
      <w:tr>
        <w:trPr>
          <w:trHeight w:val="23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7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CZK, Celkem s DPH: 26 716,80 CZK)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27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DOPRAVA TAM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37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2.00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5 520,00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6 679,20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11 040.00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13 358,40 CZK</w:t>
            </w:r>
          </w:p>
        </w:tc>
      </w:tr>
      <w:tr>
        <w:trPr>
          <w:trHeight w:val="30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center"/>
          </w:tcPr>
          <w:p>
            <w:pPr>
              <w:ind w:right="0" w:left="23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DOPRAVA ZP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ĚT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370"/>
              </w:tabs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2,00 ks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center"/>
          </w:tcPr>
          <w:p>
            <w:pPr>
              <w:ind w:right="20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5 520.00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794" w:type="auto"/>
            <w:textDirection w:val="lrTb"/>
            <w:vAlign w:val="center"/>
          </w:tcPr>
          <w:p>
            <w:pPr>
              <w:ind w:right="169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6 679,20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90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11 040,00 CZK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13 358,40 CZK</w:t>
            </w:r>
          </w:p>
        </w:tc>
      </w:tr>
      <w:tr>
        <w:trPr>
          <w:trHeight w:val="33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1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784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2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205" w:type="auto"/>
            <w:textDirection w:val="lrTb"/>
            <w:vAlign w:val="center"/>
          </w:tcPr>
          <w:p>
            <w:pPr>
              <w:ind w:right="349" w:left="0" w:firstLine="0"/>
              <w:spacing w:before="0" w:after="0" w:line="240" w:lineRule="auto"/>
              <w:jc w:val="right"/>
              <w:rPr>
                <w:b w:val="true"/>
                <w:color w:val="#0B5A58"/>
                <w:sz w:val="19"/>
                <w:lang w:val="cs-CZ"/>
                <w:spacing w:val="0"/>
                <w:w w:val="95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B5A58"/>
                <w:sz w:val="19"/>
                <w:lang w:val="cs-CZ"/>
                <w:spacing w:val="0"/>
                <w:w w:val="95"/>
                <w:strike w:val="false"/>
                <w:vertAlign w:val="baseline"/>
                <w:rFonts w:ascii="Arial" w:hAnsi="Arial"/>
              </w:rPr>
              <w:t xml:space="preserve">Cena celkem: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800" w:type="auto"/>
            <w:textDirection w:val="lrTb"/>
            <w:vAlign w:val="center"/>
          </w:tcPr>
          <w:p>
            <w:pPr>
              <w:ind w:right="20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45 450,00 CZK</w:t>
            </w:r>
          </w:p>
        </w:tc>
      </w:tr>
    </w:tbl>
    <w:p>
      <w:pPr>
        <w:spacing w:before="0" w:after="268" w:line="20" w:lineRule="exact"/>
      </w:pPr>
    </w:p>
    <w:p>
      <w:pPr>
        <w:ind w:right="0" w:left="216" w:firstLine="0"/>
        <w:spacing w:before="36" w:after="0" w:line="240" w:lineRule="auto"/>
        <w:jc w:val="left"/>
        <w:tabs>
          <w:tab w:val="left" w:leader="none" w:pos="2736"/>
          <w:tab w:val="right" w:leader="none" w:pos="9796"/>
        </w:tabs>
        <w:rPr>
          <w:b w:val="true"/>
          <w:color w:val="#2F7469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7pt" strokecolor="#000000" from="353.15pt,0.4pt" to="523.85pt,0.4pt" style="position:absolute;mso-position-horizontal-relative:text;mso-position-vertical-relative:text;">
            <v:stroke dashstyle="shortdot"/>
          </v:line>
        </w:pict>
      </w:r>
      <w:hyperlink r:id="drId6">
        <w:r>
          <w:rPr>
            <w:b w:val="true"/>
            <w:color w:val="#0000FF"/>
            <w:sz w:val="18"/>
            <w:lang w:val="cs-CZ"/>
            <w:spacing w:val="0"/>
            <w:w w:val="100"/>
            <w:strike w:val="false"/>
            <w:u w:val="single"/>
            <w:vertAlign w:val="baseline"/>
            <w:rFonts w:ascii="Arial" w:hAnsi="Arial"/>
          </w:rPr>
          <w:t xml:space="preserve">www.johnnyservis.cz</w:t>
        </w:r>
      </w:hyperlink>
      <w:r>
        <w:rPr>
          <w:b w:val="true"/>
          <w:color w:val="#2F7469"/>
          <w:sz w:val="18"/>
          <w:lang w:val="cs-CZ"/>
          <w:spacing w:val="0"/>
          <w:w w:val="100"/>
          <w:strike w:val="false"/>
          <w:vertAlign w:val="baseline"/>
          <w:rFonts w:ascii="Arial" w:hAnsi="Arial"/>
        </w:rPr>
        <w:tab/>
      </w:r>
      <w:r>
        <w:rPr>
          <w:b w:val="true"/>
          <w:color w:val="#2F7469"/>
          <w:sz w:val="18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Nabídka/Smlouva é.: JS/2023/T/02223/HJ	</w:t>
      </w:r>
      <w:r>
        <w:rPr>
          <w:color w:val="#000000"/>
          <w:sz w:val="17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Podpis (a razítko) nájemce</w:t>
      </w:r>
    </w:p>
    <w:tbl>
      <w:tblPr>
        <w:jc w:val="left"/>
        <w:tblInd w:w="180" w:type="dxa"/>
        <w:tblLayout w:type="fixed"/>
        <w:tblCellMar>
          <w:left w:w="0" w:type="dxa"/>
          <w:right w:w="0" w:type="dxa"/>
        </w:tblCellMar>
      </w:tblPr>
      <w:tblGrid>
        <w:gridCol w:w="7228"/>
        <w:gridCol w:w="850"/>
        <w:gridCol w:w="590"/>
        <w:gridCol w:w="282"/>
        <w:gridCol w:w="1526"/>
      </w:tblGrid>
      <w:tr>
        <w:trPr>
          <w:trHeight w:val="297" w:hRule="exact"/>
        </w:trPr>
        <w:tc>
          <w:tcPr>
            <w:gridSpan w:val="1"/>
            <w:tcBorders>
              <w:top w:val="single" w:sz="7" w:color="#6B7370"/>
              <w:bottom w:val="none" w:sz="0" w:color="#000000"/>
              <w:left w:val="none" w:sz="0" w:color="#000000"/>
              <w:right w:val="none" w:sz="0" w:color="#000000"/>
            </w:tcBorders>
            <w:tcW w:w="7408" w:type="auto"/>
            <w:textDirection w:val="lrTb"/>
            <w:vAlign w:val="center"/>
          </w:tcPr>
          <w:p>
            <w:pPr>
              <w:ind w:right="1756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Doklad vytišt</w:t>
            </w:r>
            <w:r>
              <w:rPr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Arial" w:hAnsi="Arial"/>
              </w:rPr>
              <w:t xml:space="preserve">ěn z weboveho informačního systému Firmadat (wwwfirmadat cz)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58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6C7874"/>
              <w:bottom w:val="none" w:sz="0" w:color="#000000"/>
              <w:left w:val="none" w:sz="0" w:color="#000000"/>
              <w:right w:val="none" w:sz="0" w:color="#000000"/>
            </w:tcBorders>
            <w:tcW w:w="884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30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7" w:color="#777978"/>
              <w:bottom w:val="none" w:sz="0" w:color="#000000"/>
              <w:left w:val="none" w:sz="0" w:color="#000000"/>
              <w:right w:val="none" w:sz="0" w:color="#000000"/>
            </w:tcBorders>
            <w:tcW w:w="10656" w:type="auto"/>
            <w:textDirection w:val="lrTb"/>
            <w:vAlign w:val="center"/>
          </w:tcPr>
          <w:p>
            <w:pPr>
              <w:ind w:right="58" w:left="0" w:firstLine="0"/>
              <w:spacing w:before="0" w:after="0" w:line="240" w:lineRule="auto"/>
              <w:jc w:val="right"/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Strana 1 z </w:t>
            </w:r>
            <w:r>
              <w:rPr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</w:tr>
    </w:tbl>
    <w:p>
      <w:pPr>
        <w:spacing w:before="0" w:after="196" w:line="20" w:lineRule="exact"/>
      </w:pPr>
    </w:p>
    <w:p>
      <w:pPr>
        <w:ind w:right="792" w:left="216" w:firstLine="0"/>
        <w:spacing w:before="0" w:after="0" w:line="240" w:lineRule="auto"/>
        <w:jc w:val="left"/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Johnny servis s.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r.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o. / Tetin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1</w:t>
      </w:r>
      <w:r>
        <w:rPr>
          <w:color w:val="#2F7469"/>
          <w:sz w:val="1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 /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266 01 Tetin</w:t>
      </w:r>
      <w:r>
        <w:rPr>
          <w:color w:val="#2F7469"/>
          <w:sz w:val="1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 /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tel: +420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311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622 341 / fax. +420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311 611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341</w:t>
      </w:r>
      <w:r>
        <w:rPr>
          <w:color w:val="#2F7469"/>
          <w:sz w:val="1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 /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</w:t>
      </w:r>
      <w:hyperlink r:id="drId7">
        <w:r>
          <w:rPr>
            <w:color w:val="#0000FF"/>
            <w:sz w:val="15"/>
            <w:lang w:val="cs-CZ"/>
            <w:spacing w:val="2"/>
            <w:w w:val="100"/>
            <w:strike w:val="false"/>
            <w:u w:val="single"/>
            <w:vertAlign w:val="baseline"/>
            <w:rFonts w:ascii="Arial" w:hAnsi="Arial"/>
          </w:rPr>
          <w:t xml:space="preserve">beroun@johnnyservis.cz</w:t>
        </w:r>
      </w:hyperlink>
      <w:r>
        <w:rPr>
          <w:i w:val="true"/>
          <w:color w:val="#0B5A58"/>
          <w:sz w:val="14"/>
          <w:lang w:val="cs-CZ"/>
          <w:spacing w:val="2"/>
          <w:w w:val="95"/>
          <w:strike w:val="false"/>
          <w:vertAlign w:val="baseline"/>
          <w:rFonts w:ascii="Tahoma" w:hAnsi="Tahoma"/>
        </w:rPr>
        <w:t xml:space="preserve"> I 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www.johnnysery</w:t>
      </w: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s.cz, </w:t>
      </w:r>
      <w:r>
        <w:rPr>
          <w:color w:val="#0B5A58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B5A58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Č: 47538856/ DIČ: CZ47538856 / OŘ: MOS Praha,</w:t>
      </w:r>
      <w:r>
        <w:rPr>
          <w:color w:val="#0A4C50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oddíl C,</w:t>
      </w:r>
      <w:r>
        <w:rPr>
          <w:color w:val="#0B5A58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vložka 18533 / bankovní spojení:</w:t>
      </w:r>
      <w:r>
        <w:rPr>
          <w:color w:val="#0A4C50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ČSOB</w:t>
      </w:r>
      <w:r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/</w:t>
      </w:r>
      <w:r>
        <w:rPr>
          <w:color w:val="#0A4C50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č ú</w:t>
      </w:r>
      <w:r>
        <w:rPr>
          <w:color w:val="#0B5A58"/>
          <w:sz w:val="15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268927261/0300</w:t>
      </w:r>
    </w:p>
    <w:p>
      <w:pPr>
        <w:ind w:right="0" w:left="216" w:firstLine="0"/>
        <w:spacing w:before="0" w:after="0" w:line="264" w:lineRule="auto"/>
        <w:jc w:val="left"/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A4C50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Centrála Beroun</w:t>
      </w:r>
      <w:r>
        <w:rPr>
          <w:color w:val="#1E5A57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/ Brno /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Bratislava</w:t>
      </w:r>
      <w:r>
        <w:rPr>
          <w:color w:val="#1E5A57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/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Budapeš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ť</w:t>
      </w:r>
      <w:r>
        <w:rPr>
          <w:color w:val="#1E5A57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/</w:t>
      </w:r>
      <w:r>
        <w:rPr>
          <w:color w:val="#0B5A58"/>
          <w:sz w:val="15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Vídeň</w:t>
      </w:r>
    </w:p>
    <w:sectPr>
      <w:pgSz w:w="11918" w:h="16854" w:orient="portrait"/>
      <w:type w:val="continuous"/>
      <w:textDirection w:val="lrTb"/>
      <w:pgMar w:bottom="1040" w:top="1366" w:right="476" w:left="58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havel@johnnyservis.cz" TargetMode="External" Id="drId4" /><Relationship Type="http://schemas.openxmlformats.org/officeDocument/2006/relationships/hyperlink" Target="mailto:reditel@laritma.cz" TargetMode="External" Id="drId5" /><Relationship Type="http://schemas.openxmlformats.org/officeDocument/2006/relationships/hyperlink" Target="http://www.johnnyservis.cz" TargetMode="External" Id="drId6" /><Relationship Type="http://schemas.openxmlformats.org/officeDocument/2006/relationships/hyperlink" Target="mailto:beroun@johnnyservis.cz" TargetMode="External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