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AB96" w14:textId="77777777" w:rsidR="00C4109B" w:rsidRPr="00C4109B" w:rsidRDefault="00C4109B" w:rsidP="00C4109B">
      <w:pPr>
        <w:overflowPunct w:val="0"/>
        <w:autoSpaceDE w:val="0"/>
        <w:autoSpaceDN w:val="0"/>
        <w:adjustRightInd w:val="0"/>
        <w:spacing w:after="0" w:line="240" w:lineRule="atLeast"/>
        <w:ind w:right="-141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4109B">
        <w:rPr>
          <w:rFonts w:ascii="Tahoma" w:eastAsia="Times New Roman" w:hAnsi="Tahoma" w:cs="Tahoma"/>
          <w:b/>
          <w:sz w:val="36"/>
          <w:szCs w:val="36"/>
          <w:lang w:eastAsia="cs-CZ"/>
        </w:rPr>
        <w:t>Dodatek č. 1</w:t>
      </w:r>
    </w:p>
    <w:p w14:paraId="4DEB6638" w14:textId="77777777" w:rsidR="00C4109B" w:rsidRPr="00C4109B" w:rsidRDefault="00C4109B" w:rsidP="00C4109B">
      <w:pPr>
        <w:overflowPunct w:val="0"/>
        <w:autoSpaceDE w:val="0"/>
        <w:autoSpaceDN w:val="0"/>
        <w:adjustRightInd w:val="0"/>
        <w:spacing w:after="0" w:line="240" w:lineRule="atLeast"/>
        <w:ind w:right="-1418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4109B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                                       KE SMLOUVĚ O DÍLO</w:t>
      </w:r>
      <w:r w:rsidRPr="00C4109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</w:p>
    <w:p w14:paraId="5ABD4C2E" w14:textId="77777777" w:rsidR="00C4109B" w:rsidRPr="00C4109B" w:rsidRDefault="00C4109B" w:rsidP="00C4109B">
      <w:pPr>
        <w:overflowPunct w:val="0"/>
        <w:autoSpaceDE w:val="0"/>
        <w:autoSpaceDN w:val="0"/>
        <w:adjustRightInd w:val="0"/>
        <w:spacing w:before="120" w:after="0" w:line="240" w:lineRule="atLeast"/>
        <w:ind w:right="-1418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 provedení stavby č.: ............</w:t>
      </w:r>
    </w:p>
    <w:p w14:paraId="2B2078BF" w14:textId="77777777" w:rsidR="00C4109B" w:rsidRPr="00C4109B" w:rsidRDefault="00C4109B" w:rsidP="00C4109B">
      <w:pPr>
        <w:spacing w:before="180"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 w:rsidRPr="00C4109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Adaptace prostoru bufetu na kmenovou učebnu“ v mezi-podlaží 1. PP a 1. NP objektu Obchodní akademie, Praha 3, Kubelíkova 37</w:t>
      </w:r>
    </w:p>
    <w:p w14:paraId="17C510C7" w14:textId="77777777" w:rsidR="00C4109B" w:rsidRPr="00C4109B" w:rsidRDefault="00C4109B" w:rsidP="00C4109B">
      <w:pPr>
        <w:spacing w:before="240"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číslo smlouvy zhotovitele:</w:t>
      </w:r>
    </w:p>
    <w:p w14:paraId="7E217084" w14:textId="77777777" w:rsidR="00C4109B" w:rsidRPr="00C4109B" w:rsidRDefault="00C4109B" w:rsidP="00C4109B">
      <w:pPr>
        <w:overflowPunct w:val="0"/>
        <w:autoSpaceDE w:val="0"/>
        <w:autoSpaceDN w:val="0"/>
        <w:adjustRightInd w:val="0"/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C4109B">
        <w:rPr>
          <w:rFonts w:ascii="Times New Roman" w:eastAsia="Times New Roman" w:hAnsi="Times New Roman" w:cs="Times New Roman"/>
          <w:sz w:val="26"/>
          <w:szCs w:val="26"/>
          <w:lang w:eastAsia="cs-CZ"/>
        </w:rPr>
        <w:t>uzavřená níže psaného dne měsíce a roku podle ustanovení § 2586 a násl. zák. č. 82/2012 Sb., občanský zákoník mezi smluvními stranami:</w:t>
      </w:r>
    </w:p>
    <w:p w14:paraId="63E66A11" w14:textId="77777777" w:rsidR="00C4109B" w:rsidRPr="00C4109B" w:rsidRDefault="00C4109B" w:rsidP="00C4109B">
      <w:pPr>
        <w:overflowPunct w:val="0"/>
        <w:autoSpaceDE w:val="0"/>
        <w:autoSpaceDN w:val="0"/>
        <w:adjustRightInd w:val="0"/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9800098" w14:textId="77777777" w:rsidR="00C4109B" w:rsidRPr="00C4109B" w:rsidRDefault="00C4109B" w:rsidP="00C4109B">
      <w:pPr>
        <w:numPr>
          <w:ilvl w:val="0"/>
          <w:numId w:val="4"/>
        </w:numPr>
        <w:tabs>
          <w:tab w:val="left" w:pos="0"/>
        </w:tabs>
        <w:spacing w:before="60"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objednatel: </w:t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  </w:t>
      </w:r>
      <w:r w:rsidRPr="00C4109B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Obchodní akademie Praha 3</w:t>
      </w:r>
    </w:p>
    <w:p w14:paraId="5EA388B4" w14:textId="77777777" w:rsidR="00C4109B" w:rsidRPr="00C4109B" w:rsidRDefault="00C4109B" w:rsidP="00C4109B">
      <w:pPr>
        <w:tabs>
          <w:tab w:val="left" w:pos="0"/>
        </w:tabs>
        <w:spacing w:before="60"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>se</w:t>
      </w:r>
      <w:r w:rsidRPr="00C4109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 </w:t>
      </w:r>
      <w:proofErr w:type="gramStart"/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sídlem:   </w:t>
      </w:r>
      <w:proofErr w:type="gramEnd"/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  Kubelíkova 37, 130 00 Praha 3  </w:t>
      </w:r>
    </w:p>
    <w:p w14:paraId="42C05827" w14:textId="77777777" w:rsidR="00C4109B" w:rsidRPr="00C4109B" w:rsidRDefault="00C4109B" w:rsidP="00C4109B">
      <w:pPr>
        <w:tabs>
          <w:tab w:val="left" w:pos="2880"/>
        </w:tabs>
        <w:spacing w:before="60" w:after="0" w:line="240" w:lineRule="auto"/>
        <w:ind w:left="2880" w:hanging="234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zastoupený:   </w:t>
      </w:r>
      <w:proofErr w:type="gramEnd"/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        Mgr. Barbora Smutná – ředitelka Obchodní akademie Praha 3</w:t>
      </w:r>
    </w:p>
    <w:p w14:paraId="6802A62F" w14:textId="77777777" w:rsidR="00C4109B" w:rsidRPr="00C4109B" w:rsidRDefault="00C4109B" w:rsidP="00C4109B">
      <w:pPr>
        <w:tabs>
          <w:tab w:val="left" w:pos="567"/>
        </w:tabs>
        <w:spacing w:before="60" w:after="0" w:line="240" w:lineRule="auto"/>
        <w:ind w:left="56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IČ: </w:t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           70107050</w:t>
      </w:r>
    </w:p>
    <w:p w14:paraId="48AE46FE" w14:textId="77777777" w:rsidR="00C4109B" w:rsidRPr="00C4109B" w:rsidRDefault="00C4109B" w:rsidP="00C4109B">
      <w:pPr>
        <w:spacing w:before="60" w:after="0" w:line="240" w:lineRule="auto"/>
        <w:ind w:left="567"/>
        <w:rPr>
          <w:rFonts w:ascii="Arial" w:eastAsia="Times New Roman" w:hAnsi="Arial" w:cs="Arial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bankovní </w:t>
      </w:r>
      <w:proofErr w:type="gramStart"/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spojení:   </w:t>
      </w:r>
      <w:proofErr w:type="gramEnd"/>
      <w:r w:rsidRPr="00C4109B">
        <w:rPr>
          <w:rFonts w:ascii="Arial" w:eastAsia="Times New Roman" w:hAnsi="Arial" w:cs="Arial"/>
          <w:sz w:val="24"/>
          <w:szCs w:val="24"/>
          <w:lang w:eastAsia="cs-CZ"/>
        </w:rPr>
        <w:t xml:space="preserve">PPF banka a.s. </w:t>
      </w:r>
    </w:p>
    <w:p w14:paraId="60E66A05" w14:textId="77777777" w:rsidR="00C4109B" w:rsidRPr="00C4109B" w:rsidRDefault="00C4109B" w:rsidP="00C4109B">
      <w:pPr>
        <w:tabs>
          <w:tab w:val="left" w:pos="567"/>
          <w:tab w:val="left" w:pos="2835"/>
        </w:tabs>
        <w:spacing w:before="6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4109B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gramStart"/>
      <w:r w:rsidRPr="00C4109B">
        <w:rPr>
          <w:rFonts w:ascii="Arial" w:eastAsia="Times New Roman" w:hAnsi="Arial" w:cs="Arial"/>
          <w:sz w:val="24"/>
          <w:szCs w:val="24"/>
          <w:lang w:eastAsia="cs-CZ"/>
        </w:rPr>
        <w:t xml:space="preserve">účtu:   </w:t>
      </w:r>
      <w:proofErr w:type="gramEnd"/>
      <w:r w:rsidRPr="00C4109B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</w:t>
      </w:r>
      <w:r w:rsidRPr="00C4109B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cs-CZ"/>
        </w:rPr>
        <w:t>2002100004/6000</w:t>
      </w:r>
    </w:p>
    <w:p w14:paraId="027E234D" w14:textId="77777777" w:rsidR="00C4109B" w:rsidRPr="00C4109B" w:rsidRDefault="00C4109B" w:rsidP="00C4109B">
      <w:pPr>
        <w:tabs>
          <w:tab w:val="left" w:pos="567"/>
          <w:tab w:val="left" w:pos="2676"/>
        </w:tabs>
        <w:spacing w:before="60" w:after="0" w:line="240" w:lineRule="auto"/>
        <w:ind w:left="56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14:paraId="3C1D0083" w14:textId="77777777" w:rsidR="00C4109B" w:rsidRPr="00C4109B" w:rsidRDefault="00C4109B" w:rsidP="00C4109B">
      <w:pPr>
        <w:tabs>
          <w:tab w:val="left" w:pos="567"/>
        </w:tabs>
        <w:spacing w:before="60" w:after="0" w:line="240" w:lineRule="auto"/>
        <w:ind w:left="56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>(dále jen "objednatel")</w:t>
      </w:r>
    </w:p>
    <w:p w14:paraId="3FA97CA1" w14:textId="77777777" w:rsidR="00C4109B" w:rsidRPr="00C4109B" w:rsidRDefault="00C4109B" w:rsidP="00C4109B">
      <w:pPr>
        <w:spacing w:before="240" w:after="240" w:line="240" w:lineRule="atLeast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14:paraId="641F1191" w14:textId="77777777" w:rsidR="00C4109B" w:rsidRPr="00C4109B" w:rsidRDefault="00C4109B" w:rsidP="00C4109B">
      <w:pPr>
        <w:spacing w:before="240" w:after="240" w:line="240" w:lineRule="atLeast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b/>
          <w:sz w:val="24"/>
          <w:szCs w:val="24"/>
          <w:lang w:eastAsia="cs-CZ"/>
        </w:rPr>
        <w:t>a</w:t>
      </w:r>
    </w:p>
    <w:p w14:paraId="16F1C2CB" w14:textId="77777777" w:rsidR="00C4109B" w:rsidRPr="00C4109B" w:rsidRDefault="00C4109B" w:rsidP="00C4109B">
      <w:pPr>
        <w:spacing w:before="120" w:after="120" w:line="240" w:lineRule="atLeast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14:paraId="53CA946D" w14:textId="77777777" w:rsidR="00C4109B" w:rsidRPr="00C4109B" w:rsidRDefault="00C4109B" w:rsidP="00C4109B">
      <w:pPr>
        <w:numPr>
          <w:ilvl w:val="0"/>
          <w:numId w:val="4"/>
        </w:numPr>
        <w:spacing w:before="240" w:after="0" w:line="240" w:lineRule="auto"/>
        <w:ind w:left="567" w:hanging="283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zhotovitel: </w:t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    </w:t>
      </w:r>
      <w:r w:rsidRPr="00C4109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Jiří LOS</w:t>
      </w:r>
    </w:p>
    <w:p w14:paraId="1DACF9A8" w14:textId="77777777" w:rsidR="00C4109B" w:rsidRPr="00C4109B" w:rsidRDefault="00C4109B" w:rsidP="00C4109B">
      <w:pPr>
        <w:spacing w:before="120"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se sídlem: </w:t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    </w:t>
      </w:r>
      <w:r w:rsidRPr="00C4109B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Třída Rudé armády 125, 273 41 </w:t>
      </w:r>
      <w:proofErr w:type="spellStart"/>
      <w:r w:rsidRPr="00C4109B">
        <w:rPr>
          <w:rFonts w:ascii="Tahoma" w:eastAsia="Times New Roman" w:hAnsi="Tahoma" w:cs="Tahoma"/>
          <w:bCs/>
          <w:sz w:val="24"/>
          <w:szCs w:val="24"/>
          <w:lang w:eastAsia="cs-CZ"/>
        </w:rPr>
        <w:t>Cvrčkovice</w:t>
      </w:r>
      <w:proofErr w:type="spellEnd"/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0FF276A1" w14:textId="77777777" w:rsidR="00C4109B" w:rsidRPr="00C4109B" w:rsidRDefault="00C4109B" w:rsidP="00C4109B">
      <w:pPr>
        <w:spacing w:before="120"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zapsán v </w:t>
      </w:r>
      <w:proofErr w:type="gramStart"/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ŽR:   </w:t>
      </w:r>
      <w:proofErr w:type="gramEnd"/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        u  ŽÚ Magistrátu města Kladna</w:t>
      </w:r>
    </w:p>
    <w:p w14:paraId="63BDB4BC" w14:textId="77777777" w:rsidR="00C4109B" w:rsidRPr="00C4109B" w:rsidRDefault="00C4109B" w:rsidP="00C4109B">
      <w:pPr>
        <w:spacing w:before="120"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zastoupený: </w:t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  <w:t>Jiří Los</w:t>
      </w:r>
    </w:p>
    <w:p w14:paraId="7FCB7D9D" w14:textId="77777777" w:rsidR="00C4109B" w:rsidRPr="00C4109B" w:rsidRDefault="00C4109B" w:rsidP="00C4109B">
      <w:pPr>
        <w:spacing w:before="120" w:after="0" w:line="240" w:lineRule="auto"/>
        <w:ind w:left="567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>bankovní spojení:</w:t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  <w:t>Komerční banka a.s.</w:t>
      </w:r>
    </w:p>
    <w:p w14:paraId="3C9EF0C3" w14:textId="77777777" w:rsidR="00C4109B" w:rsidRPr="00C4109B" w:rsidRDefault="00C4109B" w:rsidP="00C4109B">
      <w:pPr>
        <w:tabs>
          <w:tab w:val="left" w:pos="2835"/>
        </w:tabs>
        <w:spacing w:before="120"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Arial" w:eastAsia="Times New Roman" w:hAnsi="Arial" w:cs="Times New Roman"/>
          <w:sz w:val="24"/>
          <w:szCs w:val="24"/>
          <w:lang w:eastAsia="cs-CZ"/>
        </w:rPr>
        <w:t xml:space="preserve">Číslo </w:t>
      </w:r>
      <w:proofErr w:type="gramStart"/>
      <w:r w:rsidRPr="00C4109B">
        <w:rPr>
          <w:rFonts w:ascii="Arial" w:eastAsia="Times New Roman" w:hAnsi="Arial" w:cs="Times New Roman"/>
          <w:sz w:val="24"/>
          <w:szCs w:val="24"/>
          <w:lang w:eastAsia="cs-CZ"/>
        </w:rPr>
        <w:t xml:space="preserve">účtu:   </w:t>
      </w:r>
      <w:proofErr w:type="gramEnd"/>
      <w:r w:rsidRPr="00C4109B">
        <w:rPr>
          <w:rFonts w:ascii="Arial" w:eastAsia="Times New Roman" w:hAnsi="Arial" w:cs="Times New Roman"/>
          <w:sz w:val="24"/>
          <w:szCs w:val="24"/>
          <w:lang w:eastAsia="cs-CZ"/>
        </w:rPr>
        <w:t xml:space="preserve">      </w:t>
      </w:r>
      <w:r w:rsidRPr="00C4109B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>4755470287/0100</w:t>
      </w:r>
    </w:p>
    <w:p w14:paraId="38874514" w14:textId="77777777" w:rsidR="00C4109B" w:rsidRPr="00C4109B" w:rsidRDefault="00C4109B" w:rsidP="00C4109B">
      <w:pPr>
        <w:spacing w:before="120"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>IČ:</w:t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624 32 966             </w:t>
      </w:r>
    </w:p>
    <w:p w14:paraId="3871DABF" w14:textId="77777777" w:rsidR="00C4109B" w:rsidRPr="00C4109B" w:rsidRDefault="00C4109B" w:rsidP="00C4109B">
      <w:pPr>
        <w:spacing w:before="120"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DIČ: </w:t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C4109B">
        <w:rPr>
          <w:rFonts w:ascii="Tahoma" w:eastAsia="Times New Roman" w:hAnsi="Tahoma" w:cs="Tahoma"/>
          <w:sz w:val="24"/>
          <w:szCs w:val="24"/>
          <w:lang w:eastAsia="cs-CZ"/>
        </w:rPr>
        <w:tab/>
        <w:t>CZ7003180019</w:t>
      </w:r>
    </w:p>
    <w:p w14:paraId="02E199FF" w14:textId="77777777" w:rsidR="00C4109B" w:rsidRPr="00C4109B" w:rsidRDefault="00C4109B" w:rsidP="00C4109B">
      <w:pPr>
        <w:spacing w:before="120"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 xml:space="preserve">   </w:t>
      </w:r>
    </w:p>
    <w:p w14:paraId="23DD7F7D" w14:textId="77777777" w:rsidR="00C4109B" w:rsidRPr="00C4109B" w:rsidRDefault="00C4109B" w:rsidP="00C4109B">
      <w:pPr>
        <w:spacing w:before="120" w:after="0" w:line="240" w:lineRule="auto"/>
        <w:ind w:left="567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C4109B">
        <w:rPr>
          <w:rFonts w:ascii="Tahoma" w:eastAsia="Times New Roman" w:hAnsi="Tahoma" w:cs="Tahoma"/>
          <w:sz w:val="24"/>
          <w:szCs w:val="24"/>
          <w:lang w:eastAsia="cs-CZ"/>
        </w:rPr>
        <w:t>(dále jen "zhotovitel")</w:t>
      </w:r>
    </w:p>
    <w:p w14:paraId="0370AC91" w14:textId="77777777" w:rsidR="00C4109B" w:rsidRPr="00C4109B" w:rsidRDefault="00C4109B" w:rsidP="00C4109B">
      <w:pPr>
        <w:numPr>
          <w:ilvl w:val="12"/>
          <w:numId w:val="0"/>
        </w:numPr>
        <w:spacing w:after="0" w:line="240" w:lineRule="auto"/>
        <w:ind w:right="-157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498EC1A" w14:textId="77777777" w:rsidR="00C4109B" w:rsidRPr="00C4109B" w:rsidRDefault="00C4109B" w:rsidP="00C4109B">
      <w:pPr>
        <w:numPr>
          <w:ilvl w:val="12"/>
          <w:numId w:val="0"/>
        </w:numPr>
        <w:spacing w:after="0" w:line="240" w:lineRule="auto"/>
        <w:ind w:right="-1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Smluvní strany se dohodly na níže uvedené úpravě předmětné smlouvy takto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49A6687A" w14:textId="77777777" w:rsidR="00C4109B" w:rsidRPr="00C4109B" w:rsidRDefault="00C4109B" w:rsidP="00C4109B">
      <w:pPr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ab/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002F1A8" w14:textId="77777777" w:rsidR="00C4109B" w:rsidRPr="00C4109B" w:rsidRDefault="00C4109B" w:rsidP="00C4109B">
      <w:pPr>
        <w:numPr>
          <w:ilvl w:val="12"/>
          <w:numId w:val="0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5BFD6BA2" w14:textId="77777777" w:rsidR="00C4109B" w:rsidRPr="00C4109B" w:rsidRDefault="00C4109B" w:rsidP="00C4109B">
      <w:pPr>
        <w:numPr>
          <w:ilvl w:val="12"/>
          <w:numId w:val="0"/>
        </w:num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 D E N T I F I K A Č N Í   Ú D A J E   O   S T A V B Ě</w:t>
      </w:r>
    </w:p>
    <w:p w14:paraId="24170922" w14:textId="77777777" w:rsidR="00C4109B" w:rsidRPr="00C4109B" w:rsidRDefault="00C4109B" w:rsidP="00C4109B">
      <w:pPr>
        <w:numPr>
          <w:ilvl w:val="12"/>
          <w:numId w:val="0"/>
        </w:numPr>
        <w:spacing w:before="120"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</w:t>
      </w:r>
      <w:proofErr w:type="gramStart"/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stavby:   </w:t>
      </w:r>
      <w:proofErr w:type="gramEnd"/>
      <w:r w:rsidRPr="00C410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..........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22C62AAE" w14:textId="77777777" w:rsidR="00C4109B" w:rsidRPr="00C4109B" w:rsidRDefault="00C4109B" w:rsidP="00C4109B">
      <w:pPr>
        <w:spacing w:before="60" w:after="0" w:line="240" w:lineRule="atLeast"/>
        <w:ind w:left="1620" w:right="1" w:hanging="16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stavby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C4109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„Adaptace prostoru bufetu na kmenovou učebnu“  </w:t>
      </w:r>
    </w:p>
    <w:p w14:paraId="27601A12" w14:textId="77777777" w:rsidR="00C4109B" w:rsidRPr="00C4109B" w:rsidRDefault="00C4109B" w:rsidP="00C4109B">
      <w:pPr>
        <w:spacing w:before="60" w:after="0" w:line="240" w:lineRule="atLeast"/>
        <w:ind w:left="1620" w:right="1" w:hanging="16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</w:t>
      </w:r>
      <w:proofErr w:type="gramStart"/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>stavby: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mezipatro</w:t>
      </w:r>
      <w:proofErr w:type="gramEnd"/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 PP a 1. NP </w:t>
      </w:r>
      <w:r w:rsidRPr="00C4109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objektu Obchodní akademie Praha 3, Kubelíkova 37</w:t>
      </w:r>
    </w:p>
    <w:p w14:paraId="2CD4FB9B" w14:textId="77777777" w:rsidR="00C4109B" w:rsidRPr="00C4109B" w:rsidRDefault="00C4109B" w:rsidP="00C4109B">
      <w:pPr>
        <w:spacing w:before="60" w:after="0" w:line="240" w:lineRule="atLeast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a investor: </w:t>
      </w:r>
      <w:r w:rsidRPr="00C4109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Obchodní akademie Praha 3, 130 00 Praha 3 </w:t>
      </w:r>
    </w:p>
    <w:p w14:paraId="01C545B3" w14:textId="77777777" w:rsidR="00C4109B" w:rsidRPr="00C4109B" w:rsidRDefault="00C4109B" w:rsidP="00C4109B">
      <w:pPr>
        <w:numPr>
          <w:ilvl w:val="12"/>
          <w:numId w:val="0"/>
        </w:numPr>
        <w:spacing w:before="18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080F9615" w14:textId="77777777" w:rsidR="00C4109B" w:rsidRPr="00C4109B" w:rsidRDefault="00C4109B" w:rsidP="00C4109B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tLeast"/>
        <w:ind w:left="2124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 Ř E D M Ě T   S M L O U V Y</w:t>
      </w:r>
    </w:p>
    <w:p w14:paraId="58FD63FE" w14:textId="77777777" w:rsidR="00C4109B" w:rsidRPr="00C4109B" w:rsidRDefault="00C4109B" w:rsidP="00C4109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II. odst. 1 se doplňuje a upravuje takto:</w:t>
      </w:r>
    </w:p>
    <w:p w14:paraId="0BF1F93C" w14:textId="77777777" w:rsidR="00C4109B" w:rsidRPr="00C4109B" w:rsidRDefault="00C4109B" w:rsidP="00C4109B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r w:rsidRPr="00C41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Předmětem dodatku č. 1. smlouvy o dílo je závazek zhotovitele provést pro objednatele vynucené změny v rozsahu prací a tím i časového harmonogramu realizace, které vyplynuly v průběhu realizace u stavby: </w:t>
      </w:r>
      <w:r w:rsidRPr="00C4109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č. 0046735 - „Adaptace prostoru bufetu na kmenovou učebnu“ v mezi-podlaží 1. PP a 1. NP objektu Obchodní akademie, Praha 3, Kubelíkova 37. </w:t>
      </w:r>
      <w:r w:rsidRPr="00C41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Jedná se o vynucené úpravy realizace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rozšíření rozsahu prací– viz příloha položkový rozpočet rozšířených prací. </w:t>
      </w:r>
      <w:r w:rsidRPr="00C41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těchto důvodů bude dílo dokončeno s mírným zpožděním, a to dále v rozsahu zadávací dokumentace pro výběr dodavatele, výkazu výměr a</w:t>
      </w:r>
      <w:r w:rsidRPr="00C4109B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lang w:eastAsia="cs-CZ"/>
        </w:rPr>
        <w:t xml:space="preserve"> </w:t>
      </w:r>
      <w:r w:rsidRPr="00C41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podmínek dohodnutých touto smlouvou v souladu s vyhodnocením veřejné zakázky zadané v souladu s § 27 a § 31 zákona č. 134/2016 Sb., o zadávání veřejných zakázek v platném znění a rozhodnutí objednatele o zadání veřejné zakázky na dílo ze dne: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12. 06. 2023</w:t>
      </w:r>
    </w:p>
    <w:p w14:paraId="5CF3218D" w14:textId="77777777" w:rsidR="00C4109B" w:rsidRPr="00C4109B" w:rsidRDefault="00C4109B" w:rsidP="00C4109B">
      <w:pPr>
        <w:numPr>
          <w:ilvl w:val="12"/>
          <w:numId w:val="0"/>
        </w:numPr>
        <w:spacing w:before="18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765B053F" w14:textId="77777777" w:rsidR="00C4109B" w:rsidRPr="00C4109B" w:rsidRDefault="00C4109B" w:rsidP="00C4109B">
      <w:pPr>
        <w:numPr>
          <w:ilvl w:val="12"/>
          <w:numId w:val="0"/>
        </w:numPr>
        <w:spacing w:before="6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 O B A   P L N Ě N Í</w:t>
      </w:r>
    </w:p>
    <w:p w14:paraId="1CE538BA" w14:textId="77777777" w:rsidR="00C4109B" w:rsidRPr="00C4109B" w:rsidRDefault="00C4109B" w:rsidP="00C4109B">
      <w:pPr>
        <w:numPr>
          <w:ilvl w:val="12"/>
          <w:numId w:val="0"/>
        </w:numPr>
        <w:spacing w:before="6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III.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odst. 1 a 2 se doplňují a upravují ve smyslu článku II. této smlouvy takto</w:t>
      </w:r>
    </w:p>
    <w:p w14:paraId="20BDEE58" w14:textId="77777777" w:rsidR="00C4109B" w:rsidRPr="00C4109B" w:rsidRDefault="00C4109B" w:rsidP="00C4109B">
      <w:pPr>
        <w:numPr>
          <w:ilvl w:val="0"/>
          <w:numId w:val="1"/>
        </w:numPr>
        <w:tabs>
          <w:tab w:val="clear" w:pos="900"/>
          <w:tab w:val="num" w:pos="540"/>
        </w:tabs>
        <w:spacing w:before="120" w:after="0" w:line="240" w:lineRule="atLeast"/>
        <w:ind w:left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dokončeno a předáno objednateli do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68 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ti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kalendářních dnů (průběžná doba realizace)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předání staveniště, přičemž staveniště je zhotovitel povinen převzít nejpozději do 3 dnů ode dne doručení výzvy objednatele. O předání staveniště zhotoviteli bude proveden zápis podepsaný zástupci smluvních stran. </w:t>
      </w:r>
    </w:p>
    <w:p w14:paraId="316D7758" w14:textId="77777777" w:rsidR="00C4109B" w:rsidRPr="00C4109B" w:rsidRDefault="00C4109B" w:rsidP="00C4109B">
      <w:pPr>
        <w:numPr>
          <w:ilvl w:val="0"/>
          <w:numId w:val="1"/>
        </w:numPr>
        <w:tabs>
          <w:tab w:val="clear" w:pos="900"/>
          <w:tab w:val="num" w:pos="540"/>
        </w:tabs>
        <w:spacing w:before="60" w:after="0" w:line="240" w:lineRule="atLeast"/>
        <w:ind w:left="539" w:hanging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Předpokládaný termín zahájení realizace díla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nejpozději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do: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–</w:t>
      </w:r>
      <w:proofErr w:type="gramEnd"/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01. 07. 2023</w:t>
      </w:r>
    </w:p>
    <w:p w14:paraId="4F88287C" w14:textId="77777777" w:rsidR="00C4109B" w:rsidRPr="00C4109B" w:rsidRDefault="00C4109B" w:rsidP="00C4109B">
      <w:pPr>
        <w:spacing w:before="60" w:after="0" w:line="240" w:lineRule="atLeast"/>
        <w:ind w:left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Dohodnutý termín pro dokončení realizace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nejpozději </w:t>
      </w:r>
      <w:proofErr w:type="gramStart"/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do:  -</w:t>
      </w:r>
      <w:proofErr w:type="gramEnd"/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06. 09. 2023</w:t>
      </w:r>
    </w:p>
    <w:p w14:paraId="3585FBC2" w14:textId="77777777" w:rsidR="00C4109B" w:rsidRPr="00C4109B" w:rsidRDefault="00C4109B" w:rsidP="00C4109B">
      <w:pPr>
        <w:numPr>
          <w:ilvl w:val="12"/>
          <w:numId w:val="0"/>
        </w:numPr>
        <w:spacing w:before="18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14:paraId="70180BBA" w14:textId="77777777" w:rsidR="00C4109B" w:rsidRPr="00C4109B" w:rsidRDefault="00C4109B" w:rsidP="00C4109B">
      <w:pPr>
        <w:numPr>
          <w:ilvl w:val="12"/>
          <w:numId w:val="0"/>
        </w:numPr>
        <w:spacing w:before="6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 E N A   D Í L A   </w:t>
      </w:r>
      <w:proofErr w:type="spellStart"/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proofErr w:type="spellEnd"/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P L A T E B N Í   P O D M Í N K Y</w:t>
      </w:r>
    </w:p>
    <w:p w14:paraId="6586DEFF" w14:textId="77777777" w:rsidR="00C4109B" w:rsidRPr="00C4109B" w:rsidRDefault="00C4109B" w:rsidP="00C4109B">
      <w:pPr>
        <w:numPr>
          <w:ilvl w:val="12"/>
          <w:numId w:val="0"/>
        </w:num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IV.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odst. 2 se doplňuje a upravuje ve smyslu článku II. této smlouvy takto</w:t>
      </w:r>
    </w:p>
    <w:p w14:paraId="0225C35E" w14:textId="77777777" w:rsidR="00C4109B" w:rsidRPr="00C4109B" w:rsidRDefault="00C4109B" w:rsidP="00C4109B">
      <w:pPr>
        <w:numPr>
          <w:ilvl w:val="0"/>
          <w:numId w:val="2"/>
        </w:numPr>
        <w:tabs>
          <w:tab w:val="clear" w:pos="900"/>
          <w:tab w:val="num" w:pos="540"/>
        </w:tabs>
        <w:spacing w:before="120" w:after="0" w:line="240" w:lineRule="atLeast"/>
        <w:ind w:left="539" w:hanging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cena (základní cena díla) za zhotovení díla (stavby) a dalších činností zhotovitele v rozsahu čl. II. této smlouvy je stanovena na základě rozhodnutí objednatele o výběru nejvhodnější nabídky na dílo ze dne: 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07. 06.2023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cena nejvýše přípustná a činí: </w:t>
      </w:r>
    </w:p>
    <w:p w14:paraId="7DC4A1BF" w14:textId="77777777" w:rsidR="00C4109B" w:rsidRPr="00C4109B" w:rsidRDefault="00C4109B" w:rsidP="00C4109B">
      <w:pPr>
        <w:numPr>
          <w:ilvl w:val="12"/>
          <w:numId w:val="0"/>
        </w:numPr>
        <w:tabs>
          <w:tab w:val="left" w:pos="540"/>
          <w:tab w:val="right" w:pos="7938"/>
        </w:tabs>
        <w:spacing w:before="120" w:after="0" w:line="240" w:lineRule="atLeast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Základní cena bez DPH celkem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1 963 633,- Kč         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7B7E09DB" w14:textId="77777777" w:rsidR="00C4109B" w:rsidRPr="00C4109B" w:rsidRDefault="00C4109B" w:rsidP="00C4109B">
      <w:pPr>
        <w:numPr>
          <w:ilvl w:val="12"/>
          <w:numId w:val="0"/>
        </w:numPr>
        <w:tabs>
          <w:tab w:val="right" w:pos="7938"/>
        </w:tabs>
        <w:spacing w:before="60" w:after="0" w:line="240" w:lineRule="atLeast"/>
        <w:ind w:left="1134" w:hanging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DPH 21 %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412 363,- Kč</w:t>
      </w:r>
    </w:p>
    <w:p w14:paraId="2D4D15DD" w14:textId="77777777" w:rsidR="00C4109B" w:rsidRPr="00C4109B" w:rsidRDefault="00C4109B" w:rsidP="00C4109B">
      <w:pPr>
        <w:numPr>
          <w:ilvl w:val="12"/>
          <w:numId w:val="0"/>
        </w:numPr>
        <w:tabs>
          <w:tab w:val="right" w:pos="7938"/>
        </w:tabs>
        <w:spacing w:before="60" w:after="0" w:line="240" w:lineRule="atLeast"/>
        <w:ind w:left="1134" w:hanging="113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Celková cena včetně DPH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2 375 996,- Kč   </w:t>
      </w:r>
    </w:p>
    <w:p w14:paraId="014C8A25" w14:textId="77777777" w:rsidR="00C4109B" w:rsidRPr="00C4109B" w:rsidRDefault="00C4109B" w:rsidP="00C4109B">
      <w:pPr>
        <w:tabs>
          <w:tab w:val="decimal" w:pos="6946"/>
        </w:tabs>
        <w:spacing w:before="180"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rozšíření předmětu zakázky – dodatek č. 1  </w:t>
      </w:r>
    </w:p>
    <w:p w14:paraId="705C4C29" w14:textId="77777777" w:rsidR="00C4109B" w:rsidRPr="00C4109B" w:rsidRDefault="00C4109B" w:rsidP="00C4109B">
      <w:pPr>
        <w:tabs>
          <w:tab w:val="right" w:pos="7938"/>
        </w:tabs>
        <w:spacing w:before="60" w:after="0" w:line="276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nabídková cena bez DPH                             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102 483,- Kč</w:t>
      </w:r>
    </w:p>
    <w:p w14:paraId="1FE2ACDF" w14:textId="77777777" w:rsidR="00C4109B" w:rsidRPr="00C4109B" w:rsidRDefault="00C4109B" w:rsidP="00C4109B">
      <w:pPr>
        <w:tabs>
          <w:tab w:val="right" w:pos="7938"/>
        </w:tabs>
        <w:spacing w:before="60" w:after="0" w:line="276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DPH 21 %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21 521,- Kč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</w:t>
      </w:r>
    </w:p>
    <w:p w14:paraId="560E9C49" w14:textId="77777777" w:rsidR="00C4109B" w:rsidRPr="00C4109B" w:rsidRDefault="00C4109B" w:rsidP="00C4109B">
      <w:pPr>
        <w:tabs>
          <w:tab w:val="right" w:pos="7938"/>
        </w:tabs>
        <w:spacing w:before="60" w:after="0" w:line="276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 celkem včetně DPH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124 004,- Kč</w:t>
      </w:r>
    </w:p>
    <w:p w14:paraId="098E7BFB" w14:textId="77777777" w:rsidR="00C4109B" w:rsidRPr="00C4109B" w:rsidRDefault="00C4109B" w:rsidP="00C4109B">
      <w:pPr>
        <w:tabs>
          <w:tab w:val="right" w:pos="7938"/>
        </w:tabs>
        <w:spacing w:before="180" w:after="0" w:line="276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A370F65" w14:textId="77777777" w:rsidR="00C4109B" w:rsidRPr="00C4109B" w:rsidRDefault="00C4109B" w:rsidP="00C4109B">
      <w:pPr>
        <w:tabs>
          <w:tab w:val="right" w:pos="7938"/>
        </w:tabs>
        <w:spacing w:before="180" w:after="0" w:line="276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Celková konečná cena předmětu zakázky:   </w:t>
      </w:r>
    </w:p>
    <w:p w14:paraId="6D566CE8" w14:textId="77777777" w:rsidR="00C4109B" w:rsidRPr="00C4109B" w:rsidRDefault="00C4109B" w:rsidP="00C4109B">
      <w:pPr>
        <w:tabs>
          <w:tab w:val="right" w:pos="7938"/>
        </w:tabs>
        <w:spacing w:before="80" w:after="0" w:line="276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celková cena bez DPH                             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2 066 116,- Kč</w:t>
      </w:r>
    </w:p>
    <w:p w14:paraId="279CEA9B" w14:textId="77777777" w:rsidR="00C4109B" w:rsidRPr="00C4109B" w:rsidRDefault="00C4109B" w:rsidP="00C4109B">
      <w:pPr>
        <w:tabs>
          <w:tab w:val="right" w:pos="7938"/>
          <w:tab w:val="left" w:pos="9340"/>
        </w:tabs>
        <w:spacing w:before="80" w:after="0" w:line="276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DPH 21 %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433 884,- Kč</w:t>
      </w: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49E10C8E" w14:textId="77777777" w:rsidR="00C4109B" w:rsidRPr="00C4109B" w:rsidRDefault="00C4109B" w:rsidP="00C4109B">
      <w:pPr>
        <w:numPr>
          <w:ilvl w:val="12"/>
          <w:numId w:val="0"/>
        </w:numPr>
        <w:tabs>
          <w:tab w:val="right" w:pos="7938"/>
        </w:tabs>
        <w:spacing w:before="60" w:after="0" w:line="240" w:lineRule="atLeast"/>
        <w:ind w:left="1134" w:hanging="42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celkem včetně DPH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2 500 000,- Kč</w:t>
      </w:r>
    </w:p>
    <w:p w14:paraId="59AB9207" w14:textId="77777777" w:rsidR="00C4109B" w:rsidRPr="00C4109B" w:rsidRDefault="00C4109B" w:rsidP="00C4109B">
      <w:pPr>
        <w:numPr>
          <w:ilvl w:val="12"/>
          <w:numId w:val="0"/>
        </w:numPr>
        <w:tabs>
          <w:tab w:val="decimal" w:pos="6300"/>
        </w:tabs>
        <w:spacing w:before="120" w:after="0" w:line="24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Finanční plnění objednatele je závislé od uvolňování finančních prostředků do výše schváleného finančního příspěvku HMP pro rok 2023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>. V případě nezajištění celkového finančního krytí akce objednavatelem v rozsahu celkové nabídkové ceny bude některá ucelená část díla vyjmuta z realizace a dokončena dodatečně po zajištění potřebných prostředků.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60E0CB5" w14:textId="77777777" w:rsidR="00C4109B" w:rsidRPr="00C4109B" w:rsidRDefault="00C4109B" w:rsidP="00C4109B">
      <w:pPr>
        <w:numPr>
          <w:ilvl w:val="12"/>
          <w:numId w:val="0"/>
        </w:numPr>
        <w:tabs>
          <w:tab w:val="decimal" w:pos="6300"/>
        </w:tabs>
        <w:spacing w:after="0" w:line="240" w:lineRule="atLeast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účtovat DPH v zákonem stanovené výši platné v den uskutečnění zdanitelného plnění.  </w:t>
      </w:r>
    </w:p>
    <w:p w14:paraId="040A4064" w14:textId="77777777" w:rsidR="00C4109B" w:rsidRPr="00C4109B" w:rsidRDefault="00C4109B" w:rsidP="00C4109B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6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54FE7E" w14:textId="77777777" w:rsidR="00C4109B" w:rsidRPr="00C4109B" w:rsidRDefault="00C4109B" w:rsidP="00C4109B">
      <w:pPr>
        <w:numPr>
          <w:ilvl w:val="12"/>
          <w:numId w:val="0"/>
        </w:numPr>
        <w:tabs>
          <w:tab w:val="num" w:pos="0"/>
          <w:tab w:val="decimal" w:pos="6300"/>
        </w:tabs>
        <w:spacing w:before="180"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XIV</w:t>
      </w:r>
    </w:p>
    <w:p w14:paraId="0FB3EA2A" w14:textId="77777777" w:rsidR="00C4109B" w:rsidRPr="00C4109B" w:rsidRDefault="00C4109B" w:rsidP="00C4109B">
      <w:pPr>
        <w:spacing w:before="6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 Á V Ě R E Č N Á     U S T A N O V E N Í</w:t>
      </w:r>
    </w:p>
    <w:p w14:paraId="042AFE31" w14:textId="77777777" w:rsidR="00C4109B" w:rsidRPr="00C4109B" w:rsidRDefault="00C4109B" w:rsidP="00C4109B">
      <w:pPr>
        <w:spacing w:before="18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XIV.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odst. 2 se doplňuje a upravuje ve smyslu článku II. této smlouvy takto:</w:t>
      </w:r>
    </w:p>
    <w:p w14:paraId="0066425F" w14:textId="77777777" w:rsidR="00C4109B" w:rsidRPr="00C4109B" w:rsidRDefault="00C4109B" w:rsidP="00C4109B">
      <w:pPr>
        <w:numPr>
          <w:ilvl w:val="0"/>
          <w:numId w:val="2"/>
        </w:numPr>
        <w:tabs>
          <w:tab w:val="clear" w:pos="900"/>
        </w:tabs>
        <w:spacing w:before="120" w:after="0" w:line="240" w:lineRule="auto"/>
        <w:ind w:left="709" w:hanging="349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>Měnit nebo doplňovat text této smlouvy je možné jen formou písemných, oboustranně odsouhlasených dodatků.</w:t>
      </w:r>
    </w:p>
    <w:p w14:paraId="6E0CDC33" w14:textId="77777777" w:rsidR="00C4109B" w:rsidRPr="00C4109B" w:rsidRDefault="00C4109B" w:rsidP="00C4109B">
      <w:pPr>
        <w:overflowPunct w:val="0"/>
        <w:autoSpaceDE w:val="0"/>
        <w:autoSpaceDN w:val="0"/>
        <w:adjustRightInd w:val="0"/>
        <w:spacing w:before="60"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dodatek č. 1 je nedílnou součástí smlouvy o dílo ze dne: </w:t>
      </w:r>
      <w:r w:rsidRPr="00C41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29. 06. 2023,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jejíž ostatní náležitosti jsou tímto dodatkem nedotčené a zůstávají nadále v platnosti. Dodatek č. 1 smlouvy o dílo je vyhotoven ve čtyřech stejnopisech s platností originálu, z nichž tři stejnopisy obdrží objednatel a jeden stejnopisy zhotovitel. Dodatek nabývá platnosti dnem podpisu obou smluvních stran. </w:t>
      </w:r>
    </w:p>
    <w:p w14:paraId="7E687860" w14:textId="77777777" w:rsidR="00C4109B" w:rsidRPr="00C4109B" w:rsidRDefault="00C4109B" w:rsidP="00C4109B">
      <w:pPr>
        <w:overflowPunct w:val="0"/>
        <w:autoSpaceDE w:val="0"/>
        <w:autoSpaceDN w:val="0"/>
        <w:adjustRightInd w:val="0"/>
        <w:spacing w:before="60" w:after="0" w:line="240" w:lineRule="atLeast"/>
        <w:ind w:left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DF0007" w14:textId="77777777" w:rsidR="00C4109B" w:rsidRPr="00C4109B" w:rsidRDefault="00C4109B" w:rsidP="00C4109B">
      <w:pPr>
        <w:tabs>
          <w:tab w:val="left" w:pos="1620"/>
        </w:tabs>
        <w:overflowPunct w:val="0"/>
        <w:autoSpaceDE w:val="0"/>
        <w:autoSpaceDN w:val="0"/>
        <w:adjustRightInd w:val="0"/>
        <w:spacing w:before="240" w:after="0" w:line="240" w:lineRule="atLeast"/>
        <w:ind w:left="1077" w:hanging="10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Přílohy: 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č. 1. Položkový rozpočet rozšíření rozsahu prací </w:t>
      </w:r>
    </w:p>
    <w:p w14:paraId="6E10B779" w14:textId="77777777" w:rsidR="00C4109B" w:rsidRPr="00C4109B" w:rsidRDefault="00C4109B" w:rsidP="00C4109B">
      <w:pPr>
        <w:spacing w:before="40" w:after="0" w:line="240" w:lineRule="atLeast"/>
        <w:ind w:left="1077" w:hanging="107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25BA03C" w14:textId="77777777" w:rsidR="00C4109B" w:rsidRPr="00C4109B" w:rsidRDefault="00C4109B" w:rsidP="00C4109B">
      <w:pPr>
        <w:spacing w:before="40"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01EDA43" w14:textId="77777777" w:rsidR="00C4109B" w:rsidRPr="00C4109B" w:rsidRDefault="00C4109B" w:rsidP="00C4109B">
      <w:pPr>
        <w:spacing w:before="40"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AA82C96" w14:textId="0B5A8DE2" w:rsidR="00C4109B" w:rsidRPr="00C4109B" w:rsidRDefault="00C4109B" w:rsidP="00C4109B">
      <w:pPr>
        <w:keepNext/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 2</w:t>
      </w:r>
      <w:r w:rsidR="00A04047"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Pr="00C4109B">
        <w:rPr>
          <w:rFonts w:ascii="Times New Roman" w:eastAsia="Times New Roman" w:hAnsi="Times New Roman" w:cs="Times New Roman"/>
          <w:sz w:val="24"/>
          <w:szCs w:val="20"/>
          <w:lang w:eastAsia="cs-CZ"/>
        </w:rPr>
        <w:t>. 08. 2023</w:t>
      </w:r>
      <w:r w:rsidRPr="00C4109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C4109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C4109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C4109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C4109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 Praze dne: 2</w:t>
      </w:r>
      <w:r w:rsidR="00A04047"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Pr="00C4109B">
        <w:rPr>
          <w:rFonts w:ascii="Times New Roman" w:eastAsia="Times New Roman" w:hAnsi="Times New Roman" w:cs="Times New Roman"/>
          <w:sz w:val="24"/>
          <w:szCs w:val="20"/>
          <w:lang w:eastAsia="cs-CZ"/>
        </w:rPr>
        <w:t>. 08. 2023</w:t>
      </w:r>
    </w:p>
    <w:p w14:paraId="40C32DB7" w14:textId="77777777" w:rsidR="00C4109B" w:rsidRPr="00C4109B" w:rsidRDefault="00C4109B" w:rsidP="00C4109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BD9A4D" w14:textId="77777777" w:rsidR="00C4109B" w:rsidRPr="00C4109B" w:rsidRDefault="00C4109B" w:rsidP="00C4109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D5471F" w14:textId="77777777" w:rsidR="00C4109B" w:rsidRPr="00C4109B" w:rsidRDefault="00C4109B" w:rsidP="00C4109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167794" w14:textId="77777777" w:rsidR="00C4109B" w:rsidRPr="00C4109B" w:rsidRDefault="00C4109B" w:rsidP="00C4109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F66AC4" w14:textId="77777777" w:rsidR="00C4109B" w:rsidRPr="00C4109B" w:rsidRDefault="00C4109B" w:rsidP="00C4109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6AC0BD" w14:textId="77777777" w:rsidR="00C4109B" w:rsidRPr="00C4109B" w:rsidRDefault="00C4109B" w:rsidP="00C4109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.......................................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.......................................                      </w:t>
      </w:r>
    </w:p>
    <w:p w14:paraId="6570DCD6" w14:textId="77777777" w:rsidR="00C4109B" w:rsidRPr="00C4109B" w:rsidRDefault="00C4109B" w:rsidP="00C4109B">
      <w:pPr>
        <w:tabs>
          <w:tab w:val="center" w:pos="1800"/>
          <w:tab w:val="center" w:pos="6840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4109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objednatel             </w:t>
      </w:r>
      <w:r w:rsidRPr="00C4109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 xml:space="preserve">          zhotovitel</w:t>
      </w:r>
      <w:r w:rsidRPr="00C4109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</w:p>
    <w:p w14:paraId="35D4F734" w14:textId="77777777" w:rsidR="00C4109B" w:rsidRPr="00C4109B" w:rsidRDefault="00C4109B" w:rsidP="00C4109B">
      <w:pPr>
        <w:tabs>
          <w:tab w:val="center" w:pos="1800"/>
          <w:tab w:val="center" w:pos="684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</w:t>
      </w:r>
      <w:r w:rsidRPr="00C41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Barbora Smutná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Jiří LOS</w:t>
      </w:r>
    </w:p>
    <w:p w14:paraId="461C4A3A" w14:textId="77777777" w:rsidR="00C4109B" w:rsidRPr="00C4109B" w:rsidRDefault="00C4109B" w:rsidP="00C4109B">
      <w:pPr>
        <w:tabs>
          <w:tab w:val="center" w:pos="1800"/>
          <w:tab w:val="center" w:pos="684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ředitelka Obchodní akademie Praha 3                 </w:t>
      </w: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jednatel </w:t>
      </w:r>
    </w:p>
    <w:p w14:paraId="46585FB9" w14:textId="77777777" w:rsidR="00C4109B" w:rsidRPr="00C4109B" w:rsidRDefault="00C4109B" w:rsidP="00C4109B">
      <w:pPr>
        <w:tabs>
          <w:tab w:val="center" w:pos="1800"/>
          <w:tab w:val="center" w:pos="684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Kubelíkova 37, 130 00 Praha 3</w:t>
      </w:r>
    </w:p>
    <w:p w14:paraId="2E355C82" w14:textId="77777777" w:rsidR="00D23F9A" w:rsidRDefault="00D23F9A"/>
    <w:sectPr w:rsidR="00D23F9A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D18B" w14:textId="77777777" w:rsidR="004E471D" w:rsidRDefault="004E471D">
      <w:pPr>
        <w:spacing w:after="0" w:line="240" w:lineRule="auto"/>
      </w:pPr>
      <w:r>
        <w:separator/>
      </w:r>
    </w:p>
  </w:endnote>
  <w:endnote w:type="continuationSeparator" w:id="0">
    <w:p w14:paraId="79CF9807" w14:textId="77777777" w:rsidR="004E471D" w:rsidRDefault="004E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4077" w14:textId="77777777" w:rsidR="00477EB6" w:rsidRDefault="00C410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62E6F9" w14:textId="77777777" w:rsidR="00477EB6" w:rsidRDefault="004E47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DFF8" w14:textId="77777777" w:rsidR="00477EB6" w:rsidRDefault="00C410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38BE0CC" w14:textId="77777777" w:rsidR="00477EB6" w:rsidRDefault="004E47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F9C6" w14:textId="77777777" w:rsidR="004E471D" w:rsidRDefault="004E471D">
      <w:pPr>
        <w:spacing w:after="0" w:line="240" w:lineRule="auto"/>
      </w:pPr>
      <w:r>
        <w:separator/>
      </w:r>
    </w:p>
  </w:footnote>
  <w:footnote w:type="continuationSeparator" w:id="0">
    <w:p w14:paraId="58720E48" w14:textId="77777777" w:rsidR="004E471D" w:rsidRDefault="004E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0F14" w14:textId="77777777" w:rsidR="00477EB6" w:rsidRPr="00B77145" w:rsidRDefault="00C4109B">
    <w:pPr>
      <w:pStyle w:val="Zhlav"/>
      <w:jc w:val="right"/>
      <w:rPr>
        <w:b/>
        <w:sz w:val="28"/>
        <w:szCs w:val="28"/>
      </w:rPr>
    </w:pPr>
    <w:r w:rsidRPr="00B77145">
      <w:rPr>
        <w:b/>
        <w:sz w:val="28"/>
        <w:szCs w:val="28"/>
      </w:rPr>
      <w:t>Stejnopis č.:</w:t>
    </w:r>
    <w:r>
      <w:rPr>
        <w:b/>
        <w:sz w:val="28"/>
        <w:szCs w:val="28"/>
      </w:rPr>
      <w:t xml:space="preserve"> </w:t>
    </w:r>
    <w:r>
      <w:rPr>
        <w:b/>
        <w:sz w:val="32"/>
        <w:szCs w:val="32"/>
      </w:rPr>
      <w:t>4</w:t>
    </w:r>
    <w:r w:rsidRPr="00B77145"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4C650463"/>
    <w:multiLevelType w:val="hybridMultilevel"/>
    <w:tmpl w:val="09AEDC5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88"/>
    <w:rsid w:val="002A1388"/>
    <w:rsid w:val="004E471D"/>
    <w:rsid w:val="00A04047"/>
    <w:rsid w:val="00C4109B"/>
    <w:rsid w:val="00D2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EE31"/>
  <w15:chartTrackingRefBased/>
  <w15:docId w15:val="{7A775309-4E28-4787-B8A0-2E387639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C4109B"/>
    <w:pPr>
      <w:keepNext/>
      <w:overflowPunct w:val="0"/>
      <w:autoSpaceDE w:val="0"/>
      <w:autoSpaceDN w:val="0"/>
      <w:adjustRightInd w:val="0"/>
      <w:spacing w:before="60" w:after="0" w:line="2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C4109B"/>
    <w:pPr>
      <w:keepNext/>
      <w:spacing w:before="120" w:after="0" w:line="240" w:lineRule="atLeast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4109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410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4109B"/>
    <w:pPr>
      <w:overflowPunct w:val="0"/>
      <w:autoSpaceDE w:val="0"/>
      <w:autoSpaceDN w:val="0"/>
      <w:adjustRightInd w:val="0"/>
      <w:spacing w:after="0" w:line="240" w:lineRule="atLeast"/>
      <w:ind w:right="-1418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4109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4109B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0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410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410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4109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410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410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410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C4109B"/>
    <w:pPr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4109B"/>
    <w:rPr>
      <w:rFonts w:ascii="Times New Roman" w:eastAsia="Times New Roman" w:hAnsi="Times New Roman" w:cs="Times New Roman"/>
      <w:b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804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Velínská</dc:creator>
  <cp:keywords/>
  <dc:description/>
  <cp:lastModifiedBy>Naděžda Velínská</cp:lastModifiedBy>
  <cp:revision>5</cp:revision>
  <dcterms:created xsi:type="dcterms:W3CDTF">2023-09-18T07:41:00Z</dcterms:created>
  <dcterms:modified xsi:type="dcterms:W3CDTF">2023-09-18T08:13:00Z</dcterms:modified>
</cp:coreProperties>
</file>