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612" w:rsidRPr="00396955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7424E3">
        <w:rPr>
          <w:b/>
          <w:sz w:val="26"/>
          <w:szCs w:val="26"/>
        </w:rPr>
        <w:t>195</w:t>
      </w:r>
    </w:p>
    <w:p w:rsidR="00193612" w:rsidRDefault="00193612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919DF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76199</wp:posOffset>
                </wp:positionV>
                <wp:extent cx="3314700" cy="17240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87A10" id="Obdélník 4" o:spid="_x0000_s1026" style="position:absolute;margin-left:-22.15pt;margin-top:6pt;width:261pt;height:13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frcQIAABwFAAAOAAAAZHJzL2Uyb0RvYy54bWysVMFu2zAMvQ/YPwi6r7ZTt92COkXQosOA&#10;og3WDj0rspQYlURNUuJkf7TDvqI/Nkp2nKALdhh2kSnzkSKfHnV5tdGKrIXzDZiKFic5JcJwqBuz&#10;qOi3p9sPHynxgZmaKTCiolvh6dXk/bvL1o7FCJagauEIJjF+3NqKLkOw4yzzfCk08ydghUGnBKdZ&#10;wK1bZLVjLWbXKhvl+XnWgqutAy68x783nZNOUn4pBQ8PUnoRiKoo1hbS6tI6j2s2uWTjhWN22fC+&#10;DPYPVWjWGDx0SHXDAiMr1/yRSjfcgQcZTjjoDKRsuEg9YDdF/qabxyWzIvWC5Hg70OT/X1p+v545&#10;0tQVLSkxTOMVPczr15/KvP56IWXkp7V+jLBHO3P9zqMZm91Ip+MX2yCbxOl24FRsAuH48/S0KC9y&#10;pJ6jr7gYlfnoLGbN9uHW+fBZgCbRqKjDS0tcsvWdDx10B4mnKUPaip6fnqXby2J5XUHJClslOtRX&#10;IbExLGGUsiVJiWvlyJqhGOqXoi9DGUTGENkoNQQVx4JU2AX12BgmksyGwPxY4P60AZ1OBBOGQN0Y&#10;cH8Plh0e2TvoNZpzqLd4jw46gXvLbxsk8475MGMOFY0XgFMaHnCRCpA/6C1KluB+HPsf8Sg09FLS&#10;4oRU1H9fMScoUV8MSvBTUZZxpNKmPLsY4cYdeuaHHrPS14C8F/geWJ7MiA9qZ0oH+hmHeRpPRRcz&#10;HM+uKA9ut7kO3eTic8DFdJpgOEaWhTvzaHlMHlmNYnnaPDNne0UFFOM97KaJjd8Iq8PGSAPTVQDZ&#10;JNXtee35xhFMuu2fizjjh/uE2j9qk98AAAD//wMAUEsDBBQABgAIAAAAIQAZwqA24QAAAAoBAAAP&#10;AAAAZHJzL2Rvd25yZXYueG1sTI/BTsMwEETvSPyDtUjcWoc0JFEap0IoIFT1QuHSmxtvk4jYDrHd&#10;Br6e5QTH1Yzevik3sx7YGSfXWyPgbhkBQ9NY1ZtWwPvb0yIH5rw0Sg7WoIAvdLCprq9KWSh7Ma94&#10;3vuWEcS4QgrovB8Lzl3ToZZuaUc0lJ3spKWnc2q5muSF4HrgcRSlXMve0IdOjvjYYfOxD1pAHLb1&#10;8KLDNt3lh1B/12nyfPgU4vZmflgD8zj7vzL86pM6VOR0tMEoxwYBiyRZUZWCmDZRIcmyDNiR6Pnq&#10;HnhV8v8Tqh8AAAD//wMAUEsBAi0AFAAGAAgAAAAhALaDOJL+AAAA4QEAABMAAAAAAAAAAAAAAAAA&#10;AAAAAFtDb250ZW50X1R5cGVzXS54bWxQSwECLQAUAAYACAAAACEAOP0h/9YAAACUAQAACwAAAAAA&#10;AAAAAAAAAAAvAQAAX3JlbHMvLnJlbHNQSwECLQAUAAYACAAAACEAfqp363ECAAAcBQAADgAAAAAA&#10;AAAAAAAAAAAuAgAAZHJzL2Uyb0RvYy54bWxQSwECLQAUAAYACAAAACEAGcKgNuEAAAAKAQAADwAA&#10;AAAAAAAAAAAAAADLBAAAZHJzL2Rvd25yZXYueG1sUEsFBgAAAAAEAAQA8wAAANkFAAAAAA=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F5A2F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96955">
        <w:rPr>
          <w:u w:val="single"/>
        </w:rPr>
        <w:t>Odběratel</w:t>
      </w:r>
      <w:r w:rsidRPr="00396955"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6955">
        <w:rPr>
          <w:u w:val="single"/>
        </w:rPr>
        <w:t>Dodavatel</w:t>
      </w:r>
      <w:r>
        <w:t>:</w:t>
      </w:r>
    </w:p>
    <w:p w:rsidR="00193612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24E3">
        <w:t xml:space="preserve">SOFTEX NCP, s. r. o. </w:t>
      </w:r>
      <w:r w:rsidR="00895BBA">
        <w:t xml:space="preserve"> </w:t>
      </w:r>
      <w:r w:rsidR="004E58CC">
        <w:t xml:space="preserve"> </w:t>
      </w:r>
      <w:r w:rsidR="00222681">
        <w:t xml:space="preserve"> </w:t>
      </w:r>
      <w:r w:rsidR="003E24D1">
        <w:t xml:space="preserve"> </w:t>
      </w:r>
    </w:p>
    <w:p w:rsidR="00193612" w:rsidRPr="00396955" w:rsidRDefault="00193612" w:rsidP="00193612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24E3">
        <w:t>Miroslav Průša</w:t>
      </w:r>
    </w:p>
    <w:p w:rsidR="00193612" w:rsidRPr="00396955" w:rsidRDefault="00193612" w:rsidP="00193612">
      <w:pPr>
        <w:spacing w:after="0" w:line="240" w:lineRule="auto"/>
      </w:pPr>
      <w:r w:rsidRPr="00396955">
        <w:t>434 01  Most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24E3">
        <w:t>Růžová 1426, 434 01  Most</w:t>
      </w:r>
    </w:p>
    <w:p w:rsidR="00193612" w:rsidRPr="00396955" w:rsidRDefault="00193612" w:rsidP="00222681">
      <w:pPr>
        <w:tabs>
          <w:tab w:val="left" w:pos="5715"/>
        </w:tabs>
        <w:spacing w:after="0" w:line="240" w:lineRule="auto"/>
      </w:pPr>
      <w:r w:rsidRPr="00396955">
        <w:t>IČ: 00831212</w:t>
      </w:r>
      <w:r w:rsidR="00222681">
        <w:tab/>
        <w:t xml:space="preserve">IČ: </w:t>
      </w:r>
      <w:r w:rsidR="007424E3">
        <w:t>62243608</w:t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</w:p>
    <w:p w:rsidR="00193612" w:rsidRDefault="00193612" w:rsidP="00193612">
      <w:pPr>
        <w:spacing w:after="0" w:line="240" w:lineRule="auto"/>
      </w:pP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</w:pPr>
      <w:r>
        <w:t xml:space="preserve">Místo určení: </w:t>
      </w:r>
      <w:r>
        <w:tab/>
      </w:r>
      <w:r>
        <w:tab/>
      </w:r>
      <w:r>
        <w:tab/>
      </w:r>
      <w:r>
        <w:tab/>
      </w:r>
      <w:r>
        <w:tab/>
      </w:r>
      <w:r>
        <w:tab/>
        <w:t>Objednávka vystavena:</w:t>
      </w:r>
      <w:r>
        <w:tab/>
      </w:r>
      <w:r>
        <w:tab/>
      </w:r>
      <w:proofErr w:type="gramStart"/>
      <w:r w:rsidR="007424E3">
        <w:t>11</w:t>
      </w:r>
      <w:r w:rsidR="00222681">
        <w:t>.0</w:t>
      </w:r>
      <w:r w:rsidR="007424E3">
        <w:t>9</w:t>
      </w:r>
      <w:r w:rsidR="00222681">
        <w:t>.2023</w:t>
      </w:r>
      <w:proofErr w:type="gramEnd"/>
    </w:p>
    <w:p w:rsidR="00193612" w:rsidRDefault="003E24D1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7424E3">
        <w:t>10.01</w:t>
      </w:r>
      <w:r w:rsidR="00222681">
        <w:t>.202</w:t>
      </w:r>
      <w:r w:rsidR="007424E3">
        <w:t>4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>. cena</w:t>
      </w:r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193612" w:rsidRDefault="00193612" w:rsidP="00193612">
      <w:pPr>
        <w:spacing w:after="0" w:line="240" w:lineRule="auto"/>
      </w:pPr>
    </w:p>
    <w:p w:rsidR="003E24D1" w:rsidRDefault="00193612" w:rsidP="00193612">
      <w:pPr>
        <w:spacing w:after="0" w:line="240" w:lineRule="auto"/>
        <w:jc w:val="both"/>
      </w:pPr>
      <w:r w:rsidRPr="00396955">
        <w:t>Objednáváme u Vás</w:t>
      </w:r>
      <w:r w:rsidR="003E24D1">
        <w:t>:</w:t>
      </w:r>
      <w:r w:rsidR="007424E3">
        <w:t xml:space="preserve"> analyzovat současný stav, navrhnout vylepšení a navrhnout na základě výsledků optimální rozsah prací na rozvoj IT ve spo</w:t>
      </w:r>
      <w:r w:rsidR="009B1F68">
        <w:t>lečnosti – viz Nabídka ze dne 24</w:t>
      </w:r>
      <w:bookmarkStart w:id="0" w:name="_GoBack"/>
      <w:bookmarkEnd w:id="0"/>
      <w:r w:rsidR="007424E3">
        <w:t>.8.2023.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Platba za dodávku bude připsána na veřejný účet dodavatele uvedený v Registru plátců DPH </w:t>
      </w:r>
      <w:r w:rsidR="00E0528E">
        <w:br/>
      </w:r>
      <w:r>
        <w:t>(povinnost objednatele zaplatit DPH se považuje za splněnou připsáním DPH na takto zveřejněný účet).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V případě, že se dodavatel stane nespolehlivým plátcem (§ 106a zákona č. 235/200</w:t>
      </w:r>
      <w:r w:rsidR="00E0528E">
        <w:t>4</w:t>
      </w:r>
      <w:r>
        <w:t xml:space="preserve"> Sb., o dani z přidané hodnot</w:t>
      </w:r>
      <w:r w:rsidR="00E0528E">
        <w:t>y, ve znění pozdějších předpisů</w:t>
      </w:r>
      <w:r>
        <w:t xml:space="preserve">), zaplatí odběratel základ daně z faktury na veřejný účet dodavatele a DPH zaplatí přímo na účet příslušného správce daně.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2D1AED" w:rsidP="00193612">
      <w:pPr>
        <w:spacing w:after="0" w:line="240" w:lineRule="auto"/>
        <w:jc w:val="both"/>
      </w:pPr>
      <w:r>
        <w:t>a</w:t>
      </w:r>
      <w:r w:rsidR="00654F37">
        <w:t>nalýza stavu – hardware, software, síť</w:t>
      </w:r>
      <w:r w:rsidR="00193612">
        <w:tab/>
      </w:r>
      <w:r w:rsidR="004E58CC">
        <w:tab/>
      </w:r>
      <w:r w:rsidR="004E58CC">
        <w:tab/>
      </w:r>
      <w:r w:rsidR="004E58CC">
        <w:tab/>
      </w:r>
      <w:r w:rsidR="00654F37">
        <w:t>89900</w:t>
      </w:r>
      <w:r w:rsidR="00895BBA">
        <w:t>.00</w:t>
      </w:r>
      <w:r w:rsidR="00E0528E">
        <w:tab/>
      </w:r>
      <w:r w:rsidR="00193612">
        <w:tab/>
      </w:r>
      <w:r w:rsidR="00193612">
        <w:tab/>
        <w:t xml:space="preserve">1.000 </w:t>
      </w:r>
    </w:p>
    <w:p w:rsidR="00895BBA" w:rsidRDefault="002D1AED" w:rsidP="00193612">
      <w:pPr>
        <w:spacing w:after="0" w:line="240" w:lineRule="auto"/>
        <w:jc w:val="both"/>
      </w:pPr>
      <w:r>
        <w:t>b</w:t>
      </w:r>
      <w:r w:rsidR="00654F37">
        <w:t>ezpečnost, návrh řešení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1F5E85" w:rsidP="00193612">
      <w:pPr>
        <w:spacing w:after="0" w:line="240" w:lineRule="auto"/>
        <w:jc w:val="both"/>
      </w:pPr>
      <w:r>
        <w:t xml:space="preserve">Cena objednávky nepřesáhne </w:t>
      </w:r>
      <w:r w:rsidR="00E0528E">
        <w:t>částku</w:t>
      </w:r>
      <w:r w:rsidR="00654F37">
        <w:t xml:space="preserve"> 89.900,-</w:t>
      </w:r>
      <w:r w:rsidR="00895BBA">
        <w:t xml:space="preserve"> Kč</w:t>
      </w:r>
      <w:r w:rsidR="00E0528E">
        <w:t xml:space="preserve"> bez DPH.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Vyřizuje: </w:t>
      </w:r>
      <w:r>
        <w:tab/>
      </w:r>
      <w:proofErr w:type="spellStart"/>
      <w:r w:rsidR="00E0528E"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Telefon:</w:t>
      </w:r>
      <w:r>
        <w:tab/>
      </w:r>
      <w:proofErr w:type="spellStart"/>
      <w:r w:rsidR="00E0528E"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Fax:</w:t>
      </w:r>
      <w:r>
        <w:tab/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Most 1, dne </w:t>
      </w:r>
      <w:proofErr w:type="gramStart"/>
      <w:r w:rsidR="00654F37">
        <w:t>11</w:t>
      </w:r>
      <w:r w:rsidR="004E58CC">
        <w:t>.0</w:t>
      </w:r>
      <w:r w:rsidR="00654F37">
        <w:t>9</w:t>
      </w:r>
      <w:r w:rsidR="004E58CC">
        <w:t>.2023</w:t>
      </w:r>
      <w:proofErr w:type="gramEnd"/>
    </w:p>
    <w:p w:rsidR="00193612" w:rsidRDefault="00193612" w:rsidP="00193612">
      <w:pPr>
        <w:spacing w:after="0" w:line="240" w:lineRule="auto"/>
        <w:jc w:val="right"/>
      </w:pPr>
    </w:p>
    <w:p w:rsidR="00193612" w:rsidRDefault="00193612" w:rsidP="00193612">
      <w:pPr>
        <w:spacing w:after="0" w:line="240" w:lineRule="auto"/>
        <w:jc w:val="right"/>
      </w:pPr>
      <w:r>
        <w:t xml:space="preserve">Razítko resp. </w:t>
      </w:r>
      <w:r w:rsidR="00E0528E">
        <w:t>p</w:t>
      </w:r>
      <w:r>
        <w:t>odpis</w:t>
      </w:r>
    </w:p>
    <w:p w:rsidR="00E0528E" w:rsidRDefault="00E0528E" w:rsidP="00193612">
      <w:pPr>
        <w:spacing w:after="0" w:line="240" w:lineRule="auto"/>
        <w:jc w:val="right"/>
      </w:pPr>
    </w:p>
    <w:p w:rsidR="00E0528E" w:rsidRPr="000039EC" w:rsidRDefault="00E0528E" w:rsidP="00193612">
      <w:pPr>
        <w:spacing w:after="0" w:line="240" w:lineRule="auto"/>
        <w:jc w:val="right"/>
      </w:pPr>
    </w:p>
    <w:p w:rsidR="002D65B4" w:rsidRDefault="007B3F82">
      <w:r>
        <w:t>Objednávku převzal(a) a souhlasí se zněním.</w:t>
      </w:r>
    </w:p>
    <w:p w:rsidR="007B3F82" w:rsidRDefault="007B3F82">
      <w:r>
        <w:t>Datum:</w:t>
      </w:r>
      <w:r w:rsidR="00654F37">
        <w:t xml:space="preserve"> </w:t>
      </w:r>
      <w:proofErr w:type="gramStart"/>
      <w:r w:rsidR="00654F37">
        <w:t>11</w:t>
      </w:r>
      <w:r w:rsidR="00892E0E">
        <w:t>.0</w:t>
      </w:r>
      <w:r w:rsidR="00654F37">
        <w:t>9</w:t>
      </w:r>
      <w:r w:rsidR="00892E0E">
        <w:t>.2023</w:t>
      </w:r>
      <w:proofErr w:type="gramEnd"/>
      <w:r>
        <w:tab/>
      </w:r>
      <w:r>
        <w:tab/>
        <w:t>Podpis:</w:t>
      </w:r>
    </w:p>
    <w:sectPr w:rsidR="007B3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193612"/>
    <w:rsid w:val="001F5E85"/>
    <w:rsid w:val="00222681"/>
    <w:rsid w:val="0024613D"/>
    <w:rsid w:val="002D1AED"/>
    <w:rsid w:val="002D65B4"/>
    <w:rsid w:val="003E24D1"/>
    <w:rsid w:val="004E58CC"/>
    <w:rsid w:val="0050474A"/>
    <w:rsid w:val="00654F37"/>
    <w:rsid w:val="007424E3"/>
    <w:rsid w:val="007B3F82"/>
    <w:rsid w:val="00892E0E"/>
    <w:rsid w:val="00895BBA"/>
    <w:rsid w:val="009B1F68"/>
    <w:rsid w:val="00AE6B45"/>
    <w:rsid w:val="00D332D0"/>
    <w:rsid w:val="00E0266D"/>
    <w:rsid w:val="00E0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3AB73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Bc. Michaela Stahlová, DiS.</cp:lastModifiedBy>
  <cp:revision>5</cp:revision>
  <dcterms:created xsi:type="dcterms:W3CDTF">2023-09-18T07:01:00Z</dcterms:created>
  <dcterms:modified xsi:type="dcterms:W3CDTF">2023-09-18T07:24:00Z</dcterms:modified>
</cp:coreProperties>
</file>