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576"/>
        <w:gridCol w:w="1186"/>
        <w:gridCol w:w="758"/>
        <w:gridCol w:w="1565"/>
        <w:gridCol w:w="562"/>
        <w:gridCol w:w="1478"/>
      </w:tblGrid>
      <w:tr w:rsidR="000F48FF" w14:paraId="322221D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171" w:type="dxa"/>
            <w:gridSpan w:val="7"/>
            <w:tcBorders>
              <w:top w:val="single" w:sz="4" w:space="0" w:color="auto"/>
            </w:tcBorders>
            <w:shd w:val="clear" w:color="auto" w:fill="777878"/>
            <w:vAlign w:val="bottom"/>
          </w:tcPr>
          <w:p w14:paraId="099EF4C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tabs>
                <w:tab w:val="left" w:pos="10018"/>
              </w:tabs>
              <w:spacing w:line="288" w:lineRule="exact"/>
              <w:jc w:val="both"/>
            </w:pPr>
            <w:r>
              <w:rPr>
                <w:rStyle w:val="Bodytext213ptBold"/>
              </w:rPr>
              <w:t xml:space="preserve">Rozpočet na rozšíření WIFI sítě </w:t>
            </w:r>
            <w:proofErr w:type="gramStart"/>
            <w:r>
              <w:rPr>
                <w:rStyle w:val="Bodytext213ptBold"/>
                <w:lang w:val="en-US" w:eastAsia="en-US" w:bidi="en-US"/>
              </w:rPr>
              <w:t xml:space="preserve">RUCKUS </w:t>
            </w:r>
            <w:r>
              <w:rPr>
                <w:rStyle w:val="Bodytext213ptBold"/>
              </w:rPr>
              <w:t>- SPŠD</w:t>
            </w:r>
            <w:proofErr w:type="gramEnd"/>
            <w:r>
              <w:rPr>
                <w:rStyle w:val="Bodytext213ptBold"/>
              </w:rPr>
              <w:t xml:space="preserve"> Plzeň, Karlovarská 99</w:t>
            </w:r>
            <w:r>
              <w:rPr>
                <w:rStyle w:val="Bodytext213ptBold"/>
              </w:rPr>
              <w:tab/>
              <w:t>|</w:t>
            </w:r>
          </w:p>
        </w:tc>
      </w:tr>
      <w:tr w:rsidR="000F48FF" w14:paraId="70C5152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14:paraId="6279B00A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635588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88" w:lineRule="exact"/>
              <w:ind w:left="220"/>
            </w:pPr>
            <w:proofErr w:type="spellStart"/>
            <w:r>
              <w:rPr>
                <w:rStyle w:val="Bodytext213ptBold0"/>
              </w:rPr>
              <w:t>m.j</w:t>
            </w:r>
            <w:proofErr w:type="spellEnd"/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D543D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100"/>
              <w:jc w:val="center"/>
            </w:pPr>
            <w:r>
              <w:rPr>
                <w:rStyle w:val="Bodytext295ptBold"/>
              </w:rPr>
              <w:t>Kč/ks (m)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972A5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60"/>
              <w:jc w:val="right"/>
            </w:pPr>
            <w:r>
              <w:rPr>
                <w:rStyle w:val="Bodytext295ptBold"/>
              </w:rPr>
              <w:t>ks/m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40837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40"/>
              <w:jc w:val="right"/>
            </w:pPr>
            <w:r>
              <w:rPr>
                <w:rStyle w:val="Bodytext295ptBold"/>
              </w:rPr>
              <w:t>Kč bez DPH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00D5C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Bodytext295ptBold"/>
              </w:rPr>
              <w:t>Daň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63A3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20"/>
              <w:jc w:val="right"/>
            </w:pPr>
            <w:r>
              <w:rPr>
                <w:rStyle w:val="Bodytext295ptBold"/>
              </w:rPr>
              <w:t>Kč s DPH</w:t>
            </w:r>
          </w:p>
        </w:tc>
      </w:tr>
      <w:tr w:rsidR="000F48FF" w14:paraId="0A7490F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A0FD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Bold"/>
              </w:rPr>
              <w:t>A. Aktivní prvky a WIFI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DFF93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26FC9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75381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B3B67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2B974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18B95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</w:tr>
      <w:tr w:rsidR="000F48FF" w14:paraId="5946F33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9682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 xml:space="preserve">DCN L2 </w:t>
            </w:r>
            <w:proofErr w:type="spellStart"/>
            <w:r>
              <w:rPr>
                <w:rStyle w:val="Bodytext295pt"/>
              </w:rPr>
              <w:t>PoE</w:t>
            </w:r>
            <w:proofErr w:type="spellEnd"/>
            <w:r>
              <w:rPr>
                <w:rStyle w:val="Bodytext295pt"/>
              </w:rPr>
              <w:t xml:space="preserve"> 24G, 4x SFP, 370W </w:t>
            </w:r>
            <w:r>
              <w:rPr>
                <w:rStyle w:val="Bodytext295pt"/>
                <w:lang w:val="en-US" w:eastAsia="en-US" w:bidi="en-US"/>
              </w:rPr>
              <w:t>Switch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CD77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34CEF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12912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B346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558F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12 912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39D2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1BB3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12 912</w:t>
            </w:r>
          </w:p>
        </w:tc>
      </w:tr>
      <w:tr w:rsidR="000F48FF" w14:paraId="30FAB10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EE13A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SFP modul l,25Gbps SM, LC duplex, OEM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757397E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9723E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261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74A1F2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4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3198FB5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760"/>
            </w:pPr>
            <w:r>
              <w:rPr>
                <w:rStyle w:val="Bodytext295pt"/>
              </w:rPr>
              <w:t>1 044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EF4E5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C29C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1 044</w:t>
            </w:r>
          </w:p>
        </w:tc>
      </w:tr>
      <w:tr w:rsidR="000F48FF" w14:paraId="2A97D9F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14:paraId="1C65F9D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 xml:space="preserve">AP </w:t>
            </w:r>
            <w:r>
              <w:rPr>
                <w:rStyle w:val="Bodytext295pt"/>
                <w:lang w:val="en-US" w:eastAsia="en-US" w:bidi="en-US"/>
              </w:rPr>
              <w:t xml:space="preserve">Ruckus </w:t>
            </w:r>
            <w:r>
              <w:rPr>
                <w:rStyle w:val="Bodytext295pt"/>
              </w:rPr>
              <w:t xml:space="preserve">R510 WIFI 5 - </w:t>
            </w:r>
            <w:r>
              <w:rPr>
                <w:rStyle w:val="Bodytext295pt"/>
                <w:lang w:val="en-US" w:eastAsia="en-US" w:bidi="en-US"/>
              </w:rPr>
              <w:t>PROMO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0F2E6B9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2E292C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4 238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2630C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10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592A945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42 380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88DD9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9AE7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42 380</w:t>
            </w:r>
          </w:p>
        </w:tc>
      </w:tr>
      <w:tr w:rsidR="000F48FF" w14:paraId="5B5F880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08E94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Bold"/>
              </w:rPr>
              <w:t>Součet 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A74B2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B9B98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CE246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158E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Bold"/>
              </w:rPr>
              <w:t>56 336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CFFC4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CFE9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Bold"/>
              </w:rPr>
              <w:t>56 336</w:t>
            </w:r>
          </w:p>
        </w:tc>
      </w:tr>
      <w:tr w:rsidR="000F48FF" w14:paraId="11CAC81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3201A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38D4A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35DC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F1AED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8E66B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C550F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81783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</w:tr>
      <w:tr w:rsidR="000F48FF" w14:paraId="747CBC0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C045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Bold"/>
              </w:rPr>
              <w:t>B. Optické a UTP rozvody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F1E1F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38506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2F107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555B5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5FB7C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DB244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</w:tr>
      <w:tr w:rsidR="000F48FF" w14:paraId="44FA1ED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67D3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 xml:space="preserve">UTP kabel kat.6 </w:t>
            </w:r>
            <w:proofErr w:type="gramStart"/>
            <w:r>
              <w:rPr>
                <w:rStyle w:val="Bodytext295pt"/>
              </w:rPr>
              <w:t>4-pár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F4A3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F6E6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B75B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340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05AA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4 080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1A83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ECB4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4 080</w:t>
            </w:r>
          </w:p>
        </w:tc>
      </w:tr>
      <w:tr w:rsidR="000F48FF" w14:paraId="0A14FFD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7DFE1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Optický kabel 8 vláken SM 9/125, G.657A2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8985F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m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E5CEE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17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3FD3F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80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B3158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760"/>
            </w:pPr>
            <w:r>
              <w:rPr>
                <w:rStyle w:val="Bodytext295pt"/>
              </w:rPr>
              <w:t>1 360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4DA67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74B6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 xml:space="preserve">1 </w:t>
            </w:r>
            <w:r>
              <w:rPr>
                <w:rStyle w:val="Bodytext295pt"/>
              </w:rPr>
              <w:t>360</w:t>
            </w:r>
          </w:p>
        </w:tc>
      </w:tr>
      <w:tr w:rsidR="000F48FF" w14:paraId="5806E24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A7CF3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 xml:space="preserve">Modulární </w:t>
            </w:r>
            <w:r>
              <w:rPr>
                <w:rStyle w:val="Bodytext295pt"/>
                <w:lang w:val="en-US" w:eastAsia="en-US" w:bidi="en-US"/>
              </w:rPr>
              <w:t xml:space="preserve">patch </w:t>
            </w:r>
            <w:r>
              <w:rPr>
                <w:rStyle w:val="Bodytext295pt"/>
              </w:rPr>
              <w:t xml:space="preserve">panel </w:t>
            </w:r>
            <w:proofErr w:type="gramStart"/>
            <w:r>
              <w:rPr>
                <w:rStyle w:val="Bodytext295pt"/>
              </w:rPr>
              <w:t>24-port</w:t>
            </w:r>
            <w:proofErr w:type="gramEnd"/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5AC66C3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931788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100"/>
              <w:jc w:val="center"/>
            </w:pPr>
            <w:r>
              <w:rPr>
                <w:rStyle w:val="Bodytext295pt"/>
              </w:rPr>
              <w:t>467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E8CB7F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02D3B0C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467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1ED3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5CA1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467</w:t>
            </w:r>
          </w:p>
        </w:tc>
      </w:tr>
      <w:tr w:rsidR="000F48FF" w14:paraId="2ECE5F5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234BF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 xml:space="preserve">UTP </w:t>
            </w:r>
            <w:r>
              <w:rPr>
                <w:rStyle w:val="Bodytext295pt"/>
                <w:lang w:val="en-US" w:eastAsia="en-US" w:bidi="en-US"/>
              </w:rPr>
              <w:t xml:space="preserve">keystone </w:t>
            </w:r>
            <w:r>
              <w:rPr>
                <w:rStyle w:val="Bodytext295pt"/>
              </w:rPr>
              <w:t>kat.6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3425B62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C96F8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86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C754F8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10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13954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860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52567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5B1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860</w:t>
            </w:r>
          </w:p>
        </w:tc>
      </w:tr>
      <w:tr w:rsidR="000F48FF" w14:paraId="2F015AA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2D318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 xml:space="preserve">Optický </w:t>
            </w:r>
            <w:r>
              <w:rPr>
                <w:rStyle w:val="Bodytext295pt"/>
                <w:lang w:val="en-US" w:eastAsia="en-US" w:bidi="en-US"/>
              </w:rPr>
              <w:t xml:space="preserve">pigtail </w:t>
            </w:r>
            <w:r>
              <w:rPr>
                <w:rStyle w:val="Bodytext295pt"/>
              </w:rPr>
              <w:t xml:space="preserve">SM 9/125, G.657A2, </w:t>
            </w:r>
            <w:r>
              <w:rPr>
                <w:rStyle w:val="Bodytext295pt"/>
                <w:lang w:val="en-US" w:eastAsia="en-US" w:bidi="en-US"/>
              </w:rPr>
              <w:t xml:space="preserve">SC, </w:t>
            </w:r>
            <w:r>
              <w:rPr>
                <w:rStyle w:val="Bodytext295pt"/>
              </w:rPr>
              <w:t xml:space="preserve">ST </w:t>
            </w:r>
            <w:proofErr w:type="spellStart"/>
            <w:r>
              <w:rPr>
                <w:rStyle w:val="Bodytext295pt"/>
              </w:rPr>
              <w:t>Im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66D0D69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74C61A1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42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3515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16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21B3B1E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672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BC88D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97F9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672</w:t>
            </w:r>
          </w:p>
        </w:tc>
      </w:tr>
      <w:tr w:rsidR="000F48FF" w14:paraId="6690DF5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00012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Dvoj zásuvka modulární na zeď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3539F7E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E77F7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86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1163A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7527CCD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172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EA142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49B2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172</w:t>
            </w:r>
          </w:p>
        </w:tc>
      </w:tr>
      <w:tr w:rsidR="000F48FF" w14:paraId="24D90B7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D5D57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 xml:space="preserve">Optická spojka SM </w:t>
            </w:r>
            <w:r>
              <w:rPr>
                <w:rStyle w:val="Bodytext295pt"/>
                <w:lang w:val="en-US" w:eastAsia="en-US" w:bidi="en-US"/>
              </w:rPr>
              <w:t xml:space="preserve">SC, </w:t>
            </w:r>
            <w:r>
              <w:rPr>
                <w:rStyle w:val="Bodytext295pt"/>
              </w:rPr>
              <w:t>ST simplex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4C6B188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4399259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32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4432A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8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045802D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256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72BC1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6961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center"/>
            </w:pPr>
            <w:r>
              <w:rPr>
                <w:rStyle w:val="Bodytext295pt"/>
              </w:rPr>
              <w:t>256</w:t>
            </w:r>
          </w:p>
        </w:tc>
      </w:tr>
      <w:tr w:rsidR="000F48FF" w14:paraId="426FF7C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99613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Optická vana 24x SC simplex, včetně kazety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58327EE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43B1F3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825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2841E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227580C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760"/>
            </w:pPr>
            <w:r>
              <w:rPr>
                <w:rStyle w:val="Bodytext295pt"/>
              </w:rPr>
              <w:t>1 650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DB2DA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38988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1 650</w:t>
            </w:r>
          </w:p>
        </w:tc>
      </w:tr>
      <w:tr w:rsidR="000F48FF" w14:paraId="33367C4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81712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Nástěnný rozvaděč TRITON 9U, 400 mm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6CDF83B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55CC0DE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3411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3ECA8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53EBCAC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760"/>
            </w:pPr>
            <w:r>
              <w:rPr>
                <w:rStyle w:val="Bodytext295pt"/>
              </w:rPr>
              <w:t>3 411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CED6D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49F7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3 411</w:t>
            </w:r>
          </w:p>
        </w:tc>
      </w:tr>
      <w:tr w:rsidR="000F48FF" w14:paraId="2633732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14:paraId="4C49DCB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proofErr w:type="spellStart"/>
            <w:r>
              <w:rPr>
                <w:rStyle w:val="Bodytext295pt"/>
                <w:lang w:val="en-US" w:eastAsia="en-US" w:bidi="en-US"/>
              </w:rPr>
              <w:t>Patchcord</w:t>
            </w:r>
            <w:proofErr w:type="spellEnd"/>
            <w:r>
              <w:rPr>
                <w:rStyle w:val="Bodytext295pt"/>
                <w:lang w:val="en-US" w:eastAsia="en-US" w:bidi="en-US"/>
              </w:rPr>
              <w:t xml:space="preserve"> </w:t>
            </w:r>
            <w:r>
              <w:rPr>
                <w:rStyle w:val="Bodytext295pt"/>
              </w:rPr>
              <w:t xml:space="preserve">SM 9/125 SC-LC </w:t>
            </w:r>
            <w:proofErr w:type="spellStart"/>
            <w:r>
              <w:rPr>
                <w:rStyle w:val="Bodytext295pt"/>
              </w:rPr>
              <w:t>lm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48A4880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6B028B6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100"/>
              <w:jc w:val="center"/>
            </w:pPr>
            <w:r>
              <w:rPr>
                <w:rStyle w:val="Bodytext295pt"/>
              </w:rPr>
              <w:t>134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5BAB67C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4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59B92A5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536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9923E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3B49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center"/>
            </w:pPr>
            <w:r>
              <w:rPr>
                <w:rStyle w:val="Bodytext295pt"/>
              </w:rPr>
              <w:t>536</w:t>
            </w:r>
          </w:p>
        </w:tc>
      </w:tr>
      <w:tr w:rsidR="000F48FF" w14:paraId="6026DEE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14:paraId="1ED63DE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  <w:lang w:val="en-US" w:eastAsia="en-US" w:bidi="en-US"/>
              </w:rPr>
              <w:t xml:space="preserve">Patch </w:t>
            </w:r>
            <w:r>
              <w:rPr>
                <w:rStyle w:val="Bodytext295pt"/>
              </w:rPr>
              <w:t xml:space="preserve">kabel UTP kat.6 - rozvaděč 0,5m, </w:t>
            </w:r>
            <w:proofErr w:type="spellStart"/>
            <w:r>
              <w:rPr>
                <w:rStyle w:val="Bodytext295pt"/>
              </w:rPr>
              <w:t>lm</w:t>
            </w:r>
            <w:proofErr w:type="spellEnd"/>
            <w:r>
              <w:rPr>
                <w:rStyle w:val="Bodytext295pt"/>
              </w:rPr>
              <w:t>, 2m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1C123F88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31C121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32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EF7D8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8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0CAECD0F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256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FD60F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E87A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256</w:t>
            </w:r>
          </w:p>
        </w:tc>
      </w:tr>
      <w:tr w:rsidR="000F48FF" w14:paraId="5E75C32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42C1A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 xml:space="preserve">Instalační </w:t>
            </w:r>
            <w:proofErr w:type="gramStart"/>
            <w:r>
              <w:rPr>
                <w:rStyle w:val="Bodytext295pt"/>
              </w:rPr>
              <w:t>materiál - lišty</w:t>
            </w:r>
            <w:proofErr w:type="gramEnd"/>
            <w:r>
              <w:rPr>
                <w:rStyle w:val="Bodytext295pt"/>
              </w:rPr>
              <w:t xml:space="preserve"> převážně 40x40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720AF24F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m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8FEC314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29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508E8BD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30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07978C14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870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E58DF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521F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center"/>
            </w:pPr>
            <w:r>
              <w:rPr>
                <w:rStyle w:val="Bodytext295pt"/>
              </w:rPr>
              <w:t>870</w:t>
            </w:r>
          </w:p>
        </w:tc>
      </w:tr>
      <w:tr w:rsidR="000F48FF" w14:paraId="70AA70C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14:paraId="66CC5348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tabs>
                <w:tab w:val="left" w:leader="dot" w:pos="3686"/>
              </w:tabs>
              <w:spacing w:line="210" w:lineRule="exact"/>
              <w:jc w:val="both"/>
            </w:pPr>
            <w:r>
              <w:rPr>
                <w:rStyle w:val="Bodytext295pt"/>
              </w:rPr>
              <w:t xml:space="preserve">Instalační </w:t>
            </w:r>
            <w:proofErr w:type="gramStart"/>
            <w:r>
              <w:rPr>
                <w:rStyle w:val="Bodytext295pt"/>
              </w:rPr>
              <w:t>materiál - hmoždinky</w:t>
            </w:r>
            <w:proofErr w:type="gramEnd"/>
            <w:r>
              <w:rPr>
                <w:rStyle w:val="Bodytext295pt"/>
              </w:rPr>
              <w:t>, rohy, spony</w:t>
            </w:r>
            <w:r>
              <w:rPr>
                <w:rStyle w:val="Bodytext295pt"/>
              </w:rPr>
              <w:tab/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47A3E02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sada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DA05D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2 000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1ED74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34C3D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760"/>
            </w:pPr>
            <w:r>
              <w:rPr>
                <w:rStyle w:val="Bodytext295pt"/>
              </w:rPr>
              <w:t>2 000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49BFE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2474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2 000</w:t>
            </w:r>
          </w:p>
        </w:tc>
      </w:tr>
      <w:tr w:rsidR="000F48FF" w14:paraId="5069BED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6293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Bold"/>
              </w:rPr>
              <w:t>Součet 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7D40F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F1C50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E133C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4CD7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Bold"/>
              </w:rPr>
              <w:t>16 590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B6B5B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25814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Bold"/>
              </w:rPr>
              <w:t>16 590</w:t>
            </w:r>
          </w:p>
        </w:tc>
      </w:tr>
      <w:tr w:rsidR="000F48FF" w14:paraId="07E0E79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A6A0A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BCC1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FF7A8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C9CB5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499D3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E3E32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4D875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</w:tr>
      <w:tr w:rsidR="000F48FF" w14:paraId="038137F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1FCC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Bold"/>
              </w:rPr>
              <w:t>C. Montáž a instalace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A2A9D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1B336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4E0DA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2FAEB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0B62E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9CE04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</w:tr>
      <w:tr w:rsidR="000F48FF" w14:paraId="4C70C94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D91C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Instalace UTP kabelu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EEB0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AE33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BFBB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3840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4 800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DBCE4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4C5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4 800</w:t>
            </w:r>
          </w:p>
        </w:tc>
      </w:tr>
      <w:tr w:rsidR="000F48FF" w14:paraId="076BEC9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E7247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Instalace optického kabelu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476F3B2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m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13E2BE8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30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270EB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80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0A6D4FF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2 400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A262E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8B7B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2 400</w:t>
            </w:r>
          </w:p>
        </w:tc>
      </w:tr>
      <w:tr w:rsidR="000F48FF" w14:paraId="402066B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60879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Instalace rozvaděče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3F90A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9DA28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100"/>
              <w:jc w:val="center"/>
            </w:pPr>
            <w:r>
              <w:rPr>
                <w:rStyle w:val="Bodytext295pt"/>
              </w:rPr>
              <w:t>800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71B81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AF2A88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1 600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FF92D4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0866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1 600</w:t>
            </w:r>
          </w:p>
        </w:tc>
      </w:tr>
      <w:tr w:rsidR="000F48FF" w14:paraId="735864E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118A1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Vrtání, průrazy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EC829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5B48C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1 200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02E2C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C32E9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760"/>
            </w:pPr>
            <w:r>
              <w:rPr>
                <w:rStyle w:val="Bodytext295pt"/>
              </w:rPr>
              <w:t>1 200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DEE3B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3D32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"/>
              </w:rPr>
              <w:t>1 200</w:t>
            </w:r>
          </w:p>
        </w:tc>
      </w:tr>
      <w:tr w:rsidR="000F48FF" w14:paraId="502DE8B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14:paraId="21247ED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Instalace lišt a žlabů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1022AE2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m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D7F38C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25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4B0F4E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30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03AFB23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750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53895F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9C24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center"/>
            </w:pPr>
            <w:r>
              <w:rPr>
                <w:rStyle w:val="Bodytext295pt"/>
              </w:rPr>
              <w:t>750</w:t>
            </w:r>
          </w:p>
        </w:tc>
      </w:tr>
      <w:tr w:rsidR="000F48FF" w14:paraId="11A94C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44A72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 xml:space="preserve">Instalace </w:t>
            </w:r>
            <w:r>
              <w:rPr>
                <w:rStyle w:val="Bodytext295pt"/>
                <w:lang w:val="en-US" w:eastAsia="en-US" w:bidi="en-US"/>
              </w:rPr>
              <w:t xml:space="preserve">Keystone </w:t>
            </w:r>
            <w:r>
              <w:rPr>
                <w:rStyle w:val="Bodytext295pt"/>
              </w:rPr>
              <w:t>UTP, RJ45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CDE06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27C49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AC91A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10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5D204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760"/>
            </w:pPr>
            <w:r>
              <w:rPr>
                <w:rStyle w:val="Bodytext295pt"/>
              </w:rPr>
              <w:t>1 000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ACA88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F1C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center"/>
            </w:pPr>
            <w:r>
              <w:rPr>
                <w:rStyle w:val="Bodytext295pt"/>
              </w:rPr>
              <w:t>1 000</w:t>
            </w:r>
          </w:p>
        </w:tc>
      </w:tr>
      <w:tr w:rsidR="000F48FF" w14:paraId="3C1B55F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E337C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Svařování optiky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75DF4BF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271526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300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737BB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16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095DA85F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"/>
              </w:rPr>
              <w:t>4 800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11014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AE68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20"/>
              <w:jc w:val="right"/>
            </w:pPr>
            <w:r>
              <w:rPr>
                <w:rStyle w:val="Bodytext295pt"/>
              </w:rPr>
              <w:t>4 800</w:t>
            </w:r>
          </w:p>
        </w:tc>
      </w:tr>
      <w:tr w:rsidR="000F48FF" w14:paraId="75143FA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14:paraId="7FBD94A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 xml:space="preserve">Instalace </w:t>
            </w:r>
            <w:proofErr w:type="spellStart"/>
            <w:r>
              <w:rPr>
                <w:rStyle w:val="Bodytext295pt"/>
              </w:rPr>
              <w:t>vSZ</w:t>
            </w:r>
            <w:proofErr w:type="spellEnd"/>
            <w:r>
              <w:rPr>
                <w:rStyle w:val="Bodytext295pt"/>
              </w:rPr>
              <w:t xml:space="preserve"> a konfigurace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26FDE10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hod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74ADBEB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1 190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79C2F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8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0239C4A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760"/>
            </w:pPr>
            <w:r>
              <w:rPr>
                <w:rStyle w:val="Bodytext295pt"/>
              </w:rPr>
              <w:t>9 520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A916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9595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20"/>
              <w:jc w:val="right"/>
            </w:pPr>
            <w:r>
              <w:rPr>
                <w:rStyle w:val="Bodytext295pt"/>
              </w:rPr>
              <w:t>9 520</w:t>
            </w:r>
          </w:p>
        </w:tc>
      </w:tr>
      <w:tr w:rsidR="000F48FF" w14:paraId="670AC3A3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14:paraId="24DBEC7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Komplexní měření dvoucestné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240AC388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FC046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200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41047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10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55DD9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40"/>
              <w:jc w:val="right"/>
            </w:pPr>
            <w:r>
              <w:rPr>
                <w:rStyle w:val="Bodytext295pt"/>
              </w:rPr>
              <w:t>2 000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21D95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AE9DF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20"/>
              <w:jc w:val="right"/>
            </w:pPr>
            <w:r>
              <w:rPr>
                <w:rStyle w:val="Bodytext295pt"/>
              </w:rPr>
              <w:t>2 000</w:t>
            </w:r>
          </w:p>
        </w:tc>
      </w:tr>
      <w:tr w:rsidR="000F48FF" w14:paraId="1AEFF9A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023D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Bold"/>
              </w:rPr>
              <w:t xml:space="preserve">Součet </w:t>
            </w:r>
            <w:r>
              <w:rPr>
                <w:rStyle w:val="Bodytext295pt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B26CC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C5572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6E17E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5418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Bodytext295ptBold"/>
              </w:rPr>
              <w:t>28 070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02FC4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5238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40"/>
              <w:jc w:val="right"/>
            </w:pPr>
            <w:r>
              <w:rPr>
                <w:rStyle w:val="Bodytext295ptBold"/>
              </w:rPr>
              <w:t>28 070</w:t>
            </w:r>
          </w:p>
        </w:tc>
      </w:tr>
      <w:tr w:rsidR="000F48FF" w14:paraId="7EC6D40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899BE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EB1FE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F17F1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67202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0A16D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D9F3F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32D1F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</w:tr>
      <w:tr w:rsidR="000F48FF" w14:paraId="12E3039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1F61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Bold"/>
              </w:rPr>
              <w:t>D. Ostatní náklady, server, licence, support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B1532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8D928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C400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F0020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4BA72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173C3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</w:tr>
      <w:tr w:rsidR="000F48FF" w14:paraId="3ED79DB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C91B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SZ-100/</w:t>
            </w:r>
            <w:proofErr w:type="spellStart"/>
            <w:r>
              <w:rPr>
                <w:rStyle w:val="Bodytext295pt"/>
              </w:rPr>
              <w:t>vSZ</w:t>
            </w:r>
            <w:proofErr w:type="spellEnd"/>
            <w:r>
              <w:rPr>
                <w:rStyle w:val="Bodytext295pt"/>
              </w:rPr>
              <w:t xml:space="preserve"> od 3.</w:t>
            </w:r>
            <w:proofErr w:type="gramStart"/>
            <w:r>
              <w:rPr>
                <w:rStyle w:val="Bodytext295pt"/>
              </w:rPr>
              <w:t>x - licence</w:t>
            </w:r>
            <w:proofErr w:type="gramEnd"/>
            <w:r>
              <w:rPr>
                <w:rStyle w:val="Bodytext295pt"/>
              </w:rPr>
              <w:t xml:space="preserve"> pro </w:t>
            </w:r>
            <w:r>
              <w:rPr>
                <w:rStyle w:val="Bodytext295pt"/>
              </w:rPr>
              <w:t>začlenění 1 AP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FE51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5612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366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BEF6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D0A88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40"/>
              <w:jc w:val="right"/>
            </w:pPr>
            <w:r>
              <w:rPr>
                <w:rStyle w:val="Bodytext295pt"/>
              </w:rPr>
              <w:t>10614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9C664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CD30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20"/>
              <w:jc w:val="right"/>
            </w:pPr>
            <w:r>
              <w:rPr>
                <w:rStyle w:val="Bodytext295pt"/>
              </w:rPr>
              <w:t>10 614</w:t>
            </w:r>
          </w:p>
        </w:tc>
      </w:tr>
      <w:tr w:rsidR="000F48FF" w14:paraId="572A28F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14:paraId="70C937F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  <w:lang w:val="en-US" w:eastAsia="en-US" w:bidi="en-US"/>
              </w:rPr>
              <w:t xml:space="preserve">Ruckus Wireless </w:t>
            </w:r>
            <w:proofErr w:type="spellStart"/>
            <w:r>
              <w:rPr>
                <w:rStyle w:val="Bodytext295pt"/>
              </w:rPr>
              <w:t>Virtual</w:t>
            </w:r>
            <w:proofErr w:type="spellEnd"/>
            <w:r>
              <w:rPr>
                <w:rStyle w:val="Bodytext295pt"/>
              </w:rPr>
              <w:t xml:space="preserve"> </w:t>
            </w:r>
            <w:proofErr w:type="spellStart"/>
            <w:r>
              <w:rPr>
                <w:rStyle w:val="Bodytext295pt"/>
              </w:rPr>
              <w:t>SmartZone</w:t>
            </w:r>
            <w:proofErr w:type="spellEnd"/>
            <w:r>
              <w:rPr>
                <w:rStyle w:val="Bodytext295pt"/>
              </w:rPr>
              <w:t xml:space="preserve"> 3.0 a vyšší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7275B09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8045604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15 338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64A41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34F872A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40"/>
              <w:jc w:val="right"/>
            </w:pPr>
            <w:r>
              <w:rPr>
                <w:rStyle w:val="Bodytext295pt"/>
              </w:rPr>
              <w:t>15 338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54530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12661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20"/>
              <w:jc w:val="right"/>
            </w:pPr>
            <w:r>
              <w:rPr>
                <w:rStyle w:val="Bodytext295pt"/>
              </w:rPr>
              <w:t>15 338</w:t>
            </w:r>
          </w:p>
        </w:tc>
      </w:tr>
      <w:tr w:rsidR="000F48FF" w14:paraId="11119FD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732BE9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proofErr w:type="spellStart"/>
            <w:r>
              <w:rPr>
                <w:rStyle w:val="Bodytext295pt"/>
              </w:rPr>
              <w:t>WatchDog</w:t>
            </w:r>
            <w:proofErr w:type="spellEnd"/>
            <w:r>
              <w:rPr>
                <w:rStyle w:val="Bodytext295pt"/>
              </w:rPr>
              <w:t xml:space="preserve"> Support pro upgrade licence o 1 AP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68682D6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A1FB1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1 281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042A902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29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6FE9DAB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40"/>
              <w:jc w:val="right"/>
            </w:pPr>
            <w:r>
              <w:rPr>
                <w:rStyle w:val="Bodytext295pt"/>
              </w:rPr>
              <w:t>37 149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77E26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4D665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20"/>
              <w:jc w:val="right"/>
            </w:pPr>
            <w:r>
              <w:rPr>
                <w:rStyle w:val="Bodytext295pt"/>
              </w:rPr>
              <w:t>37 149</w:t>
            </w:r>
          </w:p>
        </w:tc>
      </w:tr>
      <w:tr w:rsidR="000F48FF" w14:paraId="581286D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14:paraId="6C2E731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proofErr w:type="spellStart"/>
            <w:r>
              <w:rPr>
                <w:rStyle w:val="Bodytext295pt"/>
              </w:rPr>
              <w:t>WatchDog</w:t>
            </w:r>
            <w:proofErr w:type="spellEnd"/>
            <w:r>
              <w:rPr>
                <w:rStyle w:val="Bodytext295pt"/>
              </w:rPr>
              <w:t xml:space="preserve"> Support pro server </w:t>
            </w:r>
            <w:proofErr w:type="spellStart"/>
            <w:r>
              <w:rPr>
                <w:rStyle w:val="Bodytext295pt"/>
              </w:rPr>
              <w:t>vSZ</w:t>
            </w:r>
            <w:proofErr w:type="spellEnd"/>
            <w:r>
              <w:rPr>
                <w:rStyle w:val="Bodytext295pt"/>
              </w:rPr>
              <w:t>, 5 roků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4D032894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D38982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95pt"/>
              </w:rPr>
              <w:t>12 960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31B03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4042E41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40"/>
              <w:jc w:val="right"/>
            </w:pPr>
            <w:r>
              <w:rPr>
                <w:rStyle w:val="Bodytext295pt"/>
              </w:rPr>
              <w:t>12 960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35D8B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8D14E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20"/>
              <w:jc w:val="right"/>
            </w:pPr>
            <w:r>
              <w:rPr>
                <w:rStyle w:val="Bodytext295pt"/>
              </w:rPr>
              <w:t xml:space="preserve">12 </w:t>
            </w:r>
            <w:r>
              <w:rPr>
                <w:rStyle w:val="Bodytext295pt"/>
              </w:rPr>
              <w:t>960</w:t>
            </w:r>
          </w:p>
        </w:tc>
      </w:tr>
      <w:tr w:rsidR="000F48FF" w14:paraId="70C9DF16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14:paraId="59CB8FF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"/>
              </w:rPr>
              <w:t>Doprava a ostatní náklady (odhadem)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715FCB5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ks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30931D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100"/>
              <w:jc w:val="center"/>
            </w:pPr>
            <w:r>
              <w:rPr>
                <w:rStyle w:val="Bodytext295pt"/>
              </w:rPr>
              <w:t>1 200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12CA89A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7F0ED4FB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340"/>
              <w:jc w:val="right"/>
            </w:pPr>
            <w:r>
              <w:rPr>
                <w:rStyle w:val="Bodytext295pt"/>
              </w:rPr>
              <w:t>1 200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770D9CD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260"/>
            </w:pPr>
            <w:r>
              <w:rPr>
                <w:rStyle w:val="Bodytext295pt"/>
              </w:rPr>
              <w:t>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5CCA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20"/>
              <w:jc w:val="right"/>
            </w:pPr>
            <w:r>
              <w:rPr>
                <w:rStyle w:val="Bodytext295pt"/>
              </w:rPr>
              <w:t>1 200</w:t>
            </w:r>
          </w:p>
        </w:tc>
      </w:tr>
      <w:tr w:rsidR="000F48FF" w14:paraId="38353F2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051D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jc w:val="both"/>
            </w:pPr>
            <w:r>
              <w:rPr>
                <w:rStyle w:val="Bodytext295ptBold"/>
              </w:rPr>
              <w:t>Součet 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F9E75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EDF0C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A275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826D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left="760"/>
            </w:pPr>
            <w:r>
              <w:rPr>
                <w:rStyle w:val="Bodytext295ptBold"/>
              </w:rPr>
              <w:t>77 261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6D2C2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02F58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  <w:ind w:right="420"/>
              <w:jc w:val="right"/>
            </w:pPr>
            <w:r>
              <w:rPr>
                <w:rStyle w:val="Bodytext295ptBold"/>
              </w:rPr>
              <w:t>77 261</w:t>
            </w:r>
          </w:p>
        </w:tc>
      </w:tr>
      <w:tr w:rsidR="000F48FF" w14:paraId="483C6E19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387B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 xml:space="preserve">Předmět plnění bude účtován v režimu přenesené </w:t>
            </w:r>
            <w:proofErr w:type="spellStart"/>
            <w:r>
              <w:rPr>
                <w:rStyle w:val="Bodytext28pt"/>
              </w:rPr>
              <w:t>daňov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A5033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 xml:space="preserve">é </w:t>
            </w:r>
            <w:proofErr w:type="spellStart"/>
            <w:r>
              <w:rPr>
                <w:rStyle w:val="Bodytext28pt"/>
              </w:rPr>
              <w:t>povinr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36A67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178" w:lineRule="exact"/>
            </w:pPr>
            <w:proofErr w:type="spellStart"/>
            <w:r>
              <w:rPr>
                <w:rStyle w:val="Bodytext28pt"/>
              </w:rPr>
              <w:t>ostí</w:t>
            </w:r>
            <w:proofErr w:type="spellEnd"/>
            <w:r>
              <w:rPr>
                <w:rStyle w:val="Bodytext28pt"/>
              </w:rPr>
              <w:t xml:space="preserve"> dle §92a </w:t>
            </w:r>
            <w:proofErr w:type="spellStart"/>
            <w:r>
              <w:rPr>
                <w:rStyle w:val="Bodytext28pt"/>
              </w:rPr>
              <w:t>zák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5BBE6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10" w:lineRule="exact"/>
            </w:pPr>
            <w:r>
              <w:rPr>
                <w:rStyle w:val="Bodytext295pt"/>
              </w:rPr>
              <w:t>ona 6.235/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63AA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 xml:space="preserve">2004 Sb. o dani z </w:t>
            </w:r>
            <w:proofErr w:type="spellStart"/>
            <w:proofErr w:type="gramStart"/>
            <w:r>
              <w:rPr>
                <w:rStyle w:val="Bodytext28pt"/>
              </w:rPr>
              <w:t>přid</w:t>
            </w:r>
            <w:proofErr w:type="spellEnd"/>
            <w:r>
              <w:rPr>
                <w:rStyle w:val="Bodytext28pt"/>
              </w:rPr>
              <w:t>&lt;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54E42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 xml:space="preserve">mé </w:t>
            </w:r>
            <w:proofErr w:type="spellStart"/>
            <w:r>
              <w:rPr>
                <w:rStyle w:val="Bodytext28pt"/>
              </w:rPr>
              <w:t>hodr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8088A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roty.</w:t>
            </w:r>
          </w:p>
        </w:tc>
      </w:tr>
      <w:tr w:rsidR="000F48FF" w14:paraId="0E05D71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046" w:type="dxa"/>
            <w:shd w:val="clear" w:color="auto" w:fill="777878"/>
          </w:tcPr>
          <w:p w14:paraId="5158985C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88" w:lineRule="exact"/>
            </w:pPr>
            <w:r>
              <w:rPr>
                <w:rStyle w:val="Bodytext213ptBold"/>
              </w:rPr>
              <w:t>| Součet CELKEM</w:t>
            </w:r>
          </w:p>
        </w:tc>
        <w:tc>
          <w:tcPr>
            <w:tcW w:w="576" w:type="dxa"/>
            <w:shd w:val="clear" w:color="auto" w:fill="777878"/>
          </w:tcPr>
          <w:p w14:paraId="4ED9F51C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777878"/>
          </w:tcPr>
          <w:p w14:paraId="1A9D1E66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777878"/>
          </w:tcPr>
          <w:p w14:paraId="18A3DFC3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777878"/>
          </w:tcPr>
          <w:p w14:paraId="61CBF1DD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44" w:lineRule="exact"/>
              <w:ind w:right="380"/>
              <w:jc w:val="right"/>
            </w:pPr>
            <w:r>
              <w:rPr>
                <w:rStyle w:val="Bodytext211pt"/>
              </w:rPr>
              <w:t>178 257</w:t>
            </w:r>
          </w:p>
        </w:tc>
        <w:tc>
          <w:tcPr>
            <w:tcW w:w="562" w:type="dxa"/>
            <w:shd w:val="clear" w:color="auto" w:fill="777878"/>
          </w:tcPr>
          <w:p w14:paraId="680A83B3" w14:textId="77777777" w:rsidR="000F48FF" w:rsidRDefault="000F48FF">
            <w:pPr>
              <w:framePr w:w="10171" w:h="13325" w:wrap="none" w:vAnchor="page" w:hAnchor="page" w:x="1165" w:y="81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777878"/>
          </w:tcPr>
          <w:p w14:paraId="766B50C0" w14:textId="77777777" w:rsidR="000F48FF" w:rsidRDefault="00D95FAF">
            <w:pPr>
              <w:pStyle w:val="Bodytext20"/>
              <w:framePr w:w="10171" w:h="13325" w:wrap="none" w:vAnchor="page" w:hAnchor="page" w:x="1165" w:y="811"/>
              <w:shd w:val="clear" w:color="auto" w:fill="auto"/>
              <w:spacing w:line="244" w:lineRule="exact"/>
              <w:ind w:right="440"/>
              <w:jc w:val="right"/>
            </w:pPr>
            <w:r>
              <w:rPr>
                <w:rStyle w:val="Bodytext211pt"/>
              </w:rPr>
              <w:t>178 257</w:t>
            </w:r>
          </w:p>
        </w:tc>
      </w:tr>
    </w:tbl>
    <w:p w14:paraId="1118E187" w14:textId="77777777" w:rsidR="000F48FF" w:rsidRDefault="00D95FAF">
      <w:pPr>
        <w:pStyle w:val="Other10"/>
        <w:framePr w:wrap="none" w:vAnchor="page" w:hAnchor="page" w:x="1362" w:y="14174"/>
        <w:shd w:val="clear" w:color="auto" w:fill="auto"/>
        <w:tabs>
          <w:tab w:val="left" w:pos="2414"/>
          <w:tab w:val="left" w:pos="8875"/>
        </w:tabs>
        <w:spacing w:line="220" w:lineRule="exact"/>
        <w:jc w:val="both"/>
      </w:pPr>
      <w:r>
        <w:rPr>
          <w:rStyle w:val="Other111ptSmallCaps"/>
        </w:rPr>
        <w:t>\vy</w:t>
      </w:r>
      <w:proofErr w:type="gramStart"/>
      <w:r>
        <w:rPr>
          <w:rStyle w:val="Other111ptSmallCaps"/>
        </w:rPr>
        <w:t>3&gt;\c\\</w:t>
      </w:r>
      <w:proofErr w:type="spellStart"/>
      <w:r>
        <w:rPr>
          <w:rStyle w:val="Other111ptSmallCaps"/>
        </w:rPr>
        <w:t>cxc</w:t>
      </w:r>
      <w:proofErr w:type="spellEnd"/>
      <w:proofErr w:type="gramEnd"/>
      <w:r>
        <w:rPr>
          <w:rStyle w:val="Other111ptSmallCaps"/>
        </w:rPr>
        <w:t>&lt;</w:t>
      </w:r>
      <w:r>
        <w:rPr>
          <w:rStyle w:val="Other111pt"/>
        </w:rPr>
        <w:t>2_</w:t>
      </w:r>
      <w:r>
        <w:rPr>
          <w:rStyle w:val="Other111pt"/>
        </w:rPr>
        <w:tab/>
      </w:r>
      <w:proofErr w:type="spellStart"/>
      <w:r>
        <w:rPr>
          <w:rStyle w:val="Other111pt"/>
        </w:rPr>
        <w:t>Vct^nOM^cu</w:t>
      </w:r>
      <w:proofErr w:type="spellEnd"/>
      <w:r>
        <w:rPr>
          <w:rStyle w:val="Other111pt"/>
        </w:rPr>
        <w:t>^,</w:t>
      </w:r>
      <w:r>
        <w:rPr>
          <w:rStyle w:val="Other111pt"/>
        </w:rPr>
        <w:tab/>
        <w:t>^?0</w:t>
      </w:r>
      <w:r>
        <w:rPr>
          <w:rStyle w:val="Other111pt"/>
          <w:vertAlign w:val="subscript"/>
        </w:rPr>
        <w:t>(</w:t>
      </w:r>
      <w:r>
        <w:rPr>
          <w:rStyle w:val="Other111pt"/>
        </w:rPr>
        <w:t>_</w:t>
      </w:r>
    </w:p>
    <w:p w14:paraId="0290A18F" w14:textId="77777777" w:rsidR="000F48FF" w:rsidRDefault="00D95FAF">
      <w:pPr>
        <w:pStyle w:val="Heading110"/>
        <w:framePr w:w="10171" w:h="454" w:hRule="exact" w:wrap="none" w:vAnchor="page" w:hAnchor="page" w:x="1165" w:y="14770"/>
        <w:shd w:val="clear" w:color="auto" w:fill="auto"/>
        <w:spacing w:before="0"/>
      </w:pPr>
      <w:bookmarkStart w:id="0" w:name="bookmark0"/>
      <w:proofErr w:type="spellStart"/>
      <w:r>
        <w:rPr>
          <w:rStyle w:val="Heading11SmallCaps"/>
          <w:b/>
          <w:bCs/>
        </w:rPr>
        <w:t>MaaS</w:t>
      </w:r>
      <w:proofErr w:type="spellEnd"/>
      <w:r>
        <w:rPr>
          <w:rStyle w:val="Heading11SmallCaps"/>
          <w:b/>
          <w:bCs/>
        </w:rPr>
        <w:t>-</w:t>
      </w:r>
      <w:bookmarkEnd w:id="0"/>
    </w:p>
    <w:p w14:paraId="01929031" w14:textId="77777777" w:rsidR="000F48FF" w:rsidRDefault="000F48FF">
      <w:pPr>
        <w:rPr>
          <w:sz w:val="2"/>
          <w:szCs w:val="2"/>
        </w:rPr>
      </w:pPr>
    </w:p>
    <w:sectPr w:rsidR="000F48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2A89" w14:textId="77777777" w:rsidR="00D95FAF" w:rsidRDefault="00D95FAF">
      <w:r>
        <w:separator/>
      </w:r>
    </w:p>
  </w:endnote>
  <w:endnote w:type="continuationSeparator" w:id="0">
    <w:p w14:paraId="394CB808" w14:textId="77777777" w:rsidR="00D95FAF" w:rsidRDefault="00D9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B51D" w14:textId="77777777" w:rsidR="00D95FAF" w:rsidRDefault="00D95FAF"/>
  </w:footnote>
  <w:footnote w:type="continuationSeparator" w:id="0">
    <w:p w14:paraId="6B007BBC" w14:textId="77777777" w:rsidR="00D95FAF" w:rsidRDefault="00D95F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FF"/>
    <w:rsid w:val="000F48FF"/>
    <w:rsid w:val="00D95FAF"/>
    <w:rsid w:val="00E5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058A"/>
  <w15:docId w15:val="{4D42DA08-5FE1-4686-B082-850DA185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3ptBold">
    <w:name w:val="Body text|2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3ptBold0">
    <w:name w:val="Body text|2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">
    <w:name w:val="Body text|2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1pt">
    <w:name w:val="Body text|2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1ptSmallCaps">
    <w:name w:val="Other|1 + 11 pt;Small Caps"/>
    <w:basedOn w:val="Other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0508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11pt">
    <w:name w:val="Other|1 + 11 pt"/>
    <w:basedOn w:val="Oth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08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Heading11SmallCaps">
    <w:name w:val="Heading #1|1 + Small Caps"/>
    <w:basedOn w:val="Heading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60508A"/>
      <w:spacing w:val="4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pPr>
      <w:shd w:val="clear" w:color="auto" w:fill="FFFFFF"/>
    </w:pPr>
    <w:rPr>
      <w:sz w:val="20"/>
      <w:szCs w:val="20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680" w:line="354" w:lineRule="exact"/>
      <w:jc w:val="right"/>
      <w:outlineLvl w:val="0"/>
    </w:pPr>
    <w:rPr>
      <w:b/>
      <w:bCs/>
      <w:spacing w:val="4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2023-09-18T06:15:00Z</dcterms:created>
  <dcterms:modified xsi:type="dcterms:W3CDTF">2023-09-18T06:15:00Z</dcterms:modified>
</cp:coreProperties>
</file>