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E52A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>Smlouva o poskytování služeb v rámci ubytování</w:t>
      </w:r>
    </w:p>
    <w:p w14:paraId="3BBA4E3B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Smluvní strany</w:t>
      </w:r>
    </w:p>
    <w:p w14:paraId="7557FC55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Sobeňák</w:t>
      </w:r>
      <w:proofErr w:type="spellEnd"/>
      <w:r>
        <w:rPr>
          <w:rFonts w:ascii="ArialMT" w:hAnsi="ArialMT" w:cs="ArialMT"/>
          <w:sz w:val="20"/>
          <w:szCs w:val="20"/>
        </w:rPr>
        <w:t xml:space="preserve"> s.r.o.</w:t>
      </w:r>
    </w:p>
    <w:p w14:paraId="4B782CFC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Martinická 987/3, 197 00 Praha 9</w:t>
      </w:r>
    </w:p>
    <w:p w14:paraId="5C628CCC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IČO: 06966446</w:t>
      </w:r>
    </w:p>
    <w:p w14:paraId="4BC0525D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Bankovní spojení: </w:t>
      </w:r>
      <w:proofErr w:type="spellStart"/>
      <w:r>
        <w:rPr>
          <w:rFonts w:ascii="ArialMT" w:hAnsi="ArialMT" w:cs="ArialMT"/>
          <w:sz w:val="20"/>
          <w:szCs w:val="20"/>
        </w:rPr>
        <w:t>č.ú</w:t>
      </w:r>
      <w:proofErr w:type="spellEnd"/>
      <w:r>
        <w:rPr>
          <w:rFonts w:ascii="ArialMT" w:hAnsi="ArialMT" w:cs="ArialMT"/>
          <w:sz w:val="20"/>
          <w:szCs w:val="20"/>
        </w:rPr>
        <w:t>. 548452002/5500</w:t>
      </w:r>
    </w:p>
    <w:p w14:paraId="2C2494F9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zastoupená Oldřichem </w:t>
      </w:r>
      <w:proofErr w:type="spellStart"/>
      <w:r>
        <w:rPr>
          <w:rFonts w:ascii="ArialMT" w:hAnsi="ArialMT" w:cs="ArialMT"/>
          <w:sz w:val="20"/>
          <w:szCs w:val="20"/>
        </w:rPr>
        <w:t>Neubergerem</w:t>
      </w:r>
      <w:proofErr w:type="spellEnd"/>
      <w:r>
        <w:rPr>
          <w:rFonts w:ascii="ArialMT" w:hAnsi="ArialMT" w:cs="ArialMT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</w:rPr>
        <w:t>MSc</w:t>
      </w:r>
      <w:proofErr w:type="spellEnd"/>
      <w:r>
        <w:rPr>
          <w:rFonts w:ascii="ArialMT" w:hAnsi="ArialMT" w:cs="ArialMT"/>
          <w:sz w:val="20"/>
          <w:szCs w:val="20"/>
        </w:rPr>
        <w:t>.</w:t>
      </w:r>
    </w:p>
    <w:p w14:paraId="1273F079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dále jen "ubytovatel"</w:t>
      </w:r>
    </w:p>
    <w:p w14:paraId="04DD0789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</w:t>
      </w:r>
    </w:p>
    <w:p w14:paraId="2E76C160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Obchodní akademie, Praha 3, Kubelíkova 37</w:t>
      </w:r>
    </w:p>
    <w:p w14:paraId="1CE558F8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Kubelíkova 37, 130 00 Praha</w:t>
      </w:r>
    </w:p>
    <w:p w14:paraId="2592D473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IČ: 70107050</w:t>
      </w:r>
    </w:p>
    <w:p w14:paraId="0CECF5A7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zastoupená ……………………………………………...</w:t>
      </w:r>
    </w:p>
    <w:p w14:paraId="7998D225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dále jen "odběratel"</w:t>
      </w:r>
    </w:p>
    <w:p w14:paraId="76C2C468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Účastníci uzavírají tuto smlouvu:</w:t>
      </w:r>
    </w:p>
    <w:p w14:paraId="28F5CA6F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1. Předmětem smlouvy je zajištění ubytovacích a souvisejících služeb včetně stravování</w:t>
      </w:r>
    </w:p>
    <w:p w14:paraId="7863D984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ubytovatelem pro odběratele v Rekreačním středisku </w:t>
      </w:r>
      <w:proofErr w:type="spellStart"/>
      <w:r>
        <w:rPr>
          <w:rFonts w:ascii="ArialMT" w:hAnsi="ArialMT" w:cs="ArialMT"/>
          <w:sz w:val="20"/>
          <w:szCs w:val="20"/>
        </w:rPr>
        <w:t>Sobeňák</w:t>
      </w:r>
      <w:proofErr w:type="spellEnd"/>
      <w:r>
        <w:rPr>
          <w:rFonts w:ascii="ArialMT" w:hAnsi="ArialMT" w:cs="ArialMT"/>
          <w:sz w:val="20"/>
          <w:szCs w:val="20"/>
        </w:rPr>
        <w:t>, Starý Rožmitál 148, 262</w:t>
      </w:r>
    </w:p>
    <w:p w14:paraId="299C8AF3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42 Rožmitál pod Třemšínem (dále jen “RS”), konané v termínu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4. 9. 2023 </w:t>
      </w:r>
      <w:r>
        <w:rPr>
          <w:rFonts w:ascii="ArialMT" w:hAnsi="ArialMT" w:cs="ArialMT"/>
          <w:sz w:val="20"/>
          <w:szCs w:val="20"/>
        </w:rPr>
        <w:t>(dále jen “den</w:t>
      </w:r>
    </w:p>
    <w:p w14:paraId="758B58A0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nástupu”) do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6. 9. 2023 </w:t>
      </w:r>
      <w:r>
        <w:rPr>
          <w:rFonts w:ascii="ArialMT" w:hAnsi="ArialMT" w:cs="ArialMT"/>
          <w:sz w:val="20"/>
          <w:szCs w:val="20"/>
        </w:rPr>
        <w:t xml:space="preserve">(dále jen “den odjezdu”) pro cca </w:t>
      </w:r>
      <w:r>
        <w:rPr>
          <w:rFonts w:ascii="Arial-BoldMT" w:hAnsi="Arial-BoldMT" w:cs="Arial-BoldMT"/>
          <w:b/>
          <w:bCs/>
          <w:sz w:val="20"/>
          <w:szCs w:val="20"/>
        </w:rPr>
        <w:t>130 dětí a dospělých osob</w:t>
      </w:r>
      <w:r>
        <w:rPr>
          <w:rFonts w:ascii="ArialMT" w:hAnsi="ArialMT" w:cs="ArialMT"/>
          <w:sz w:val="20"/>
          <w:szCs w:val="20"/>
        </w:rPr>
        <w:t>.</w:t>
      </w:r>
    </w:p>
    <w:p w14:paraId="7DD3F5D8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2. Ubytovatel prohlašuje, že RS splňuje hygienické podmínky ubytovacího a</w:t>
      </w:r>
    </w:p>
    <w:p w14:paraId="478B6C42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stravovacího zařízení a podmínky pro zabezpečení výchovy a výuky v souladu</w:t>
      </w:r>
    </w:p>
    <w:p w14:paraId="4AC50581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 vyhláškou č. 106/2001Sb. Pitná voda je získávána z vlastního zdroje. Ubytovatel zajistí</w:t>
      </w:r>
    </w:p>
    <w:p w14:paraId="0371046D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 poskytne odběrateli protokol o kráceném rozboru jakosti pitné vody dle ustanovení §8</w:t>
      </w:r>
    </w:p>
    <w:p w14:paraId="21C385EB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zákona č. 258/2000 sb. o ochraně veřejného zdraví, který předloží příslušnému orgánu</w:t>
      </w:r>
    </w:p>
    <w:p w14:paraId="64F54450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veřejného zdraví.</w:t>
      </w:r>
    </w:p>
    <w:p w14:paraId="304A96E4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3. Ubytovatel zajistí pro odběratele následující služby:</w:t>
      </w:r>
    </w:p>
    <w:p w14:paraId="388B7CE6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a. Ubytování ve zděných budovách (nejméně 84) a v chatkách (zbylá místa do</w:t>
      </w:r>
    </w:p>
    <w:p w14:paraId="5A4355C0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celkového počtu účastníků). Konkrétní rozpis ubytování zašle Ubytovatel</w:t>
      </w:r>
    </w:p>
    <w:p w14:paraId="643D8A8D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odběrateli nejpozději měsíc před zahájením pobytu.</w:t>
      </w:r>
    </w:p>
    <w:p w14:paraId="27F94154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b. Stravování formou plné penze, snídaně formou švédského stolu, s dopoledními a</w:t>
      </w:r>
    </w:p>
    <w:p w14:paraId="204C01E5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odpoledními svačinami, včetně pitného režimu v souladu s příslušnými</w:t>
      </w:r>
    </w:p>
    <w:p w14:paraId="1EF16185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zvyklostmi pro pobyty dětí a mládeže. Stravování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začíná obědem </w:t>
      </w:r>
      <w:r>
        <w:rPr>
          <w:rFonts w:ascii="ArialMT" w:hAnsi="ArialMT" w:cs="ArialMT"/>
          <w:sz w:val="20"/>
          <w:szCs w:val="20"/>
        </w:rPr>
        <w:t>v den příjezdu</w:t>
      </w:r>
    </w:p>
    <w:p w14:paraId="2D36EF0E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končí snídaní </w:t>
      </w:r>
      <w:r>
        <w:rPr>
          <w:rFonts w:ascii="ArialMT" w:hAnsi="ArialMT" w:cs="ArialMT"/>
          <w:sz w:val="20"/>
          <w:szCs w:val="20"/>
        </w:rPr>
        <w:t>v den odjezdu.</w:t>
      </w:r>
    </w:p>
    <w:p w14:paraId="2F7DA75B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c. Možnost využívání příslušných prostor, zařízení a vybavení souvisejících s</w:t>
      </w:r>
    </w:p>
    <w:p w14:paraId="028A1B8A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ubytováním a stravováním po dohodě s ubytovatelem</w:t>
      </w:r>
    </w:p>
    <w:p w14:paraId="074F2992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a. Bezplatné služby pro pedagogický dozor v počtu 1 dospělá osoba na každých 10</w:t>
      </w:r>
    </w:p>
    <w:p w14:paraId="02FA6E82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platících osob.</w:t>
      </w:r>
    </w:p>
    <w:p w14:paraId="5C6E18A1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4. Ubytovatel bude poskytovat dohodnuté služby v ceně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750,- Kč včetně DPH </w:t>
      </w:r>
      <w:r>
        <w:rPr>
          <w:rFonts w:ascii="ArialMT" w:hAnsi="ArialMT" w:cs="ArialMT"/>
          <w:sz w:val="20"/>
          <w:szCs w:val="20"/>
        </w:rPr>
        <w:t>za osobu.</w:t>
      </w:r>
    </w:p>
    <w:p w14:paraId="06B3B7E8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Cena zahrnuje služby uvedené v bodu 3.</w:t>
      </w:r>
    </w:p>
    <w:p w14:paraId="37A2F395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5. Smluvní strany si sjednaly smluvní pokutu pro případ, že odběratel neobsadí některá</w:t>
      </w:r>
    </w:p>
    <w:p w14:paraId="01676CBB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místa uvedená v bodu 1., a to ve výši 115,- Kč za neobsazené místo a den.</w:t>
      </w:r>
    </w:p>
    <w:p w14:paraId="77C2EDFD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6. Odběratel se zavazuje užívat přidělené ubytovací prostory řádným způsobem v souladu s</w:t>
      </w:r>
    </w:p>
    <w:p w14:paraId="0C30FBA0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jejich charakterem, dodržovat při ubytování bezpečnostní a protipožární předpisy, řídit se</w:t>
      </w:r>
    </w:p>
    <w:p w14:paraId="4E31D9C1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pokyny ubytovatele souvisejícími s ubytováním a provozem RS a instruovat k tomu</w:t>
      </w:r>
    </w:p>
    <w:p w14:paraId="697B9688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všechny zúčastněné, uhradit škody vzniklé jejich zaviněním nebo zaviněním osob, které</w:t>
      </w:r>
    </w:p>
    <w:p w14:paraId="454ABBF1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se účastní akce jím organizované, na majetku majitele objektu nebo ubytovatele</w:t>
      </w:r>
    </w:p>
    <w:p w14:paraId="5F18F2E7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7. Ubytovatel a odběratel je osvobozen od jakékoliv odpovědnosti v případě, že neplnění</w:t>
      </w:r>
    </w:p>
    <w:p w14:paraId="5B2B6667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povinností nastane v důsledku zásahu státních orgánů nebo v důsledku vyšší moci. Za</w:t>
      </w:r>
    </w:p>
    <w:p w14:paraId="2B045922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vyšší moc se považují zejména: přírodní katastrofy, povodně, požár, </w:t>
      </w:r>
      <w:proofErr w:type="gramStart"/>
      <w:r>
        <w:rPr>
          <w:rFonts w:ascii="ArialMT" w:hAnsi="ArialMT" w:cs="ArialMT"/>
          <w:sz w:val="20"/>
          <w:szCs w:val="20"/>
        </w:rPr>
        <w:t>epidemie,</w:t>
      </w:r>
      <w:proofErr w:type="gramEnd"/>
      <w:r>
        <w:rPr>
          <w:rFonts w:ascii="ArialMT" w:hAnsi="ArialMT" w:cs="ArialMT"/>
          <w:sz w:val="20"/>
          <w:szCs w:val="20"/>
        </w:rPr>
        <w:t xml:space="preserve"> apod. V</w:t>
      </w:r>
    </w:p>
    <w:p w14:paraId="60DC2D6A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1</w:t>
      </w:r>
    </w:p>
    <w:p w14:paraId="79C720F5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tomto případě bude vráceno ubytovanému veškeré plnění (v případě částečného plnění</w:t>
      </w:r>
    </w:p>
    <w:p w14:paraId="674854F5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alikvotní část).</w:t>
      </w:r>
    </w:p>
    <w:p w14:paraId="5CF021E1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8. Změna smluvních podmínek je možná jen písemně, dohodou obou smluvních stran,</w:t>
      </w:r>
    </w:p>
    <w:p w14:paraId="03509DA4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dodatkem k této smlouvě.</w:t>
      </w:r>
    </w:p>
    <w:p w14:paraId="46BC5B71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9. Smlouva nabývá platnosti dnem podpisu smluvními stranami. Smlouva má dvě strany, ve</w:t>
      </w:r>
    </w:p>
    <w:p w14:paraId="430CE71A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dvou originálech, po jednom pro každou smluvní stranu. Smluvní strany svým podpisem</w:t>
      </w:r>
    </w:p>
    <w:p w14:paraId="610AB440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potvrzují, že smlouvě rozumějí a s jejím obsahem bezvýhradně souhlasí.</w:t>
      </w:r>
    </w:p>
    <w:p w14:paraId="72B1D2FD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10. Smluvní strany dle dohody výslovně sjednávají, že uveřejnění této smlouvy v registru</w:t>
      </w:r>
    </w:p>
    <w:p w14:paraId="2AF828A6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smluv dle zákona č. 340/2015 Sb., o zvláštních podmínkách účinnosti některých smluv,</w:t>
      </w:r>
    </w:p>
    <w:p w14:paraId="0D3C4226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uveřejňování těchto smluv a o registru smluv (zákon o registru smluv), zajistí Obchodní</w:t>
      </w:r>
    </w:p>
    <w:p w14:paraId="5BC2571D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lastRenderedPageBreak/>
        <w:t>akademie, Praha 3, Kubelíkova 37.</w:t>
      </w:r>
    </w:p>
    <w:p w14:paraId="79B29D41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5D3EF8BA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436A3256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4994CCED" w14:textId="53D8E8DC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 Praze dne 28. 8. 2023</w:t>
      </w:r>
    </w:p>
    <w:p w14:paraId="0B723EA7" w14:textId="3614E62A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5ACEAF59" w14:textId="4629DE38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4F3EF1F8" w14:textId="3CD598F3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695984A8" w14:textId="2A430DD4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69764DF6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2A00A46A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6C866E52" w14:textId="38DA4E75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.............................................</w:t>
      </w:r>
    </w:p>
    <w:p w14:paraId="7C4331E7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Ubytovatel</w:t>
      </w:r>
    </w:p>
    <w:p w14:paraId="04FC3B0E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48F94E42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38DE5D56" w14:textId="5B723F75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 .................................. dne ....................</w:t>
      </w:r>
    </w:p>
    <w:p w14:paraId="3C1872B6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34D76367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59AB353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5866B08A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78DD9E6B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29F4F983" w14:textId="77777777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45AF6DCE" w14:textId="69137178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.............................................</w:t>
      </w:r>
    </w:p>
    <w:p w14:paraId="76144F33" w14:textId="1C66E158" w:rsidR="005A221D" w:rsidRDefault="005A221D" w:rsidP="005A22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Odběratel</w:t>
      </w:r>
    </w:p>
    <w:sectPr w:rsidR="005A2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49"/>
    <w:rsid w:val="00113D27"/>
    <w:rsid w:val="005A221D"/>
    <w:rsid w:val="00B2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C064"/>
  <w15:chartTrackingRefBased/>
  <w15:docId w15:val="{0CAD896F-478B-4C5C-828F-7FEA5A44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Velínská</dc:creator>
  <cp:keywords/>
  <dc:description/>
  <cp:lastModifiedBy>Naděžda Velínská</cp:lastModifiedBy>
  <cp:revision>3</cp:revision>
  <dcterms:created xsi:type="dcterms:W3CDTF">2023-08-30T09:13:00Z</dcterms:created>
  <dcterms:modified xsi:type="dcterms:W3CDTF">2023-08-30T09:14:00Z</dcterms:modified>
</cp:coreProperties>
</file>