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S/04282/JC/23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04282/JC/23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PPK-647h/31/23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 xml:space="preserve">aktní adresa: </w:t>
      </w:r>
      <w:proofErr w:type="spellStart"/>
      <w:r w:rsidR="00232FCF">
        <w:rPr>
          <w:rFonts w:ascii="Arial" w:hAnsi="Arial" w:cs="Arial"/>
        </w:rPr>
        <w:t>Vyšný</w:t>
      </w:r>
      <w:proofErr w:type="spellEnd"/>
      <w:r w:rsidR="00232FCF">
        <w:rPr>
          <w:rFonts w:ascii="Arial" w:hAnsi="Arial" w:cs="Arial"/>
        </w:rPr>
        <w:t xml:space="preserve"> 59, 381 01 Český Krumlov</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380 301 039</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RNDr. Jan </w:t>
      </w:r>
      <w:proofErr w:type="spellStart"/>
      <w:r w:rsidRPr="00C264BF">
        <w:rPr>
          <w:rFonts w:ascii="Arial" w:hAnsi="Arial" w:cs="Arial"/>
        </w:rPr>
        <w:t>Flašar</w:t>
      </w:r>
      <w:proofErr w:type="spellEnd"/>
      <w:r w:rsidRPr="00C264BF">
        <w:rPr>
          <w:rFonts w:ascii="Arial" w:hAnsi="Arial" w:cs="Arial"/>
        </w:rPr>
        <w:t xml:space="preserve">  vedoucí oddělení SCHKO Blanský les -  RP Jižní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Petr Lepší </w:t>
      </w:r>
      <w:proofErr w:type="spellStart"/>
      <w:r w:rsidRPr="00C264BF">
        <w:rPr>
          <w:rFonts w:ascii="Arial" w:hAnsi="Arial" w:cs="Arial"/>
        </w:rPr>
        <w:t>DiS</w:t>
      </w:r>
      <w:proofErr w:type="spellEnd"/>
      <w:r w:rsidRPr="00C264BF">
        <w:rPr>
          <w:rFonts w:ascii="Arial" w:hAnsi="Arial" w:cs="Arial"/>
        </w:rPr>
        <w:t>.</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Václav Kubát</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48337501</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Srnín 87, 38101 Srnín</w:t>
      </w:r>
    </w:p>
    <w:p w14:paraId="0D5F5B68" w14:textId="4643AD59"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bookmarkStart w:id="0" w:name="_GoBack"/>
      <w:bookmarkEnd w:id="0"/>
    </w:p>
    <w:p w14:paraId="1E424C7F" w14:textId="3384A5AD"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Výřez </w:t>
      </w:r>
      <w:proofErr w:type="spellStart"/>
      <w:r w:rsidRPr="00C264BF">
        <w:t>zmlazených</w:t>
      </w:r>
      <w:proofErr w:type="spellEnd"/>
      <w:r w:rsidRPr="00C264BF">
        <w:t xml:space="preserve"> dřevin a bylinného patra na pastvině na Městském vrchu</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PPK-647h/31/23.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62 780,00 Kč</w:t>
      </w:r>
    </w:p>
    <w:p w14:paraId="1909710B" w14:textId="77777777" w:rsidR="00BA4C51" w:rsidRPr="00C264BF" w:rsidRDefault="00BA4C51" w:rsidP="00820E79">
      <w:pPr>
        <w:pStyle w:val="Nadpis2"/>
        <w:numPr>
          <w:ilvl w:val="0"/>
          <w:numId w:val="0"/>
        </w:numPr>
        <w:ind w:left="709"/>
      </w:pPr>
      <w:r w:rsidRPr="00C264BF">
        <w:t>DPH 21%: 13 183,80 Kč</w:t>
      </w:r>
    </w:p>
    <w:p w14:paraId="1A426FC4" w14:textId="77777777" w:rsidR="00BA4C51" w:rsidRPr="00C264BF" w:rsidRDefault="00BA4C51" w:rsidP="00820E79">
      <w:pPr>
        <w:pStyle w:val="Nadpis2"/>
        <w:numPr>
          <w:ilvl w:val="0"/>
          <w:numId w:val="0"/>
        </w:numPr>
        <w:ind w:left="709"/>
      </w:pPr>
      <w:r w:rsidRPr="00C264BF">
        <w:t>Cena včetně DPH: 75 963,80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11.11. kalendářního roku) na základě předávacího protokolu (nebo na základě protokolu o kontrole dle čl. 6.2) na adresu: </w:t>
      </w:r>
      <w:proofErr w:type="spellStart"/>
      <w:r w:rsidRPr="00C264BF">
        <w:t>Vyšný</w:t>
      </w:r>
      <w:proofErr w:type="spellEnd"/>
      <w:r w:rsidRPr="00C264BF">
        <w:t xml:space="preserve"> 59, 381 01 Český Krumlov.</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11.11.2023.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NPR </w:t>
      </w:r>
      <w:proofErr w:type="spellStart"/>
      <w:r w:rsidRPr="00C264BF">
        <w:t>Vyšenské</w:t>
      </w:r>
      <w:proofErr w:type="spellEnd"/>
      <w:r w:rsidRPr="00C264BF">
        <w:t xml:space="preserve"> kopce.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PPK-647h/31/23.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RNDr. Jan </w:t>
            </w:r>
            <w:proofErr w:type="spellStart"/>
            <w:r w:rsidRPr="00C264BF">
              <w:rPr>
                <w:rFonts w:ascii="Arial" w:hAnsi="Arial" w:cs="Arial"/>
              </w:rPr>
              <w:t>Flašar</w:t>
            </w:r>
            <w:proofErr w:type="spellEnd"/>
            <w:r w:rsidRPr="00C264BF">
              <w:rPr>
                <w:rFonts w:ascii="Arial" w:hAnsi="Arial" w:cs="Arial"/>
              </w:rPr>
              <w:t xml:space="preserve">  vedoucí oddělení SCHKO Blanský les -  RP Jižní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Václav Kubát</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4F26EB"/>
    <w:rsid w:val="006424FA"/>
    <w:rsid w:val="00656982"/>
    <w:rsid w:val="0066635D"/>
    <w:rsid w:val="006F3682"/>
    <w:rsid w:val="00792807"/>
    <w:rsid w:val="007B65FA"/>
    <w:rsid w:val="00820E79"/>
    <w:rsid w:val="00890973"/>
    <w:rsid w:val="009F14EA"/>
    <w:rsid w:val="00A14B20"/>
    <w:rsid w:val="00A174CE"/>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7</cp:revision>
  <dcterms:created xsi:type="dcterms:W3CDTF">2022-06-28T20:43:00Z</dcterms:created>
  <dcterms:modified xsi:type="dcterms:W3CDTF">2023-09-06T14:10:00Z</dcterms:modified>
</cp:coreProperties>
</file>