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60177DE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953C23">
        <w:rPr>
          <w:color w:val="000000"/>
          <w:spacing w:val="-1"/>
          <w:sz w:val="24"/>
          <w:lang w:val="cs"/>
        </w:rPr>
        <w:t>112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65F969F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53C23">
        <w:rPr>
          <w:color w:val="000000"/>
          <w:sz w:val="24"/>
          <w:szCs w:val="24"/>
          <w:lang w:val="cs"/>
        </w:rPr>
        <w:t>20121</w:t>
      </w:r>
    </w:p>
    <w:p w14:paraId="03AA2FF0" w14:textId="12A8EFC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53C23">
        <w:rPr>
          <w:color w:val="000000"/>
          <w:sz w:val="24"/>
          <w:lang w:val="cs"/>
        </w:rPr>
        <w:t>29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953C23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3719643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FD43C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953C23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2CD673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pavilon</w:t>
      </w:r>
      <w:r w:rsidR="00D8124D">
        <w:rPr>
          <w:color w:val="000000"/>
          <w:lang w:val="cs"/>
        </w:rPr>
        <w:t xml:space="preserve"> </w:t>
      </w:r>
      <w:r w:rsidR="00657006">
        <w:rPr>
          <w:color w:val="000000"/>
          <w:lang w:val="cs"/>
        </w:rPr>
        <w:t>B</w:t>
      </w:r>
      <w:r w:rsidR="00660D98">
        <w:rPr>
          <w:color w:val="000000"/>
          <w:lang w:val="cs"/>
        </w:rPr>
        <w:t>1, odd. hrudní chirurgie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52779FF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660D98">
        <w:rPr>
          <w:color w:val="000000"/>
          <w:spacing w:val="1"/>
          <w:sz w:val="18"/>
          <w:szCs w:val="18"/>
          <w:lang w:val="cs"/>
        </w:rPr>
        <w:t>protipožárních klapek VZT s návazností na EPS – časté výpadky.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1BDA2B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465CA4">
        <w:rPr>
          <w:color w:val="000000"/>
          <w:spacing w:val="2"/>
          <w:sz w:val="28"/>
          <w:szCs w:val="28"/>
          <w:lang w:val="cs"/>
        </w:rPr>
        <w:t>9</w:t>
      </w:r>
      <w:r w:rsidR="00660D98">
        <w:rPr>
          <w:color w:val="000000"/>
          <w:spacing w:val="2"/>
          <w:sz w:val="28"/>
          <w:szCs w:val="28"/>
          <w:lang w:val="cs"/>
        </w:rPr>
        <w:t>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60D98">
        <w:rPr>
          <w:color w:val="000000"/>
          <w:spacing w:val="2"/>
          <w:sz w:val="28"/>
          <w:szCs w:val="28"/>
          <w:lang w:val="cs"/>
        </w:rPr>
        <w:t>158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E81484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45E12">
        <w:rPr>
          <w:color w:val="000000"/>
          <w:lang w:val="cs"/>
        </w:rPr>
        <w:t>0</w:t>
      </w:r>
      <w:r w:rsidR="007921E4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7921E4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921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6EC9C6-2CE7-4634-AD53-602ADD8412E3}"/>
    <w:embedBold r:id="rId2" w:fontKey="{B76EF335-3B1E-4885-B965-10B1B48D43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AA13369-3741-4B44-9773-8DCF0664F9AD}"/>
    <w:embedBold r:id="rId4" w:fontKey="{F061B028-19FA-407C-83FC-8A8D9C532D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846D8F-7F4A-47E5-BEED-84EB7C5A55D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CBD6F70-B8DB-4DAC-8729-FB6EDAB2618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49DEF3E-2638-414C-BAA6-3CC041CBBC7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AFE717F-B3FF-45BE-9031-D78E6B00EE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B1457"/>
    <w:rsid w:val="001C57D1"/>
    <w:rsid w:val="001D4137"/>
    <w:rsid w:val="00212998"/>
    <w:rsid w:val="00220EF3"/>
    <w:rsid w:val="00237C29"/>
    <w:rsid w:val="00265147"/>
    <w:rsid w:val="002F304B"/>
    <w:rsid w:val="00317547"/>
    <w:rsid w:val="00327038"/>
    <w:rsid w:val="0034735F"/>
    <w:rsid w:val="0035351D"/>
    <w:rsid w:val="003670CD"/>
    <w:rsid w:val="003A386E"/>
    <w:rsid w:val="0044291F"/>
    <w:rsid w:val="00465CA4"/>
    <w:rsid w:val="00493BC5"/>
    <w:rsid w:val="004B0958"/>
    <w:rsid w:val="0057387B"/>
    <w:rsid w:val="00657006"/>
    <w:rsid w:val="00660D98"/>
    <w:rsid w:val="00675EAD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8124D"/>
    <w:rsid w:val="00D929AC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153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78</cp:revision>
  <cp:lastPrinted>2021-12-27T07:28:00Z</cp:lastPrinted>
  <dcterms:created xsi:type="dcterms:W3CDTF">2021-12-27T09:22:00Z</dcterms:created>
  <dcterms:modified xsi:type="dcterms:W3CDTF">2023-09-15T05:50:00Z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