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5AF55" w14:textId="709FA29B" w:rsidR="002D7EBD" w:rsidRPr="00AB79CE" w:rsidRDefault="002D7EBD" w:rsidP="00ED3E61">
      <w:pPr>
        <w:pStyle w:val="Nadpis"/>
        <w:tabs>
          <w:tab w:val="right" w:pos="7088"/>
          <w:tab w:val="right" w:pos="9356"/>
        </w:tabs>
        <w:rPr>
          <w:rFonts w:ascii="Times New Roman" w:hAnsi="Times New Roman"/>
          <w:color w:val="auto"/>
          <w:sz w:val="48"/>
          <w:szCs w:val="48"/>
        </w:rPr>
      </w:pPr>
      <w:r>
        <w:rPr>
          <w:rFonts w:ascii="Times New Roman" w:hAnsi="Times New Roman"/>
          <w:color w:val="auto"/>
          <w:sz w:val="48"/>
          <w:szCs w:val="48"/>
        </w:rPr>
        <w:t xml:space="preserve">Kupní </w:t>
      </w:r>
      <w:r w:rsidRPr="00AB79CE">
        <w:rPr>
          <w:rFonts w:ascii="Times New Roman" w:hAnsi="Times New Roman"/>
          <w:color w:val="auto"/>
          <w:sz w:val="48"/>
          <w:szCs w:val="48"/>
        </w:rPr>
        <w:t>smlouva</w:t>
      </w:r>
    </w:p>
    <w:p w14:paraId="3FF40E72" w14:textId="77777777" w:rsidR="002D7EBD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  <w:sz w:val="20"/>
          <w:szCs w:val="20"/>
        </w:rPr>
      </w:pPr>
    </w:p>
    <w:p w14:paraId="10DAF898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 xml:space="preserve">uzavřená níže uvedeného dne, měsíce a roku </w:t>
      </w:r>
    </w:p>
    <w:p w14:paraId="3B7F9624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  <w:r w:rsidRPr="00D00FCA">
        <w:rPr>
          <w:color w:val="000000"/>
          <w:spacing w:val="-4"/>
        </w:rPr>
        <w:t>v souladu s ust. § 2079 a násl. zákona č. 89/2012 Sb., občanský zákoník</w:t>
      </w:r>
    </w:p>
    <w:p w14:paraId="28AFC263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  <w:rPr>
          <w:color w:val="000000"/>
          <w:spacing w:val="-4"/>
        </w:rPr>
      </w:pPr>
    </w:p>
    <w:p w14:paraId="79C12B99" w14:textId="77777777" w:rsidR="002D7EBD" w:rsidRPr="00D00FCA" w:rsidRDefault="002D7EBD" w:rsidP="002D7EBD">
      <w:pPr>
        <w:shd w:val="clear" w:color="auto" w:fill="FFFFFF"/>
        <w:spacing w:line="240" w:lineRule="atLeast"/>
        <w:ind w:left="29"/>
        <w:jc w:val="center"/>
      </w:pPr>
      <w:r w:rsidRPr="00D00FCA">
        <w:rPr>
          <w:color w:val="000000"/>
          <w:spacing w:val="-4"/>
        </w:rPr>
        <w:t>(dále jen jako „</w:t>
      </w:r>
      <w:r w:rsidRPr="00D00FCA">
        <w:rPr>
          <w:b/>
          <w:color w:val="000000"/>
          <w:spacing w:val="-4"/>
        </w:rPr>
        <w:t>Smlouva</w:t>
      </w:r>
      <w:r w:rsidRPr="00D00FCA">
        <w:rPr>
          <w:color w:val="000000"/>
          <w:spacing w:val="-4"/>
        </w:rPr>
        <w:t>“)</w:t>
      </w:r>
    </w:p>
    <w:p w14:paraId="02B29268" w14:textId="77777777" w:rsidR="002D7EBD" w:rsidRPr="00D00FCA" w:rsidRDefault="002D7EBD" w:rsidP="002D7EBD">
      <w:pPr>
        <w:jc w:val="center"/>
        <w:rPr>
          <w:b/>
        </w:rPr>
      </w:pPr>
    </w:p>
    <w:p w14:paraId="17A76325" w14:textId="77777777" w:rsidR="00714462" w:rsidRDefault="00714462" w:rsidP="002D7EBD">
      <w:pPr>
        <w:rPr>
          <w:b/>
        </w:rPr>
      </w:pPr>
    </w:p>
    <w:p w14:paraId="67B4EBF6" w14:textId="77777777" w:rsidR="006C1FAD" w:rsidRPr="007D54F6" w:rsidRDefault="006C1FAD" w:rsidP="006C1FAD">
      <w:pPr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>Psychiatrická nemocnice v Dobřanech</w:t>
      </w:r>
    </w:p>
    <w:p w14:paraId="22CD3D05" w14:textId="77777777" w:rsidR="006C1FAD" w:rsidRPr="007D54F6" w:rsidRDefault="006C1FAD" w:rsidP="006C1FAD">
      <w:pPr>
        <w:rPr>
          <w:sz w:val="22"/>
          <w:szCs w:val="22"/>
        </w:rPr>
      </w:pPr>
    </w:p>
    <w:p w14:paraId="36AABDF0" w14:textId="77777777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Se sídlem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Ústavní  ul, 334 41 Dobřany</w:t>
      </w:r>
    </w:p>
    <w:p w14:paraId="4F4560DA" w14:textId="77777777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IČ: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  <w:t>00669792</w:t>
      </w:r>
    </w:p>
    <w:p w14:paraId="33A15BAB" w14:textId="6D24A7E9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Jednající/zastoupený: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9F6736">
        <w:rPr>
          <w:sz w:val="22"/>
          <w:szCs w:val="22"/>
        </w:rPr>
        <w:t>………….</w:t>
      </w:r>
      <w:r w:rsidRPr="007D54F6">
        <w:rPr>
          <w:sz w:val="22"/>
          <w:szCs w:val="22"/>
        </w:rPr>
        <w:t>, ředitel</w:t>
      </w:r>
    </w:p>
    <w:p w14:paraId="50468C1B" w14:textId="39CB0239" w:rsidR="006C1FAD" w:rsidRPr="007D54F6" w:rsidRDefault="006C1FAD" w:rsidP="006C1FAD">
      <w:pPr>
        <w:spacing w:after="60"/>
        <w:rPr>
          <w:sz w:val="22"/>
          <w:szCs w:val="22"/>
        </w:rPr>
      </w:pPr>
      <w:r w:rsidRPr="007D54F6">
        <w:rPr>
          <w:sz w:val="22"/>
          <w:szCs w:val="22"/>
        </w:rPr>
        <w:t>Kontaktní osoba:</w:t>
      </w:r>
      <w:r w:rsidRPr="007D54F6">
        <w:rPr>
          <w:sz w:val="22"/>
          <w:szCs w:val="22"/>
        </w:rPr>
        <w:tab/>
      </w:r>
      <w:r w:rsidRPr="007D54F6">
        <w:rPr>
          <w:sz w:val="22"/>
          <w:szCs w:val="22"/>
        </w:rPr>
        <w:tab/>
      </w:r>
      <w:r w:rsidR="009F6736">
        <w:rPr>
          <w:sz w:val="22"/>
          <w:szCs w:val="22"/>
        </w:rPr>
        <w:t>………………</w:t>
      </w:r>
    </w:p>
    <w:p w14:paraId="3D79D19C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jc w:val="center"/>
        <w:rPr>
          <w:sz w:val="22"/>
          <w:szCs w:val="22"/>
        </w:rPr>
      </w:pPr>
    </w:p>
    <w:p w14:paraId="056B136F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Pr="007D54F6">
        <w:rPr>
          <w:b/>
          <w:sz w:val="22"/>
          <w:szCs w:val="22"/>
        </w:rPr>
        <w:t>„kupující“)</w:t>
      </w:r>
    </w:p>
    <w:p w14:paraId="77D540EB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</w:p>
    <w:p w14:paraId="4B286F08" w14:textId="77777777" w:rsidR="006C1FAD" w:rsidRPr="007D54F6" w:rsidRDefault="006C1FAD" w:rsidP="006C1FAD">
      <w:pPr>
        <w:pStyle w:val="Zkladntext"/>
        <w:tabs>
          <w:tab w:val="right" w:pos="7088"/>
          <w:tab w:val="right" w:pos="9356"/>
        </w:tabs>
        <w:rPr>
          <w:b/>
          <w:sz w:val="22"/>
          <w:szCs w:val="22"/>
        </w:rPr>
      </w:pPr>
      <w:r w:rsidRPr="007D54F6">
        <w:rPr>
          <w:b/>
          <w:sz w:val="22"/>
          <w:szCs w:val="22"/>
        </w:rPr>
        <w:t xml:space="preserve">a </w:t>
      </w:r>
    </w:p>
    <w:p w14:paraId="693862E4" w14:textId="72BFD649" w:rsidR="006C1FAD" w:rsidRPr="00E35172" w:rsidRDefault="00E35172" w:rsidP="006C1FAD">
      <w:pPr>
        <w:pStyle w:val="Nadpis"/>
        <w:jc w:val="left"/>
        <w:rPr>
          <w:rFonts w:ascii="Times New Roman" w:hAnsi="Times New Roman"/>
          <w:sz w:val="22"/>
          <w:szCs w:val="22"/>
        </w:rPr>
      </w:pPr>
      <w:r w:rsidRPr="00E35172">
        <w:rPr>
          <w:rFonts w:ascii="Times New Roman" w:hAnsi="Times New Roman"/>
          <w:sz w:val="22"/>
          <w:szCs w:val="22"/>
        </w:rPr>
        <w:t>LB BOHEMIA, s.r.o.</w:t>
      </w:r>
    </w:p>
    <w:p w14:paraId="3336AEA1" w14:textId="77777777" w:rsidR="006C1FAD" w:rsidRPr="007D54F6" w:rsidRDefault="006C1FAD" w:rsidP="006C1FAD">
      <w:pPr>
        <w:pStyle w:val="Nadpis"/>
        <w:jc w:val="left"/>
        <w:rPr>
          <w:rFonts w:ascii="Times New Roman" w:hAnsi="Times New Roman"/>
          <w:sz w:val="22"/>
          <w:szCs w:val="22"/>
        </w:rPr>
      </w:pPr>
    </w:p>
    <w:p w14:paraId="53D61C3F" w14:textId="329EB445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Se sídlem: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35172">
        <w:rPr>
          <w:rFonts w:ascii="Times New Roman" w:hAnsi="Times New Roman"/>
          <w:b w:val="0"/>
          <w:sz w:val="22"/>
          <w:szCs w:val="22"/>
        </w:rPr>
        <w:t>Sovadinova 3431, 690 02 Břeclav</w:t>
      </w:r>
    </w:p>
    <w:p w14:paraId="58067AD8" w14:textId="6BDF0B77" w:rsidR="006C1FAD" w:rsidRPr="007D54F6" w:rsidRDefault="006C1FAD" w:rsidP="006C1FAD">
      <w:pPr>
        <w:pStyle w:val="Nadpis"/>
        <w:spacing w:before="60"/>
        <w:ind w:left="2832" w:hanging="2832"/>
        <w:jc w:val="both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Zapsaná:</w:t>
      </w:r>
      <w:r w:rsidRPr="007D54F6">
        <w:rPr>
          <w:rFonts w:ascii="Times New Roman" w:hAnsi="Times New Roman"/>
          <w:b w:val="0"/>
          <w:sz w:val="22"/>
          <w:szCs w:val="22"/>
        </w:rPr>
        <w:tab/>
        <w:t xml:space="preserve">v obchodním rejstříku vedeném </w:t>
      </w:r>
      <w:r w:rsidR="00E35172">
        <w:rPr>
          <w:rFonts w:ascii="Times New Roman" w:hAnsi="Times New Roman"/>
          <w:b w:val="0"/>
          <w:sz w:val="22"/>
          <w:szCs w:val="22"/>
        </w:rPr>
        <w:t>Krajským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soudem v</w:t>
      </w:r>
      <w:r w:rsidR="00E35172">
        <w:rPr>
          <w:rFonts w:ascii="Times New Roman" w:hAnsi="Times New Roman"/>
          <w:b w:val="0"/>
          <w:sz w:val="22"/>
          <w:szCs w:val="22"/>
        </w:rPr>
        <w:t> Brně,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oddíl </w:t>
      </w:r>
      <w:r w:rsidR="00E35172">
        <w:rPr>
          <w:rFonts w:ascii="Times New Roman" w:hAnsi="Times New Roman"/>
          <w:b w:val="0"/>
          <w:sz w:val="22"/>
          <w:szCs w:val="22"/>
        </w:rPr>
        <w:t>C,</w:t>
      </w:r>
      <w:r w:rsidRPr="007D54F6">
        <w:rPr>
          <w:rFonts w:ascii="Times New Roman" w:hAnsi="Times New Roman"/>
          <w:b w:val="0"/>
          <w:sz w:val="22"/>
          <w:szCs w:val="22"/>
        </w:rPr>
        <w:t xml:space="preserve"> vložka </w:t>
      </w:r>
      <w:r w:rsidR="00E35172">
        <w:rPr>
          <w:rFonts w:ascii="Times New Roman" w:hAnsi="Times New Roman"/>
          <w:b w:val="0"/>
          <w:sz w:val="22"/>
          <w:szCs w:val="22"/>
        </w:rPr>
        <w:t>38076</w:t>
      </w:r>
    </w:p>
    <w:p w14:paraId="0BA3A822" w14:textId="18C07271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 xml:space="preserve">IČ: 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35172">
        <w:rPr>
          <w:rFonts w:ascii="Times New Roman" w:hAnsi="Times New Roman"/>
          <w:b w:val="0"/>
          <w:sz w:val="22"/>
          <w:szCs w:val="22"/>
        </w:rPr>
        <w:t>26224461</w:t>
      </w:r>
    </w:p>
    <w:p w14:paraId="2075D6E7" w14:textId="34C3D64B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DIČ: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E35172">
        <w:rPr>
          <w:rFonts w:ascii="Times New Roman" w:hAnsi="Times New Roman"/>
          <w:b w:val="0"/>
          <w:sz w:val="22"/>
          <w:szCs w:val="22"/>
        </w:rPr>
        <w:t>CZ26224461</w:t>
      </w:r>
    </w:p>
    <w:p w14:paraId="63C21862" w14:textId="00AF4A97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Jednající/zastoupený: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F6736">
        <w:rPr>
          <w:rFonts w:ascii="Times New Roman" w:hAnsi="Times New Roman"/>
          <w:b w:val="0"/>
          <w:sz w:val="22"/>
          <w:szCs w:val="22"/>
        </w:rPr>
        <w:t>…………</w:t>
      </w:r>
      <w:r w:rsidR="00E35172">
        <w:rPr>
          <w:rFonts w:ascii="Times New Roman" w:hAnsi="Times New Roman"/>
          <w:b w:val="0"/>
          <w:sz w:val="22"/>
          <w:szCs w:val="22"/>
        </w:rPr>
        <w:t xml:space="preserve"> – jednatel společnosti</w:t>
      </w:r>
    </w:p>
    <w:p w14:paraId="282E57D9" w14:textId="79A359AC" w:rsidR="006C1FAD" w:rsidRPr="007D54F6" w:rsidRDefault="006C1FAD" w:rsidP="006C1FAD">
      <w:pPr>
        <w:pStyle w:val="Nadpis"/>
        <w:spacing w:before="60"/>
        <w:jc w:val="left"/>
        <w:rPr>
          <w:rFonts w:ascii="Times New Roman" w:hAnsi="Times New Roman"/>
          <w:b w:val="0"/>
          <w:sz w:val="22"/>
          <w:szCs w:val="22"/>
        </w:rPr>
      </w:pPr>
      <w:r w:rsidRPr="007D54F6">
        <w:rPr>
          <w:rFonts w:ascii="Times New Roman" w:hAnsi="Times New Roman"/>
          <w:b w:val="0"/>
          <w:sz w:val="22"/>
          <w:szCs w:val="22"/>
        </w:rPr>
        <w:t>Kontaktní osoba:</w:t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Pr="007D54F6">
        <w:rPr>
          <w:rFonts w:ascii="Times New Roman" w:hAnsi="Times New Roman"/>
          <w:b w:val="0"/>
          <w:sz w:val="22"/>
          <w:szCs w:val="22"/>
        </w:rPr>
        <w:tab/>
      </w:r>
      <w:r w:rsidR="009F6736">
        <w:rPr>
          <w:rFonts w:ascii="Times New Roman" w:hAnsi="Times New Roman"/>
          <w:b w:val="0"/>
          <w:sz w:val="22"/>
          <w:szCs w:val="22"/>
        </w:rPr>
        <w:t>…………..</w:t>
      </w:r>
    </w:p>
    <w:p w14:paraId="14ECD70F" w14:textId="77777777" w:rsidR="006C1FAD" w:rsidRPr="007D54F6" w:rsidRDefault="006C1FAD" w:rsidP="006C1FAD">
      <w:pPr>
        <w:rPr>
          <w:sz w:val="22"/>
          <w:szCs w:val="22"/>
        </w:rPr>
      </w:pPr>
    </w:p>
    <w:p w14:paraId="5D0308E7" w14:textId="77777777" w:rsidR="006C1FAD" w:rsidRPr="007D54F6" w:rsidRDefault="006C1FAD" w:rsidP="006C1FAD">
      <w:pPr>
        <w:rPr>
          <w:sz w:val="22"/>
          <w:szCs w:val="22"/>
        </w:rPr>
      </w:pPr>
      <w:r w:rsidRPr="007D54F6">
        <w:rPr>
          <w:sz w:val="22"/>
          <w:szCs w:val="22"/>
        </w:rPr>
        <w:t xml:space="preserve">(dále jen jako </w:t>
      </w:r>
      <w:r w:rsidRPr="007D54F6">
        <w:rPr>
          <w:b/>
          <w:bCs/>
          <w:sz w:val="22"/>
          <w:szCs w:val="22"/>
        </w:rPr>
        <w:t>„prodávající“</w:t>
      </w:r>
      <w:r w:rsidRPr="007D54F6">
        <w:rPr>
          <w:sz w:val="22"/>
          <w:szCs w:val="22"/>
        </w:rPr>
        <w:t>)</w:t>
      </w:r>
    </w:p>
    <w:p w14:paraId="2E82474E" w14:textId="77777777" w:rsidR="00404D7C" w:rsidRDefault="00404D7C" w:rsidP="002D7EBD">
      <w:pPr>
        <w:rPr>
          <w:b/>
          <w:sz w:val="26"/>
          <w:szCs w:val="26"/>
        </w:rPr>
      </w:pPr>
    </w:p>
    <w:p w14:paraId="19B7D058" w14:textId="77777777" w:rsidR="00714462" w:rsidRPr="00D00FCA" w:rsidRDefault="00714462" w:rsidP="002D7EBD">
      <w:pPr>
        <w:pStyle w:val="Zkladntext"/>
        <w:tabs>
          <w:tab w:val="right" w:pos="7088"/>
          <w:tab w:val="right" w:pos="9356"/>
        </w:tabs>
        <w:rPr>
          <w:b/>
        </w:rPr>
      </w:pPr>
    </w:p>
    <w:p w14:paraId="3BC0910B" w14:textId="77777777" w:rsidR="0098772A" w:rsidRPr="006C1FAD" w:rsidRDefault="0098772A" w:rsidP="0098772A">
      <w:pPr>
        <w:ind w:right="-45"/>
        <w:rPr>
          <w:sz w:val="22"/>
          <w:szCs w:val="22"/>
        </w:rPr>
      </w:pPr>
    </w:p>
    <w:p w14:paraId="65891B00" w14:textId="77777777" w:rsidR="00467DEE" w:rsidRPr="006C1FAD" w:rsidRDefault="0098772A" w:rsidP="00467DEE">
      <w:pPr>
        <w:ind w:right="-45"/>
        <w:jc w:val="center"/>
        <w:rPr>
          <w:b/>
          <w:sz w:val="22"/>
          <w:szCs w:val="22"/>
        </w:rPr>
      </w:pPr>
      <w:r w:rsidRPr="006C1FAD">
        <w:rPr>
          <w:b/>
          <w:sz w:val="22"/>
          <w:szCs w:val="22"/>
        </w:rPr>
        <w:t xml:space="preserve">uzavírají </w:t>
      </w:r>
      <w:r w:rsidR="00467DEE" w:rsidRPr="006C1FAD">
        <w:rPr>
          <w:b/>
          <w:sz w:val="22"/>
          <w:szCs w:val="22"/>
        </w:rPr>
        <w:t>níže uvedeného dne, měsíce a roku tuto</w:t>
      </w:r>
      <w:r w:rsidR="00D82565" w:rsidRPr="006C1FAD">
        <w:rPr>
          <w:b/>
          <w:sz w:val="22"/>
          <w:szCs w:val="22"/>
        </w:rPr>
        <w:t xml:space="preserve"> </w:t>
      </w:r>
      <w:r w:rsidRPr="006C1FAD">
        <w:rPr>
          <w:b/>
          <w:sz w:val="22"/>
          <w:szCs w:val="22"/>
        </w:rPr>
        <w:t xml:space="preserve">kupní smlouvu </w:t>
      </w:r>
    </w:p>
    <w:p w14:paraId="57DDBE31" w14:textId="77777777" w:rsidR="0098772A" w:rsidRPr="006C1FAD" w:rsidRDefault="00D82565" w:rsidP="00467DEE">
      <w:pPr>
        <w:ind w:right="-45"/>
        <w:jc w:val="center"/>
        <w:rPr>
          <w:sz w:val="22"/>
          <w:szCs w:val="22"/>
        </w:rPr>
      </w:pPr>
      <w:r w:rsidRPr="006C1FAD">
        <w:rPr>
          <w:sz w:val="22"/>
          <w:szCs w:val="22"/>
        </w:rPr>
        <w:t>(dále jen „smlouva“)</w:t>
      </w:r>
    </w:p>
    <w:p w14:paraId="70D64CEB" w14:textId="77777777" w:rsidR="0098772A" w:rsidRPr="006C1FAD" w:rsidRDefault="00D82565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</w:t>
      </w:r>
      <w:r w:rsidR="0098772A" w:rsidRPr="006C1FAD">
        <w:rPr>
          <w:sz w:val="22"/>
          <w:szCs w:val="22"/>
          <w:u w:val="single"/>
        </w:rPr>
        <w:t>reambule</w:t>
      </w:r>
    </w:p>
    <w:p w14:paraId="6851BB85" w14:textId="37C248BB" w:rsidR="000C74B0" w:rsidRPr="006C1FAD" w:rsidRDefault="001E0F17" w:rsidP="00FA198E">
      <w:p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      </w:t>
      </w:r>
      <w:r w:rsidR="000C74B0" w:rsidRPr="006C1FAD">
        <w:rPr>
          <w:sz w:val="22"/>
          <w:szCs w:val="22"/>
        </w:rPr>
        <w:t xml:space="preserve">Tato Smlouva je uzavírána na základě výsledků zadávacího řízení (realizovaného prostřednictvím e-tržiště Tendermarket) na veřejnou zakázku </w:t>
      </w:r>
      <w:r w:rsidR="00FD78CB" w:rsidRPr="006C1FAD">
        <w:rPr>
          <w:sz w:val="22"/>
          <w:szCs w:val="22"/>
        </w:rPr>
        <w:t xml:space="preserve">malého rozsahu </w:t>
      </w:r>
      <w:r w:rsidR="000C74B0" w:rsidRPr="006C1FAD">
        <w:rPr>
          <w:sz w:val="22"/>
          <w:szCs w:val="22"/>
        </w:rPr>
        <w:t xml:space="preserve">na dodávky s názvem </w:t>
      </w:r>
      <w:r w:rsidR="000C74B0" w:rsidRPr="006C1FAD">
        <w:rPr>
          <w:b/>
          <w:sz w:val="22"/>
          <w:szCs w:val="22"/>
          <w:u w:val="single"/>
        </w:rPr>
        <w:t>„</w:t>
      </w:r>
      <w:r w:rsidR="00A566A4">
        <w:rPr>
          <w:b/>
          <w:sz w:val="22"/>
          <w:szCs w:val="22"/>
          <w:u w:val="single"/>
        </w:rPr>
        <w:t>Kovové</w:t>
      </w:r>
      <w:r w:rsidR="000E076C">
        <w:rPr>
          <w:b/>
          <w:sz w:val="22"/>
          <w:szCs w:val="22"/>
          <w:u w:val="single"/>
        </w:rPr>
        <w:t xml:space="preserve"> skříně</w:t>
      </w:r>
      <w:r w:rsidR="00FA01C1" w:rsidRPr="006C1FAD">
        <w:rPr>
          <w:b/>
          <w:sz w:val="22"/>
          <w:szCs w:val="22"/>
          <w:u w:val="single"/>
        </w:rPr>
        <w:t>“</w:t>
      </w:r>
      <w:r w:rsidR="00F340B7" w:rsidRPr="006C1FAD">
        <w:rPr>
          <w:b/>
          <w:sz w:val="22"/>
          <w:szCs w:val="22"/>
        </w:rPr>
        <w:t xml:space="preserve"> </w:t>
      </w:r>
      <w:r w:rsidR="000C74B0" w:rsidRPr="006C1FAD">
        <w:rPr>
          <w:sz w:val="22"/>
          <w:szCs w:val="22"/>
        </w:rPr>
        <w:t>(ID veřejné zakázky na elektronickém tržišti Te</w:t>
      </w:r>
      <w:r w:rsidR="00404D7C" w:rsidRPr="006C1FAD">
        <w:rPr>
          <w:sz w:val="22"/>
          <w:szCs w:val="22"/>
        </w:rPr>
        <w:t>nder</w:t>
      </w:r>
      <w:r w:rsidR="00C33438">
        <w:rPr>
          <w:sz w:val="22"/>
          <w:szCs w:val="22"/>
        </w:rPr>
        <w:t>market: T004/23</w:t>
      </w:r>
      <w:r w:rsidR="000C74B0" w:rsidRPr="006C1FAD">
        <w:rPr>
          <w:sz w:val="22"/>
          <w:szCs w:val="22"/>
        </w:rPr>
        <w:t>V/000</w:t>
      </w:r>
      <w:r w:rsidR="00C33438">
        <w:rPr>
          <w:sz w:val="22"/>
          <w:szCs w:val="22"/>
        </w:rPr>
        <w:t>0</w:t>
      </w:r>
      <w:r w:rsidR="000E076C">
        <w:rPr>
          <w:sz w:val="22"/>
          <w:szCs w:val="22"/>
        </w:rPr>
        <w:t>18</w:t>
      </w:r>
      <w:r w:rsidR="00A566A4">
        <w:rPr>
          <w:sz w:val="22"/>
          <w:szCs w:val="22"/>
        </w:rPr>
        <w:t>26</w:t>
      </w:r>
      <w:r w:rsidR="000C74B0" w:rsidRPr="006C1FAD">
        <w:rPr>
          <w:sz w:val="22"/>
          <w:szCs w:val="22"/>
        </w:rPr>
        <w:t>), neboť nabídka dodavatele byla vyhodnocena jako nejvho</w:t>
      </w:r>
      <w:r w:rsidR="00452A92" w:rsidRPr="006C1FAD">
        <w:rPr>
          <w:sz w:val="22"/>
          <w:szCs w:val="22"/>
        </w:rPr>
        <w:t xml:space="preserve">dnější. </w:t>
      </w:r>
    </w:p>
    <w:p w14:paraId="1AAF2B22" w14:textId="77777777" w:rsidR="00FA198E" w:rsidRPr="006C1FAD" w:rsidRDefault="00FA198E" w:rsidP="001E0F17">
      <w:pPr>
        <w:jc w:val="both"/>
        <w:rPr>
          <w:sz w:val="22"/>
          <w:szCs w:val="22"/>
        </w:rPr>
      </w:pPr>
    </w:p>
    <w:p w14:paraId="4D16782A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 xml:space="preserve">Předmět plnění </w:t>
      </w:r>
    </w:p>
    <w:p w14:paraId="720CC1AA" w14:textId="2DD250E1" w:rsidR="00775DE9" w:rsidRPr="006C1FAD" w:rsidRDefault="0098772A" w:rsidP="00FA01C1">
      <w:pPr>
        <w:pStyle w:val="Odstavecseseznamem"/>
        <w:numPr>
          <w:ilvl w:val="0"/>
          <w:numId w:val="17"/>
        </w:numPr>
        <w:jc w:val="both"/>
        <w:rPr>
          <w:b/>
          <w:sz w:val="22"/>
          <w:szCs w:val="22"/>
        </w:rPr>
      </w:pPr>
      <w:r w:rsidRPr="006C1FAD">
        <w:rPr>
          <w:sz w:val="22"/>
          <w:szCs w:val="22"/>
        </w:rPr>
        <w:t>Předmětem plnění této smlouvy je závazek prodávajícího dodat řádně a v souladu s právními předpisy</w:t>
      </w:r>
      <w:r w:rsidR="001E0F17" w:rsidRPr="006C1FAD">
        <w:rPr>
          <w:sz w:val="22"/>
          <w:szCs w:val="22"/>
        </w:rPr>
        <w:t xml:space="preserve">, </w:t>
      </w:r>
      <w:r w:rsidRPr="006C1FAD">
        <w:rPr>
          <w:sz w:val="22"/>
          <w:szCs w:val="22"/>
        </w:rPr>
        <w:t>příslušnými technickými normami</w:t>
      </w:r>
      <w:r w:rsidR="001E0F17" w:rsidRPr="006C1FAD">
        <w:rPr>
          <w:sz w:val="22"/>
          <w:szCs w:val="22"/>
        </w:rPr>
        <w:t xml:space="preserve"> a zadávacími podmínkami shora uvedené veřejné </w:t>
      </w:r>
      <w:r w:rsidR="007032BC" w:rsidRPr="006C1FAD">
        <w:rPr>
          <w:sz w:val="22"/>
          <w:szCs w:val="22"/>
        </w:rPr>
        <w:t>zakázky</w:t>
      </w:r>
      <w:r w:rsidR="00C05C3D" w:rsidRPr="006C1FAD">
        <w:rPr>
          <w:sz w:val="22"/>
          <w:szCs w:val="22"/>
        </w:rPr>
        <w:t xml:space="preserve">, </w:t>
      </w:r>
      <w:r w:rsidR="001E0F17" w:rsidRPr="006C1FAD">
        <w:rPr>
          <w:sz w:val="22"/>
          <w:szCs w:val="22"/>
        </w:rPr>
        <w:t xml:space="preserve">vč. nabídky prodávajícího coby </w:t>
      </w:r>
      <w:r w:rsidR="00036B36" w:rsidRPr="006C1FAD">
        <w:rPr>
          <w:sz w:val="22"/>
          <w:szCs w:val="22"/>
        </w:rPr>
        <w:t xml:space="preserve">vítězného </w:t>
      </w:r>
      <w:r w:rsidR="001E0F17" w:rsidRPr="006C1FAD">
        <w:rPr>
          <w:sz w:val="22"/>
          <w:szCs w:val="22"/>
        </w:rPr>
        <w:t>uchazeče</w:t>
      </w:r>
      <w:r w:rsidR="00001BC3" w:rsidRPr="006C1FAD">
        <w:rPr>
          <w:sz w:val="22"/>
          <w:szCs w:val="22"/>
        </w:rPr>
        <w:t xml:space="preserve"> </w:t>
      </w:r>
      <w:r w:rsidR="00FF6F40" w:rsidRPr="006C1FAD">
        <w:rPr>
          <w:sz w:val="22"/>
          <w:szCs w:val="22"/>
        </w:rPr>
        <w:t>–</w:t>
      </w:r>
      <w:r w:rsidR="00FF6F40" w:rsidRPr="006C1FAD">
        <w:rPr>
          <w:rFonts w:cstheme="minorHAnsi"/>
          <w:b/>
          <w:sz w:val="22"/>
          <w:szCs w:val="22"/>
        </w:rPr>
        <w:t xml:space="preserve"> </w:t>
      </w:r>
      <w:r w:rsidR="00153AA4" w:rsidRPr="006C1FAD">
        <w:rPr>
          <w:rFonts w:cstheme="minorHAnsi"/>
          <w:b/>
          <w:sz w:val="22"/>
          <w:szCs w:val="22"/>
        </w:rPr>
        <w:t xml:space="preserve">nákup </w:t>
      </w:r>
      <w:r w:rsidR="00A566A4">
        <w:rPr>
          <w:rFonts w:cstheme="minorHAnsi"/>
          <w:b/>
          <w:sz w:val="22"/>
          <w:szCs w:val="22"/>
        </w:rPr>
        <w:t>kovových</w:t>
      </w:r>
      <w:r w:rsidR="000E076C">
        <w:rPr>
          <w:rFonts w:cstheme="minorHAnsi"/>
          <w:b/>
          <w:sz w:val="22"/>
          <w:szCs w:val="22"/>
        </w:rPr>
        <w:t xml:space="preserve"> skříní</w:t>
      </w:r>
      <w:r w:rsidR="000F10C4">
        <w:rPr>
          <w:rFonts w:cstheme="minorHAnsi"/>
          <w:b/>
          <w:sz w:val="22"/>
          <w:szCs w:val="22"/>
        </w:rPr>
        <w:t xml:space="preserve"> </w:t>
      </w:r>
      <w:r w:rsidR="007042EE">
        <w:rPr>
          <w:rFonts w:cstheme="minorHAnsi"/>
          <w:b/>
          <w:sz w:val="22"/>
          <w:szCs w:val="22"/>
        </w:rPr>
        <w:t xml:space="preserve"> –</w:t>
      </w:r>
      <w:r w:rsidR="002421C7">
        <w:rPr>
          <w:rFonts w:cstheme="minorHAnsi"/>
          <w:b/>
          <w:sz w:val="22"/>
          <w:szCs w:val="22"/>
        </w:rPr>
        <w:t xml:space="preserve"> </w:t>
      </w:r>
      <w:r w:rsidR="00A566A4">
        <w:rPr>
          <w:rFonts w:cstheme="minorHAnsi"/>
          <w:b/>
          <w:sz w:val="22"/>
          <w:szCs w:val="22"/>
        </w:rPr>
        <w:t>26</w:t>
      </w:r>
      <w:r w:rsidR="002421C7">
        <w:rPr>
          <w:rFonts w:cstheme="minorHAnsi"/>
          <w:b/>
          <w:sz w:val="22"/>
          <w:szCs w:val="22"/>
        </w:rPr>
        <w:t xml:space="preserve"> </w:t>
      </w:r>
      <w:r w:rsidR="000E076C">
        <w:rPr>
          <w:rFonts w:cstheme="minorHAnsi"/>
          <w:b/>
          <w:sz w:val="22"/>
          <w:szCs w:val="22"/>
        </w:rPr>
        <w:t>ks</w:t>
      </w:r>
      <w:r w:rsidR="009D674C">
        <w:rPr>
          <w:b/>
          <w:sz w:val="22"/>
          <w:szCs w:val="22"/>
        </w:rPr>
        <w:t xml:space="preserve">: 4x skříně na dezinfekční přípravky, 22x kovové šatní skříně </w:t>
      </w:r>
      <w:r w:rsidR="000F10C4">
        <w:rPr>
          <w:b/>
          <w:sz w:val="22"/>
          <w:szCs w:val="22"/>
        </w:rPr>
        <w:t>vč.</w:t>
      </w:r>
      <w:r w:rsidR="00A10E7B" w:rsidRPr="006C1FAD">
        <w:rPr>
          <w:b/>
          <w:sz w:val="22"/>
          <w:szCs w:val="22"/>
        </w:rPr>
        <w:t xml:space="preserve"> </w:t>
      </w:r>
      <w:r w:rsidR="00996944" w:rsidRPr="006C1FAD">
        <w:rPr>
          <w:b/>
          <w:sz w:val="22"/>
          <w:szCs w:val="22"/>
        </w:rPr>
        <w:t>dopravy</w:t>
      </w:r>
      <w:r w:rsidR="001E0F17" w:rsidRPr="006C1FAD">
        <w:rPr>
          <w:b/>
          <w:sz w:val="22"/>
          <w:szCs w:val="22"/>
        </w:rPr>
        <w:t xml:space="preserve">, </w:t>
      </w:r>
      <w:r w:rsidR="00A73EDE" w:rsidRPr="006C1FAD">
        <w:rPr>
          <w:b/>
          <w:sz w:val="22"/>
          <w:szCs w:val="22"/>
        </w:rPr>
        <w:t>vykládky na místě určení</w:t>
      </w:r>
      <w:r w:rsidR="009942B3" w:rsidRPr="006C1FAD">
        <w:rPr>
          <w:b/>
          <w:sz w:val="22"/>
          <w:szCs w:val="22"/>
        </w:rPr>
        <w:t>,</w:t>
      </w:r>
      <w:r w:rsidR="007042EE">
        <w:rPr>
          <w:b/>
          <w:sz w:val="22"/>
          <w:szCs w:val="22"/>
        </w:rPr>
        <w:t xml:space="preserve"> kompletní montáže,</w:t>
      </w:r>
      <w:r w:rsidR="00AD577D" w:rsidRPr="006C1FAD">
        <w:rPr>
          <w:b/>
          <w:sz w:val="22"/>
          <w:szCs w:val="22"/>
        </w:rPr>
        <w:t xml:space="preserve"> </w:t>
      </w:r>
      <w:r w:rsidR="00775DE9" w:rsidRPr="006C1FAD">
        <w:rPr>
          <w:b/>
          <w:sz w:val="22"/>
          <w:szCs w:val="22"/>
        </w:rPr>
        <w:t xml:space="preserve">zaškolení zaměstnanců Zadavatele k obsluze, dodání návodu k užívání vč. technického </w:t>
      </w:r>
      <w:r w:rsidR="00775DE9" w:rsidRPr="006C1FAD">
        <w:rPr>
          <w:b/>
          <w:sz w:val="22"/>
          <w:szCs w:val="22"/>
        </w:rPr>
        <w:lastRenderedPageBreak/>
        <w:t>popisu a dalších dokumentů</w:t>
      </w:r>
      <w:r w:rsidR="00313B7E" w:rsidRPr="006C1FAD">
        <w:rPr>
          <w:b/>
          <w:sz w:val="22"/>
          <w:szCs w:val="22"/>
        </w:rPr>
        <w:t xml:space="preserve"> – v českém jazyce</w:t>
      </w:r>
      <w:r w:rsidR="00775DE9" w:rsidRPr="006C1FAD">
        <w:rPr>
          <w:b/>
          <w:sz w:val="22"/>
          <w:szCs w:val="22"/>
        </w:rPr>
        <w:t xml:space="preserve"> (protokol o shodě, záruční list</w:t>
      </w:r>
      <w:r w:rsidR="00A10E7B" w:rsidRPr="006C1FAD">
        <w:rPr>
          <w:b/>
          <w:sz w:val="22"/>
          <w:szCs w:val="22"/>
        </w:rPr>
        <w:t>, atd.</w:t>
      </w:r>
      <w:r w:rsidR="00775DE9" w:rsidRPr="006C1FAD">
        <w:rPr>
          <w:b/>
          <w:sz w:val="22"/>
          <w:szCs w:val="22"/>
        </w:rPr>
        <w:t>)</w:t>
      </w:r>
      <w:r w:rsidR="00EB3B22" w:rsidRPr="006C1FAD">
        <w:rPr>
          <w:b/>
          <w:sz w:val="22"/>
          <w:szCs w:val="22"/>
        </w:rPr>
        <w:t xml:space="preserve"> nejdéle </w:t>
      </w:r>
      <w:r w:rsidR="00B9430D" w:rsidRPr="006C1FAD">
        <w:rPr>
          <w:b/>
          <w:sz w:val="22"/>
          <w:szCs w:val="22"/>
        </w:rPr>
        <w:t>do</w:t>
      </w:r>
      <w:r w:rsidR="00FF6F40" w:rsidRPr="006C1FAD">
        <w:rPr>
          <w:b/>
          <w:sz w:val="22"/>
          <w:szCs w:val="22"/>
        </w:rPr>
        <w:t xml:space="preserve"> </w:t>
      </w:r>
      <w:r w:rsidR="000E076C">
        <w:rPr>
          <w:rFonts w:eastAsia="Calibri"/>
          <w:b/>
          <w:bCs/>
          <w:sz w:val="22"/>
          <w:szCs w:val="22"/>
        </w:rPr>
        <w:t>2</w:t>
      </w:r>
      <w:r w:rsidR="002421C7">
        <w:rPr>
          <w:rFonts w:eastAsia="Calibri"/>
          <w:b/>
          <w:bCs/>
          <w:sz w:val="22"/>
          <w:szCs w:val="22"/>
        </w:rPr>
        <w:t xml:space="preserve"> </w:t>
      </w:r>
      <w:r w:rsidR="000E076C">
        <w:rPr>
          <w:rFonts w:eastAsia="Calibri"/>
          <w:b/>
          <w:bCs/>
          <w:sz w:val="22"/>
          <w:szCs w:val="22"/>
        </w:rPr>
        <w:t>měsíců</w:t>
      </w:r>
      <w:r w:rsidR="00A73EDE" w:rsidRPr="006C1FAD">
        <w:rPr>
          <w:rFonts w:eastAsia="Calibri"/>
          <w:b/>
          <w:bCs/>
          <w:sz w:val="22"/>
          <w:szCs w:val="22"/>
        </w:rPr>
        <w:t xml:space="preserve"> </w:t>
      </w:r>
      <w:r w:rsidR="009942B3" w:rsidRPr="006C1FAD">
        <w:rPr>
          <w:b/>
          <w:sz w:val="22"/>
          <w:szCs w:val="22"/>
        </w:rPr>
        <w:t xml:space="preserve">od </w:t>
      </w:r>
      <w:r w:rsidR="00DD54ED">
        <w:rPr>
          <w:b/>
          <w:sz w:val="22"/>
          <w:szCs w:val="22"/>
        </w:rPr>
        <w:t>uzavření</w:t>
      </w:r>
      <w:r w:rsidR="009942B3" w:rsidRPr="006C1FAD">
        <w:rPr>
          <w:b/>
          <w:sz w:val="22"/>
          <w:szCs w:val="22"/>
        </w:rPr>
        <w:t xml:space="preserve"> </w:t>
      </w:r>
      <w:r w:rsidR="00DD54ED">
        <w:rPr>
          <w:b/>
          <w:sz w:val="22"/>
          <w:szCs w:val="22"/>
        </w:rPr>
        <w:t xml:space="preserve">smlouvy </w:t>
      </w:r>
      <w:r w:rsidR="00EB3B22" w:rsidRPr="006C1FAD">
        <w:rPr>
          <w:b/>
          <w:sz w:val="22"/>
          <w:szCs w:val="22"/>
        </w:rPr>
        <w:t>do</w:t>
      </w:r>
      <w:r w:rsidR="00B9430D" w:rsidRPr="006C1FAD">
        <w:rPr>
          <w:b/>
          <w:sz w:val="22"/>
          <w:szCs w:val="22"/>
        </w:rPr>
        <w:t xml:space="preserve"> </w:t>
      </w:r>
      <w:r w:rsidR="00B30E1F" w:rsidRPr="006C1FAD">
        <w:rPr>
          <w:rFonts w:cstheme="minorHAnsi"/>
          <w:b/>
          <w:bCs/>
          <w:sz w:val="22"/>
          <w:szCs w:val="22"/>
        </w:rPr>
        <w:t>sídla kupujícího.</w:t>
      </w:r>
      <w:r w:rsidR="00CA5325" w:rsidRPr="006C1FAD">
        <w:rPr>
          <w:b/>
          <w:sz w:val="22"/>
          <w:szCs w:val="22"/>
        </w:rPr>
        <w:t xml:space="preserve"> </w:t>
      </w:r>
    </w:p>
    <w:p w14:paraId="6E6E91DD" w14:textId="77777777" w:rsidR="008B4C4E" w:rsidRPr="006C1FAD" w:rsidRDefault="008B4C4E" w:rsidP="00001BC3">
      <w:pPr>
        <w:pStyle w:val="Odstavecseseznamem"/>
        <w:jc w:val="both"/>
        <w:rPr>
          <w:sz w:val="22"/>
          <w:szCs w:val="22"/>
        </w:rPr>
      </w:pPr>
    </w:p>
    <w:p w14:paraId="22DEB5E9" w14:textId="77777777" w:rsidR="000C74B0" w:rsidRPr="006C1FAD" w:rsidRDefault="000C74B0" w:rsidP="00313B7E">
      <w:pPr>
        <w:pStyle w:val="Odstavecseseznamem"/>
        <w:tabs>
          <w:tab w:val="num" w:pos="720"/>
        </w:tabs>
        <w:jc w:val="both"/>
        <w:rPr>
          <w:bCs/>
          <w:sz w:val="22"/>
          <w:szCs w:val="22"/>
        </w:rPr>
      </w:pPr>
      <w:r w:rsidRPr="006C1FAD">
        <w:rPr>
          <w:bCs/>
          <w:sz w:val="22"/>
          <w:szCs w:val="22"/>
        </w:rPr>
        <w:t xml:space="preserve">Přesná </w:t>
      </w:r>
      <w:r w:rsidRPr="006C1FAD">
        <w:rPr>
          <w:b/>
          <w:bCs/>
          <w:sz w:val="22"/>
          <w:szCs w:val="22"/>
        </w:rPr>
        <w:t xml:space="preserve">specifikace (předmětu) </w:t>
      </w:r>
      <w:r w:rsidRPr="006C1FAD">
        <w:rPr>
          <w:bCs/>
          <w:sz w:val="22"/>
          <w:szCs w:val="22"/>
        </w:rPr>
        <w:t>dodáv</w:t>
      </w:r>
      <w:r w:rsidR="001762DA" w:rsidRPr="006C1FAD">
        <w:rPr>
          <w:bCs/>
          <w:sz w:val="22"/>
          <w:szCs w:val="22"/>
        </w:rPr>
        <w:t>ky</w:t>
      </w:r>
      <w:r w:rsidRPr="006C1FAD">
        <w:rPr>
          <w:bCs/>
          <w:sz w:val="22"/>
          <w:szCs w:val="22"/>
        </w:rPr>
        <w:t xml:space="preserve"> a (jednotkových) cen je obsažena v </w:t>
      </w:r>
      <w:r w:rsidRPr="006C1FAD">
        <w:rPr>
          <w:b/>
          <w:bCs/>
          <w:sz w:val="22"/>
          <w:szCs w:val="22"/>
        </w:rPr>
        <w:t xml:space="preserve">příloze č. </w:t>
      </w:r>
      <w:r w:rsidR="00F7112F" w:rsidRPr="006C1FAD">
        <w:rPr>
          <w:b/>
          <w:bCs/>
          <w:sz w:val="22"/>
          <w:szCs w:val="22"/>
        </w:rPr>
        <w:t>1</w:t>
      </w:r>
      <w:r w:rsidRPr="006C1FAD">
        <w:rPr>
          <w:bCs/>
          <w:sz w:val="22"/>
          <w:szCs w:val="22"/>
        </w:rPr>
        <w:t xml:space="preserve"> této smlouvy</w:t>
      </w:r>
      <w:r w:rsidR="008B4C4E" w:rsidRPr="006C1FAD">
        <w:rPr>
          <w:bCs/>
          <w:sz w:val="22"/>
          <w:szCs w:val="22"/>
        </w:rPr>
        <w:t xml:space="preserve">, která je její nedílnou součástí. </w:t>
      </w:r>
    </w:p>
    <w:p w14:paraId="54F57167" w14:textId="77777777" w:rsidR="004E2914" w:rsidRPr="006C1FAD" w:rsidRDefault="004E2914" w:rsidP="008B4C4E">
      <w:pPr>
        <w:tabs>
          <w:tab w:val="num" w:pos="720"/>
        </w:tabs>
        <w:ind w:left="708"/>
        <w:jc w:val="both"/>
        <w:rPr>
          <w:sz w:val="22"/>
          <w:szCs w:val="22"/>
        </w:rPr>
      </w:pPr>
    </w:p>
    <w:p w14:paraId="5FF40C89" w14:textId="6D7F5F4C" w:rsidR="00AC0B58" w:rsidRPr="006C1FAD" w:rsidRDefault="0098772A" w:rsidP="006C4C6A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K převzetí předmětu koupě je prodávající povinen vyzvat pověřeného zástupce kupujícího nejméně 5 pracovních dní před předáním. O předání smluvní strany vyhotoví písemný předávací protokol, v němž budou mj. uvedeny:</w:t>
      </w:r>
    </w:p>
    <w:p w14:paraId="3091C0AF" w14:textId="77777777" w:rsidR="0098772A" w:rsidRPr="006C1FAD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s</w:t>
      </w:r>
      <w:r w:rsidR="0098772A" w:rsidRPr="006C1FAD">
        <w:rPr>
          <w:sz w:val="22"/>
          <w:szCs w:val="22"/>
        </w:rPr>
        <w:t>tav předmětu koupě v okamžiku předání a případné vady (v případě výskytu vad lhůta pro jejich odstranění)</w:t>
      </w:r>
    </w:p>
    <w:p w14:paraId="6299B60A" w14:textId="77777777" w:rsidR="0098772A" w:rsidRPr="006C1FAD" w:rsidRDefault="00313B7E" w:rsidP="00313B7E">
      <w:pPr>
        <w:pStyle w:val="Odstavecseseznamem"/>
        <w:numPr>
          <w:ilvl w:val="1"/>
          <w:numId w:val="17"/>
        </w:numPr>
        <w:adjustRightInd w:val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protokol o shodě</w:t>
      </w:r>
    </w:p>
    <w:p w14:paraId="3DE98DE0" w14:textId="77777777" w:rsidR="0098772A" w:rsidRPr="006C1FAD" w:rsidRDefault="0098772A" w:rsidP="007944A8">
      <w:pPr>
        <w:tabs>
          <w:tab w:val="left" w:pos="600"/>
        </w:tabs>
        <w:ind w:left="2280"/>
        <w:jc w:val="both"/>
        <w:rPr>
          <w:sz w:val="22"/>
          <w:szCs w:val="22"/>
        </w:rPr>
      </w:pPr>
    </w:p>
    <w:p w14:paraId="43F4A7F6" w14:textId="77777777" w:rsidR="0098772A" w:rsidRPr="006C1FAD" w:rsidRDefault="007944A8" w:rsidP="00313B7E">
      <w:pPr>
        <w:pStyle w:val="Odstavecseseznamem"/>
        <w:numPr>
          <w:ilvl w:val="0"/>
          <w:numId w:val="17"/>
        </w:numPr>
        <w:tabs>
          <w:tab w:val="left" w:pos="600"/>
        </w:tabs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</w:rPr>
        <w:t xml:space="preserve">Kupující může odmítnout převzít předmět koupě v případě, že nebylo prodávajícím naplněno ustanovení některého z výše uvedených bodů tohoto článku smlouvy. Kupující není v případě odmítnutí převzetí předmětu smlouvy povinen plnit závazky z převzetí vyplývající a prodávající je v takovém případě v prodlení s dodáním předmětu koupě, pokud již uplynul sjednaný termín pro dodání předmětu koupě. </w:t>
      </w:r>
    </w:p>
    <w:p w14:paraId="1BDC5D30" w14:textId="77777777" w:rsidR="00592E32" w:rsidRPr="006C1FAD" w:rsidRDefault="00592E32" w:rsidP="007944A8">
      <w:pPr>
        <w:pStyle w:val="Odstavecseseznamem"/>
        <w:tabs>
          <w:tab w:val="left" w:pos="600"/>
        </w:tabs>
        <w:ind w:left="1752"/>
        <w:jc w:val="both"/>
        <w:rPr>
          <w:sz w:val="22"/>
          <w:szCs w:val="22"/>
        </w:rPr>
      </w:pPr>
    </w:p>
    <w:p w14:paraId="6FEFC597" w14:textId="77777777" w:rsidR="0098772A" w:rsidRPr="006C1FAD" w:rsidRDefault="0098772A" w:rsidP="00313B7E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Dodávaný předmět koupě musí mít stanovené vlastnosti a kvalitu, musí odpovídat všem technickým požadavkům a technickým a bezpečnostním normám. Dodávaný předmět koupě musí být schopen podávat trvale standardní výkon v souladu se stanovenými vlastnostmi a kvalitou a plně vyhovovat účelu, pro který je dodán</w:t>
      </w:r>
      <w:r w:rsidR="00AB23FA" w:rsidRPr="006C1FAD">
        <w:rPr>
          <w:sz w:val="22"/>
          <w:szCs w:val="22"/>
        </w:rPr>
        <w:t xml:space="preserve"> a být bez vad</w:t>
      </w:r>
      <w:r w:rsidRPr="006C1FAD">
        <w:rPr>
          <w:sz w:val="22"/>
          <w:szCs w:val="22"/>
        </w:rPr>
        <w:t xml:space="preserve">.  </w:t>
      </w:r>
    </w:p>
    <w:p w14:paraId="5C7C12D0" w14:textId="77777777" w:rsidR="00DD67D5" w:rsidRPr="006C1FAD" w:rsidRDefault="00DD67D5" w:rsidP="007944A8">
      <w:pPr>
        <w:pStyle w:val="Odstavecseseznamem"/>
        <w:spacing w:before="120" w:after="120"/>
        <w:ind w:left="1752"/>
        <w:jc w:val="both"/>
        <w:rPr>
          <w:sz w:val="22"/>
          <w:szCs w:val="22"/>
        </w:rPr>
      </w:pPr>
    </w:p>
    <w:p w14:paraId="144F9E14" w14:textId="6AED29C9" w:rsidR="001E0E0F" w:rsidRPr="006C1FAD" w:rsidRDefault="00DD67D5" w:rsidP="009942B3">
      <w:pPr>
        <w:pStyle w:val="Odstavecseseznamem"/>
        <w:numPr>
          <w:ilvl w:val="0"/>
          <w:numId w:val="17"/>
        </w:numPr>
        <w:spacing w:before="120"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Při předání předmětu koupě bude kupujícímu předán rovněž návod k užívání vč. technického popisu a dalších dokumentů a záruční list.</w:t>
      </w:r>
    </w:p>
    <w:p w14:paraId="593D00AC" w14:textId="77777777" w:rsidR="001E0E0F" w:rsidRPr="006C1FAD" w:rsidRDefault="001E0E0F" w:rsidP="001E0E0F">
      <w:pPr>
        <w:pStyle w:val="Odstavecseseznamem"/>
        <w:spacing w:before="120" w:after="120"/>
        <w:jc w:val="both"/>
        <w:rPr>
          <w:sz w:val="22"/>
          <w:szCs w:val="22"/>
        </w:rPr>
      </w:pPr>
    </w:p>
    <w:p w14:paraId="05D7057B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bCs/>
          <w:sz w:val="22"/>
          <w:szCs w:val="22"/>
          <w:u w:val="single"/>
        </w:rPr>
        <w:t>Termíny dodání</w:t>
      </w:r>
    </w:p>
    <w:p w14:paraId="63B3BD02" w14:textId="7F662DAA" w:rsidR="00FD2BAF" w:rsidRPr="006C1FAD" w:rsidRDefault="0098772A" w:rsidP="00B420E9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</w:rPr>
      </w:pPr>
      <w:r w:rsidRPr="006C1FAD">
        <w:rPr>
          <w:sz w:val="22"/>
          <w:szCs w:val="22"/>
        </w:rPr>
        <w:t>Prodávající</w:t>
      </w:r>
      <w:r w:rsidR="00B4169A" w:rsidRPr="006C1FAD">
        <w:rPr>
          <w:sz w:val="22"/>
          <w:szCs w:val="22"/>
        </w:rPr>
        <w:t xml:space="preserve"> se zavazuje dodat předmět koupě </w:t>
      </w:r>
      <w:r w:rsidR="00F340B7" w:rsidRPr="006C1FAD">
        <w:rPr>
          <w:rFonts w:eastAsia="Calibri"/>
          <w:b/>
          <w:bCs/>
          <w:sz w:val="22"/>
          <w:szCs w:val="22"/>
        </w:rPr>
        <w:t xml:space="preserve">nejdéle do </w:t>
      </w:r>
      <w:r w:rsidR="000E076C">
        <w:rPr>
          <w:rFonts w:eastAsia="Calibri"/>
          <w:b/>
          <w:bCs/>
          <w:sz w:val="22"/>
          <w:szCs w:val="22"/>
        </w:rPr>
        <w:t>2 měsíců</w:t>
      </w:r>
      <w:r w:rsidR="007042EE">
        <w:rPr>
          <w:rFonts w:eastAsia="Calibri"/>
          <w:b/>
          <w:bCs/>
          <w:sz w:val="22"/>
          <w:szCs w:val="22"/>
        </w:rPr>
        <w:t xml:space="preserve"> </w:t>
      </w:r>
      <w:r w:rsidR="009942B3" w:rsidRPr="006C1FAD">
        <w:rPr>
          <w:b/>
          <w:sz w:val="22"/>
          <w:szCs w:val="22"/>
        </w:rPr>
        <w:t xml:space="preserve">od </w:t>
      </w:r>
      <w:r w:rsidR="002201B7">
        <w:rPr>
          <w:b/>
          <w:sz w:val="22"/>
          <w:szCs w:val="22"/>
        </w:rPr>
        <w:t>uzavření smlouvy</w:t>
      </w:r>
      <w:r w:rsidR="009942B3" w:rsidRPr="006C1FAD">
        <w:rPr>
          <w:b/>
          <w:sz w:val="22"/>
          <w:szCs w:val="22"/>
        </w:rPr>
        <w:t xml:space="preserve"> </w:t>
      </w:r>
      <w:r w:rsidR="00B420E9" w:rsidRPr="006C1FAD">
        <w:rPr>
          <w:b/>
          <w:sz w:val="22"/>
          <w:szCs w:val="22"/>
        </w:rPr>
        <w:t xml:space="preserve">do </w:t>
      </w:r>
      <w:r w:rsidR="00B30E1F" w:rsidRPr="006C1FAD">
        <w:rPr>
          <w:rFonts w:cstheme="minorHAnsi"/>
          <w:b/>
          <w:bCs/>
          <w:sz w:val="22"/>
          <w:szCs w:val="22"/>
        </w:rPr>
        <w:t>sídla kupujícího.</w:t>
      </w:r>
    </w:p>
    <w:p w14:paraId="0CF8BBAC" w14:textId="77777777" w:rsidR="00B420E9" w:rsidRPr="006C1FAD" w:rsidRDefault="00B420E9" w:rsidP="00B420E9">
      <w:pPr>
        <w:autoSpaceDE w:val="0"/>
        <w:autoSpaceDN w:val="0"/>
        <w:adjustRightInd w:val="0"/>
        <w:ind w:left="360"/>
        <w:jc w:val="both"/>
        <w:rPr>
          <w:sz w:val="22"/>
          <w:szCs w:val="22"/>
        </w:rPr>
      </w:pPr>
    </w:p>
    <w:p w14:paraId="0166F004" w14:textId="77777777" w:rsidR="0098772A" w:rsidRPr="006C1FAD" w:rsidRDefault="0098772A" w:rsidP="0098772A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Místo předání předmětu koupě</w:t>
      </w:r>
    </w:p>
    <w:p w14:paraId="65126759" w14:textId="77777777" w:rsidR="00F340B7" w:rsidRPr="006C1FAD" w:rsidRDefault="0098772A" w:rsidP="00C47DCD">
      <w:pPr>
        <w:pStyle w:val="Bezmezer"/>
        <w:ind w:left="36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>Místem předání předmětu koupě dle této smlouvy je sídlo</w:t>
      </w:r>
      <w:r w:rsidR="001055FB" w:rsidRPr="006C1FAD">
        <w:rPr>
          <w:sz w:val="22"/>
          <w:szCs w:val="22"/>
        </w:rPr>
        <w:t xml:space="preserve"> kupujícího – pracoviště určené </w:t>
      </w:r>
      <w:r w:rsidRPr="006C1FAD">
        <w:rPr>
          <w:sz w:val="22"/>
          <w:szCs w:val="22"/>
        </w:rPr>
        <w:t xml:space="preserve">kupujícím. </w:t>
      </w:r>
    </w:p>
    <w:p w14:paraId="463198CC" w14:textId="77777777" w:rsidR="00AD577D" w:rsidRPr="006C1FAD" w:rsidRDefault="00AD577D" w:rsidP="00A177C9">
      <w:pPr>
        <w:pStyle w:val="Bezmezer"/>
        <w:jc w:val="both"/>
        <w:rPr>
          <w:sz w:val="22"/>
          <w:szCs w:val="22"/>
        </w:rPr>
      </w:pPr>
    </w:p>
    <w:p w14:paraId="23EF44B2" w14:textId="77777777" w:rsidR="0098772A" w:rsidRPr="006C1FAD" w:rsidRDefault="0098772A" w:rsidP="00F340B7">
      <w:pPr>
        <w:pStyle w:val="Nadpis1"/>
        <w:keepLines/>
        <w:numPr>
          <w:ilvl w:val="0"/>
          <w:numId w:val="2"/>
        </w:numPr>
        <w:spacing w:before="240"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Cena a platební podmínky</w:t>
      </w:r>
    </w:p>
    <w:p w14:paraId="6A0F5E93" w14:textId="28188D7C" w:rsidR="006C4C6A" w:rsidRPr="006C1FAD" w:rsidRDefault="006C4C6A" w:rsidP="009942B3">
      <w:pPr>
        <w:pStyle w:val="Odstavecseseznamem"/>
        <w:numPr>
          <w:ilvl w:val="0"/>
          <w:numId w:val="14"/>
        </w:numPr>
        <w:spacing w:before="120" w:after="120" w:line="360" w:lineRule="auto"/>
        <w:jc w:val="both"/>
        <w:rPr>
          <w:sz w:val="22"/>
          <w:szCs w:val="22"/>
        </w:rPr>
      </w:pPr>
      <w:r w:rsidRPr="006C1FAD">
        <w:rPr>
          <w:b/>
          <w:sz w:val="22"/>
          <w:szCs w:val="22"/>
        </w:rPr>
        <w:t xml:space="preserve">Cena za kompletní předmět plnění dle této smlouvy činí: </w:t>
      </w:r>
      <w:r w:rsidR="00E35172">
        <w:rPr>
          <w:b/>
          <w:sz w:val="22"/>
          <w:szCs w:val="22"/>
        </w:rPr>
        <w:t>91.800,-</w:t>
      </w:r>
      <w:r w:rsidRPr="006C1FAD">
        <w:rPr>
          <w:b/>
          <w:sz w:val="22"/>
          <w:szCs w:val="22"/>
        </w:rPr>
        <w:t xml:space="preserve"> Kč </w:t>
      </w:r>
      <w:r w:rsidRPr="006C1FAD">
        <w:rPr>
          <w:sz w:val="22"/>
          <w:szCs w:val="22"/>
        </w:rPr>
        <w:t xml:space="preserve">(slovy: </w:t>
      </w:r>
      <w:r w:rsidR="00E35172">
        <w:rPr>
          <w:sz w:val="22"/>
          <w:szCs w:val="22"/>
        </w:rPr>
        <w:t xml:space="preserve">devadesát jedna tisíc osm set </w:t>
      </w:r>
      <w:r w:rsidRPr="006C1FAD">
        <w:rPr>
          <w:sz w:val="22"/>
          <w:szCs w:val="22"/>
        </w:rPr>
        <w:t xml:space="preserve">korun českých) </w:t>
      </w:r>
      <w:r w:rsidRPr="006C1FAD">
        <w:rPr>
          <w:b/>
          <w:sz w:val="22"/>
          <w:szCs w:val="22"/>
        </w:rPr>
        <w:t>bez DPH</w:t>
      </w:r>
      <w:r w:rsidRPr="006C1FAD">
        <w:rPr>
          <w:sz w:val="22"/>
          <w:szCs w:val="22"/>
        </w:rPr>
        <w:t xml:space="preserve">, DPH činí </w:t>
      </w:r>
      <w:r w:rsidR="00E35172">
        <w:rPr>
          <w:sz w:val="22"/>
          <w:szCs w:val="22"/>
        </w:rPr>
        <w:t>19.278,-</w:t>
      </w:r>
      <w:r w:rsidRPr="006C1FAD">
        <w:rPr>
          <w:sz w:val="22"/>
          <w:szCs w:val="22"/>
        </w:rPr>
        <w:t xml:space="preserve"> Kč a </w:t>
      </w:r>
      <w:r w:rsidRPr="006C1FAD">
        <w:rPr>
          <w:b/>
          <w:sz w:val="22"/>
          <w:szCs w:val="22"/>
        </w:rPr>
        <w:t xml:space="preserve">výsledná cena včetně DPH činí </w:t>
      </w:r>
      <w:r w:rsidR="00E35172">
        <w:rPr>
          <w:b/>
          <w:sz w:val="22"/>
          <w:szCs w:val="22"/>
        </w:rPr>
        <w:t>111.078,-</w:t>
      </w:r>
      <w:r w:rsidRPr="006C1FAD">
        <w:rPr>
          <w:b/>
          <w:sz w:val="22"/>
          <w:szCs w:val="22"/>
        </w:rPr>
        <w:t xml:space="preserve"> Kč  </w:t>
      </w:r>
      <w:r w:rsidRPr="006C1FAD">
        <w:rPr>
          <w:sz w:val="22"/>
          <w:szCs w:val="22"/>
        </w:rPr>
        <w:t xml:space="preserve">(slovy: </w:t>
      </w:r>
      <w:r w:rsidR="00E35172">
        <w:rPr>
          <w:sz w:val="22"/>
          <w:szCs w:val="22"/>
        </w:rPr>
        <w:t xml:space="preserve">jedno sto jedenáct tisíc sedmdesát osm </w:t>
      </w:r>
      <w:r w:rsidRPr="006C1FAD">
        <w:rPr>
          <w:sz w:val="22"/>
          <w:szCs w:val="22"/>
        </w:rPr>
        <w:t>korun českých).</w:t>
      </w:r>
    </w:p>
    <w:p w14:paraId="6C930E00" w14:textId="77777777" w:rsidR="009D678D" w:rsidRPr="006C1FAD" w:rsidRDefault="009D678D" w:rsidP="009D678D">
      <w:pPr>
        <w:pStyle w:val="Odstavecseseznamem"/>
        <w:spacing w:before="120" w:after="120"/>
        <w:ind w:left="709"/>
        <w:jc w:val="both"/>
        <w:rPr>
          <w:sz w:val="22"/>
          <w:szCs w:val="22"/>
        </w:rPr>
      </w:pPr>
    </w:p>
    <w:p w14:paraId="50C50338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color w:val="000000" w:themeColor="text1"/>
          <w:sz w:val="22"/>
          <w:szCs w:val="22"/>
        </w:rPr>
      </w:pPr>
      <w:r w:rsidRPr="007D54F6">
        <w:rPr>
          <w:color w:val="000000" w:themeColor="text1"/>
          <w:sz w:val="22"/>
          <w:szCs w:val="22"/>
        </w:rPr>
        <w:t xml:space="preserve">Cena za dílo dle této smlouvy </w:t>
      </w:r>
      <w:r w:rsidRPr="007D54F6">
        <w:rPr>
          <w:b/>
          <w:color w:val="000000" w:themeColor="text1"/>
          <w:sz w:val="22"/>
          <w:szCs w:val="22"/>
        </w:rPr>
        <w:t>je splatná do 30 dnů od doručení řádné a úplné elektronické faktury</w:t>
      </w:r>
      <w:r w:rsidRPr="007D54F6">
        <w:rPr>
          <w:color w:val="000000" w:themeColor="text1"/>
          <w:sz w:val="22"/>
          <w:szCs w:val="22"/>
        </w:rPr>
        <w:t xml:space="preserve"> kupujícímu do jeho datové schránky (ID DS 4k429ud) nebo na email: </w:t>
      </w:r>
      <w:hyperlink r:id="rId8" w:history="1">
        <w:r w:rsidRPr="007D54F6">
          <w:rPr>
            <w:rStyle w:val="Hypertextovodkaz"/>
            <w:color w:val="000000" w:themeColor="text1"/>
            <w:sz w:val="22"/>
            <w:szCs w:val="22"/>
            <w:u w:val="none"/>
          </w:rPr>
          <w:t>fakturace@pld.cz</w:t>
        </w:r>
      </w:hyperlink>
      <w:r w:rsidRPr="007D54F6">
        <w:rPr>
          <w:color w:val="000000" w:themeColor="text1"/>
          <w:sz w:val="22"/>
          <w:szCs w:val="22"/>
        </w:rPr>
        <w:t xml:space="preserve">. </w:t>
      </w:r>
      <w:r w:rsidRPr="007D54F6">
        <w:rPr>
          <w:sz w:val="22"/>
          <w:szCs w:val="22"/>
        </w:rPr>
        <w:t>Daňové doklady musí obsahovat všechny náležitosti stanovené obecně závaznými právními předpisy. V případě, že zaslaná faktura nebude mít náležitosti daňového dokladu nebo bude neúplná a nesprávná, je jí kupující oprávněn ve lhůtě splatnosti prodávajícímu vrátit k opravě či doplnění. V takovém případě se kupující nedostává do prodlení a platí, že nová lhůta splatnosti faktury běží až od okamžiku doručení</w:t>
      </w:r>
      <w:r w:rsidRPr="007D54F6">
        <w:rPr>
          <w:bCs/>
          <w:sz w:val="22"/>
          <w:szCs w:val="22"/>
        </w:rPr>
        <w:t xml:space="preserve"> opraveného a řádně vystaveného daňového dokladu</w:t>
      </w:r>
      <w:r w:rsidRPr="007D54F6">
        <w:rPr>
          <w:i/>
          <w:sz w:val="22"/>
          <w:szCs w:val="22"/>
        </w:rPr>
        <w:t xml:space="preserve"> </w:t>
      </w:r>
      <w:r w:rsidRPr="007D54F6">
        <w:rPr>
          <w:sz w:val="22"/>
          <w:szCs w:val="22"/>
        </w:rPr>
        <w:t>kupujícímu</w:t>
      </w:r>
      <w:r w:rsidRPr="007D54F6">
        <w:rPr>
          <w:bCs/>
          <w:sz w:val="22"/>
          <w:szCs w:val="22"/>
        </w:rPr>
        <w:t>.</w:t>
      </w:r>
    </w:p>
    <w:p w14:paraId="31195436" w14:textId="77777777" w:rsidR="00DD54ED" w:rsidRPr="007D54F6" w:rsidRDefault="00DD54ED" w:rsidP="00DD54ED">
      <w:pPr>
        <w:pStyle w:val="Odstavecseseznamem"/>
        <w:jc w:val="both"/>
        <w:rPr>
          <w:color w:val="000000" w:themeColor="text1"/>
          <w:sz w:val="22"/>
          <w:szCs w:val="22"/>
        </w:rPr>
      </w:pPr>
    </w:p>
    <w:p w14:paraId="33C05F6E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t xml:space="preserve">Cena stanovená v článku 5.1 této smlouvy je cenou konečnou, závaznou a nepřekročitelnou a obsahuje všechny náklady prodávajícího spojené s dodáním předmětu této smlouvy. </w:t>
      </w:r>
    </w:p>
    <w:p w14:paraId="7619C132" w14:textId="77777777" w:rsidR="00DD54ED" w:rsidRPr="007D54F6" w:rsidRDefault="00DD54ED" w:rsidP="00DD54ED">
      <w:pPr>
        <w:pStyle w:val="Odstavecseseznamem"/>
        <w:rPr>
          <w:sz w:val="22"/>
          <w:szCs w:val="22"/>
        </w:rPr>
      </w:pPr>
    </w:p>
    <w:p w14:paraId="55158AE2" w14:textId="77777777" w:rsidR="00DD54ED" w:rsidRPr="007D54F6" w:rsidRDefault="00DD54ED" w:rsidP="00DD54ED">
      <w:pPr>
        <w:pStyle w:val="Odstavecseseznamem"/>
        <w:numPr>
          <w:ilvl w:val="0"/>
          <w:numId w:val="14"/>
        </w:numPr>
        <w:jc w:val="both"/>
        <w:rPr>
          <w:sz w:val="22"/>
          <w:szCs w:val="22"/>
        </w:rPr>
      </w:pPr>
      <w:r w:rsidRPr="007D54F6">
        <w:rPr>
          <w:sz w:val="22"/>
          <w:szCs w:val="22"/>
        </w:rPr>
        <w:lastRenderedPageBreak/>
        <w:t>Cena za předmět koupě dle této smlouvy bude uhrazena prodávajícímu jednorázově, a to po řádném předání předmětu koupě kupujícímu, přičemž za den zaplacení se považuje den odepsání částky z účtu kupujícího.</w:t>
      </w:r>
    </w:p>
    <w:p w14:paraId="4199A805" w14:textId="77777777" w:rsidR="00FA198E" w:rsidRPr="006C1FAD" w:rsidRDefault="00FA198E" w:rsidP="00FA198E">
      <w:pPr>
        <w:jc w:val="both"/>
        <w:rPr>
          <w:sz w:val="22"/>
          <w:szCs w:val="22"/>
        </w:rPr>
      </w:pPr>
    </w:p>
    <w:p w14:paraId="3ECFA6E7" w14:textId="77777777" w:rsidR="00585FF3" w:rsidRPr="006C1FAD" w:rsidRDefault="00585FF3" w:rsidP="00FA198E">
      <w:pPr>
        <w:jc w:val="both"/>
        <w:rPr>
          <w:sz w:val="22"/>
          <w:szCs w:val="22"/>
        </w:rPr>
      </w:pPr>
    </w:p>
    <w:p w14:paraId="3F42B2A7" w14:textId="77777777" w:rsidR="0098772A" w:rsidRPr="006C1FAD" w:rsidRDefault="0098772A" w:rsidP="00EB3B22">
      <w:pPr>
        <w:pStyle w:val="Nadpis1"/>
        <w:keepLines/>
        <w:numPr>
          <w:ilvl w:val="0"/>
          <w:numId w:val="2"/>
        </w:numPr>
        <w:spacing w:after="120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Práva a povinnosti prodávajícího</w:t>
      </w:r>
    </w:p>
    <w:p w14:paraId="7CCC7620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spacing w:after="12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se zavazuje předat předmět koupě dle této smlouvy kupujícímu. </w:t>
      </w:r>
    </w:p>
    <w:p w14:paraId="4ADC9213" w14:textId="77777777" w:rsidR="00607465" w:rsidRPr="006C1FAD" w:rsidRDefault="00607465" w:rsidP="00A10C65">
      <w:pPr>
        <w:pStyle w:val="Odstavecseseznamem"/>
        <w:spacing w:after="120"/>
        <w:jc w:val="both"/>
        <w:rPr>
          <w:sz w:val="22"/>
          <w:szCs w:val="22"/>
        </w:rPr>
      </w:pPr>
    </w:p>
    <w:p w14:paraId="0ADCC4D6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>Prodávající se zavazuje zabezpečit, že veškeré plnění poskytované dle této smlouvy, bude prosto práv třetích osob. Nesplnění tohoto závazku dává kupujícímu právo k odstoupení od smlouvy, přičemž odstoupení musí být sděleno prodávajícímu kupujícím písemně a je účinné doručením tohoto dopisu na adresu prodávajícího. Nároky na náhradu škody nejsou odstoupením kupujícího v souladu s výše uvedenými podmínkami dotčeny.</w:t>
      </w:r>
    </w:p>
    <w:p w14:paraId="527808BA" w14:textId="77777777" w:rsidR="00607465" w:rsidRPr="006C1FAD" w:rsidRDefault="00607465" w:rsidP="00607465">
      <w:pPr>
        <w:pStyle w:val="Odstavecseseznamem"/>
        <w:jc w:val="both"/>
        <w:rPr>
          <w:sz w:val="22"/>
          <w:szCs w:val="22"/>
        </w:rPr>
      </w:pPr>
    </w:p>
    <w:p w14:paraId="61F3B03E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se zavazuje odškodnit kupujícího za všechny nároky třetích osob z titulu porušení jejich chráněných práv souvisejících s plněním prodávajícího podle této smlouvy. </w:t>
      </w:r>
    </w:p>
    <w:p w14:paraId="5CBD3135" w14:textId="77777777" w:rsidR="00B9430D" w:rsidRPr="006C1FAD" w:rsidRDefault="00B9430D" w:rsidP="00B9430D">
      <w:pPr>
        <w:pStyle w:val="Odstavecseseznamem"/>
        <w:jc w:val="both"/>
        <w:rPr>
          <w:sz w:val="22"/>
          <w:szCs w:val="22"/>
        </w:rPr>
      </w:pPr>
    </w:p>
    <w:p w14:paraId="6115B3AA" w14:textId="77777777" w:rsidR="0098772A" w:rsidRPr="006C1FAD" w:rsidRDefault="0098772A" w:rsidP="00485558">
      <w:pPr>
        <w:pStyle w:val="Odstavecseseznamem"/>
        <w:numPr>
          <w:ilvl w:val="0"/>
          <w:numId w:val="6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bere na vědomí, že kupující je </w:t>
      </w:r>
      <w:r w:rsidR="00B9430D" w:rsidRPr="006C1FAD">
        <w:rPr>
          <w:sz w:val="22"/>
          <w:szCs w:val="22"/>
        </w:rPr>
        <w:t>povinen</w:t>
      </w:r>
      <w:r w:rsidRPr="006C1FAD">
        <w:rPr>
          <w:sz w:val="22"/>
          <w:szCs w:val="22"/>
        </w:rPr>
        <w:t xml:space="preserve"> obsah této smlouvy zveřejnit.</w:t>
      </w:r>
    </w:p>
    <w:p w14:paraId="189A72CD" w14:textId="77777777" w:rsidR="00607465" w:rsidRPr="006C1FAD" w:rsidRDefault="00607465" w:rsidP="00607465">
      <w:pPr>
        <w:pStyle w:val="Odstavecseseznamem"/>
        <w:jc w:val="both"/>
        <w:rPr>
          <w:sz w:val="22"/>
          <w:szCs w:val="22"/>
        </w:rPr>
      </w:pPr>
    </w:p>
    <w:p w14:paraId="7832E77A" w14:textId="77777777" w:rsidR="0098772A" w:rsidRPr="006C1FAD" w:rsidRDefault="0098772A" w:rsidP="00485558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je oprávněn postoupit práva a převést povinnosti vyplývající z této smlouvy a nároky z ní vyplývající, ať již z časti nebo v celku, na </w:t>
      </w:r>
      <w:r w:rsidR="00513DEE" w:rsidRPr="006C1FAD">
        <w:rPr>
          <w:rFonts w:ascii="Times New Roman" w:hAnsi="Times New Roman"/>
          <w:b w:val="0"/>
          <w:sz w:val="22"/>
          <w:szCs w:val="22"/>
        </w:rPr>
        <w:t>jakoukoliv třetí osobu, pouze s </w:t>
      </w:r>
      <w:r w:rsidRPr="006C1FAD">
        <w:rPr>
          <w:rFonts w:ascii="Times New Roman" w:hAnsi="Times New Roman"/>
          <w:b w:val="0"/>
          <w:sz w:val="22"/>
          <w:szCs w:val="22"/>
        </w:rPr>
        <w:t>předchozím písemným souhlasem kupujícího, přičemž prodávající v takovém případě odpovídá za jejich plnění, jako by plnil sám.</w:t>
      </w:r>
    </w:p>
    <w:p w14:paraId="53E73EB0" w14:textId="77777777" w:rsidR="0098772A" w:rsidRPr="006C1FAD" w:rsidRDefault="0098772A" w:rsidP="00774217">
      <w:pPr>
        <w:pStyle w:val="Nzev"/>
        <w:suppressAutoHyphens/>
        <w:spacing w:before="0" w:after="0"/>
        <w:ind w:left="-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695CBA14" w14:textId="01009DE1" w:rsidR="00F340B7" w:rsidRPr="006C1FAD" w:rsidRDefault="0098772A" w:rsidP="00137664">
      <w:pPr>
        <w:pStyle w:val="Nzev"/>
        <w:numPr>
          <w:ilvl w:val="0"/>
          <w:numId w:val="6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C1FAD">
        <w:rPr>
          <w:rFonts w:ascii="Times New Roman" w:hAnsi="Times New Roman"/>
          <w:b w:val="0"/>
          <w:color w:val="auto"/>
          <w:sz w:val="22"/>
          <w:szCs w:val="22"/>
        </w:rPr>
        <w:t>Prodávající je povinen udržovat po celou dobu trvání platnosti této smlouvy pojistnou smlouvu, jejímž předmětem je pojištění odpovědnosti za škodu způsobenou prodávajícím třetí osobě s</w:t>
      </w:r>
      <w:r w:rsidR="00E92F0A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pojistnou částkou v minimální výši </w:t>
      </w:r>
      <w:r w:rsidR="00B00E54">
        <w:rPr>
          <w:rFonts w:ascii="Times New Roman" w:hAnsi="Times New Roman"/>
          <w:b w:val="0"/>
          <w:color w:val="auto"/>
          <w:sz w:val="22"/>
          <w:szCs w:val="22"/>
        </w:rPr>
        <w:t>118</w:t>
      </w:r>
      <w:r w:rsidR="00F01D4A">
        <w:rPr>
          <w:rFonts w:ascii="Times New Roman" w:hAnsi="Times New Roman"/>
          <w:b w:val="0"/>
          <w:color w:val="auto"/>
          <w:sz w:val="22"/>
          <w:szCs w:val="22"/>
        </w:rPr>
        <w:t>.000</w:t>
      </w:r>
      <w:r w:rsidR="00153AA4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,-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>Kč (slovy:</w:t>
      </w:r>
      <w:r w:rsidR="00D5091B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650F8C">
        <w:rPr>
          <w:rFonts w:ascii="Times New Roman" w:hAnsi="Times New Roman"/>
          <w:b w:val="0"/>
          <w:color w:val="auto"/>
          <w:sz w:val="22"/>
          <w:szCs w:val="22"/>
        </w:rPr>
        <w:t>jedno</w:t>
      </w:r>
      <w:r w:rsidR="000E076C">
        <w:rPr>
          <w:rFonts w:ascii="Times New Roman" w:hAnsi="Times New Roman"/>
          <w:b w:val="0"/>
          <w:color w:val="auto"/>
          <w:sz w:val="22"/>
          <w:szCs w:val="22"/>
        </w:rPr>
        <w:t xml:space="preserve"> st</w:t>
      </w:r>
      <w:r w:rsidR="00650F8C">
        <w:rPr>
          <w:rFonts w:ascii="Times New Roman" w:hAnsi="Times New Roman"/>
          <w:b w:val="0"/>
          <w:color w:val="auto"/>
          <w:sz w:val="22"/>
          <w:szCs w:val="22"/>
        </w:rPr>
        <w:t>o osmnáct</w:t>
      </w:r>
      <w:r w:rsidR="00D17879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="000F10C4">
        <w:rPr>
          <w:rFonts w:ascii="Times New Roman" w:hAnsi="Times New Roman"/>
          <w:b w:val="0"/>
          <w:color w:val="auto"/>
          <w:sz w:val="22"/>
          <w:szCs w:val="22"/>
        </w:rPr>
        <w:t>t</w:t>
      </w:r>
      <w:r w:rsidR="00153AA4" w:rsidRPr="006C1FAD">
        <w:rPr>
          <w:rFonts w:ascii="Times New Roman" w:hAnsi="Times New Roman"/>
          <w:b w:val="0"/>
          <w:color w:val="auto"/>
          <w:sz w:val="22"/>
          <w:szCs w:val="22"/>
        </w:rPr>
        <w:t>isíc</w:t>
      </w:r>
      <w:r w:rsidR="00D40790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korun českých). </w:t>
      </w:r>
    </w:p>
    <w:p w14:paraId="4739ECC8" w14:textId="77777777" w:rsidR="006C4C6A" w:rsidRPr="006C1FAD" w:rsidRDefault="006C4C6A" w:rsidP="006C4C6A">
      <w:pPr>
        <w:pStyle w:val="Odstavecseseznamem"/>
        <w:rPr>
          <w:b/>
          <w:sz w:val="22"/>
          <w:szCs w:val="22"/>
        </w:rPr>
      </w:pPr>
    </w:p>
    <w:p w14:paraId="0A35A64F" w14:textId="77777777" w:rsidR="006C4C6A" w:rsidRPr="006C1FAD" w:rsidRDefault="006C4C6A" w:rsidP="006C4C6A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</w:p>
    <w:p w14:paraId="255B90CC" w14:textId="77777777" w:rsidR="0098772A" w:rsidRPr="006C1FAD" w:rsidRDefault="0098772A" w:rsidP="00F340B7">
      <w:pPr>
        <w:pStyle w:val="Nadpis1"/>
        <w:keepLines/>
        <w:numPr>
          <w:ilvl w:val="0"/>
          <w:numId w:val="6"/>
        </w:numPr>
        <w:spacing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  <w:u w:val="single"/>
        </w:rPr>
        <w:t>Práva z průmyslového nebo jiného duševního vlastnictví</w:t>
      </w:r>
    </w:p>
    <w:p w14:paraId="452DA314" w14:textId="3F42C43D" w:rsidR="0098772A" w:rsidRPr="006C1FAD" w:rsidRDefault="0098772A" w:rsidP="006C4C6A">
      <w:pPr>
        <w:pStyle w:val="Nzev"/>
        <w:suppressAutoHyphens/>
        <w:spacing w:before="0"/>
        <w:ind w:left="426" w:right="0"/>
        <w:jc w:val="both"/>
        <w:rPr>
          <w:rFonts w:ascii="Times New Roman" w:hAnsi="Times New Roman"/>
          <w:b w:val="0"/>
          <w:bCs/>
          <w:iCs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</w:t>
      </w:r>
      <w:r w:rsidRPr="006C1FAD">
        <w:rPr>
          <w:rFonts w:ascii="Times New Roman" w:hAnsi="Times New Roman"/>
          <w:b w:val="0"/>
          <w:bCs/>
          <w:sz w:val="22"/>
          <w:szCs w:val="22"/>
        </w:rPr>
        <w:t>se zavazuje zajistit, aby žádná ustanovení této smlouvy</w:t>
      </w:r>
      <w:r w:rsidR="009C1202" w:rsidRPr="006C1FAD">
        <w:rPr>
          <w:rFonts w:ascii="Times New Roman" w:hAnsi="Times New Roman"/>
          <w:b w:val="0"/>
          <w:bCs/>
          <w:sz w:val="22"/>
          <w:szCs w:val="22"/>
        </w:rPr>
        <w:t xml:space="preserve"> a</w:t>
      </w:r>
      <w:r w:rsidRPr="006C1FAD">
        <w:rPr>
          <w:rFonts w:ascii="Times New Roman" w:hAnsi="Times New Roman"/>
          <w:b w:val="0"/>
          <w:bCs/>
          <w:sz w:val="22"/>
          <w:szCs w:val="22"/>
        </w:rPr>
        <w:t>nebo jejich aplikace neoprávněně nezasáhla do práv duševního nebo průmyslového</w:t>
      </w:r>
      <w:r w:rsidRPr="006C1FAD">
        <w:rPr>
          <w:rFonts w:ascii="Times New Roman" w:hAnsi="Times New Roman"/>
          <w:b w:val="0"/>
          <w:bCs/>
          <w:iCs/>
          <w:sz w:val="22"/>
          <w:szCs w:val="22"/>
        </w:rPr>
        <w:t xml:space="preserve"> vlastnictví jakýchkoliv třetích osob požívajících právní ochrany dle právního řádu jakéhokoliv státu. Prodávající se dále zavazuje zajistit, aby v důsledku případného porušení této povinnosti na straně prodávajícího nedošlo k jakémukoliv poškození kupujícího, příp. jiné osoby. Prodávající se výslovně zavazuje nahradit kupujícímu veškeré škody vzniklé porušením těchto povinností a dále veškeré škody a náklady, které kupujícímu vzniknou v důsledku uplatnění práv třetích osob vůči kupujícímu.</w:t>
      </w:r>
    </w:p>
    <w:p w14:paraId="02D60120" w14:textId="170F4124" w:rsidR="0098772A" w:rsidRPr="006C1FAD" w:rsidRDefault="006C4C6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noProof/>
          <w:sz w:val="22"/>
          <w:szCs w:val="22"/>
          <w:u w:val="single"/>
        </w:rPr>
      </w:pPr>
      <w:r w:rsidRPr="006C1FAD">
        <w:rPr>
          <w:noProof/>
          <w:sz w:val="22"/>
          <w:szCs w:val="22"/>
          <w:u w:val="single"/>
        </w:rPr>
        <w:t>Zár</w:t>
      </w:r>
      <w:r w:rsidR="0098772A" w:rsidRPr="006C1FAD">
        <w:rPr>
          <w:noProof/>
          <w:sz w:val="22"/>
          <w:szCs w:val="22"/>
          <w:u w:val="single"/>
        </w:rPr>
        <w:t>uka</w:t>
      </w:r>
    </w:p>
    <w:p w14:paraId="66F5C758" w14:textId="5ADF5560" w:rsidR="00CA5325" w:rsidRPr="006C1FAD" w:rsidRDefault="0098772A" w:rsidP="00EF1ADB">
      <w:pPr>
        <w:pStyle w:val="Nzev"/>
        <w:numPr>
          <w:ilvl w:val="0"/>
          <w:numId w:val="7"/>
        </w:numPr>
        <w:suppressAutoHyphens/>
        <w:spacing w:before="0" w:after="0" w:line="240" w:lineRule="atLeast"/>
        <w:ind w:right="-1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se zavazuje poskytnout kupujícímu záruku na celý předmět </w:t>
      </w:r>
      <w:r w:rsidRPr="006C1FAD">
        <w:rPr>
          <w:rFonts w:ascii="Times New Roman" w:hAnsi="Times New Roman"/>
          <w:sz w:val="22"/>
          <w:szCs w:val="22"/>
        </w:rPr>
        <w:t xml:space="preserve">koupě </w:t>
      </w:r>
      <w:r w:rsidR="00EB3B22" w:rsidRPr="006C1FAD">
        <w:rPr>
          <w:rFonts w:ascii="Times New Roman" w:hAnsi="Times New Roman"/>
          <w:color w:val="auto"/>
          <w:sz w:val="22"/>
          <w:szCs w:val="22"/>
        </w:rPr>
        <w:t>v</w:t>
      </w:r>
      <w:r w:rsidR="00513DEE" w:rsidRPr="006C1FAD">
        <w:rPr>
          <w:rFonts w:ascii="Times New Roman" w:hAnsi="Times New Roman"/>
          <w:color w:val="auto"/>
          <w:sz w:val="22"/>
          <w:szCs w:val="22"/>
        </w:rPr>
        <w:t> </w:t>
      </w:r>
      <w:r w:rsidR="00EB3B22" w:rsidRPr="006C1FAD">
        <w:rPr>
          <w:rFonts w:ascii="Times New Roman" w:hAnsi="Times New Roman"/>
          <w:color w:val="auto"/>
          <w:sz w:val="22"/>
          <w:szCs w:val="22"/>
        </w:rPr>
        <w:t>délce</w:t>
      </w:r>
      <w:r w:rsidR="00513DEE" w:rsidRPr="006C1FAD">
        <w:rPr>
          <w:rFonts w:ascii="Times New Roman" w:hAnsi="Times New Roman"/>
          <w:color w:val="auto"/>
          <w:sz w:val="22"/>
          <w:szCs w:val="22"/>
        </w:rPr>
        <w:t xml:space="preserve"> min. </w:t>
      </w:r>
      <w:r w:rsidR="00235088" w:rsidRPr="006C1FAD">
        <w:rPr>
          <w:rFonts w:ascii="Times New Roman" w:hAnsi="Times New Roman"/>
          <w:color w:val="auto"/>
          <w:sz w:val="22"/>
          <w:szCs w:val="22"/>
        </w:rPr>
        <w:t>24</w:t>
      </w:r>
      <w:r w:rsidR="00FD2BAF" w:rsidRPr="006C1FAD">
        <w:rPr>
          <w:rFonts w:ascii="Times New Roman" w:hAnsi="Times New Roman"/>
          <w:color w:val="auto"/>
          <w:sz w:val="22"/>
          <w:szCs w:val="22"/>
        </w:rPr>
        <w:t xml:space="preserve"> měsíců</w:t>
      </w:r>
      <w:r w:rsidR="00F7112F" w:rsidRPr="006C1FAD">
        <w:rPr>
          <w:rFonts w:ascii="Times New Roman" w:hAnsi="Times New Roman"/>
          <w:color w:val="auto"/>
          <w:sz w:val="22"/>
          <w:szCs w:val="22"/>
        </w:rPr>
        <w:t>.</w:t>
      </w:r>
      <w:r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Veškeré uvedené záruční doby jsou počítány od předání předmětu koupě kupujícímu</w:t>
      </w:r>
      <w:r w:rsidR="00D24A4B" w:rsidRPr="006C1FAD">
        <w:rPr>
          <w:rFonts w:ascii="Times New Roman" w:hAnsi="Times New Roman"/>
          <w:color w:val="auto"/>
          <w:sz w:val="22"/>
          <w:szCs w:val="22"/>
        </w:rPr>
        <w:t>.</w:t>
      </w:r>
      <w:r w:rsidR="00D24A4B" w:rsidRPr="006C1FAD">
        <w:rPr>
          <w:rFonts w:ascii="Times New Roman" w:hAnsi="Times New Roman"/>
          <w:b w:val="0"/>
          <w:color w:val="auto"/>
          <w:sz w:val="22"/>
          <w:szCs w:val="22"/>
        </w:rPr>
        <w:t xml:space="preserve"> </w:t>
      </w:r>
    </w:p>
    <w:p w14:paraId="7DED66F0" w14:textId="77777777" w:rsidR="00EF1ADB" w:rsidRPr="006C1FAD" w:rsidRDefault="00EF1ADB" w:rsidP="00EF1ADB">
      <w:pPr>
        <w:pStyle w:val="Nzev"/>
        <w:suppressAutoHyphens/>
        <w:spacing w:before="0" w:after="0" w:line="240" w:lineRule="atLeast"/>
        <w:ind w:left="720" w:right="-1"/>
        <w:jc w:val="both"/>
        <w:rPr>
          <w:sz w:val="22"/>
          <w:szCs w:val="22"/>
        </w:rPr>
      </w:pPr>
    </w:p>
    <w:p w14:paraId="17931294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Prodávající odpovídá za vady, které má předmět koupě v době jeho předání a dále odpovídá za vady, které se projevily po jeho předání kupujícímu v záruční době, pokud byly způsobeny porušením povinností ze strany prodávajícího. </w:t>
      </w:r>
    </w:p>
    <w:p w14:paraId="003C8851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2D464905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Kupující je oprávněn písemně oznámit vady prodávajícímu kdykoliv během sjednané záruční doby.</w:t>
      </w:r>
    </w:p>
    <w:p w14:paraId="7C6C0421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6E760DF" w14:textId="77777777" w:rsidR="0098772A" w:rsidRPr="006C1FAD" w:rsidRDefault="0098772A" w:rsidP="00485558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Smluvní strany se dohodly, že v případě vady předmětu koupě, má kupující právo požadovat a prodávající povinnost odstranit tyto vady bezplatně.</w:t>
      </w:r>
    </w:p>
    <w:p w14:paraId="057C20A9" w14:textId="77777777" w:rsidR="0098772A" w:rsidRPr="006C1FAD" w:rsidRDefault="0098772A" w:rsidP="00635493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5FD981D" w14:textId="77777777" w:rsidR="00F340B7" w:rsidRPr="006C1FAD" w:rsidRDefault="0098772A" w:rsidP="00C47DCD">
      <w:pPr>
        <w:pStyle w:val="Nzev"/>
        <w:numPr>
          <w:ilvl w:val="0"/>
          <w:numId w:val="7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Prodávající se zavazuje zahájit odstraňování případných vad předmětu koupě bez zbytečného odkladu od uplatnění reklamace kupujícím a vady odstranit v nejkratší možné době, nejpozději však ve lhůtě do 5 pracovních dnů ode dne obdržení oznámení o vadách, nedohodnou-li se strany písemně jinak.</w:t>
      </w:r>
    </w:p>
    <w:p w14:paraId="1292FE04" w14:textId="77777777" w:rsidR="0098772A" w:rsidRPr="006C1FAD" w:rsidRDefault="0098772A" w:rsidP="00F340B7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bCs/>
          <w:sz w:val="22"/>
          <w:szCs w:val="22"/>
          <w:u w:val="single"/>
        </w:rPr>
      </w:pPr>
      <w:r w:rsidRPr="006C1FAD">
        <w:rPr>
          <w:bCs/>
          <w:sz w:val="22"/>
          <w:szCs w:val="22"/>
          <w:u w:val="single"/>
        </w:rPr>
        <w:lastRenderedPageBreak/>
        <w:t>O</w:t>
      </w:r>
      <w:r w:rsidR="00F7112F" w:rsidRPr="006C1FAD">
        <w:rPr>
          <w:bCs/>
          <w:sz w:val="22"/>
          <w:szCs w:val="22"/>
          <w:u w:val="single"/>
        </w:rPr>
        <w:t xml:space="preserve">dpovědnost za </w:t>
      </w:r>
      <w:r w:rsidRPr="006C1FAD">
        <w:rPr>
          <w:bCs/>
          <w:sz w:val="22"/>
          <w:szCs w:val="22"/>
          <w:u w:val="single"/>
        </w:rPr>
        <w:t>škodu</w:t>
      </w:r>
    </w:p>
    <w:p w14:paraId="2C278811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Smluvní strany nesou odpovědnost za způsobenou škodu v rámci platných právních předpisů a této smlouvy. Smluvní strany se zavazují k vyvinutí maximálního úsilí k předcházení škodám a k minimalizaci vzniklých škod.</w:t>
      </w:r>
    </w:p>
    <w:p w14:paraId="039BB8E4" w14:textId="77777777" w:rsidR="0098772A" w:rsidRPr="006C1FAD" w:rsidRDefault="0098772A" w:rsidP="00A952AB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0810A599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Žádná ze smluvních stran není odpovědná za prodlení způsobené prodlením s plněním závazků druhé smluvní strany.</w:t>
      </w:r>
    </w:p>
    <w:p w14:paraId="01AD9CDA" w14:textId="77777777" w:rsidR="0098772A" w:rsidRPr="006C1FAD" w:rsidRDefault="0098772A" w:rsidP="00A952AB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7C67087F" w14:textId="77777777" w:rsidR="0098772A" w:rsidRPr="006C1FAD" w:rsidRDefault="0098772A" w:rsidP="00485558">
      <w:pPr>
        <w:pStyle w:val="Nzev"/>
        <w:numPr>
          <w:ilvl w:val="0"/>
          <w:numId w:val="8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 xml:space="preserve">Smluvní strany se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odpovědnost. </w:t>
      </w:r>
    </w:p>
    <w:p w14:paraId="17BDDDE9" w14:textId="77777777" w:rsidR="00C47DCD" w:rsidRPr="006C1FAD" w:rsidRDefault="00C47DCD" w:rsidP="00C47DCD">
      <w:pPr>
        <w:pStyle w:val="Odstavecseseznamem"/>
        <w:rPr>
          <w:b/>
          <w:sz w:val="22"/>
          <w:szCs w:val="22"/>
        </w:rPr>
      </w:pPr>
    </w:p>
    <w:p w14:paraId="69F70218" w14:textId="77777777" w:rsidR="00C47DCD" w:rsidRPr="006C1FAD" w:rsidRDefault="00C47DCD" w:rsidP="00C47DCD">
      <w:pPr>
        <w:pStyle w:val="Nzev"/>
        <w:suppressAutoHyphens/>
        <w:spacing w:before="0" w:after="0"/>
        <w:ind w:left="72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44183360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Smluvní pokuty</w:t>
      </w:r>
    </w:p>
    <w:p w14:paraId="6F77CFDA" w14:textId="77777777" w:rsidR="0098772A" w:rsidRPr="006C1FAD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Prodávající je oprávněn vyúčtovat kupujícímu v případě jeho prodlení se zaplacením faktury úrok z prodlení ve výši 0,01% z dlužné částky za každý i započatý den prodlení.</w:t>
      </w:r>
    </w:p>
    <w:p w14:paraId="626DC033" w14:textId="77777777" w:rsidR="0098772A" w:rsidRPr="006C1FAD" w:rsidRDefault="0098772A" w:rsidP="008A7014">
      <w:pPr>
        <w:pStyle w:val="Nzev"/>
        <w:suppressAutoHyphens/>
        <w:spacing w:before="0" w:after="0"/>
        <w:ind w:left="-900"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277354D9" w14:textId="3D80E2A1" w:rsidR="0098772A" w:rsidRPr="006C1FAD" w:rsidRDefault="0098772A" w:rsidP="00485558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Kupující je oprávněn účtovat prodávajícímu v případě, že bude prodávající v prodlení s dodáním předmětu koupě dle této</w:t>
      </w:r>
      <w:r w:rsidR="001167AE" w:rsidRPr="006C1FAD">
        <w:rPr>
          <w:rFonts w:ascii="Times New Roman" w:hAnsi="Times New Roman"/>
          <w:b w:val="0"/>
          <w:sz w:val="22"/>
          <w:szCs w:val="22"/>
        </w:rPr>
        <w:t xml:space="preserve"> smlouvy smluvní pokutu ve výši</w:t>
      </w:r>
      <w:r w:rsidR="00DD54ED">
        <w:rPr>
          <w:rFonts w:ascii="Times New Roman" w:hAnsi="Times New Roman"/>
          <w:b w:val="0"/>
          <w:sz w:val="22"/>
          <w:szCs w:val="22"/>
        </w:rPr>
        <w:t xml:space="preserve"> </w:t>
      </w:r>
      <w:r w:rsidR="00BE36CF">
        <w:rPr>
          <w:rFonts w:ascii="Times New Roman" w:hAnsi="Times New Roman"/>
          <w:b w:val="0"/>
          <w:sz w:val="22"/>
          <w:szCs w:val="22"/>
        </w:rPr>
        <w:t>0,5% z ceny nedodaného zboží</w:t>
      </w:r>
      <w:r w:rsidRPr="006C1FAD">
        <w:rPr>
          <w:rFonts w:ascii="Times New Roman" w:hAnsi="Times New Roman"/>
          <w:b w:val="0"/>
          <w:sz w:val="22"/>
          <w:szCs w:val="22"/>
        </w:rPr>
        <w:t xml:space="preserve"> za každý i započatý den prodlení.</w:t>
      </w:r>
    </w:p>
    <w:p w14:paraId="0E8AC707" w14:textId="77777777" w:rsidR="0098772A" w:rsidRPr="006C1FAD" w:rsidRDefault="0098772A" w:rsidP="008A7014">
      <w:pPr>
        <w:pStyle w:val="Nzev"/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</w:p>
    <w:p w14:paraId="510EE044" w14:textId="46CFA898" w:rsidR="0098772A" w:rsidRPr="006C1FAD" w:rsidRDefault="0098772A" w:rsidP="008A7014">
      <w:pPr>
        <w:pStyle w:val="Nzev"/>
        <w:numPr>
          <w:ilvl w:val="0"/>
          <w:numId w:val="9"/>
        </w:numPr>
        <w:suppressAutoHyphens/>
        <w:spacing w:before="0" w:after="0"/>
        <w:ind w:right="0"/>
        <w:jc w:val="both"/>
        <w:rPr>
          <w:rFonts w:ascii="Times New Roman" w:hAnsi="Times New Roman"/>
          <w:b w:val="0"/>
          <w:sz w:val="22"/>
          <w:szCs w:val="22"/>
        </w:rPr>
      </w:pPr>
      <w:r w:rsidRPr="006C1FAD">
        <w:rPr>
          <w:rFonts w:ascii="Times New Roman" w:hAnsi="Times New Roman"/>
          <w:b w:val="0"/>
          <w:sz w:val="22"/>
          <w:szCs w:val="22"/>
        </w:rPr>
        <w:t>Každá smluvní pokuta dle této smlouvy je splatná do 14 pracovních dnů ode dne doručení písemné výzvy smluvní strany, které nárok na úhradu smluvní pokuty vznikl, k úhradě smluvní pokuty smluvní stranou, která svým konáním, nekonáním, opomenutím či strpěním právo nárokovat smluvní pokutu zapříčinila. Taková výzva musí specifikovat důvod uplatnění smluvní pokuty a výši požadovaného plnění.</w:t>
      </w:r>
    </w:p>
    <w:p w14:paraId="42BE6E24" w14:textId="77777777" w:rsidR="00157425" w:rsidRPr="006C1FAD" w:rsidRDefault="0098772A" w:rsidP="009B7EBF">
      <w:pPr>
        <w:pStyle w:val="Zkladntext"/>
        <w:widowControl w:val="0"/>
        <w:numPr>
          <w:ilvl w:val="0"/>
          <w:numId w:val="9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Zaplacením jakékoliv smluvní pokuty dle této smlouvy není dotčeno právo oprávněné smluvní strany na náhradu škody v plném rozsahu, tzn., že nárok na smluvní pokutu a na náhradu škody jsou uplatnitelné v plném rozsahu samostatně vedle sebe. </w:t>
      </w:r>
    </w:p>
    <w:p w14:paraId="1E9421F6" w14:textId="77777777" w:rsidR="00C47DCD" w:rsidRPr="006C1FAD" w:rsidRDefault="00C47DCD" w:rsidP="00C47DCD">
      <w:pPr>
        <w:pStyle w:val="Odstavecseseznamem"/>
        <w:rPr>
          <w:sz w:val="22"/>
          <w:szCs w:val="22"/>
        </w:rPr>
      </w:pPr>
    </w:p>
    <w:p w14:paraId="33E7ADC3" w14:textId="77777777" w:rsidR="00C47DCD" w:rsidRPr="006C1FAD" w:rsidRDefault="00C47DCD" w:rsidP="00C47DCD">
      <w:pPr>
        <w:pStyle w:val="Zkladntext"/>
        <w:widowControl w:val="0"/>
        <w:suppressAutoHyphens/>
        <w:spacing w:after="0"/>
        <w:ind w:left="720"/>
        <w:jc w:val="both"/>
        <w:rPr>
          <w:sz w:val="22"/>
          <w:szCs w:val="22"/>
        </w:rPr>
      </w:pPr>
    </w:p>
    <w:p w14:paraId="5A01F20C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b w:val="0"/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Ostatní ustanovení</w:t>
      </w:r>
    </w:p>
    <w:p w14:paraId="17AF98E5" w14:textId="77777777" w:rsidR="0098772A" w:rsidRPr="006C1FAD" w:rsidRDefault="0098772A" w:rsidP="00AB7A10">
      <w:pPr>
        <w:pStyle w:val="Zkladntext"/>
        <w:widowControl w:val="0"/>
        <w:suppressAutoHyphens/>
        <w:spacing w:after="0"/>
        <w:ind w:left="48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 realizaci předmětu této smlouvy </w:t>
      </w:r>
      <w:r w:rsidR="00317401" w:rsidRPr="006C1FAD">
        <w:rPr>
          <w:sz w:val="22"/>
          <w:szCs w:val="22"/>
        </w:rPr>
        <w:t xml:space="preserve">se </w:t>
      </w:r>
      <w:r w:rsidRPr="006C1FAD">
        <w:rPr>
          <w:sz w:val="22"/>
          <w:szCs w:val="22"/>
        </w:rPr>
        <w:t>s</w:t>
      </w:r>
      <w:r w:rsidR="00317401" w:rsidRPr="006C1FAD">
        <w:rPr>
          <w:sz w:val="22"/>
          <w:szCs w:val="22"/>
        </w:rPr>
        <w:t>mluvní strany dohodly na pověření</w:t>
      </w:r>
      <w:r w:rsidRPr="006C1FAD">
        <w:rPr>
          <w:sz w:val="22"/>
          <w:szCs w:val="22"/>
        </w:rPr>
        <w:t xml:space="preserve"> </w:t>
      </w:r>
      <w:r w:rsidR="002A724D" w:rsidRPr="006C1FAD">
        <w:rPr>
          <w:sz w:val="22"/>
          <w:szCs w:val="22"/>
        </w:rPr>
        <w:t xml:space="preserve">kontaktních </w:t>
      </w:r>
      <w:r w:rsidR="00373861" w:rsidRPr="006C1FAD">
        <w:rPr>
          <w:sz w:val="22"/>
          <w:szCs w:val="22"/>
        </w:rPr>
        <w:t>osob</w:t>
      </w:r>
      <w:r w:rsidR="00EB3B22" w:rsidRPr="006C1FAD">
        <w:rPr>
          <w:sz w:val="22"/>
          <w:szCs w:val="22"/>
        </w:rPr>
        <w:t>.</w:t>
      </w:r>
      <w:r w:rsidRPr="006C1FAD">
        <w:rPr>
          <w:sz w:val="22"/>
          <w:szCs w:val="22"/>
        </w:rPr>
        <w:t xml:space="preserve"> Shora uvedené pověřené osoby jsou oprávněny zejm. k předání a převzetí předmětu koupě. Změna pověřené osoby musí být druhé straně písemně neprodleně oznámena. </w:t>
      </w:r>
    </w:p>
    <w:p w14:paraId="46893733" w14:textId="77777777" w:rsidR="00157425" w:rsidRPr="006C1FAD" w:rsidRDefault="00157425" w:rsidP="00E27121">
      <w:pPr>
        <w:pStyle w:val="Nadpis1"/>
        <w:keepLines/>
        <w:spacing w:before="240" w:after="120"/>
        <w:jc w:val="both"/>
        <w:rPr>
          <w:b w:val="0"/>
          <w:sz w:val="22"/>
          <w:szCs w:val="22"/>
          <w:u w:val="single"/>
        </w:rPr>
      </w:pPr>
    </w:p>
    <w:p w14:paraId="1917673D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sz w:val="22"/>
          <w:szCs w:val="22"/>
        </w:rPr>
        <w:t xml:space="preserve">  </w:t>
      </w:r>
      <w:r w:rsidR="0098772A" w:rsidRPr="006C1FAD">
        <w:rPr>
          <w:sz w:val="22"/>
          <w:szCs w:val="22"/>
          <w:u w:val="single"/>
        </w:rPr>
        <w:t>Platnost a účinnost smlouvy, odstoupení od smlouvy</w:t>
      </w:r>
    </w:p>
    <w:p w14:paraId="31E03C1E" w14:textId="77777777" w:rsidR="00B9430D" w:rsidRPr="006C1FAD" w:rsidRDefault="00B9430D" w:rsidP="00485558">
      <w:pPr>
        <w:pStyle w:val="Default"/>
        <w:numPr>
          <w:ilvl w:val="0"/>
          <w:numId w:val="11"/>
        </w:numPr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Tato smlouva </w:t>
      </w:r>
      <w:r w:rsidRPr="006C1FAD">
        <w:rPr>
          <w:bCs/>
          <w:sz w:val="22"/>
          <w:szCs w:val="22"/>
        </w:rPr>
        <w:t>nabývá platnosti dnem jejího uzavření</w:t>
      </w:r>
      <w:r w:rsidRPr="006C1FAD">
        <w:rPr>
          <w:sz w:val="22"/>
          <w:szCs w:val="22"/>
        </w:rPr>
        <w:t xml:space="preserve">, poté bude kupujícím obratem zveřejněna v Registru smluv.  </w:t>
      </w:r>
      <w:r w:rsidRPr="006C1FAD">
        <w:rPr>
          <w:b/>
          <w:sz w:val="22"/>
          <w:szCs w:val="22"/>
        </w:rPr>
        <w:t>Účinnosti nabývá dnem zveřejnění v Registru smluv</w:t>
      </w:r>
      <w:r w:rsidRPr="006C1FAD">
        <w:rPr>
          <w:sz w:val="22"/>
          <w:szCs w:val="22"/>
        </w:rPr>
        <w:t xml:space="preserve">. </w:t>
      </w:r>
    </w:p>
    <w:p w14:paraId="026F2424" w14:textId="77777777" w:rsidR="0098772A" w:rsidRPr="006C1FAD" w:rsidRDefault="0098772A" w:rsidP="001F5FCF">
      <w:pPr>
        <w:pStyle w:val="Zkladntext"/>
        <w:widowControl w:val="0"/>
        <w:suppressAutoHyphens/>
        <w:spacing w:after="0"/>
        <w:ind w:left="-900"/>
        <w:jc w:val="both"/>
        <w:rPr>
          <w:sz w:val="22"/>
          <w:szCs w:val="22"/>
        </w:rPr>
      </w:pPr>
    </w:p>
    <w:p w14:paraId="7CCA395D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je oprávněn odstoupit od této smlouvy v případě, že kupující je v prodlení s úhradou ceny za předmět koupě po dobu delší než 60 dnů. </w:t>
      </w:r>
    </w:p>
    <w:p w14:paraId="75079F24" w14:textId="77777777" w:rsidR="0098772A" w:rsidRPr="006C1FAD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407130AC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Kupující je oprávněn odstoupit od této smlouvy v případě, že prodávající je v prodlení s dodáním předmětu koupě dle této smlouvy po dobu delší než 30 dnů. </w:t>
      </w:r>
    </w:p>
    <w:p w14:paraId="5165156B" w14:textId="77777777" w:rsidR="0098772A" w:rsidRPr="006C1FAD" w:rsidRDefault="0098772A" w:rsidP="001F5FCF">
      <w:pPr>
        <w:pStyle w:val="Zkladntext"/>
        <w:widowControl w:val="0"/>
        <w:suppressAutoHyphens/>
        <w:spacing w:after="0"/>
        <w:jc w:val="both"/>
        <w:rPr>
          <w:sz w:val="22"/>
          <w:szCs w:val="22"/>
        </w:rPr>
      </w:pPr>
    </w:p>
    <w:p w14:paraId="2DF38908" w14:textId="77777777" w:rsidR="0098772A" w:rsidRPr="006C1FAD" w:rsidRDefault="0098772A" w:rsidP="00485558">
      <w:pPr>
        <w:pStyle w:val="Zkladntext"/>
        <w:widowControl w:val="0"/>
        <w:numPr>
          <w:ilvl w:val="0"/>
          <w:numId w:val="11"/>
        </w:numPr>
        <w:suppressAutoHyphens/>
        <w:spacing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Kupující je oprávněn odstoupit od této smlouvy v případě, že funkcionalita dodaného zařízení (předmětu koupě) nebude splňovat </w:t>
      </w:r>
      <w:r w:rsidR="00D66F61" w:rsidRPr="006C1FAD">
        <w:rPr>
          <w:sz w:val="22"/>
          <w:szCs w:val="22"/>
        </w:rPr>
        <w:t xml:space="preserve">požadované </w:t>
      </w:r>
      <w:r w:rsidRPr="006C1FAD">
        <w:rPr>
          <w:sz w:val="22"/>
          <w:szCs w:val="22"/>
        </w:rPr>
        <w:t xml:space="preserve">podmínky </w:t>
      </w:r>
      <w:r w:rsidR="00D66F61" w:rsidRPr="006C1FAD">
        <w:rPr>
          <w:sz w:val="22"/>
          <w:szCs w:val="22"/>
        </w:rPr>
        <w:t>(touto smlouvou, vč. příloh, jakož i zadávacím řízením)</w:t>
      </w:r>
      <w:r w:rsidRPr="006C1FAD">
        <w:rPr>
          <w:sz w:val="22"/>
          <w:szCs w:val="22"/>
        </w:rPr>
        <w:t>, pokud prodávající nezjedná nápravu ani do třiceti (30) dnů od doručení písemného oznámení kupujícího o takovém stavu.</w:t>
      </w:r>
    </w:p>
    <w:p w14:paraId="1A95B303" w14:textId="77777777" w:rsidR="0098772A" w:rsidRPr="006C1FAD" w:rsidRDefault="00157425" w:rsidP="00157425">
      <w:pPr>
        <w:pStyle w:val="Nadpis1"/>
        <w:keepLines/>
        <w:numPr>
          <w:ilvl w:val="0"/>
          <w:numId w:val="6"/>
        </w:numPr>
        <w:spacing w:before="240" w:after="120"/>
        <w:ind w:left="284"/>
        <w:jc w:val="both"/>
        <w:rPr>
          <w:sz w:val="22"/>
          <w:szCs w:val="22"/>
          <w:u w:val="single"/>
        </w:rPr>
      </w:pPr>
      <w:r w:rsidRPr="006C1FAD">
        <w:rPr>
          <w:b w:val="0"/>
          <w:sz w:val="22"/>
          <w:szCs w:val="22"/>
        </w:rPr>
        <w:lastRenderedPageBreak/>
        <w:t xml:space="preserve">   </w:t>
      </w:r>
      <w:r w:rsidR="0098772A" w:rsidRPr="006C1FAD">
        <w:rPr>
          <w:sz w:val="22"/>
          <w:szCs w:val="22"/>
          <w:u w:val="single"/>
        </w:rPr>
        <w:t>Závěrečná ustanovení</w:t>
      </w:r>
    </w:p>
    <w:p w14:paraId="7C013C8C" w14:textId="77777777" w:rsidR="00CF05BF" w:rsidRPr="006C1FAD" w:rsidRDefault="00CF05BF" w:rsidP="00CF05BF">
      <w:pPr>
        <w:pStyle w:val="Default"/>
        <w:jc w:val="both"/>
        <w:rPr>
          <w:sz w:val="22"/>
          <w:szCs w:val="22"/>
        </w:rPr>
      </w:pPr>
    </w:p>
    <w:p w14:paraId="567CCB7B" w14:textId="775AFD2A" w:rsidR="00CF05BF" w:rsidRPr="006C1FAD" w:rsidRDefault="00CF05BF" w:rsidP="00485558">
      <w:pPr>
        <w:pStyle w:val="Odstavecseseznamem"/>
        <w:numPr>
          <w:ilvl w:val="0"/>
          <w:numId w:val="10"/>
        </w:numPr>
        <w:suppressAutoHyphens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Skutečnosti uvedené v této smlouvě nepovažuje žádná ze smluvních stran za důvěrné informace ani za obchodní tajemství ve smyslu ust. § 504 z. č. 89/2012 Sb., občanského zákoníku a uděluje svolení k jejich užití a zveřejnění bez stanovení jakýchkoliv dalších podmínek. </w:t>
      </w:r>
    </w:p>
    <w:p w14:paraId="0C971B02" w14:textId="77777777" w:rsidR="00CF05BF" w:rsidRPr="006C1FAD" w:rsidRDefault="00CF05BF" w:rsidP="00CF05BF">
      <w:pPr>
        <w:pStyle w:val="Default"/>
        <w:jc w:val="both"/>
        <w:rPr>
          <w:sz w:val="22"/>
          <w:szCs w:val="22"/>
        </w:rPr>
      </w:pPr>
    </w:p>
    <w:p w14:paraId="1BF3CFBB" w14:textId="77777777" w:rsidR="00CF05BF" w:rsidRPr="006C1FAD" w:rsidRDefault="00CF05BF" w:rsidP="00485558">
      <w:pPr>
        <w:pStyle w:val="Normlnweb"/>
        <w:numPr>
          <w:ilvl w:val="0"/>
          <w:numId w:val="10"/>
        </w:numPr>
        <w:spacing w:before="0" w:after="0"/>
        <w:jc w:val="both"/>
        <w:rPr>
          <w:sz w:val="22"/>
          <w:szCs w:val="22"/>
        </w:rPr>
      </w:pPr>
      <w:r w:rsidRPr="006C1FAD">
        <w:rPr>
          <w:sz w:val="22"/>
          <w:szCs w:val="22"/>
        </w:rPr>
        <w:t xml:space="preserve">Prodávající souhlasí se zveřejněním všech náležitostí tohoto smluvního vztahu, souhlasí i s uveřejněním této smlouvy v registru smluv podle zákona č. 340/2015 Sb., o zvláštních podmínkách účinnosti některých smluv, uveřejňování těchto smluv a o registru smluv (zákon o registru smluv) včetně všech jeho osobních údajů obsažených v této smlouvě. </w:t>
      </w:r>
    </w:p>
    <w:p w14:paraId="7374EEA8" w14:textId="77777777" w:rsidR="00CF05BF" w:rsidRPr="006C1FAD" w:rsidRDefault="00CF05BF" w:rsidP="00CF05BF">
      <w:pPr>
        <w:rPr>
          <w:sz w:val="22"/>
          <w:szCs w:val="22"/>
        </w:rPr>
      </w:pPr>
    </w:p>
    <w:p w14:paraId="67F485EF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Právní vztahy vzniklé z této Smlouvy se řídí platným českým právem, zejména pak občanským zákoníkem. </w:t>
      </w:r>
    </w:p>
    <w:p w14:paraId="2AC31909" w14:textId="77777777" w:rsidR="00CF05BF" w:rsidRPr="006C1FAD" w:rsidRDefault="00CF05BF" w:rsidP="00CF05BF">
      <w:pPr>
        <w:rPr>
          <w:sz w:val="22"/>
          <w:szCs w:val="22"/>
        </w:rPr>
      </w:pPr>
    </w:p>
    <w:p w14:paraId="19A447BD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Tuto Smlouvu lze měnit, doplňovat nebo rušit pouze písemně. V případě změny či doplnění dohodou se vyžaduje písemný dodatek k této Smlouvě.</w:t>
      </w:r>
    </w:p>
    <w:p w14:paraId="4E60CC7D" w14:textId="77777777" w:rsidR="00CF05BF" w:rsidRPr="006C1FAD" w:rsidRDefault="00CF05BF" w:rsidP="00D62A55">
      <w:pPr>
        <w:pStyle w:val="Nadpis2"/>
        <w:keepNext w:val="0"/>
        <w:widowControl w:val="0"/>
        <w:numPr>
          <w:ilvl w:val="0"/>
          <w:numId w:val="0"/>
        </w:numPr>
        <w:spacing w:before="0" w:after="0"/>
        <w:ind w:firstLine="708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7291C567" w14:textId="77777777" w:rsidR="00CF05BF" w:rsidRPr="006C1FAD" w:rsidRDefault="00CF05BF" w:rsidP="00485558">
      <w:pPr>
        <w:pStyle w:val="Nadpis2"/>
        <w:keepNext w:val="0"/>
        <w:widowControl w:val="0"/>
        <w:numPr>
          <w:ilvl w:val="0"/>
          <w:numId w:val="10"/>
        </w:numPr>
        <w:spacing w:before="0" w:after="0"/>
        <w:jc w:val="both"/>
        <w:rPr>
          <w:b w:val="0"/>
          <w:sz w:val="22"/>
          <w:szCs w:val="22"/>
        </w:rPr>
      </w:pP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Práva a povinnosti účastníků této Smlouvy z této Smlouvy přecházejí na jejich právní nástupce.</w:t>
      </w:r>
      <w:r w:rsidRPr="006C1FAD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Pr="006C1FAD">
        <w:rPr>
          <w:rFonts w:ascii="Times New Roman" w:hAnsi="Times New Roman" w:cs="Times New Roman"/>
          <w:b w:val="0"/>
          <w:bCs w:val="0"/>
          <w:sz w:val="22"/>
          <w:szCs w:val="22"/>
        </w:rPr>
        <w:t>V případě, že se některé ustanovení této Smlouvy stane neplatným, zůstávají ostatní ustanovení i nadále v platnosti, ledaže právní předpis stanoví jinak.</w:t>
      </w:r>
    </w:p>
    <w:p w14:paraId="5D4EF322" w14:textId="77777777" w:rsidR="00CF05BF" w:rsidRPr="006C1FAD" w:rsidRDefault="00CF05BF" w:rsidP="00CF05BF">
      <w:pPr>
        <w:rPr>
          <w:sz w:val="22"/>
          <w:szCs w:val="22"/>
        </w:rPr>
      </w:pPr>
    </w:p>
    <w:p w14:paraId="38D23CCA" w14:textId="0589A4A2" w:rsidR="00CF05BF" w:rsidRPr="006C1FAD" w:rsidRDefault="00F57DC7" w:rsidP="007E0864">
      <w:pPr>
        <w:pStyle w:val="Odstavecseseznamem"/>
        <w:numPr>
          <w:ilvl w:val="0"/>
          <w:numId w:val="10"/>
        </w:numPr>
        <w:jc w:val="both"/>
        <w:rPr>
          <w:b/>
          <w:bCs/>
          <w:sz w:val="22"/>
          <w:szCs w:val="22"/>
        </w:rPr>
      </w:pPr>
      <w:r w:rsidRPr="00F57DC7">
        <w:rPr>
          <w:sz w:val="14"/>
          <w:szCs w:val="14"/>
        </w:rPr>
        <w:t>  </w:t>
      </w:r>
      <w:r w:rsidRPr="00F57DC7">
        <w:rPr>
          <w:sz w:val="22"/>
          <w:szCs w:val="22"/>
        </w:rPr>
        <w:t>Tato Smlouva je vyhotovena ve dvou stejnopisech, z nichž každý z účastníků této smlouvy obdrží po jednom vyhotovení.</w:t>
      </w:r>
      <w:r w:rsidR="007E0864" w:rsidRPr="006C1FAD">
        <w:rPr>
          <w:b/>
          <w:bCs/>
          <w:sz w:val="22"/>
          <w:szCs w:val="22"/>
        </w:rPr>
        <w:t xml:space="preserve"> </w:t>
      </w:r>
      <w:r w:rsidR="007E0864">
        <w:rPr>
          <w:sz w:val="22"/>
          <w:szCs w:val="22"/>
        </w:rPr>
        <w:t>Pokud je smlouva podepisována elektronicky, je vyhotovena v jednom stejnopise podepsaném elektronicky oběma smluvními stranami.</w:t>
      </w:r>
    </w:p>
    <w:p w14:paraId="7472D843" w14:textId="77777777" w:rsidR="00CF05BF" w:rsidRPr="006C1FAD" w:rsidRDefault="00CF05BF" w:rsidP="00CF05BF">
      <w:pPr>
        <w:rPr>
          <w:sz w:val="22"/>
          <w:szCs w:val="22"/>
        </w:rPr>
      </w:pPr>
    </w:p>
    <w:p w14:paraId="74DF7C18" w14:textId="77777777" w:rsidR="00CF05BF" w:rsidRPr="006C1FAD" w:rsidRDefault="00CF05BF" w:rsidP="00CF05BF">
      <w:pPr>
        <w:rPr>
          <w:b/>
          <w:sz w:val="22"/>
          <w:szCs w:val="22"/>
        </w:rPr>
      </w:pPr>
    </w:p>
    <w:p w14:paraId="3CA8AB5E" w14:textId="77777777" w:rsidR="009B7EBF" w:rsidRPr="006C1FAD" w:rsidRDefault="009B7EBF" w:rsidP="00CF05BF">
      <w:pPr>
        <w:rPr>
          <w:b/>
          <w:sz w:val="22"/>
          <w:szCs w:val="22"/>
        </w:rPr>
      </w:pPr>
    </w:p>
    <w:p w14:paraId="2DC2F85C" w14:textId="77777777" w:rsidR="00CF05BF" w:rsidRPr="006C1FAD" w:rsidRDefault="00CF05BF" w:rsidP="00CF05BF">
      <w:pPr>
        <w:rPr>
          <w:b/>
          <w:sz w:val="22"/>
          <w:szCs w:val="22"/>
        </w:rPr>
      </w:pPr>
      <w:r w:rsidRPr="006C1FAD">
        <w:rPr>
          <w:b/>
          <w:sz w:val="22"/>
          <w:szCs w:val="22"/>
        </w:rPr>
        <w:t>Příloha:</w:t>
      </w:r>
    </w:p>
    <w:p w14:paraId="2BBEB8A4" w14:textId="77777777" w:rsidR="00CF05BF" w:rsidRPr="006C1FAD" w:rsidRDefault="00CF05BF" w:rsidP="00F7112F">
      <w:pPr>
        <w:pStyle w:val="odsazfurt"/>
        <w:numPr>
          <w:ilvl w:val="0"/>
          <w:numId w:val="12"/>
        </w:numPr>
        <w:jc w:val="left"/>
        <w:rPr>
          <w:noProof/>
          <w:color w:val="000000" w:themeColor="text1"/>
          <w:sz w:val="22"/>
          <w:szCs w:val="22"/>
        </w:rPr>
      </w:pPr>
      <w:r w:rsidRPr="006C1FAD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4EBE2F8A" w14:textId="77777777" w:rsidR="00CF05BF" w:rsidRPr="006C1FAD" w:rsidRDefault="00CF05BF" w:rsidP="00CF05BF">
      <w:pPr>
        <w:rPr>
          <w:sz w:val="22"/>
          <w:szCs w:val="22"/>
        </w:rPr>
      </w:pPr>
    </w:p>
    <w:p w14:paraId="7132914E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3BFD44D0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7E45B38E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5306402D" w14:textId="01033784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 xml:space="preserve">V Dobřanech, dne </w:t>
      </w:r>
      <w:r w:rsidR="009F6736">
        <w:rPr>
          <w:color w:val="000000"/>
          <w:sz w:val="22"/>
          <w:szCs w:val="22"/>
        </w:rPr>
        <w:t>14.9.2023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="00845E0B"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>V</w:t>
      </w:r>
      <w:r w:rsidR="0029099B" w:rsidRPr="006C1FAD">
        <w:rPr>
          <w:color w:val="000000"/>
          <w:sz w:val="22"/>
          <w:szCs w:val="22"/>
        </w:rPr>
        <w:t> </w:t>
      </w:r>
      <w:r w:rsidR="00E35172">
        <w:rPr>
          <w:color w:val="000000"/>
          <w:sz w:val="22"/>
          <w:szCs w:val="22"/>
        </w:rPr>
        <w:t>Břeclavi</w:t>
      </w:r>
      <w:r w:rsidR="00551232" w:rsidRPr="006C1FAD">
        <w:rPr>
          <w:color w:val="000000"/>
          <w:sz w:val="22"/>
          <w:szCs w:val="22"/>
        </w:rPr>
        <w:t xml:space="preserve"> </w:t>
      </w:r>
      <w:r w:rsidRPr="006C1FAD">
        <w:rPr>
          <w:color w:val="000000"/>
          <w:sz w:val="22"/>
          <w:szCs w:val="22"/>
        </w:rPr>
        <w:t xml:space="preserve">dne </w:t>
      </w:r>
      <w:r w:rsidR="009F6736">
        <w:rPr>
          <w:color w:val="000000"/>
          <w:sz w:val="22"/>
          <w:szCs w:val="22"/>
        </w:rPr>
        <w:t>14.9.2023</w:t>
      </w:r>
    </w:p>
    <w:p w14:paraId="31D8E646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6906E2CB" w14:textId="3E3984B4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>Za Kupujícího: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="008D7BC3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>Za Prodávajícího:</w:t>
      </w:r>
    </w:p>
    <w:p w14:paraId="48377E01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13E9DAA9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D764743" w14:textId="77777777" w:rsidR="00B85DF6" w:rsidRPr="006C1FAD" w:rsidRDefault="00B85DF6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0D987BDB" w14:textId="77777777" w:rsidR="00CF05BF" w:rsidRPr="006C1FAD" w:rsidRDefault="00CF05BF" w:rsidP="00CF05BF">
      <w:pPr>
        <w:pStyle w:val="Styl"/>
        <w:spacing w:before="60"/>
        <w:rPr>
          <w:color w:val="000000"/>
          <w:sz w:val="22"/>
          <w:szCs w:val="22"/>
        </w:rPr>
      </w:pPr>
    </w:p>
    <w:p w14:paraId="2DD441F9" w14:textId="77777777" w:rsidR="00CF05BF" w:rsidRPr="006C1FAD" w:rsidRDefault="00CF05BF" w:rsidP="00CF05BF">
      <w:pPr>
        <w:pStyle w:val="Styl"/>
        <w:rPr>
          <w:color w:val="000000"/>
          <w:sz w:val="22"/>
          <w:szCs w:val="22"/>
        </w:rPr>
      </w:pPr>
      <w:r w:rsidRPr="006C1FAD">
        <w:rPr>
          <w:color w:val="000000"/>
          <w:sz w:val="22"/>
          <w:szCs w:val="22"/>
        </w:rPr>
        <w:t>……………………………….…</w:t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</w:r>
      <w:r w:rsidRPr="006C1FAD">
        <w:rPr>
          <w:color w:val="000000"/>
          <w:sz w:val="22"/>
          <w:szCs w:val="22"/>
        </w:rPr>
        <w:tab/>
        <w:t>……………………………….……….</w:t>
      </w:r>
    </w:p>
    <w:p w14:paraId="1ABBFC9B" w14:textId="4E372139" w:rsidR="00CF05BF" w:rsidRPr="006C1FAD" w:rsidRDefault="00CF05BF" w:rsidP="00096AC3">
      <w:pPr>
        <w:pStyle w:val="Styl"/>
        <w:tabs>
          <w:tab w:val="left" w:pos="6237"/>
        </w:tabs>
        <w:ind w:left="425" w:hanging="425"/>
        <w:rPr>
          <w:color w:val="000000"/>
          <w:sz w:val="22"/>
          <w:szCs w:val="22"/>
        </w:rPr>
      </w:pPr>
      <w:r w:rsidRPr="006C1FAD">
        <w:rPr>
          <w:sz w:val="22"/>
          <w:szCs w:val="22"/>
        </w:rPr>
        <w:t xml:space="preserve">                    ředitel</w:t>
      </w:r>
      <w:r w:rsidRPr="006C1FAD">
        <w:rPr>
          <w:color w:val="000000"/>
          <w:sz w:val="22"/>
          <w:szCs w:val="22"/>
        </w:rPr>
        <w:t xml:space="preserve"> </w:t>
      </w:r>
      <w:r w:rsidR="00E35172">
        <w:rPr>
          <w:color w:val="000000"/>
          <w:sz w:val="22"/>
          <w:szCs w:val="22"/>
        </w:rPr>
        <w:t xml:space="preserve">                                                                         jednatel společnosti</w:t>
      </w:r>
    </w:p>
    <w:p w14:paraId="3294ADFE" w14:textId="6BA19E27" w:rsidR="0029099B" w:rsidRPr="006C1FAD" w:rsidRDefault="00CF05BF" w:rsidP="0029099B">
      <w:pPr>
        <w:rPr>
          <w:b/>
          <w:sz w:val="22"/>
          <w:szCs w:val="22"/>
        </w:rPr>
      </w:pPr>
      <w:r w:rsidRPr="006C1FAD">
        <w:rPr>
          <w:color w:val="000000"/>
          <w:sz w:val="22"/>
          <w:szCs w:val="22"/>
        </w:rPr>
        <w:t xml:space="preserve">Psychiatrická nemocnice v Dobřanech    </w:t>
      </w:r>
      <w:r w:rsidR="0029099B" w:rsidRPr="006C1FAD">
        <w:rPr>
          <w:color w:val="000000"/>
          <w:sz w:val="22"/>
          <w:szCs w:val="22"/>
        </w:rPr>
        <w:tab/>
      </w:r>
      <w:r w:rsidR="0029099B" w:rsidRPr="006C1FAD">
        <w:rPr>
          <w:color w:val="000000"/>
          <w:sz w:val="22"/>
          <w:szCs w:val="22"/>
        </w:rPr>
        <w:tab/>
        <w:t xml:space="preserve">        </w:t>
      </w:r>
    </w:p>
    <w:p w14:paraId="38D68D7E" w14:textId="73F5553F" w:rsidR="00CF05BF" w:rsidRDefault="00CF05BF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25D45084" w14:textId="5D21B0E4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708C0BF8" w14:textId="47B40D93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61798A34" w14:textId="0EB7E9E0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4093E8F4" w14:textId="055CA36C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4DF62459" w14:textId="76DD5A6C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24E2D740" w14:textId="2D686906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1991DC8E" w14:textId="5326C6F3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11AB2B3A" w14:textId="77777777" w:rsidR="009F6736" w:rsidRDefault="009F6736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  <w:bookmarkStart w:id="0" w:name="_GoBack"/>
      <w:bookmarkEnd w:id="0"/>
    </w:p>
    <w:p w14:paraId="320E6705" w14:textId="77777777" w:rsidR="00F95D67" w:rsidRDefault="00F95D67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6FC682EC" w14:textId="77777777" w:rsidR="007042EE" w:rsidRPr="006960F1" w:rsidRDefault="007042EE" w:rsidP="007042EE">
      <w:pPr>
        <w:pStyle w:val="odsazfurt"/>
        <w:ind w:left="60"/>
        <w:jc w:val="left"/>
        <w:rPr>
          <w:b/>
          <w:noProof/>
          <w:color w:val="000000" w:themeColor="text1"/>
          <w:sz w:val="22"/>
          <w:szCs w:val="22"/>
        </w:rPr>
      </w:pPr>
      <w:r w:rsidRPr="006960F1">
        <w:rPr>
          <w:b/>
          <w:noProof/>
          <w:color w:val="000000" w:themeColor="text1"/>
          <w:sz w:val="22"/>
          <w:szCs w:val="22"/>
        </w:rPr>
        <w:lastRenderedPageBreak/>
        <w:t>Příloha:</w:t>
      </w:r>
    </w:p>
    <w:p w14:paraId="6A1C5127" w14:textId="35C4CE57" w:rsidR="007042EE" w:rsidRDefault="007042EE" w:rsidP="007042EE">
      <w:pPr>
        <w:pStyle w:val="Styl"/>
        <w:tabs>
          <w:tab w:val="center" w:pos="2268"/>
          <w:tab w:val="left" w:pos="5670"/>
        </w:tabs>
        <w:ind w:left="425" w:hanging="425"/>
        <w:rPr>
          <w:noProof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2"/>
          <w:szCs w:val="22"/>
        </w:rPr>
        <w:t xml:space="preserve">1) </w:t>
      </w:r>
      <w:r w:rsidRPr="007D54F6">
        <w:rPr>
          <w:noProof/>
          <w:color w:val="000000" w:themeColor="text1"/>
          <w:sz w:val="22"/>
          <w:szCs w:val="22"/>
        </w:rPr>
        <w:t>Specifikace předmětu plnění  - podrobný rozpis nabídkové ceny</w:t>
      </w:r>
    </w:p>
    <w:p w14:paraId="78F08974" w14:textId="77777777" w:rsidR="007042EE" w:rsidRDefault="007042EE" w:rsidP="007042EE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p w14:paraId="61B63A15" w14:textId="26DF1E35" w:rsidR="007042EE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tbl>
      <w:tblPr>
        <w:tblpPr w:leftFromText="141" w:rightFromText="141" w:vertAnchor="text" w:horzAnchor="margin" w:tblpY="-22"/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872"/>
        <w:gridCol w:w="1357"/>
        <w:gridCol w:w="887"/>
        <w:gridCol w:w="1248"/>
        <w:gridCol w:w="1304"/>
        <w:gridCol w:w="732"/>
        <w:gridCol w:w="1311"/>
      </w:tblGrid>
      <w:tr w:rsidR="007042EE" w:rsidRPr="00AC13B8" w14:paraId="0016A607" w14:textId="77777777" w:rsidTr="009E4FFE">
        <w:trPr>
          <w:trHeight w:val="1266"/>
        </w:trPr>
        <w:tc>
          <w:tcPr>
            <w:tcW w:w="533" w:type="dxa"/>
            <w:shd w:val="clear" w:color="auto" w:fill="auto"/>
          </w:tcPr>
          <w:p w14:paraId="26292D82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>Pol</w:t>
            </w:r>
            <w:r>
              <w:rPr>
                <w:rFonts w:ascii="Calibri" w:hAnsi="Calibri" w:cs="Calibri"/>
              </w:rPr>
              <w:t>.</w:t>
            </w:r>
            <w:r w:rsidRPr="00AC13B8">
              <w:rPr>
                <w:rFonts w:ascii="Calibri" w:hAnsi="Calibri" w:cs="Calibri"/>
              </w:rPr>
              <w:t>č.</w:t>
            </w:r>
          </w:p>
        </w:tc>
        <w:tc>
          <w:tcPr>
            <w:tcW w:w="1872" w:type="dxa"/>
            <w:shd w:val="clear" w:color="auto" w:fill="auto"/>
          </w:tcPr>
          <w:p w14:paraId="14C3956B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>Název položky</w:t>
            </w:r>
          </w:p>
        </w:tc>
        <w:tc>
          <w:tcPr>
            <w:tcW w:w="1357" w:type="dxa"/>
            <w:shd w:val="clear" w:color="auto" w:fill="auto"/>
          </w:tcPr>
          <w:p w14:paraId="2E47DE66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 xml:space="preserve">Cena v Kč </w:t>
            </w:r>
          </w:p>
          <w:p w14:paraId="162BAF32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>bez DPH / ks</w:t>
            </w:r>
          </w:p>
        </w:tc>
        <w:tc>
          <w:tcPr>
            <w:tcW w:w="887" w:type="dxa"/>
            <w:shd w:val="clear" w:color="auto" w:fill="auto"/>
          </w:tcPr>
          <w:p w14:paraId="24ECD739" w14:textId="77777777" w:rsidR="007042EE" w:rsidRPr="00AC13B8" w:rsidRDefault="007042EE" w:rsidP="00923DE9">
            <w:pPr>
              <w:spacing w:before="120"/>
              <w:ind w:right="-25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 xml:space="preserve">počet </w:t>
            </w:r>
          </w:p>
          <w:p w14:paraId="2D09792E" w14:textId="07CE39CE" w:rsidR="007042EE" w:rsidRPr="00AC13B8" w:rsidRDefault="002421C7" w:rsidP="00923DE9">
            <w:pPr>
              <w:spacing w:before="120"/>
              <w:ind w:right="-25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párů</w:t>
            </w:r>
          </w:p>
        </w:tc>
        <w:tc>
          <w:tcPr>
            <w:tcW w:w="1248" w:type="dxa"/>
            <w:shd w:val="clear" w:color="auto" w:fill="auto"/>
          </w:tcPr>
          <w:p w14:paraId="5F7A9A86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>Celková cena v Kč bez DPH</w:t>
            </w:r>
          </w:p>
        </w:tc>
        <w:tc>
          <w:tcPr>
            <w:tcW w:w="1304" w:type="dxa"/>
            <w:shd w:val="clear" w:color="auto" w:fill="auto"/>
          </w:tcPr>
          <w:p w14:paraId="7D86E516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>Celková cena v Kč vč. DPH</w:t>
            </w:r>
          </w:p>
        </w:tc>
        <w:tc>
          <w:tcPr>
            <w:tcW w:w="732" w:type="dxa"/>
            <w:shd w:val="clear" w:color="auto" w:fill="auto"/>
          </w:tcPr>
          <w:p w14:paraId="3B0F781A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 xml:space="preserve">Sazba </w:t>
            </w:r>
          </w:p>
          <w:p w14:paraId="5B7F41B4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 xml:space="preserve">DPH </w:t>
            </w:r>
          </w:p>
          <w:p w14:paraId="3C088270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 xml:space="preserve">v % </w:t>
            </w:r>
          </w:p>
        </w:tc>
        <w:tc>
          <w:tcPr>
            <w:tcW w:w="1311" w:type="dxa"/>
            <w:shd w:val="clear" w:color="auto" w:fill="auto"/>
          </w:tcPr>
          <w:p w14:paraId="2D80D9AE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>Poznámka:</w:t>
            </w:r>
          </w:p>
          <w:p w14:paraId="432BBDA1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</w:rPr>
            </w:pPr>
            <w:r w:rsidRPr="00AC13B8">
              <w:rPr>
                <w:rFonts w:ascii="Calibri" w:hAnsi="Calibri" w:cs="Calibri"/>
              </w:rPr>
              <w:t xml:space="preserve">Název </w:t>
            </w:r>
            <w:r>
              <w:rPr>
                <w:rFonts w:ascii="Calibri" w:hAnsi="Calibri" w:cs="Calibri"/>
              </w:rPr>
              <w:t xml:space="preserve">a popis </w:t>
            </w:r>
            <w:r w:rsidRPr="00AC13B8">
              <w:rPr>
                <w:rFonts w:ascii="Calibri" w:hAnsi="Calibri" w:cs="Calibri"/>
              </w:rPr>
              <w:t>zboží</w:t>
            </w:r>
          </w:p>
        </w:tc>
      </w:tr>
      <w:tr w:rsidR="007042EE" w:rsidRPr="00AC13B8" w14:paraId="68801212" w14:textId="77777777" w:rsidTr="009E4FFE">
        <w:trPr>
          <w:trHeight w:val="710"/>
        </w:trPr>
        <w:tc>
          <w:tcPr>
            <w:tcW w:w="533" w:type="dxa"/>
            <w:shd w:val="clear" w:color="auto" w:fill="auto"/>
          </w:tcPr>
          <w:p w14:paraId="7FEC1A87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 w:rsidRPr="00AC13B8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1872" w:type="dxa"/>
            <w:shd w:val="clear" w:color="auto" w:fill="auto"/>
          </w:tcPr>
          <w:p w14:paraId="1B8F5E7A" w14:textId="344AF584" w:rsidR="000E076C" w:rsidRDefault="00A566A4" w:rsidP="000E076C">
            <w:pPr>
              <w:spacing w:after="160" w:line="259" w:lineRule="auto"/>
            </w:pPr>
            <w:r>
              <w:rPr>
                <w:rFonts w:ascii="Calibri" w:hAnsi="Calibri" w:cs="Calibri"/>
              </w:rPr>
              <w:t>Kovová</w:t>
            </w:r>
            <w:r w:rsidR="000E076C" w:rsidRPr="000E076C">
              <w:rPr>
                <w:rFonts w:ascii="Calibri" w:hAnsi="Calibri" w:cs="Calibri"/>
              </w:rPr>
              <w:t xml:space="preserve"> skří</w:t>
            </w:r>
            <w:r>
              <w:rPr>
                <w:rFonts w:ascii="Calibri" w:hAnsi="Calibri" w:cs="Calibri"/>
              </w:rPr>
              <w:t>ň</w:t>
            </w:r>
            <w:r w:rsidR="000E076C" w:rsidRPr="000E076C">
              <w:rPr>
                <w:rFonts w:ascii="Calibri" w:hAnsi="Calibri" w:cs="Calibri"/>
              </w:rPr>
              <w:t xml:space="preserve">  </w:t>
            </w:r>
            <w:r>
              <w:t xml:space="preserve"> cca. 1920x380x380mm (VxHxŠ)</w:t>
            </w:r>
          </w:p>
          <w:p w14:paraId="1FC2B1E5" w14:textId="5DA1999F" w:rsidR="007042EE" w:rsidRPr="00AC13B8" w:rsidRDefault="007042EE" w:rsidP="000E076C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357" w:type="dxa"/>
            <w:shd w:val="clear" w:color="auto" w:fill="auto"/>
          </w:tcPr>
          <w:p w14:paraId="0B2F6141" w14:textId="5839E837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5.400,- Kč</w:t>
            </w:r>
          </w:p>
        </w:tc>
        <w:tc>
          <w:tcPr>
            <w:tcW w:w="887" w:type="dxa"/>
            <w:shd w:val="clear" w:color="auto" w:fill="auto"/>
          </w:tcPr>
          <w:p w14:paraId="33B2C3E5" w14:textId="1E41E150" w:rsidR="007042EE" w:rsidRPr="00AC13B8" w:rsidRDefault="00A566A4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6C11F464" w14:textId="4D0EBB65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5.400,- Kč</w:t>
            </w:r>
          </w:p>
        </w:tc>
        <w:tc>
          <w:tcPr>
            <w:tcW w:w="1304" w:type="dxa"/>
            <w:shd w:val="clear" w:color="auto" w:fill="auto"/>
          </w:tcPr>
          <w:p w14:paraId="07D9961F" w14:textId="77E47E4A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6.534,- Kč</w:t>
            </w:r>
          </w:p>
        </w:tc>
        <w:tc>
          <w:tcPr>
            <w:tcW w:w="732" w:type="dxa"/>
            <w:shd w:val="clear" w:color="auto" w:fill="auto"/>
          </w:tcPr>
          <w:p w14:paraId="4160C50E" w14:textId="12E48BA3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311" w:type="dxa"/>
            <w:shd w:val="clear" w:color="auto" w:fill="auto"/>
          </w:tcPr>
          <w:p w14:paraId="387480DB" w14:textId="71AA8F7A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KOVOS SPS 05A</w:t>
            </w:r>
          </w:p>
        </w:tc>
      </w:tr>
      <w:tr w:rsidR="007042EE" w:rsidRPr="00AC13B8" w14:paraId="16261CCB" w14:textId="77777777" w:rsidTr="009E4FFE">
        <w:trPr>
          <w:trHeight w:val="710"/>
        </w:trPr>
        <w:tc>
          <w:tcPr>
            <w:tcW w:w="533" w:type="dxa"/>
            <w:shd w:val="clear" w:color="auto" w:fill="auto"/>
          </w:tcPr>
          <w:p w14:paraId="14422571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1872" w:type="dxa"/>
            <w:shd w:val="clear" w:color="auto" w:fill="auto"/>
          </w:tcPr>
          <w:p w14:paraId="2D3CCDC8" w14:textId="10AF3339" w:rsidR="00A566A4" w:rsidRDefault="00A566A4" w:rsidP="00A566A4">
            <w:pPr>
              <w:tabs>
                <w:tab w:val="left" w:pos="960"/>
              </w:tabs>
              <w:spacing w:after="160" w:line="259" w:lineRule="auto"/>
            </w:pPr>
            <w:r w:rsidRPr="00A566A4">
              <w:rPr>
                <w:rFonts w:ascii="Calibri" w:hAnsi="Calibri" w:cs="Calibri"/>
              </w:rPr>
              <w:t xml:space="preserve">Kovová skříň </w:t>
            </w:r>
            <w:r>
              <w:t xml:space="preserve"> cca. 1950x400x950mm (VxHxŠ)</w:t>
            </w:r>
          </w:p>
          <w:p w14:paraId="48A31EEA" w14:textId="4F1329F0" w:rsidR="007042EE" w:rsidRPr="002421C7" w:rsidRDefault="007042EE" w:rsidP="00A566A4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1357" w:type="dxa"/>
            <w:shd w:val="clear" w:color="auto" w:fill="auto"/>
          </w:tcPr>
          <w:p w14:paraId="34E5E00F" w14:textId="2BFBB17A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6.000,- Kč</w:t>
            </w:r>
          </w:p>
        </w:tc>
        <w:tc>
          <w:tcPr>
            <w:tcW w:w="887" w:type="dxa"/>
            <w:shd w:val="clear" w:color="auto" w:fill="auto"/>
          </w:tcPr>
          <w:p w14:paraId="71D16C3F" w14:textId="674C748D" w:rsidR="007042EE" w:rsidRPr="00AC13B8" w:rsidRDefault="002421C7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0A32B410" w14:textId="7212F8BC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6.000,- Kč</w:t>
            </w:r>
          </w:p>
        </w:tc>
        <w:tc>
          <w:tcPr>
            <w:tcW w:w="1304" w:type="dxa"/>
            <w:shd w:val="clear" w:color="auto" w:fill="auto"/>
          </w:tcPr>
          <w:p w14:paraId="56327100" w14:textId="5918D966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7.260,- Kč</w:t>
            </w:r>
          </w:p>
        </w:tc>
        <w:tc>
          <w:tcPr>
            <w:tcW w:w="732" w:type="dxa"/>
            <w:shd w:val="clear" w:color="auto" w:fill="auto"/>
          </w:tcPr>
          <w:p w14:paraId="6825E6C3" w14:textId="420C1D19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311" w:type="dxa"/>
            <w:shd w:val="clear" w:color="auto" w:fill="auto"/>
          </w:tcPr>
          <w:p w14:paraId="1112B7E9" w14:textId="79FE82F5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SPS 01A</w:t>
            </w:r>
          </w:p>
        </w:tc>
      </w:tr>
      <w:tr w:rsidR="007042EE" w:rsidRPr="00AC13B8" w14:paraId="4D4A241B" w14:textId="77777777" w:rsidTr="009E4FFE">
        <w:trPr>
          <w:trHeight w:val="1205"/>
        </w:trPr>
        <w:tc>
          <w:tcPr>
            <w:tcW w:w="533" w:type="dxa"/>
            <w:shd w:val="clear" w:color="auto" w:fill="auto"/>
          </w:tcPr>
          <w:p w14:paraId="4F2B6599" w14:textId="77777777" w:rsidR="007042EE" w:rsidRDefault="007042EE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1872" w:type="dxa"/>
            <w:shd w:val="clear" w:color="auto" w:fill="auto"/>
          </w:tcPr>
          <w:p w14:paraId="4EE56DDB" w14:textId="75C3C51A" w:rsidR="007042EE" w:rsidRPr="00AC13B8" w:rsidRDefault="00A566A4" w:rsidP="00A566A4">
            <w:pPr>
              <w:spacing w:after="160" w:line="259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Kovová skříň </w:t>
            </w:r>
            <w:r>
              <w:t xml:space="preserve"> cca. 1920x</w:t>
            </w:r>
            <w:r w:rsidR="00DC5955">
              <w:t>380</w:t>
            </w:r>
            <w:r>
              <w:t>x</w:t>
            </w:r>
            <w:r w:rsidR="00DC5955">
              <w:t>78</w:t>
            </w:r>
            <w:r>
              <w:t>0mm (VxHxŠ)</w:t>
            </w:r>
          </w:p>
        </w:tc>
        <w:tc>
          <w:tcPr>
            <w:tcW w:w="1357" w:type="dxa"/>
            <w:shd w:val="clear" w:color="auto" w:fill="auto"/>
          </w:tcPr>
          <w:p w14:paraId="52B44B24" w14:textId="0472F06F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6.000,- Kč</w:t>
            </w:r>
          </w:p>
        </w:tc>
        <w:tc>
          <w:tcPr>
            <w:tcW w:w="887" w:type="dxa"/>
            <w:shd w:val="clear" w:color="auto" w:fill="auto"/>
          </w:tcPr>
          <w:p w14:paraId="69B38316" w14:textId="5E4B9C01" w:rsidR="007042EE" w:rsidRPr="00AC13B8" w:rsidRDefault="00A566A4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26B8C91F" w14:textId="2C85D703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6.000,- Kč</w:t>
            </w:r>
          </w:p>
        </w:tc>
        <w:tc>
          <w:tcPr>
            <w:tcW w:w="1304" w:type="dxa"/>
            <w:shd w:val="clear" w:color="auto" w:fill="auto"/>
          </w:tcPr>
          <w:p w14:paraId="1A0873D8" w14:textId="499857D6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7.260,- Kč</w:t>
            </w:r>
          </w:p>
        </w:tc>
        <w:tc>
          <w:tcPr>
            <w:tcW w:w="732" w:type="dxa"/>
            <w:shd w:val="clear" w:color="auto" w:fill="auto"/>
          </w:tcPr>
          <w:p w14:paraId="5150E72E" w14:textId="57B300E5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311" w:type="dxa"/>
            <w:shd w:val="clear" w:color="auto" w:fill="auto"/>
          </w:tcPr>
          <w:p w14:paraId="27C1B504" w14:textId="4AA89AF2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C37890.2</w:t>
            </w:r>
          </w:p>
        </w:tc>
      </w:tr>
      <w:tr w:rsidR="002421C7" w:rsidRPr="00AC13B8" w14:paraId="06197C99" w14:textId="77777777" w:rsidTr="009E4FFE">
        <w:trPr>
          <w:trHeight w:val="1205"/>
        </w:trPr>
        <w:tc>
          <w:tcPr>
            <w:tcW w:w="533" w:type="dxa"/>
            <w:shd w:val="clear" w:color="auto" w:fill="auto"/>
          </w:tcPr>
          <w:p w14:paraId="18E46897" w14:textId="605DBFA5" w:rsidR="002421C7" w:rsidRDefault="002421C7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1872" w:type="dxa"/>
            <w:shd w:val="clear" w:color="auto" w:fill="auto"/>
          </w:tcPr>
          <w:p w14:paraId="6EBECADE" w14:textId="46D5CBF5" w:rsidR="000E076C" w:rsidRDefault="00A566A4" w:rsidP="000E076C">
            <w:pPr>
              <w:spacing w:after="160" w:line="259" w:lineRule="auto"/>
            </w:pPr>
            <w:r>
              <w:t>Kovová skříň cca. 1000x380x800mm (VxHxŠ)</w:t>
            </w:r>
          </w:p>
          <w:p w14:paraId="0D8D1E6F" w14:textId="77777777" w:rsidR="002421C7" w:rsidRPr="002421C7" w:rsidRDefault="002421C7" w:rsidP="000E076C">
            <w:pPr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1357" w:type="dxa"/>
            <w:shd w:val="clear" w:color="auto" w:fill="auto"/>
          </w:tcPr>
          <w:p w14:paraId="79D536ED" w14:textId="1714C7F7" w:rsidR="002421C7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4.000,- Kč</w:t>
            </w:r>
          </w:p>
        </w:tc>
        <w:tc>
          <w:tcPr>
            <w:tcW w:w="887" w:type="dxa"/>
            <w:shd w:val="clear" w:color="auto" w:fill="auto"/>
          </w:tcPr>
          <w:p w14:paraId="03A9218E" w14:textId="12FE4B33" w:rsidR="002421C7" w:rsidRDefault="00FE1343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14:paraId="0A78F704" w14:textId="55A8C333" w:rsidR="002421C7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4.000,- Kč</w:t>
            </w:r>
          </w:p>
        </w:tc>
        <w:tc>
          <w:tcPr>
            <w:tcW w:w="1304" w:type="dxa"/>
            <w:shd w:val="clear" w:color="auto" w:fill="auto"/>
          </w:tcPr>
          <w:p w14:paraId="5DA9114B" w14:textId="6DBEADDC" w:rsidR="002421C7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4.840,- Kč</w:t>
            </w:r>
          </w:p>
        </w:tc>
        <w:tc>
          <w:tcPr>
            <w:tcW w:w="732" w:type="dxa"/>
            <w:shd w:val="clear" w:color="auto" w:fill="auto"/>
          </w:tcPr>
          <w:p w14:paraId="3A0956F8" w14:textId="00932743" w:rsidR="002421C7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311" w:type="dxa"/>
            <w:shd w:val="clear" w:color="auto" w:fill="auto"/>
          </w:tcPr>
          <w:p w14:paraId="135A3114" w14:textId="78289DFA" w:rsidR="002421C7" w:rsidRPr="00AC13B8" w:rsidRDefault="00DC5955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C37880</w:t>
            </w:r>
          </w:p>
        </w:tc>
      </w:tr>
      <w:tr w:rsidR="00A566A4" w:rsidRPr="00AC13B8" w14:paraId="6D7A1A12" w14:textId="77777777" w:rsidTr="009E4FFE">
        <w:trPr>
          <w:trHeight w:val="1205"/>
        </w:trPr>
        <w:tc>
          <w:tcPr>
            <w:tcW w:w="533" w:type="dxa"/>
            <w:shd w:val="clear" w:color="auto" w:fill="auto"/>
          </w:tcPr>
          <w:p w14:paraId="6195366B" w14:textId="441461E0" w:rsidR="00A566A4" w:rsidRDefault="00A566A4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5.</w:t>
            </w:r>
          </w:p>
        </w:tc>
        <w:tc>
          <w:tcPr>
            <w:tcW w:w="1872" w:type="dxa"/>
            <w:shd w:val="clear" w:color="auto" w:fill="auto"/>
          </w:tcPr>
          <w:p w14:paraId="34557EEA" w14:textId="5D81BA12" w:rsidR="00A566A4" w:rsidRDefault="00A566A4" w:rsidP="000E076C">
            <w:pPr>
              <w:spacing w:after="160" w:line="259" w:lineRule="auto"/>
            </w:pPr>
            <w:r>
              <w:t xml:space="preserve">Kovová šatní skříň </w:t>
            </w:r>
            <w:r w:rsidR="00650F8C">
              <w:t>dvou oddílová</w:t>
            </w:r>
            <w:r>
              <w:t xml:space="preserve"> cca. 1850x500x600mm (VxHxŠ)</w:t>
            </w:r>
          </w:p>
        </w:tc>
        <w:tc>
          <w:tcPr>
            <w:tcW w:w="1357" w:type="dxa"/>
            <w:shd w:val="clear" w:color="auto" w:fill="auto"/>
          </w:tcPr>
          <w:p w14:paraId="4EF29AE4" w14:textId="2C3A05E6" w:rsidR="00A566A4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3.200,- Kč</w:t>
            </w:r>
          </w:p>
        </w:tc>
        <w:tc>
          <w:tcPr>
            <w:tcW w:w="887" w:type="dxa"/>
            <w:shd w:val="clear" w:color="auto" w:fill="auto"/>
          </w:tcPr>
          <w:p w14:paraId="4C2D0C65" w14:textId="0133F7F8" w:rsidR="00A566A4" w:rsidRDefault="00A566A4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22</w:t>
            </w:r>
          </w:p>
        </w:tc>
        <w:tc>
          <w:tcPr>
            <w:tcW w:w="1248" w:type="dxa"/>
            <w:shd w:val="clear" w:color="auto" w:fill="auto"/>
          </w:tcPr>
          <w:p w14:paraId="77416A49" w14:textId="3F05B4FB" w:rsidR="00A566A4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70.400,- Kč</w:t>
            </w:r>
          </w:p>
        </w:tc>
        <w:tc>
          <w:tcPr>
            <w:tcW w:w="1304" w:type="dxa"/>
            <w:shd w:val="clear" w:color="auto" w:fill="auto"/>
          </w:tcPr>
          <w:p w14:paraId="23976C6E" w14:textId="653FB607" w:rsidR="00A566A4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85.184,- Kč</w:t>
            </w:r>
          </w:p>
        </w:tc>
        <w:tc>
          <w:tcPr>
            <w:tcW w:w="732" w:type="dxa"/>
            <w:shd w:val="clear" w:color="auto" w:fill="auto"/>
          </w:tcPr>
          <w:p w14:paraId="03277FD2" w14:textId="7FBAEF29" w:rsidR="00A566A4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21</w:t>
            </w:r>
          </w:p>
        </w:tc>
        <w:tc>
          <w:tcPr>
            <w:tcW w:w="1311" w:type="dxa"/>
            <w:shd w:val="clear" w:color="auto" w:fill="auto"/>
          </w:tcPr>
          <w:p w14:paraId="1D5F562F" w14:textId="0EB660D1" w:rsidR="00A566A4" w:rsidRPr="00AC13B8" w:rsidRDefault="00DC5955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SUM 320 W šíře 600mm</w:t>
            </w:r>
          </w:p>
        </w:tc>
      </w:tr>
      <w:tr w:rsidR="007042EE" w:rsidRPr="00AC13B8" w14:paraId="1DA5375D" w14:textId="77777777" w:rsidTr="00923DE9">
        <w:trPr>
          <w:trHeight w:val="657"/>
        </w:trPr>
        <w:tc>
          <w:tcPr>
            <w:tcW w:w="4649" w:type="dxa"/>
            <w:gridSpan w:val="4"/>
            <w:shd w:val="clear" w:color="auto" w:fill="auto"/>
          </w:tcPr>
          <w:p w14:paraId="50FDA2E9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 w:rsidRPr="00AC13B8">
              <w:rPr>
                <w:rFonts w:ascii="Calibri" w:hAnsi="Calibri" w:cs="Calibri"/>
                <w:b/>
              </w:rPr>
              <w:t xml:space="preserve">                              Celková nabídková cena:</w:t>
            </w:r>
          </w:p>
        </w:tc>
        <w:tc>
          <w:tcPr>
            <w:tcW w:w="1248" w:type="dxa"/>
            <w:shd w:val="clear" w:color="auto" w:fill="auto"/>
          </w:tcPr>
          <w:p w14:paraId="2D5FA77A" w14:textId="5666DC73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91.800,-Kč</w:t>
            </w:r>
          </w:p>
        </w:tc>
        <w:tc>
          <w:tcPr>
            <w:tcW w:w="1304" w:type="dxa"/>
            <w:shd w:val="clear" w:color="auto" w:fill="auto"/>
          </w:tcPr>
          <w:p w14:paraId="49A8CB96" w14:textId="0DB7D4C2" w:rsidR="007042EE" w:rsidRPr="00AC13B8" w:rsidRDefault="00E35172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111.078,-Kč</w:t>
            </w:r>
          </w:p>
        </w:tc>
        <w:tc>
          <w:tcPr>
            <w:tcW w:w="2043" w:type="dxa"/>
            <w:gridSpan w:val="2"/>
            <w:shd w:val="clear" w:color="auto" w:fill="auto"/>
          </w:tcPr>
          <w:p w14:paraId="6B971248" w14:textId="77777777" w:rsidR="007042EE" w:rsidRPr="00AC13B8" w:rsidRDefault="007042EE" w:rsidP="00923DE9">
            <w:pPr>
              <w:spacing w:before="120"/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5896A447" w14:textId="77777777" w:rsidR="007042EE" w:rsidRPr="006C1FAD" w:rsidRDefault="007042EE" w:rsidP="00992067">
      <w:pPr>
        <w:pStyle w:val="Styl"/>
        <w:tabs>
          <w:tab w:val="center" w:pos="2268"/>
          <w:tab w:val="left" w:pos="5670"/>
        </w:tabs>
        <w:ind w:left="425" w:hanging="425"/>
        <w:rPr>
          <w:b/>
          <w:color w:val="000000"/>
          <w:sz w:val="22"/>
          <w:szCs w:val="22"/>
        </w:rPr>
      </w:pPr>
    </w:p>
    <w:sectPr w:rsidR="007042EE" w:rsidRPr="006C1FAD" w:rsidSect="00452A92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9E3F2" w14:textId="77777777" w:rsidR="007876CD" w:rsidRDefault="007876CD" w:rsidP="00741795">
      <w:r>
        <w:separator/>
      </w:r>
    </w:p>
  </w:endnote>
  <w:endnote w:type="continuationSeparator" w:id="0">
    <w:p w14:paraId="3D2B62BF" w14:textId="77777777" w:rsidR="007876CD" w:rsidRDefault="007876CD" w:rsidP="0074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70141"/>
      <w:docPartObj>
        <w:docPartGallery w:val="Page Numbers (Bottom of Page)"/>
        <w:docPartUnique/>
      </w:docPartObj>
    </w:sdtPr>
    <w:sdtEndPr/>
    <w:sdtContent>
      <w:p w14:paraId="2FFA8DD8" w14:textId="2AA494AC" w:rsidR="00133D1A" w:rsidRDefault="00133D1A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6736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3A206399" w14:textId="77777777" w:rsidR="00133D1A" w:rsidRDefault="00133D1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EC0F4" w14:textId="77777777" w:rsidR="007876CD" w:rsidRDefault="007876CD" w:rsidP="00741795">
      <w:r>
        <w:separator/>
      </w:r>
    </w:p>
  </w:footnote>
  <w:footnote w:type="continuationSeparator" w:id="0">
    <w:p w14:paraId="30BA04F1" w14:textId="77777777" w:rsidR="007876CD" w:rsidRDefault="007876CD" w:rsidP="0074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9AD"/>
    <w:multiLevelType w:val="hybridMultilevel"/>
    <w:tmpl w:val="D45EA6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537D"/>
    <w:multiLevelType w:val="hybridMultilevel"/>
    <w:tmpl w:val="A9F49542"/>
    <w:lvl w:ilvl="0" w:tplc="A5A8C14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00B5D"/>
    <w:multiLevelType w:val="hybridMultilevel"/>
    <w:tmpl w:val="385C832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7D2993"/>
    <w:multiLevelType w:val="hybridMultilevel"/>
    <w:tmpl w:val="62E0B68A"/>
    <w:lvl w:ilvl="0" w:tplc="4CC4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66FB4"/>
    <w:multiLevelType w:val="hybridMultilevel"/>
    <w:tmpl w:val="BC92AD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F54F8"/>
    <w:multiLevelType w:val="hybridMultilevel"/>
    <w:tmpl w:val="EE0030A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0E726206"/>
    <w:multiLevelType w:val="hybridMultilevel"/>
    <w:tmpl w:val="ED04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450F10"/>
    <w:multiLevelType w:val="hybridMultilevel"/>
    <w:tmpl w:val="08A03F5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0FAF71FF"/>
    <w:multiLevelType w:val="hybridMultilevel"/>
    <w:tmpl w:val="EB20D8C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D54AB"/>
    <w:multiLevelType w:val="hybridMultilevel"/>
    <w:tmpl w:val="B218C878"/>
    <w:lvl w:ilvl="0" w:tplc="58509196">
      <w:start w:val="1"/>
      <w:numFmt w:val="decimal"/>
      <w:lvlText w:val="%1)"/>
      <w:lvlJc w:val="left"/>
      <w:pPr>
        <w:ind w:left="435" w:hanging="375"/>
      </w:pPr>
      <w:rPr>
        <w:rFonts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67D6085"/>
    <w:multiLevelType w:val="hybridMultilevel"/>
    <w:tmpl w:val="56489514"/>
    <w:lvl w:ilvl="0" w:tplc="8BAE1502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8D5790"/>
    <w:multiLevelType w:val="hybridMultilevel"/>
    <w:tmpl w:val="06EA8C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1D11B9"/>
    <w:multiLevelType w:val="hybridMultilevel"/>
    <w:tmpl w:val="99A86DF4"/>
    <w:lvl w:ilvl="0" w:tplc="4EB60C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070128"/>
    <w:multiLevelType w:val="multilevel"/>
    <w:tmpl w:val="E5CEB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3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2D7A6288"/>
    <w:multiLevelType w:val="hybridMultilevel"/>
    <w:tmpl w:val="ACD262F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530F4"/>
    <w:multiLevelType w:val="hybridMultilevel"/>
    <w:tmpl w:val="442A8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0427C"/>
    <w:multiLevelType w:val="hybridMultilevel"/>
    <w:tmpl w:val="ABCEA19C"/>
    <w:lvl w:ilvl="0" w:tplc="0405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A1C80"/>
    <w:multiLevelType w:val="multilevel"/>
    <w:tmpl w:val="94D682A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5205A"/>
    <w:multiLevelType w:val="hybridMultilevel"/>
    <w:tmpl w:val="CCA08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06E93"/>
    <w:multiLevelType w:val="hybridMultilevel"/>
    <w:tmpl w:val="78E6B2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DE27AB"/>
    <w:multiLevelType w:val="hybridMultilevel"/>
    <w:tmpl w:val="D512ACF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02E3D"/>
    <w:multiLevelType w:val="hybridMultilevel"/>
    <w:tmpl w:val="14DA62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57015"/>
    <w:multiLevelType w:val="hybridMultilevel"/>
    <w:tmpl w:val="27D2F780"/>
    <w:lvl w:ilvl="0" w:tplc="331AF1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423178"/>
    <w:multiLevelType w:val="multilevel"/>
    <w:tmpl w:val="801AE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5B2791"/>
    <w:multiLevelType w:val="multilevel"/>
    <w:tmpl w:val="58D69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717707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51B667BD"/>
    <w:multiLevelType w:val="hybridMultilevel"/>
    <w:tmpl w:val="3BDCC7E4"/>
    <w:lvl w:ilvl="0" w:tplc="3252D456">
      <w:start w:val="1"/>
      <w:numFmt w:val="decimal"/>
      <w:lvlText w:val="%1)"/>
      <w:lvlJc w:val="left"/>
      <w:pPr>
        <w:ind w:left="435" w:hanging="375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53EE1681"/>
    <w:multiLevelType w:val="hybridMultilevel"/>
    <w:tmpl w:val="37B8E236"/>
    <w:lvl w:ilvl="0" w:tplc="331AF1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1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575389F"/>
    <w:multiLevelType w:val="hybridMultilevel"/>
    <w:tmpl w:val="D31C82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F1154"/>
    <w:multiLevelType w:val="hybridMultilevel"/>
    <w:tmpl w:val="F6C8F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006A92"/>
    <w:multiLevelType w:val="hybridMultilevel"/>
    <w:tmpl w:val="ED04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63484"/>
    <w:multiLevelType w:val="hybridMultilevel"/>
    <w:tmpl w:val="E3CCB3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D3661"/>
    <w:multiLevelType w:val="hybridMultilevel"/>
    <w:tmpl w:val="ED044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9B40FF"/>
    <w:multiLevelType w:val="hybridMultilevel"/>
    <w:tmpl w:val="41EC5A44"/>
    <w:lvl w:ilvl="0" w:tplc="3D40106C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910142"/>
    <w:multiLevelType w:val="multilevel"/>
    <w:tmpl w:val="6988E7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5" w15:restartNumberingAfterBreak="0">
    <w:nsid w:val="728E0658"/>
    <w:multiLevelType w:val="hybridMultilevel"/>
    <w:tmpl w:val="2A1A9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8A1F4D"/>
    <w:multiLevelType w:val="hybridMultilevel"/>
    <w:tmpl w:val="534607A2"/>
    <w:lvl w:ilvl="0" w:tplc="6B6A5BAC">
      <w:start w:val="1"/>
      <w:numFmt w:val="decimal"/>
      <w:lvlText w:val="%1."/>
      <w:lvlJc w:val="left"/>
      <w:pPr>
        <w:ind w:left="108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6C7EA564">
      <w:start w:val="1"/>
      <w:numFmt w:val="decimal"/>
      <w:lvlText w:val="%4."/>
      <w:lvlJc w:val="left"/>
      <w:pPr>
        <w:ind w:left="3240" w:hanging="360"/>
      </w:pPr>
      <w:rPr>
        <w:sz w:val="24"/>
        <w:szCs w:val="24"/>
      </w:r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D7263AF"/>
    <w:multiLevelType w:val="multilevel"/>
    <w:tmpl w:val="E63E8F2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17"/>
  </w:num>
  <w:num w:numId="4">
    <w:abstractNumId w:val="37"/>
  </w:num>
  <w:num w:numId="5">
    <w:abstractNumId w:val="28"/>
  </w:num>
  <w:num w:numId="6">
    <w:abstractNumId w:val="31"/>
  </w:num>
  <w:num w:numId="7">
    <w:abstractNumId w:val="33"/>
  </w:num>
  <w:num w:numId="8">
    <w:abstractNumId w:val="21"/>
  </w:num>
  <w:num w:numId="9">
    <w:abstractNumId w:val="14"/>
  </w:num>
  <w:num w:numId="10">
    <w:abstractNumId w:val="1"/>
  </w:num>
  <w:num w:numId="11">
    <w:abstractNumId w:val="4"/>
  </w:num>
  <w:num w:numId="12">
    <w:abstractNumId w:val="26"/>
  </w:num>
  <w:num w:numId="13">
    <w:abstractNumId w:val="12"/>
  </w:num>
  <w:num w:numId="14">
    <w:abstractNumId w:val="0"/>
  </w:num>
  <w:num w:numId="15">
    <w:abstractNumId w:val="9"/>
  </w:num>
  <w:num w:numId="16">
    <w:abstractNumId w:val="19"/>
  </w:num>
  <w:num w:numId="17">
    <w:abstractNumId w:val="3"/>
  </w:num>
  <w:num w:numId="18">
    <w:abstractNumId w:val="20"/>
  </w:num>
  <w:num w:numId="19">
    <w:abstractNumId w:val="18"/>
  </w:num>
  <w:num w:numId="20">
    <w:abstractNumId w:val="11"/>
  </w:num>
  <w:num w:numId="21">
    <w:abstractNumId w:val="36"/>
  </w:num>
  <w:num w:numId="22">
    <w:abstractNumId w:val="22"/>
  </w:num>
  <w:num w:numId="23">
    <w:abstractNumId w:val="27"/>
  </w:num>
  <w:num w:numId="24">
    <w:abstractNumId w:val="15"/>
  </w:num>
  <w:num w:numId="25">
    <w:abstractNumId w:val="23"/>
  </w:num>
  <w:num w:numId="26">
    <w:abstractNumId w:val="7"/>
  </w:num>
  <w:num w:numId="27">
    <w:abstractNumId w:val="2"/>
  </w:num>
  <w:num w:numId="28">
    <w:abstractNumId w:val="24"/>
  </w:num>
  <w:num w:numId="29">
    <w:abstractNumId w:val="5"/>
  </w:num>
  <w:num w:numId="30">
    <w:abstractNumId w:val="16"/>
  </w:num>
  <w:num w:numId="31">
    <w:abstractNumId w:val="10"/>
  </w:num>
  <w:num w:numId="32">
    <w:abstractNumId w:val="25"/>
  </w:num>
  <w:num w:numId="33">
    <w:abstractNumId w:val="8"/>
  </w:num>
  <w:num w:numId="34">
    <w:abstractNumId w:val="30"/>
  </w:num>
  <w:num w:numId="35">
    <w:abstractNumId w:val="6"/>
  </w:num>
  <w:num w:numId="36">
    <w:abstractNumId w:val="32"/>
  </w:num>
  <w:num w:numId="37">
    <w:abstractNumId w:val="35"/>
  </w:num>
  <w:num w:numId="38">
    <w:abstractNumId w:val="2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72A"/>
    <w:rsid w:val="00001BC3"/>
    <w:rsid w:val="0001426E"/>
    <w:rsid w:val="00023F9E"/>
    <w:rsid w:val="000329EA"/>
    <w:rsid w:val="00036B36"/>
    <w:rsid w:val="00046EC0"/>
    <w:rsid w:val="00050797"/>
    <w:rsid w:val="000542A9"/>
    <w:rsid w:val="0006220A"/>
    <w:rsid w:val="00064D77"/>
    <w:rsid w:val="0006555D"/>
    <w:rsid w:val="00073A7A"/>
    <w:rsid w:val="0008138C"/>
    <w:rsid w:val="00096AC3"/>
    <w:rsid w:val="000B7132"/>
    <w:rsid w:val="000C74B0"/>
    <w:rsid w:val="000C7D1B"/>
    <w:rsid w:val="000D1576"/>
    <w:rsid w:val="000D448A"/>
    <w:rsid w:val="000E076C"/>
    <w:rsid w:val="000E21B7"/>
    <w:rsid w:val="000E37A6"/>
    <w:rsid w:val="000F10C4"/>
    <w:rsid w:val="00102EEC"/>
    <w:rsid w:val="001055FB"/>
    <w:rsid w:val="001167AE"/>
    <w:rsid w:val="00120684"/>
    <w:rsid w:val="001269DB"/>
    <w:rsid w:val="00133D1A"/>
    <w:rsid w:val="00137664"/>
    <w:rsid w:val="00145CB8"/>
    <w:rsid w:val="001465EC"/>
    <w:rsid w:val="00146C5D"/>
    <w:rsid w:val="00153AA4"/>
    <w:rsid w:val="00157425"/>
    <w:rsid w:val="00172AC4"/>
    <w:rsid w:val="001762DA"/>
    <w:rsid w:val="001954E5"/>
    <w:rsid w:val="001A6245"/>
    <w:rsid w:val="001B0DEB"/>
    <w:rsid w:val="001C0E09"/>
    <w:rsid w:val="001C6266"/>
    <w:rsid w:val="001D4953"/>
    <w:rsid w:val="001E0E0F"/>
    <w:rsid w:val="001E0F17"/>
    <w:rsid w:val="001F5FCF"/>
    <w:rsid w:val="0020101F"/>
    <w:rsid w:val="00204415"/>
    <w:rsid w:val="00213DC2"/>
    <w:rsid w:val="00215BB8"/>
    <w:rsid w:val="002200FD"/>
    <w:rsid w:val="002201B7"/>
    <w:rsid w:val="00233108"/>
    <w:rsid w:val="00235088"/>
    <w:rsid w:val="0023556D"/>
    <w:rsid w:val="002421C7"/>
    <w:rsid w:val="00255B10"/>
    <w:rsid w:val="00271B00"/>
    <w:rsid w:val="00286C1B"/>
    <w:rsid w:val="00287573"/>
    <w:rsid w:val="0029099B"/>
    <w:rsid w:val="00291596"/>
    <w:rsid w:val="002935DB"/>
    <w:rsid w:val="002A4A22"/>
    <w:rsid w:val="002A724D"/>
    <w:rsid w:val="002D7EBD"/>
    <w:rsid w:val="002E2154"/>
    <w:rsid w:val="002E54CA"/>
    <w:rsid w:val="002E761D"/>
    <w:rsid w:val="002F2D3A"/>
    <w:rsid w:val="003021D9"/>
    <w:rsid w:val="00303409"/>
    <w:rsid w:val="00313A17"/>
    <w:rsid w:val="00313B7E"/>
    <w:rsid w:val="003159ED"/>
    <w:rsid w:val="00317401"/>
    <w:rsid w:val="003221C3"/>
    <w:rsid w:val="00353F0A"/>
    <w:rsid w:val="00354774"/>
    <w:rsid w:val="003662BE"/>
    <w:rsid w:val="00373861"/>
    <w:rsid w:val="00385903"/>
    <w:rsid w:val="003921EC"/>
    <w:rsid w:val="0039458D"/>
    <w:rsid w:val="003A09DD"/>
    <w:rsid w:val="003B04AB"/>
    <w:rsid w:val="003C1F0E"/>
    <w:rsid w:val="003D2D9B"/>
    <w:rsid w:val="003F0394"/>
    <w:rsid w:val="003F52C2"/>
    <w:rsid w:val="00404D7C"/>
    <w:rsid w:val="00411ECB"/>
    <w:rsid w:val="00423151"/>
    <w:rsid w:val="00435ADA"/>
    <w:rsid w:val="00442D7E"/>
    <w:rsid w:val="00445621"/>
    <w:rsid w:val="004526C1"/>
    <w:rsid w:val="00452A92"/>
    <w:rsid w:val="00455791"/>
    <w:rsid w:val="00455B5A"/>
    <w:rsid w:val="00455E71"/>
    <w:rsid w:val="00467DEE"/>
    <w:rsid w:val="00485558"/>
    <w:rsid w:val="0049629D"/>
    <w:rsid w:val="004A61C9"/>
    <w:rsid w:val="004B3939"/>
    <w:rsid w:val="004C1902"/>
    <w:rsid w:val="004E2914"/>
    <w:rsid w:val="004F59AA"/>
    <w:rsid w:val="0050348D"/>
    <w:rsid w:val="00513DEE"/>
    <w:rsid w:val="005157FC"/>
    <w:rsid w:val="00530A66"/>
    <w:rsid w:val="0054082E"/>
    <w:rsid w:val="00551232"/>
    <w:rsid w:val="00566B8C"/>
    <w:rsid w:val="0057048E"/>
    <w:rsid w:val="00572676"/>
    <w:rsid w:val="005739C0"/>
    <w:rsid w:val="00585FF3"/>
    <w:rsid w:val="00592E32"/>
    <w:rsid w:val="00594E53"/>
    <w:rsid w:val="00595EB8"/>
    <w:rsid w:val="005A74F2"/>
    <w:rsid w:val="005E7893"/>
    <w:rsid w:val="005F1F54"/>
    <w:rsid w:val="005F3255"/>
    <w:rsid w:val="00607465"/>
    <w:rsid w:val="0063384D"/>
    <w:rsid w:val="00635493"/>
    <w:rsid w:val="0064313D"/>
    <w:rsid w:val="0064473D"/>
    <w:rsid w:val="00650F8C"/>
    <w:rsid w:val="00662349"/>
    <w:rsid w:val="0068205C"/>
    <w:rsid w:val="00696EA2"/>
    <w:rsid w:val="006A4B84"/>
    <w:rsid w:val="006A6972"/>
    <w:rsid w:val="006B453B"/>
    <w:rsid w:val="006B7E46"/>
    <w:rsid w:val="006C1FAD"/>
    <w:rsid w:val="006C3888"/>
    <w:rsid w:val="006C4C6A"/>
    <w:rsid w:val="006D11A2"/>
    <w:rsid w:val="006D5FBD"/>
    <w:rsid w:val="006D6C3D"/>
    <w:rsid w:val="006E300E"/>
    <w:rsid w:val="006F2E77"/>
    <w:rsid w:val="007013DD"/>
    <w:rsid w:val="007032BC"/>
    <w:rsid w:val="007042EE"/>
    <w:rsid w:val="00714462"/>
    <w:rsid w:val="00714508"/>
    <w:rsid w:val="00716DCA"/>
    <w:rsid w:val="00726986"/>
    <w:rsid w:val="007353A6"/>
    <w:rsid w:val="00741795"/>
    <w:rsid w:val="007436FF"/>
    <w:rsid w:val="00765318"/>
    <w:rsid w:val="00771B8D"/>
    <w:rsid w:val="00774217"/>
    <w:rsid w:val="00774A40"/>
    <w:rsid w:val="00775DE9"/>
    <w:rsid w:val="007764F5"/>
    <w:rsid w:val="00776C64"/>
    <w:rsid w:val="00784CF1"/>
    <w:rsid w:val="007876CD"/>
    <w:rsid w:val="00792175"/>
    <w:rsid w:val="00793A4A"/>
    <w:rsid w:val="007944A8"/>
    <w:rsid w:val="007A51EF"/>
    <w:rsid w:val="007A76B8"/>
    <w:rsid w:val="007C3D26"/>
    <w:rsid w:val="007C6DDD"/>
    <w:rsid w:val="007E0864"/>
    <w:rsid w:val="007F3DB1"/>
    <w:rsid w:val="008037AA"/>
    <w:rsid w:val="00803F23"/>
    <w:rsid w:val="0081128B"/>
    <w:rsid w:val="008201D2"/>
    <w:rsid w:val="008257E6"/>
    <w:rsid w:val="00845E0B"/>
    <w:rsid w:val="008467D1"/>
    <w:rsid w:val="008513BD"/>
    <w:rsid w:val="00852A99"/>
    <w:rsid w:val="00853DF4"/>
    <w:rsid w:val="0086186D"/>
    <w:rsid w:val="00861D4B"/>
    <w:rsid w:val="008620BE"/>
    <w:rsid w:val="00864B82"/>
    <w:rsid w:val="00870BB7"/>
    <w:rsid w:val="008838A9"/>
    <w:rsid w:val="008A5506"/>
    <w:rsid w:val="008A7014"/>
    <w:rsid w:val="008B1333"/>
    <w:rsid w:val="008B4C4E"/>
    <w:rsid w:val="008C32DF"/>
    <w:rsid w:val="008C4F58"/>
    <w:rsid w:val="008D7B13"/>
    <w:rsid w:val="008D7BC3"/>
    <w:rsid w:val="008D7CD9"/>
    <w:rsid w:val="008E53BE"/>
    <w:rsid w:val="008F5CB7"/>
    <w:rsid w:val="008F61EB"/>
    <w:rsid w:val="00913234"/>
    <w:rsid w:val="00913E09"/>
    <w:rsid w:val="0097047B"/>
    <w:rsid w:val="00971E2A"/>
    <w:rsid w:val="0098772A"/>
    <w:rsid w:val="00992067"/>
    <w:rsid w:val="009942B3"/>
    <w:rsid w:val="00996944"/>
    <w:rsid w:val="009A29E9"/>
    <w:rsid w:val="009B0948"/>
    <w:rsid w:val="009B2F71"/>
    <w:rsid w:val="009B7EBF"/>
    <w:rsid w:val="009C0FB7"/>
    <w:rsid w:val="009C1202"/>
    <w:rsid w:val="009C3D71"/>
    <w:rsid w:val="009D674C"/>
    <w:rsid w:val="009D678D"/>
    <w:rsid w:val="009E3FE1"/>
    <w:rsid w:val="009E4DBA"/>
    <w:rsid w:val="009E4FFE"/>
    <w:rsid w:val="009F6736"/>
    <w:rsid w:val="00A031AA"/>
    <w:rsid w:val="00A035CE"/>
    <w:rsid w:val="00A10C65"/>
    <w:rsid w:val="00A10E7B"/>
    <w:rsid w:val="00A177C9"/>
    <w:rsid w:val="00A1793D"/>
    <w:rsid w:val="00A3682C"/>
    <w:rsid w:val="00A4482C"/>
    <w:rsid w:val="00A4596D"/>
    <w:rsid w:val="00A566A4"/>
    <w:rsid w:val="00A607D5"/>
    <w:rsid w:val="00A67831"/>
    <w:rsid w:val="00A73717"/>
    <w:rsid w:val="00A73EDE"/>
    <w:rsid w:val="00A75465"/>
    <w:rsid w:val="00A815B9"/>
    <w:rsid w:val="00A87798"/>
    <w:rsid w:val="00A9080C"/>
    <w:rsid w:val="00A92F96"/>
    <w:rsid w:val="00A952AB"/>
    <w:rsid w:val="00AA1B7B"/>
    <w:rsid w:val="00AB23FA"/>
    <w:rsid w:val="00AB7A10"/>
    <w:rsid w:val="00AC0B58"/>
    <w:rsid w:val="00AC46B0"/>
    <w:rsid w:val="00AD577D"/>
    <w:rsid w:val="00AE6682"/>
    <w:rsid w:val="00AF05CF"/>
    <w:rsid w:val="00AF66AB"/>
    <w:rsid w:val="00B00E54"/>
    <w:rsid w:val="00B04E7C"/>
    <w:rsid w:val="00B13215"/>
    <w:rsid w:val="00B2084B"/>
    <w:rsid w:val="00B30E1F"/>
    <w:rsid w:val="00B37949"/>
    <w:rsid w:val="00B4169A"/>
    <w:rsid w:val="00B420E9"/>
    <w:rsid w:val="00B534F5"/>
    <w:rsid w:val="00B53643"/>
    <w:rsid w:val="00B75B63"/>
    <w:rsid w:val="00B80E85"/>
    <w:rsid w:val="00B81A1D"/>
    <w:rsid w:val="00B82488"/>
    <w:rsid w:val="00B83CE5"/>
    <w:rsid w:val="00B85DF6"/>
    <w:rsid w:val="00B90B66"/>
    <w:rsid w:val="00B9337C"/>
    <w:rsid w:val="00B938EE"/>
    <w:rsid w:val="00B9430D"/>
    <w:rsid w:val="00B9614B"/>
    <w:rsid w:val="00BB0543"/>
    <w:rsid w:val="00BB57A5"/>
    <w:rsid w:val="00BB65E8"/>
    <w:rsid w:val="00BD1792"/>
    <w:rsid w:val="00BD6539"/>
    <w:rsid w:val="00BE36CF"/>
    <w:rsid w:val="00BF4127"/>
    <w:rsid w:val="00C01516"/>
    <w:rsid w:val="00C05C3D"/>
    <w:rsid w:val="00C221AA"/>
    <w:rsid w:val="00C325C1"/>
    <w:rsid w:val="00C33438"/>
    <w:rsid w:val="00C40AF8"/>
    <w:rsid w:val="00C46B43"/>
    <w:rsid w:val="00C47DCD"/>
    <w:rsid w:val="00C66503"/>
    <w:rsid w:val="00C964F5"/>
    <w:rsid w:val="00CA5325"/>
    <w:rsid w:val="00CA78D8"/>
    <w:rsid w:val="00CC0E5D"/>
    <w:rsid w:val="00CC2CEB"/>
    <w:rsid w:val="00CC5D0A"/>
    <w:rsid w:val="00CE573C"/>
    <w:rsid w:val="00CE7139"/>
    <w:rsid w:val="00CF05BF"/>
    <w:rsid w:val="00D00FCA"/>
    <w:rsid w:val="00D04601"/>
    <w:rsid w:val="00D0601F"/>
    <w:rsid w:val="00D1294B"/>
    <w:rsid w:val="00D131E1"/>
    <w:rsid w:val="00D13368"/>
    <w:rsid w:val="00D17879"/>
    <w:rsid w:val="00D24A4B"/>
    <w:rsid w:val="00D303E6"/>
    <w:rsid w:val="00D33E2E"/>
    <w:rsid w:val="00D3427A"/>
    <w:rsid w:val="00D35370"/>
    <w:rsid w:val="00D35743"/>
    <w:rsid w:val="00D40790"/>
    <w:rsid w:val="00D4432B"/>
    <w:rsid w:val="00D5091B"/>
    <w:rsid w:val="00D515B6"/>
    <w:rsid w:val="00D62A55"/>
    <w:rsid w:val="00D66F61"/>
    <w:rsid w:val="00D82565"/>
    <w:rsid w:val="00D90694"/>
    <w:rsid w:val="00D9420F"/>
    <w:rsid w:val="00D95839"/>
    <w:rsid w:val="00D95AE0"/>
    <w:rsid w:val="00DA7152"/>
    <w:rsid w:val="00DC37FF"/>
    <w:rsid w:val="00DC43F5"/>
    <w:rsid w:val="00DC5955"/>
    <w:rsid w:val="00DD0994"/>
    <w:rsid w:val="00DD51EE"/>
    <w:rsid w:val="00DD54ED"/>
    <w:rsid w:val="00DD67D5"/>
    <w:rsid w:val="00DE5FF1"/>
    <w:rsid w:val="00DE6407"/>
    <w:rsid w:val="00DF0342"/>
    <w:rsid w:val="00E127E2"/>
    <w:rsid w:val="00E27121"/>
    <w:rsid w:val="00E30115"/>
    <w:rsid w:val="00E35172"/>
    <w:rsid w:val="00E35463"/>
    <w:rsid w:val="00E608BD"/>
    <w:rsid w:val="00E72732"/>
    <w:rsid w:val="00E809CF"/>
    <w:rsid w:val="00E81AC4"/>
    <w:rsid w:val="00E849A5"/>
    <w:rsid w:val="00E8681A"/>
    <w:rsid w:val="00E92F0A"/>
    <w:rsid w:val="00EB0F40"/>
    <w:rsid w:val="00EB3B22"/>
    <w:rsid w:val="00EC3CB2"/>
    <w:rsid w:val="00ED30E4"/>
    <w:rsid w:val="00ED3E61"/>
    <w:rsid w:val="00EE4057"/>
    <w:rsid w:val="00EE47A6"/>
    <w:rsid w:val="00EE5642"/>
    <w:rsid w:val="00EE6729"/>
    <w:rsid w:val="00EE6AB3"/>
    <w:rsid w:val="00EF1ADB"/>
    <w:rsid w:val="00F01C86"/>
    <w:rsid w:val="00F01D4A"/>
    <w:rsid w:val="00F05864"/>
    <w:rsid w:val="00F10C09"/>
    <w:rsid w:val="00F17E42"/>
    <w:rsid w:val="00F20541"/>
    <w:rsid w:val="00F340B7"/>
    <w:rsid w:val="00F34EF1"/>
    <w:rsid w:val="00F46F8C"/>
    <w:rsid w:val="00F511CC"/>
    <w:rsid w:val="00F55C72"/>
    <w:rsid w:val="00F57DC7"/>
    <w:rsid w:val="00F64EAA"/>
    <w:rsid w:val="00F7112F"/>
    <w:rsid w:val="00F7171F"/>
    <w:rsid w:val="00F80BF1"/>
    <w:rsid w:val="00F86AC7"/>
    <w:rsid w:val="00F927C8"/>
    <w:rsid w:val="00F95D67"/>
    <w:rsid w:val="00FA01C1"/>
    <w:rsid w:val="00FA198E"/>
    <w:rsid w:val="00FA6135"/>
    <w:rsid w:val="00FC11D9"/>
    <w:rsid w:val="00FC527D"/>
    <w:rsid w:val="00FD2BAF"/>
    <w:rsid w:val="00FD78CB"/>
    <w:rsid w:val="00FE1343"/>
    <w:rsid w:val="00FE262D"/>
    <w:rsid w:val="00FE7FBD"/>
    <w:rsid w:val="00FF6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DA4AC"/>
  <w15:docId w15:val="{8080CF7D-9E42-437E-BAA4-B22094D3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772A"/>
    <w:rPr>
      <w:rFonts w:ascii="Times New Roman" w:eastAsia="MS Mincho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8772A"/>
    <w:pPr>
      <w:keepNext/>
      <w:jc w:val="center"/>
      <w:outlineLvl w:val="0"/>
    </w:pPr>
    <w:rPr>
      <w:b/>
      <w:sz w:val="20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98772A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772A"/>
    <w:rPr>
      <w:rFonts w:ascii="Times New Roman" w:eastAsia="MS Mincho" w:hAnsi="Times New Roman" w:cs="Times New Roman"/>
      <w:b/>
      <w:sz w:val="20"/>
      <w:szCs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98772A"/>
    <w:rPr>
      <w:rFonts w:ascii="Arial" w:eastAsia="MS Mincho" w:hAnsi="Arial" w:cs="Arial"/>
      <w:b/>
      <w:bCs/>
      <w:iCs/>
      <w:sz w:val="28"/>
      <w:szCs w:val="28"/>
    </w:rPr>
  </w:style>
  <w:style w:type="paragraph" w:styleId="Nzev">
    <w:name w:val="Title"/>
    <w:basedOn w:val="Normln"/>
    <w:link w:val="NzevChar"/>
    <w:qFormat/>
    <w:rsid w:val="0098772A"/>
    <w:pPr>
      <w:spacing w:before="120" w:after="120"/>
      <w:ind w:right="-45"/>
      <w:jc w:val="center"/>
    </w:pPr>
    <w:rPr>
      <w:rFonts w:ascii="Arial" w:eastAsia="Arial" w:hAnsi="Arial"/>
      <w:b/>
      <w:color w:val="000000"/>
      <w:sz w:val="40"/>
      <w:szCs w:val="20"/>
    </w:rPr>
  </w:style>
  <w:style w:type="character" w:customStyle="1" w:styleId="NzevChar">
    <w:name w:val="Název Char"/>
    <w:basedOn w:val="Standardnpsmoodstavce"/>
    <w:link w:val="Nzev"/>
    <w:rsid w:val="0098772A"/>
    <w:rPr>
      <w:rFonts w:ascii="Arial" w:eastAsia="Arial" w:hAnsi="Arial" w:cs="Times New Roman"/>
      <w:b/>
      <w:color w:val="000000"/>
      <w:sz w:val="4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98772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8772A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amotnodek">
    <w:name w:val="Samotný oádek"/>
    <w:basedOn w:val="Normln"/>
    <w:rsid w:val="0098772A"/>
    <w:pPr>
      <w:widowControl w:val="0"/>
      <w:jc w:val="both"/>
    </w:pPr>
    <w:rPr>
      <w:rFonts w:ascii="Arial" w:eastAsia="Arial" w:hAnsi="Arial"/>
      <w:sz w:val="20"/>
      <w:szCs w:val="20"/>
    </w:rPr>
  </w:style>
  <w:style w:type="paragraph" w:customStyle="1" w:styleId="Style23">
    <w:name w:val="Style23"/>
    <w:basedOn w:val="Normln"/>
    <w:rsid w:val="0098772A"/>
    <w:pPr>
      <w:widowControl w:val="0"/>
      <w:autoSpaceDE w:val="0"/>
      <w:autoSpaceDN w:val="0"/>
      <w:adjustRightInd w:val="0"/>
      <w:spacing w:line="211" w:lineRule="exact"/>
      <w:ind w:hanging="283"/>
    </w:pPr>
    <w:rPr>
      <w:rFonts w:ascii="Courier New" w:eastAsia="Times New Roman" w:hAnsi="Courier New" w:cs="Courier New"/>
    </w:rPr>
  </w:style>
  <w:style w:type="character" w:customStyle="1" w:styleId="FontStyle45">
    <w:name w:val="Font Style45"/>
    <w:rsid w:val="0098772A"/>
    <w:rPr>
      <w:rFonts w:ascii="Courier New" w:hAnsi="Courier New" w:cs="Courier New" w:hint="default"/>
      <w:color w:val="000000"/>
      <w:sz w:val="18"/>
    </w:rPr>
  </w:style>
  <w:style w:type="character" w:styleId="Hypertextovodkaz">
    <w:name w:val="Hyperlink"/>
    <w:basedOn w:val="Standardnpsmoodstavce"/>
    <w:uiPriority w:val="99"/>
    <w:unhideWhenUsed/>
    <w:rsid w:val="00204415"/>
    <w:rPr>
      <w:color w:val="0000FF" w:themeColor="hyperlink"/>
      <w:u w:val="single"/>
    </w:rPr>
  </w:style>
  <w:style w:type="paragraph" w:styleId="Odstavecseseznamem">
    <w:name w:val="List Paragraph"/>
    <w:aliases w:val="List Paragraph (Czech Tourism),Odstavec cíl se seznamem,Odstavec_muj,A-Odrážky1,Nad,_Odstavec se seznamem,List Paragraph,Odstavec_muj1,Odstavec_muj2,Odstavec_muj3,Nad1,Odstavec_muj4,Nad2,List Paragraph2,Odstavec se seznamem5"/>
    <w:basedOn w:val="Normln"/>
    <w:link w:val="OdstavecseseznamemChar"/>
    <w:uiPriority w:val="34"/>
    <w:qFormat/>
    <w:rsid w:val="00C46B43"/>
    <w:pPr>
      <w:autoSpaceDE w:val="0"/>
      <w:autoSpaceDN w:val="0"/>
      <w:ind w:left="720"/>
      <w:contextualSpacing/>
    </w:pPr>
    <w:rPr>
      <w:rFonts w:eastAsia="Times New Roman"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417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41795"/>
    <w:rPr>
      <w:rFonts w:ascii="Times New Roman" w:eastAsia="MS Mincho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417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795"/>
    <w:rPr>
      <w:rFonts w:ascii="Times New Roman" w:eastAsia="MS Mincho" w:hAnsi="Times New Roman"/>
      <w:sz w:val="24"/>
      <w:szCs w:val="24"/>
    </w:rPr>
  </w:style>
  <w:style w:type="table" w:styleId="Mkatabulky">
    <w:name w:val="Table Grid"/>
    <w:basedOn w:val="Normlntabulka"/>
    <w:rsid w:val="0006220A"/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rsid w:val="002D7EBD"/>
    <w:pPr>
      <w:widowControl w:val="0"/>
      <w:overflowPunct w:val="0"/>
      <w:autoSpaceDE w:val="0"/>
      <w:autoSpaceDN w:val="0"/>
      <w:adjustRightInd w:val="0"/>
      <w:jc w:val="center"/>
    </w:pPr>
    <w:rPr>
      <w:rFonts w:ascii="Arial" w:eastAsia="Times New Roman" w:hAnsi="Arial"/>
      <w:b/>
      <w:color w:val="000000"/>
      <w:sz w:val="36"/>
    </w:rPr>
  </w:style>
  <w:style w:type="paragraph" w:customStyle="1" w:styleId="Styl">
    <w:name w:val="Styl"/>
    <w:rsid w:val="000C74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69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69DB"/>
    <w:rPr>
      <w:rFonts w:ascii="Tahoma" w:eastAsia="MS Mincho" w:hAnsi="Tahoma" w:cs="Tahoma"/>
      <w:sz w:val="16"/>
      <w:szCs w:val="16"/>
    </w:rPr>
  </w:style>
  <w:style w:type="paragraph" w:customStyle="1" w:styleId="odsazfurt">
    <w:name w:val="odsaz furt"/>
    <w:basedOn w:val="Normln"/>
    <w:rsid w:val="00CF05BF"/>
    <w:pPr>
      <w:ind w:left="284"/>
      <w:jc w:val="both"/>
    </w:pPr>
    <w:rPr>
      <w:color w:val="000000"/>
      <w:sz w:val="20"/>
      <w:szCs w:val="20"/>
    </w:rPr>
  </w:style>
  <w:style w:type="paragraph" w:styleId="Normlnweb">
    <w:name w:val="Normal (Web)"/>
    <w:basedOn w:val="Normln"/>
    <w:uiPriority w:val="99"/>
    <w:rsid w:val="00CF05BF"/>
    <w:pPr>
      <w:spacing w:before="120" w:after="120"/>
      <w:ind w:firstLine="600"/>
    </w:pPr>
    <w:rPr>
      <w:rFonts w:eastAsia="Times New Roman"/>
    </w:rPr>
  </w:style>
  <w:style w:type="paragraph" w:customStyle="1" w:styleId="Default">
    <w:name w:val="Default"/>
    <w:rsid w:val="00CF05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E92F0A"/>
    <w:rPr>
      <w:rFonts w:ascii="Times New Roman" w:eastAsia="MS Mincho" w:hAnsi="Times New Roman"/>
      <w:sz w:val="24"/>
      <w:szCs w:val="24"/>
    </w:rPr>
  </w:style>
  <w:style w:type="paragraph" w:customStyle="1" w:styleId="mcntbody">
    <w:name w:val="mcntbody"/>
    <w:basedOn w:val="Normln"/>
    <w:rsid w:val="00B83CE5"/>
    <w:pPr>
      <w:spacing w:before="100" w:beforeAutospacing="1" w:after="100" w:afterAutospacing="1"/>
    </w:pPr>
    <w:rPr>
      <w:rFonts w:eastAsia="Times New Roman"/>
    </w:rPr>
  </w:style>
  <w:style w:type="character" w:customStyle="1" w:styleId="OdstavecseseznamemChar">
    <w:name w:val="Odstavec se seznamem Char"/>
    <w:aliases w:val="List Paragraph (Czech Tourism) Char,Odstavec cíl se seznamem Char,Odstavec_muj Char,A-Odrážky1 Char,Nad Char,_Odstavec se seznamem Char,List Paragraph Char,Odstavec_muj1 Char,Odstavec_muj2 Char,Odstavec_muj3 Char,Nad1 Char"/>
    <w:link w:val="Odstavecseseznamem"/>
    <w:uiPriority w:val="34"/>
    <w:locked/>
    <w:rsid w:val="00153AA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9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pl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022CC-68A2-40D1-ADF7-904ED4F7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1890</Words>
  <Characters>11156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Michaela Nejedlá</dc:creator>
  <cp:lastModifiedBy>Markéta Česalová</cp:lastModifiedBy>
  <cp:revision>2</cp:revision>
  <cp:lastPrinted>2023-09-14T12:40:00Z</cp:lastPrinted>
  <dcterms:created xsi:type="dcterms:W3CDTF">2023-09-14T12:40:00Z</dcterms:created>
  <dcterms:modified xsi:type="dcterms:W3CDTF">2023-09-14T12:40:00Z</dcterms:modified>
</cp:coreProperties>
</file>