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96A04" w14:textId="77777777" w:rsidR="00794E77" w:rsidRPr="00B3019B" w:rsidRDefault="00794E77" w:rsidP="00877441">
      <w:pPr>
        <w:pageBreakBefore/>
        <w:widowControl w:val="0"/>
        <w:ind w:left="0"/>
        <w:rPr>
          <w:rStyle w:val="Siln"/>
          <w:rFonts w:ascii="Calibri" w:hAnsi="Calibri" w:cs="Arial"/>
        </w:rPr>
      </w:pPr>
    </w:p>
    <w:p w14:paraId="32050DCB" w14:textId="77777777" w:rsidR="001049C6" w:rsidRPr="00B03E46" w:rsidRDefault="001049C6" w:rsidP="001049C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b/>
          <w:bCs/>
          <w:lang w:eastAsia="ar-SA"/>
        </w:rPr>
      </w:pPr>
      <w:r w:rsidRPr="00B03E46">
        <w:rPr>
          <w:rFonts w:eastAsia="Times New Roman" w:cstheme="minorHAnsi"/>
          <w:b/>
          <w:bCs/>
          <w:lang w:eastAsia="ar-SA"/>
        </w:rPr>
        <w:t>Národní památkový ústav, státní příspěvková organizace</w:t>
      </w:r>
    </w:p>
    <w:p w14:paraId="06EF05A2" w14:textId="77777777" w:rsidR="001049C6" w:rsidRPr="00B03E46" w:rsidRDefault="001049C6" w:rsidP="001049C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bCs/>
          <w:lang w:eastAsia="ar-SA"/>
        </w:rPr>
      </w:pPr>
      <w:r w:rsidRPr="00B03E46">
        <w:rPr>
          <w:rFonts w:eastAsia="Times New Roman" w:cstheme="minorHAnsi"/>
          <w:bCs/>
          <w:lang w:eastAsia="ar-SA"/>
        </w:rPr>
        <w:t>IČO: 750 32 333, DIČ: CZ75032333,</w:t>
      </w:r>
    </w:p>
    <w:p w14:paraId="1AB7C603" w14:textId="77777777" w:rsidR="001049C6" w:rsidRPr="00B03E46" w:rsidRDefault="001049C6" w:rsidP="001049C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bCs/>
          <w:lang w:eastAsia="ar-SA"/>
        </w:rPr>
      </w:pPr>
      <w:r w:rsidRPr="00B03E46">
        <w:rPr>
          <w:rFonts w:eastAsia="Times New Roman" w:cstheme="minorHAnsi"/>
          <w:bCs/>
          <w:lang w:eastAsia="ar-SA"/>
        </w:rPr>
        <w:t>se sídlem: Valdštejnské nám. 162/3, PSČ 118 01 Praha 1 – Malá Strana,</w:t>
      </w:r>
    </w:p>
    <w:p w14:paraId="1734105F" w14:textId="77777777" w:rsidR="00794E77" w:rsidRPr="00B03E46" w:rsidRDefault="001049C6" w:rsidP="001049C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bCs/>
          <w:lang w:eastAsia="ar-SA"/>
        </w:rPr>
      </w:pPr>
      <w:r w:rsidRPr="00B03E46">
        <w:rPr>
          <w:rFonts w:eastAsia="Times New Roman" w:cstheme="minorHAnsi"/>
          <w:bCs/>
          <w:lang w:eastAsia="ar-SA"/>
        </w:rPr>
        <w:t xml:space="preserve">zastoupen:  Bc. Janem </w:t>
      </w:r>
      <w:proofErr w:type="spellStart"/>
      <w:r w:rsidRPr="00B03E46">
        <w:rPr>
          <w:rFonts w:eastAsia="Times New Roman" w:cstheme="minorHAnsi"/>
          <w:bCs/>
          <w:lang w:eastAsia="ar-SA"/>
        </w:rPr>
        <w:t>Rosendorfským</w:t>
      </w:r>
      <w:proofErr w:type="spellEnd"/>
      <w:r w:rsidRPr="00B03E46">
        <w:rPr>
          <w:rFonts w:eastAsia="Times New Roman" w:cstheme="minorHAnsi"/>
          <w:bCs/>
          <w:lang w:eastAsia="ar-SA"/>
        </w:rPr>
        <w:t>, vedoucím správy SHZ Horšovský Týn</w:t>
      </w:r>
    </w:p>
    <w:p w14:paraId="4364D797" w14:textId="77777777" w:rsidR="00B03E46" w:rsidRPr="00B03E46" w:rsidRDefault="00B03E46" w:rsidP="001049C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bCs/>
          <w:lang w:eastAsia="ar-SA"/>
        </w:rPr>
      </w:pPr>
    </w:p>
    <w:p w14:paraId="0EAF95D9" w14:textId="77777777" w:rsidR="00B03E46" w:rsidRPr="00B0540A" w:rsidRDefault="00B03E46" w:rsidP="00B03E4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b/>
          <w:iCs/>
          <w:lang w:eastAsia="ar-SA"/>
        </w:rPr>
      </w:pPr>
      <w:r w:rsidRPr="00B0540A">
        <w:rPr>
          <w:rFonts w:eastAsia="Times New Roman" w:cstheme="minorHAnsi"/>
          <w:b/>
          <w:iCs/>
          <w:lang w:eastAsia="ar-SA"/>
        </w:rPr>
        <w:t>Doručovací adresa:</w:t>
      </w:r>
    </w:p>
    <w:p w14:paraId="01145F15" w14:textId="77777777" w:rsidR="00B03E46" w:rsidRPr="00B03E46" w:rsidRDefault="00B03E46" w:rsidP="00B03E4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iCs/>
          <w:lang w:eastAsia="ar-SA"/>
        </w:rPr>
      </w:pPr>
      <w:r w:rsidRPr="00B03E46">
        <w:rPr>
          <w:rFonts w:eastAsia="Times New Roman" w:cstheme="minorHAnsi"/>
          <w:iCs/>
          <w:lang w:eastAsia="ar-SA"/>
        </w:rPr>
        <w:t>Národní památkový ústav, správa státního hradu a zámku Horšovský Týn</w:t>
      </w:r>
    </w:p>
    <w:p w14:paraId="0590536B" w14:textId="77777777" w:rsidR="00B03E46" w:rsidRPr="00B03E46" w:rsidRDefault="00B03E46" w:rsidP="00B03E4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iCs/>
          <w:lang w:eastAsia="ar-SA"/>
        </w:rPr>
      </w:pPr>
      <w:proofErr w:type="gramStart"/>
      <w:r w:rsidRPr="00B03E46">
        <w:rPr>
          <w:rFonts w:eastAsia="Times New Roman" w:cstheme="minorHAnsi"/>
          <w:iCs/>
          <w:lang w:eastAsia="ar-SA"/>
        </w:rPr>
        <w:t>adresa:  náměstí</w:t>
      </w:r>
      <w:proofErr w:type="gramEnd"/>
      <w:r w:rsidRPr="00B03E46">
        <w:rPr>
          <w:rFonts w:eastAsia="Times New Roman" w:cstheme="minorHAnsi"/>
          <w:iCs/>
          <w:lang w:eastAsia="ar-SA"/>
        </w:rPr>
        <w:t xml:space="preserve"> Republiky 1, , 346 01 Horšovský Týn</w:t>
      </w:r>
    </w:p>
    <w:p w14:paraId="0CDCD87D" w14:textId="7031F34F" w:rsidR="00B03E46" w:rsidRPr="00B03E46" w:rsidRDefault="00B03E46" w:rsidP="00B03E4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iCs/>
          <w:lang w:eastAsia="ar-SA"/>
        </w:rPr>
      </w:pPr>
      <w:r w:rsidRPr="00B03E46">
        <w:rPr>
          <w:rFonts w:eastAsia="Times New Roman" w:cstheme="minorHAnsi"/>
          <w:iCs/>
          <w:lang w:eastAsia="ar-SA"/>
        </w:rPr>
        <w:t xml:space="preserve">tel.: </w:t>
      </w:r>
      <w:r w:rsidR="007513CA">
        <w:rPr>
          <w:rFonts w:eastAsia="Times New Roman" w:cstheme="minorHAnsi"/>
          <w:iCs/>
          <w:lang w:eastAsia="ar-SA"/>
        </w:rPr>
        <w:t>XXXXXXXX</w:t>
      </w:r>
      <w:r w:rsidRPr="00B03E46">
        <w:rPr>
          <w:rFonts w:eastAsia="Times New Roman" w:cstheme="minorHAnsi"/>
          <w:iCs/>
          <w:lang w:eastAsia="ar-SA"/>
        </w:rPr>
        <w:t xml:space="preserve">, mobil </w:t>
      </w:r>
      <w:r w:rsidR="007513CA">
        <w:rPr>
          <w:rFonts w:eastAsia="Times New Roman" w:cstheme="minorHAnsi"/>
          <w:iCs/>
          <w:lang w:eastAsia="ar-SA"/>
        </w:rPr>
        <w:t>XXXXXXXX</w:t>
      </w:r>
      <w:r w:rsidRPr="00B03E46">
        <w:rPr>
          <w:rFonts w:eastAsia="Times New Roman" w:cstheme="minorHAnsi"/>
          <w:iCs/>
          <w:lang w:eastAsia="ar-SA"/>
        </w:rPr>
        <w:t xml:space="preserve">, e-mail: </w:t>
      </w:r>
      <w:r w:rsidR="007513CA">
        <w:rPr>
          <w:rFonts w:eastAsia="Times New Roman" w:cstheme="minorHAnsi"/>
          <w:iCs/>
          <w:lang w:eastAsia="ar-SA"/>
        </w:rPr>
        <w:t>XXX</w:t>
      </w:r>
      <w:r w:rsidR="006733D4">
        <w:rPr>
          <w:rFonts w:eastAsia="Times New Roman" w:cstheme="minorHAnsi"/>
          <w:iCs/>
          <w:lang w:eastAsia="ar-SA"/>
        </w:rPr>
        <w:t>X</w:t>
      </w:r>
      <w:r w:rsidR="007513CA">
        <w:rPr>
          <w:rFonts w:eastAsia="Times New Roman" w:cstheme="minorHAnsi"/>
          <w:iCs/>
          <w:lang w:eastAsia="ar-SA"/>
        </w:rPr>
        <w:t>XXXXX</w:t>
      </w:r>
    </w:p>
    <w:p w14:paraId="6B59D6C4" w14:textId="16F03C77" w:rsidR="00794E77" w:rsidRPr="00B3019B" w:rsidRDefault="00794E77" w:rsidP="00B0540A">
      <w:pPr>
        <w:widowControl w:val="0"/>
        <w:ind w:left="0"/>
        <w:rPr>
          <w:rFonts w:ascii="Calibri" w:hAnsi="Calibri" w:cs="Arial"/>
        </w:rPr>
      </w:pPr>
      <w:r w:rsidRPr="00B3019B">
        <w:rPr>
          <w:rFonts w:ascii="Calibri" w:hAnsi="Calibri" w:cs="Arial"/>
        </w:rPr>
        <w:t>(dále jen „</w:t>
      </w:r>
      <w:r w:rsidRPr="00B3019B">
        <w:rPr>
          <w:rFonts w:ascii="Calibri" w:hAnsi="Calibri" w:cs="Arial"/>
          <w:b/>
        </w:rPr>
        <w:t>Objednatel</w:t>
      </w:r>
      <w:r w:rsidRPr="00B3019B">
        <w:rPr>
          <w:rFonts w:ascii="Calibri" w:hAnsi="Calibri" w:cs="Arial"/>
        </w:rPr>
        <w:t>“)</w:t>
      </w:r>
    </w:p>
    <w:p w14:paraId="70910C86" w14:textId="77777777" w:rsidR="00794E77" w:rsidRPr="00B3019B" w:rsidRDefault="00794E77" w:rsidP="00794E77">
      <w:pPr>
        <w:widowControl w:val="0"/>
        <w:rPr>
          <w:rFonts w:ascii="Calibri" w:hAnsi="Calibri" w:cs="Arial"/>
        </w:rPr>
      </w:pPr>
      <w:r w:rsidRPr="00B3019B">
        <w:rPr>
          <w:rFonts w:ascii="Calibri" w:hAnsi="Calibri" w:cs="Arial"/>
        </w:rPr>
        <w:t>a</w:t>
      </w:r>
    </w:p>
    <w:p w14:paraId="783235D4" w14:textId="77777777" w:rsidR="000004D9" w:rsidRDefault="000004D9" w:rsidP="000004D9">
      <w:pPr>
        <w:widowControl w:val="0"/>
        <w:spacing w:after="0"/>
        <w:ind w:left="0"/>
        <w:rPr>
          <w:rFonts w:ascii="Calibri" w:hAnsi="Calibri" w:cs="Arial"/>
        </w:rPr>
      </w:pPr>
      <w:r>
        <w:rPr>
          <w:rFonts w:ascii="Calibri" w:hAnsi="Calibri" w:cs="Arial"/>
          <w:b/>
        </w:rPr>
        <w:t>Petr Toman</w:t>
      </w:r>
      <w:r w:rsidRPr="00B03E46">
        <w:rPr>
          <w:rFonts w:ascii="Calibri" w:hAnsi="Calibri" w:cs="Arial"/>
          <w:b/>
        </w:rPr>
        <w:t xml:space="preserve"> </w:t>
      </w:r>
      <w:r>
        <w:rPr>
          <w:rFonts w:ascii="Calibri" w:hAnsi="Calibri" w:cs="Arial"/>
        </w:rPr>
        <w:t>(f</w:t>
      </w:r>
      <w:r w:rsidRPr="00DE7148">
        <w:rPr>
          <w:rFonts w:ascii="Calibri" w:hAnsi="Calibri" w:cs="Arial"/>
        </w:rPr>
        <w:t>yzická osoba podnikající dle živnostenského zákona nezapsaná v obchodním rejstříku</w:t>
      </w:r>
      <w:r>
        <w:rPr>
          <w:rFonts w:ascii="Calibri" w:hAnsi="Calibri" w:cs="Arial"/>
        </w:rPr>
        <w:t>)</w:t>
      </w:r>
    </w:p>
    <w:p w14:paraId="39480CBD" w14:textId="77777777" w:rsidR="000004D9" w:rsidRPr="00D94B01" w:rsidRDefault="000004D9" w:rsidP="000004D9">
      <w:pPr>
        <w:widowControl w:val="0"/>
        <w:spacing w:after="0" w:line="240" w:lineRule="auto"/>
        <w:ind w:left="0"/>
        <w:rPr>
          <w:rFonts w:ascii="Calibri" w:hAnsi="Calibri"/>
          <w:bCs/>
        </w:rPr>
      </w:pPr>
      <w:r>
        <w:rPr>
          <w:rFonts w:ascii="Calibri" w:hAnsi="Calibri"/>
          <w:bCs/>
        </w:rPr>
        <w:t xml:space="preserve">Se sídlem: </w:t>
      </w:r>
      <w:r w:rsidRPr="00D94B01">
        <w:rPr>
          <w:rFonts w:ascii="Calibri" w:hAnsi="Calibri"/>
          <w:bCs/>
        </w:rPr>
        <w:t>Újezdská 82, 330 33 Město Touškov</w:t>
      </w:r>
    </w:p>
    <w:p w14:paraId="1C1D78EB" w14:textId="77777777" w:rsidR="000004D9" w:rsidRPr="00D94B01" w:rsidRDefault="000004D9" w:rsidP="000004D9">
      <w:pPr>
        <w:widowControl w:val="0"/>
        <w:spacing w:after="0" w:line="240" w:lineRule="auto"/>
        <w:ind w:left="0"/>
        <w:rPr>
          <w:rFonts w:ascii="Calibri" w:hAnsi="Calibri"/>
          <w:bCs/>
        </w:rPr>
      </w:pPr>
      <w:r w:rsidRPr="00D94B01">
        <w:rPr>
          <w:rFonts w:ascii="Calibri" w:hAnsi="Calibri"/>
          <w:bCs/>
        </w:rPr>
        <w:t xml:space="preserve">IČ: 73636584, </w:t>
      </w:r>
      <w:proofErr w:type="spellStart"/>
      <w:r w:rsidRPr="00D94B01">
        <w:rPr>
          <w:rFonts w:ascii="Calibri" w:hAnsi="Calibri"/>
          <w:bCs/>
        </w:rPr>
        <w:t>DlČ</w:t>
      </w:r>
      <w:proofErr w:type="spellEnd"/>
      <w:r w:rsidRPr="00D94B01">
        <w:rPr>
          <w:rFonts w:ascii="Calibri" w:hAnsi="Calibri"/>
          <w:bCs/>
        </w:rPr>
        <w:t>: neplátce DPH</w:t>
      </w:r>
    </w:p>
    <w:p w14:paraId="31B48313" w14:textId="77777777" w:rsidR="000004D9" w:rsidRPr="00522CD8" w:rsidRDefault="000004D9" w:rsidP="000004D9">
      <w:pPr>
        <w:widowControl w:val="0"/>
        <w:spacing w:after="0"/>
        <w:ind w:left="0"/>
        <w:rPr>
          <w:rFonts w:ascii="Calibri" w:hAnsi="Calibri" w:cs="Arial"/>
        </w:rPr>
      </w:pPr>
      <w:r w:rsidRPr="00522CD8">
        <w:rPr>
          <w:rFonts w:ascii="Calibri" w:hAnsi="Calibri" w:cs="Arial"/>
        </w:rPr>
        <w:t xml:space="preserve">bankovní ústav: </w:t>
      </w:r>
      <w:r>
        <w:rPr>
          <w:rFonts w:ascii="Calibri" w:hAnsi="Calibri" w:cs="Arial"/>
        </w:rPr>
        <w:t>XXXXXXXXXXXX</w:t>
      </w:r>
    </w:p>
    <w:p w14:paraId="3C1FBD4B" w14:textId="7515301D" w:rsidR="000D4AF2" w:rsidRPr="00B0540A" w:rsidRDefault="000004D9" w:rsidP="000004D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ind w:left="0"/>
        <w:rPr>
          <w:rFonts w:ascii="Calibri" w:eastAsia="Times New Roman" w:hAnsi="Calibri" w:cs="Calibri"/>
          <w:b/>
          <w:bCs/>
          <w:szCs w:val="20"/>
          <w:lang w:eastAsia="ar-SA"/>
        </w:rPr>
      </w:pPr>
      <w:r w:rsidRPr="00522CD8">
        <w:rPr>
          <w:rFonts w:ascii="Calibri" w:hAnsi="Calibri" w:cs="Arial"/>
        </w:rPr>
        <w:t xml:space="preserve">číslo účtu: </w:t>
      </w:r>
      <w:r>
        <w:rPr>
          <w:rFonts w:ascii="Calibri" w:hAnsi="Calibri" w:cs="Arial"/>
        </w:rPr>
        <w:t>XXXXXXXXXXXXXXX</w:t>
      </w:r>
    </w:p>
    <w:p w14:paraId="33983453" w14:textId="68AC1FD8" w:rsidR="00991FCC" w:rsidRPr="000004D9" w:rsidRDefault="00794E77" w:rsidP="000004D9">
      <w:pPr>
        <w:widowControl w:val="0"/>
        <w:ind w:left="0"/>
        <w:rPr>
          <w:rFonts w:ascii="Calibri" w:hAnsi="Calibri" w:cs="Arial"/>
        </w:rPr>
      </w:pPr>
      <w:r w:rsidRPr="00B3019B">
        <w:rPr>
          <w:rFonts w:ascii="Calibri" w:hAnsi="Calibri" w:cs="Arial"/>
        </w:rPr>
        <w:t>(dále jen „</w:t>
      </w:r>
      <w:r w:rsidRPr="00B3019B">
        <w:rPr>
          <w:rFonts w:ascii="Calibri" w:hAnsi="Calibri" w:cs="Arial"/>
          <w:b/>
        </w:rPr>
        <w:t>Zhotovitel</w:t>
      </w:r>
      <w:r w:rsidR="00877441" w:rsidRPr="00B3019B">
        <w:rPr>
          <w:rFonts w:ascii="Calibri" w:hAnsi="Calibri" w:cs="Arial"/>
        </w:rPr>
        <w:t>“)</w:t>
      </w:r>
    </w:p>
    <w:p w14:paraId="0445928C" w14:textId="32A8FC89" w:rsidR="00794E77" w:rsidRPr="00B3019B" w:rsidRDefault="00794E77" w:rsidP="00794E77">
      <w:pPr>
        <w:pStyle w:val="Normln0"/>
        <w:jc w:val="center"/>
        <w:rPr>
          <w:rFonts w:ascii="Calibri" w:hAnsi="Calibri"/>
          <w:szCs w:val="22"/>
        </w:rPr>
      </w:pPr>
      <w:r w:rsidRPr="00B3019B">
        <w:rPr>
          <w:rFonts w:ascii="Calibri" w:hAnsi="Calibri"/>
          <w:szCs w:val="22"/>
        </w:rPr>
        <w:t>jako smluvní strany uzavřely v souladu se zákonem č. 89/2012 Sb., občanský zákoník, ve znění pozdějších předpisů, níže uvedeného dne, měsíce a roku tuto</w:t>
      </w:r>
    </w:p>
    <w:p w14:paraId="7C13A740" w14:textId="77777777" w:rsidR="00794E77" w:rsidRPr="00B3019B" w:rsidRDefault="00794E77" w:rsidP="00794E77">
      <w:pPr>
        <w:pStyle w:val="Normln0"/>
        <w:jc w:val="center"/>
        <w:rPr>
          <w:rFonts w:ascii="Calibri" w:hAnsi="Calibri"/>
          <w:b/>
          <w:szCs w:val="22"/>
        </w:rPr>
      </w:pPr>
      <w:r w:rsidRPr="00B3019B">
        <w:rPr>
          <w:rFonts w:ascii="Calibri" w:hAnsi="Calibri"/>
          <w:b/>
          <w:szCs w:val="22"/>
        </w:rPr>
        <w:t>smlouvu o dílo:</w:t>
      </w:r>
    </w:p>
    <w:p w14:paraId="5CC27EA4" w14:textId="77777777" w:rsidR="00991FCC" w:rsidRPr="00B3019B" w:rsidRDefault="00991FCC" w:rsidP="00794E77">
      <w:pPr>
        <w:pStyle w:val="Nzev"/>
        <w:widowControl w:val="0"/>
        <w:outlineLvl w:val="0"/>
        <w:rPr>
          <w:rFonts w:ascii="Calibri" w:hAnsi="Calibri" w:cs="Arial"/>
          <w:sz w:val="22"/>
          <w:szCs w:val="22"/>
        </w:rPr>
      </w:pPr>
    </w:p>
    <w:p w14:paraId="4FDB777A" w14:textId="77777777" w:rsidR="00794E77" w:rsidRPr="00B3019B" w:rsidRDefault="00794E77" w:rsidP="00794E77">
      <w:pPr>
        <w:pStyle w:val="Podnadpis"/>
        <w:rPr>
          <w:rFonts w:ascii="Calibri" w:hAnsi="Calibri"/>
          <w:sz w:val="22"/>
          <w:szCs w:val="22"/>
          <w:u w:val="none"/>
        </w:rPr>
      </w:pPr>
      <w:r w:rsidRPr="00B3019B">
        <w:rPr>
          <w:rFonts w:ascii="Calibri" w:hAnsi="Calibri"/>
          <w:sz w:val="22"/>
          <w:szCs w:val="22"/>
          <w:u w:val="none"/>
        </w:rPr>
        <w:t>Článek I.</w:t>
      </w:r>
    </w:p>
    <w:p w14:paraId="318356CB" w14:textId="77777777" w:rsidR="00794E77" w:rsidRPr="00B3019B" w:rsidRDefault="00794E77" w:rsidP="00794E77">
      <w:pPr>
        <w:pStyle w:val="Podnadpis"/>
        <w:rPr>
          <w:rFonts w:ascii="Calibri" w:hAnsi="Calibri"/>
          <w:sz w:val="22"/>
          <w:szCs w:val="22"/>
          <w:u w:val="none"/>
          <w:lang w:val="cs-CZ"/>
        </w:rPr>
      </w:pPr>
      <w:r w:rsidRPr="00B3019B">
        <w:rPr>
          <w:rFonts w:ascii="Calibri" w:hAnsi="Calibri"/>
          <w:sz w:val="22"/>
          <w:szCs w:val="22"/>
          <w:u w:val="none"/>
        </w:rPr>
        <w:t>Účastníci Smlouvy</w:t>
      </w:r>
    </w:p>
    <w:p w14:paraId="16A56A90" w14:textId="77777777" w:rsidR="00794E77" w:rsidRPr="00B3019B" w:rsidRDefault="00794E77" w:rsidP="00794E77">
      <w:pPr>
        <w:pStyle w:val="Zkladntext"/>
        <w:widowControl w:val="0"/>
        <w:numPr>
          <w:ilvl w:val="1"/>
          <w:numId w:val="1"/>
        </w:numPr>
        <w:rPr>
          <w:rFonts w:ascii="Calibri" w:hAnsi="Calibri" w:cs="Arial"/>
          <w:b/>
          <w:bCs/>
          <w:i/>
          <w:iCs/>
          <w:sz w:val="22"/>
          <w:szCs w:val="22"/>
        </w:rPr>
      </w:pPr>
      <w:r w:rsidRPr="00B3019B">
        <w:rPr>
          <w:rFonts w:ascii="Calibri" w:hAnsi="Calibri" w:cs="Arial"/>
          <w:sz w:val="22"/>
          <w:szCs w:val="22"/>
        </w:rPr>
        <w:t>Zhotovitel prohlašuje, že je způsobilý k provedení prací tvořících předmět této smlouvy o dílo (dále jen „Smlouva“).</w:t>
      </w:r>
    </w:p>
    <w:p w14:paraId="62F5CE5B" w14:textId="3F2B6FD5" w:rsidR="00794E77" w:rsidRPr="00B3019B" w:rsidRDefault="00921BFC" w:rsidP="00C05770">
      <w:pPr>
        <w:pStyle w:val="Zkladntext"/>
        <w:numPr>
          <w:ilvl w:val="0"/>
          <w:numId w:val="1"/>
        </w:numPr>
        <w:rPr>
          <w:rFonts w:ascii="Calibri" w:hAnsi="Calibri" w:cs="Arial"/>
          <w:sz w:val="22"/>
          <w:szCs w:val="22"/>
        </w:rPr>
      </w:pPr>
      <w:r w:rsidRPr="00B3019B">
        <w:rPr>
          <w:rFonts w:ascii="Calibri" w:hAnsi="Calibri" w:cs="Arial"/>
          <w:sz w:val="22"/>
          <w:szCs w:val="22"/>
        </w:rPr>
        <w:t>Tato smlouva je uzavřena na základě</w:t>
      </w:r>
      <w:r w:rsidRPr="00B3019B">
        <w:rPr>
          <w:rFonts w:ascii="Calibri" w:hAnsi="Calibri" w:cs="Arial"/>
          <w:sz w:val="22"/>
          <w:szCs w:val="22"/>
          <w:lang w:val="cs-CZ"/>
        </w:rPr>
        <w:t xml:space="preserve"> </w:t>
      </w:r>
      <w:r w:rsidRPr="00B3019B">
        <w:rPr>
          <w:rFonts w:ascii="Calibri" w:hAnsi="Calibri" w:cs="Arial"/>
          <w:sz w:val="22"/>
          <w:szCs w:val="22"/>
        </w:rPr>
        <w:t xml:space="preserve">veřejné zakázky malého rozsahu zadávané mimo režim zákona s názvem </w:t>
      </w:r>
      <w:r w:rsidR="000D4AF2" w:rsidRPr="000D4AF2">
        <w:rPr>
          <w:rFonts w:ascii="Calibri" w:hAnsi="Calibri" w:cs="Arial"/>
          <w:b/>
          <w:sz w:val="22"/>
          <w:szCs w:val="22"/>
        </w:rPr>
        <w:t xml:space="preserve">„SHZ Horšovský Týn - Obnova </w:t>
      </w:r>
      <w:proofErr w:type="spellStart"/>
      <w:r w:rsidR="000D4AF2" w:rsidRPr="000D4AF2">
        <w:rPr>
          <w:rFonts w:ascii="Calibri" w:hAnsi="Calibri" w:cs="Arial"/>
          <w:b/>
          <w:sz w:val="22"/>
          <w:szCs w:val="22"/>
        </w:rPr>
        <w:t>kletovaných</w:t>
      </w:r>
      <w:proofErr w:type="spellEnd"/>
      <w:r w:rsidR="000D4AF2" w:rsidRPr="000D4AF2">
        <w:rPr>
          <w:rFonts w:ascii="Calibri" w:hAnsi="Calibri" w:cs="Arial"/>
          <w:b/>
          <w:sz w:val="22"/>
          <w:szCs w:val="22"/>
        </w:rPr>
        <w:t xml:space="preserve"> vnitřních omítek“</w:t>
      </w:r>
      <w:r w:rsidRPr="00B3019B">
        <w:rPr>
          <w:rFonts w:ascii="Calibri" w:hAnsi="Calibri" w:cs="Arial"/>
          <w:b/>
          <w:sz w:val="22"/>
          <w:szCs w:val="22"/>
        </w:rPr>
        <w:t>,</w:t>
      </w:r>
      <w:r w:rsidRPr="00B3019B">
        <w:rPr>
          <w:rFonts w:ascii="Calibri" w:hAnsi="Calibri" w:cs="Arial"/>
          <w:sz w:val="22"/>
          <w:szCs w:val="22"/>
        </w:rPr>
        <w:t xml:space="preserve"> evidované prostřednictvím Národního elektronického nástroje číslo zakázky </w:t>
      </w:r>
      <w:r w:rsidR="000D4AF2" w:rsidRPr="00B0540A">
        <w:rPr>
          <w:rFonts w:asciiTheme="minorHAnsi" w:hAnsiTheme="minorHAnsi" w:cstheme="minorHAnsi"/>
          <w:color w:val="000000"/>
          <w:sz w:val="22"/>
          <w:szCs w:val="20"/>
          <w:shd w:val="clear" w:color="auto" w:fill="FFFFFF"/>
        </w:rPr>
        <w:t>N006/23/V00023442</w:t>
      </w:r>
      <w:r w:rsidR="005E4AAE">
        <w:rPr>
          <w:rFonts w:ascii="Arial" w:hAnsi="Arial" w:cs="Arial"/>
          <w:color w:val="000000"/>
          <w:sz w:val="20"/>
          <w:szCs w:val="20"/>
          <w:shd w:val="clear" w:color="auto" w:fill="FFFFFF"/>
          <w:lang w:val="cs-CZ"/>
        </w:rPr>
        <w:t>.</w:t>
      </w:r>
      <w:r w:rsidRPr="00B3019B">
        <w:rPr>
          <w:rFonts w:ascii="Calibri" w:hAnsi="Calibri" w:cs="Arial"/>
          <w:sz w:val="22"/>
          <w:szCs w:val="22"/>
          <w:lang w:val="cs-CZ"/>
        </w:rPr>
        <w:t xml:space="preserve"> </w:t>
      </w:r>
      <w:r w:rsidR="00794E77" w:rsidRPr="00B3019B">
        <w:rPr>
          <w:rFonts w:ascii="Calibri" w:hAnsi="Calibri"/>
          <w:sz w:val="22"/>
          <w:szCs w:val="22"/>
        </w:rPr>
        <w:t>Smluvní strany se dohodly, že závaznou část jejich smluvních ujednání tvoří rovněž nabídka zhotovitele a zadávací dokumentace objednatele.</w:t>
      </w:r>
    </w:p>
    <w:p w14:paraId="0AFA742B" w14:textId="3BFE7D55" w:rsidR="00794E77" w:rsidRDefault="00794E77" w:rsidP="00794E77">
      <w:pPr>
        <w:pStyle w:val="Zkladntext"/>
        <w:widowControl w:val="0"/>
        <w:rPr>
          <w:rFonts w:ascii="Calibri" w:hAnsi="Calibri" w:cs="Arial"/>
          <w:sz w:val="22"/>
          <w:szCs w:val="22"/>
        </w:rPr>
      </w:pPr>
    </w:p>
    <w:p w14:paraId="2D1AFEAC" w14:textId="77777777" w:rsidR="00991FCC" w:rsidRPr="00B3019B" w:rsidRDefault="00991FCC" w:rsidP="00794E77">
      <w:pPr>
        <w:pStyle w:val="Zkladntext"/>
        <w:widowControl w:val="0"/>
        <w:rPr>
          <w:rFonts w:ascii="Calibri" w:hAnsi="Calibri" w:cs="Arial"/>
          <w:sz w:val="22"/>
          <w:szCs w:val="22"/>
        </w:rPr>
      </w:pPr>
    </w:p>
    <w:p w14:paraId="454759CE"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Článek II.</w:t>
      </w:r>
    </w:p>
    <w:p w14:paraId="5D4D18EA" w14:textId="77777777" w:rsidR="00794E77" w:rsidRPr="00B3019B" w:rsidRDefault="00794E77" w:rsidP="00794E77">
      <w:pPr>
        <w:pStyle w:val="Zkladntext"/>
        <w:widowControl w:val="0"/>
        <w:jc w:val="center"/>
        <w:rPr>
          <w:rFonts w:ascii="Calibri" w:hAnsi="Calibri" w:cs="Arial"/>
          <w:snapToGrid w:val="0"/>
          <w:sz w:val="22"/>
          <w:szCs w:val="22"/>
          <w:lang w:val="cs-CZ"/>
        </w:rPr>
      </w:pPr>
      <w:r w:rsidRPr="00B3019B">
        <w:rPr>
          <w:rFonts w:ascii="Calibri" w:hAnsi="Calibri" w:cs="Arial"/>
          <w:b/>
          <w:snapToGrid w:val="0"/>
          <w:sz w:val="22"/>
          <w:szCs w:val="22"/>
        </w:rPr>
        <w:t>Předmět Smlouvy – určení díla</w:t>
      </w:r>
    </w:p>
    <w:p w14:paraId="71C1A41E" w14:textId="533B3030" w:rsidR="00794E77" w:rsidRPr="000D4AF2" w:rsidRDefault="00794E77" w:rsidP="00B0540A">
      <w:pPr>
        <w:pStyle w:val="Zkladntext"/>
        <w:widowControl w:val="0"/>
        <w:numPr>
          <w:ilvl w:val="0"/>
          <w:numId w:val="5"/>
        </w:numPr>
        <w:ind w:left="426" w:hanging="426"/>
        <w:rPr>
          <w:rFonts w:ascii="Calibri" w:hAnsi="Calibri" w:cs="Arial"/>
          <w:sz w:val="22"/>
          <w:szCs w:val="22"/>
          <w:lang w:val="cs-CZ"/>
        </w:rPr>
      </w:pPr>
      <w:r w:rsidRPr="00B3019B">
        <w:rPr>
          <w:rFonts w:ascii="Calibri" w:hAnsi="Calibri" w:cs="Arial"/>
          <w:sz w:val="22"/>
          <w:szCs w:val="22"/>
        </w:rPr>
        <w:t xml:space="preserve">Zhotovitel se touto Smlouvou zavazuje v nemovitosti: </w:t>
      </w:r>
      <w:r w:rsidR="000D4AF2" w:rsidRPr="000D4AF2">
        <w:rPr>
          <w:rFonts w:ascii="Calibri" w:hAnsi="Calibri" w:cs="Arial"/>
          <w:sz w:val="22"/>
          <w:szCs w:val="22"/>
          <w:lang w:val="cs-CZ"/>
        </w:rPr>
        <w:t xml:space="preserve">SHZ Horšovský Týn (nemovitá národní kulturní památka evidovaná v ÚSKP ČR pod </w:t>
      </w:r>
      <w:proofErr w:type="spellStart"/>
      <w:r w:rsidR="000D4AF2" w:rsidRPr="000D4AF2">
        <w:rPr>
          <w:rFonts w:ascii="Calibri" w:hAnsi="Calibri" w:cs="Arial"/>
          <w:sz w:val="22"/>
          <w:szCs w:val="22"/>
          <w:lang w:val="cs-CZ"/>
        </w:rPr>
        <w:t>rej.č</w:t>
      </w:r>
      <w:proofErr w:type="spellEnd"/>
      <w:r w:rsidR="000D4AF2" w:rsidRPr="000D4AF2">
        <w:rPr>
          <w:rFonts w:ascii="Calibri" w:hAnsi="Calibri" w:cs="Arial"/>
          <w:sz w:val="22"/>
          <w:szCs w:val="22"/>
          <w:lang w:val="cs-CZ"/>
        </w:rPr>
        <w:t xml:space="preserve">. 255), </w:t>
      </w:r>
      <w:r w:rsidR="000D4AF2">
        <w:rPr>
          <w:rFonts w:ascii="Calibri" w:hAnsi="Calibri" w:cs="Arial"/>
          <w:sz w:val="22"/>
          <w:szCs w:val="22"/>
          <w:lang w:val="cs-CZ"/>
        </w:rPr>
        <w:t xml:space="preserve">na </w:t>
      </w:r>
      <w:proofErr w:type="spellStart"/>
      <w:r w:rsidR="000D4AF2">
        <w:rPr>
          <w:rFonts w:ascii="Calibri" w:hAnsi="Calibri" w:cs="Arial"/>
          <w:sz w:val="22"/>
          <w:szCs w:val="22"/>
          <w:lang w:val="cs-CZ"/>
        </w:rPr>
        <w:t>p.č</w:t>
      </w:r>
      <w:proofErr w:type="spellEnd"/>
      <w:r w:rsidR="000D4AF2">
        <w:rPr>
          <w:rFonts w:ascii="Calibri" w:hAnsi="Calibri" w:cs="Arial"/>
          <w:sz w:val="22"/>
          <w:szCs w:val="22"/>
          <w:lang w:val="cs-CZ"/>
        </w:rPr>
        <w:t>. 1/1 v </w:t>
      </w:r>
      <w:proofErr w:type="spellStart"/>
      <w:r w:rsidR="000D4AF2">
        <w:rPr>
          <w:rFonts w:ascii="Calibri" w:hAnsi="Calibri" w:cs="Arial"/>
          <w:sz w:val="22"/>
          <w:szCs w:val="22"/>
          <w:lang w:val="cs-CZ"/>
        </w:rPr>
        <w:t>k.ú</w:t>
      </w:r>
      <w:proofErr w:type="spellEnd"/>
      <w:r w:rsidR="000D4AF2">
        <w:rPr>
          <w:rFonts w:ascii="Calibri" w:hAnsi="Calibri" w:cs="Arial"/>
          <w:sz w:val="22"/>
          <w:szCs w:val="22"/>
          <w:lang w:val="cs-CZ"/>
        </w:rPr>
        <w:t xml:space="preserve">. a obci Horšovský Týn, </w:t>
      </w:r>
      <w:r w:rsidR="000D4AF2" w:rsidRPr="000D4AF2">
        <w:rPr>
          <w:rFonts w:ascii="Calibri" w:hAnsi="Calibri" w:cs="Arial"/>
          <w:sz w:val="22"/>
          <w:szCs w:val="22"/>
          <w:lang w:val="cs-CZ"/>
        </w:rPr>
        <w:t>adresa: náměstí Republiky 1</w:t>
      </w:r>
      <w:r w:rsidR="000D4AF2">
        <w:rPr>
          <w:rFonts w:ascii="Calibri" w:hAnsi="Calibri" w:cs="Arial"/>
          <w:sz w:val="22"/>
          <w:szCs w:val="22"/>
          <w:lang w:val="cs-CZ"/>
        </w:rPr>
        <w:t xml:space="preserve">, </w:t>
      </w:r>
      <w:r w:rsidR="000D4AF2" w:rsidRPr="000D4AF2">
        <w:rPr>
          <w:rFonts w:ascii="Calibri" w:hAnsi="Calibri" w:cs="Arial"/>
          <w:sz w:val="22"/>
          <w:szCs w:val="22"/>
          <w:lang w:val="cs-CZ"/>
        </w:rPr>
        <w:t>346 01 Horšovský Týn</w:t>
      </w:r>
      <w:r w:rsidR="00C05770" w:rsidRPr="000D4AF2">
        <w:rPr>
          <w:rFonts w:ascii="Calibri" w:hAnsi="Calibri" w:cs="Arial"/>
          <w:sz w:val="22"/>
          <w:szCs w:val="22"/>
          <w:lang w:val="cs-CZ"/>
        </w:rPr>
        <w:t xml:space="preserve">, </w:t>
      </w:r>
      <w:r w:rsidR="00C05770" w:rsidRPr="000D4AF2">
        <w:rPr>
          <w:rFonts w:ascii="Calibri" w:hAnsi="Calibri" w:cs="Arial"/>
          <w:sz w:val="22"/>
          <w:szCs w:val="22"/>
        </w:rPr>
        <w:t>dále též „Objekt“</w:t>
      </w:r>
      <w:r w:rsidRPr="000D4AF2">
        <w:rPr>
          <w:rFonts w:ascii="Calibri" w:hAnsi="Calibri" w:cs="Arial"/>
          <w:sz w:val="22"/>
          <w:szCs w:val="22"/>
        </w:rPr>
        <w:t xml:space="preserve">, provést pro Objednatele na svůj náklad a na svoje nebezpečí toto dílo: </w:t>
      </w:r>
    </w:p>
    <w:p w14:paraId="2CC20E4F" w14:textId="37AAFF4C" w:rsidR="00794E77" w:rsidRPr="00B3019B" w:rsidRDefault="000D4AF2" w:rsidP="00794E77">
      <w:pPr>
        <w:pStyle w:val="Zkladntext"/>
        <w:widowControl w:val="0"/>
        <w:ind w:left="720"/>
        <w:rPr>
          <w:rFonts w:ascii="Calibri" w:hAnsi="Calibri" w:cs="Arial"/>
          <w:b/>
          <w:bCs/>
          <w:sz w:val="22"/>
          <w:szCs w:val="22"/>
        </w:rPr>
      </w:pPr>
      <w:r>
        <w:rPr>
          <w:rFonts w:ascii="Calibri" w:hAnsi="Calibri" w:cs="Arial"/>
          <w:b/>
          <w:sz w:val="22"/>
          <w:szCs w:val="22"/>
          <w:lang w:val="cs-CZ"/>
        </w:rPr>
        <w:t>Řemeslná o</w:t>
      </w:r>
      <w:proofErr w:type="spellStart"/>
      <w:r w:rsidRPr="000D4AF2">
        <w:rPr>
          <w:rFonts w:ascii="Calibri" w:hAnsi="Calibri" w:cs="Arial"/>
          <w:b/>
          <w:sz w:val="22"/>
          <w:szCs w:val="22"/>
        </w:rPr>
        <w:t>bnova</w:t>
      </w:r>
      <w:proofErr w:type="spellEnd"/>
      <w:r w:rsidRPr="000D4AF2">
        <w:rPr>
          <w:rFonts w:ascii="Calibri" w:hAnsi="Calibri" w:cs="Arial"/>
          <w:b/>
          <w:sz w:val="22"/>
          <w:szCs w:val="22"/>
        </w:rPr>
        <w:t xml:space="preserve"> </w:t>
      </w:r>
      <w:proofErr w:type="spellStart"/>
      <w:r w:rsidRPr="000D4AF2">
        <w:rPr>
          <w:rFonts w:ascii="Calibri" w:hAnsi="Calibri" w:cs="Arial"/>
          <w:b/>
          <w:sz w:val="22"/>
          <w:szCs w:val="22"/>
        </w:rPr>
        <w:t>kletovaných</w:t>
      </w:r>
      <w:proofErr w:type="spellEnd"/>
      <w:r w:rsidRPr="000D4AF2">
        <w:rPr>
          <w:rFonts w:ascii="Calibri" w:hAnsi="Calibri" w:cs="Arial"/>
          <w:b/>
          <w:sz w:val="22"/>
          <w:szCs w:val="22"/>
        </w:rPr>
        <w:t xml:space="preserve"> vnitřních omítek</w:t>
      </w:r>
      <w:r>
        <w:rPr>
          <w:rFonts w:ascii="Calibri" w:hAnsi="Calibri" w:cs="Arial"/>
          <w:b/>
          <w:sz w:val="22"/>
          <w:szCs w:val="22"/>
          <w:lang w:val="cs-CZ"/>
        </w:rPr>
        <w:t xml:space="preserve"> poškozených zatékáním</w:t>
      </w:r>
      <w:r w:rsidR="00CC650D">
        <w:rPr>
          <w:rFonts w:ascii="Calibri" w:hAnsi="Calibri" w:cs="Arial"/>
          <w:b/>
          <w:sz w:val="22"/>
          <w:szCs w:val="22"/>
          <w:lang w:val="cs-CZ"/>
        </w:rPr>
        <w:t>,</w:t>
      </w:r>
      <w:r w:rsidR="00C05770" w:rsidRPr="00B3019B">
        <w:rPr>
          <w:rFonts w:ascii="Calibri" w:hAnsi="Calibri" w:cs="Arial"/>
          <w:sz w:val="22"/>
          <w:szCs w:val="22"/>
        </w:rPr>
        <w:t xml:space="preserve"> </w:t>
      </w:r>
      <w:r w:rsidR="00794E77" w:rsidRPr="00B3019B">
        <w:rPr>
          <w:rFonts w:ascii="Calibri" w:hAnsi="Calibri" w:cs="Arial"/>
          <w:sz w:val="22"/>
          <w:szCs w:val="22"/>
        </w:rPr>
        <w:t xml:space="preserve">dle specifikace </w:t>
      </w:r>
      <w:r w:rsidR="00794E77" w:rsidRPr="00CC650D">
        <w:rPr>
          <w:rFonts w:ascii="Calibri" w:hAnsi="Calibri" w:cs="Arial"/>
          <w:sz w:val="22"/>
          <w:szCs w:val="22"/>
        </w:rPr>
        <w:t>uvedené v příloze č. 1</w:t>
      </w:r>
      <w:r w:rsidR="00CC650D" w:rsidRPr="00CC650D">
        <w:rPr>
          <w:rFonts w:ascii="Calibri" w:hAnsi="Calibri" w:cs="Arial"/>
          <w:sz w:val="22"/>
          <w:szCs w:val="22"/>
          <w:lang w:val="cs-CZ"/>
        </w:rPr>
        <w:t xml:space="preserve"> (položkový rozpočet)</w:t>
      </w:r>
      <w:r w:rsidR="00794E77" w:rsidRPr="00CC650D">
        <w:rPr>
          <w:rFonts w:ascii="Calibri" w:hAnsi="Calibri" w:cs="Arial"/>
          <w:sz w:val="22"/>
          <w:szCs w:val="22"/>
        </w:rPr>
        <w:t>, která</w:t>
      </w:r>
      <w:r w:rsidR="00794E77" w:rsidRPr="00B3019B">
        <w:rPr>
          <w:rFonts w:ascii="Calibri" w:hAnsi="Calibri" w:cs="Arial"/>
          <w:sz w:val="22"/>
          <w:szCs w:val="22"/>
        </w:rPr>
        <w:t xml:space="preserve"> je </w:t>
      </w:r>
      <w:r w:rsidR="001D2797">
        <w:rPr>
          <w:rFonts w:ascii="Calibri" w:hAnsi="Calibri" w:cs="Arial"/>
          <w:sz w:val="22"/>
          <w:szCs w:val="22"/>
          <w:lang w:val="cs-CZ"/>
        </w:rPr>
        <w:t>přílohou</w:t>
      </w:r>
      <w:r w:rsidR="00794E77" w:rsidRPr="00B3019B">
        <w:rPr>
          <w:rFonts w:ascii="Calibri" w:hAnsi="Calibri" w:cs="Arial"/>
          <w:sz w:val="22"/>
          <w:szCs w:val="22"/>
        </w:rPr>
        <w:t xml:space="preserve"> Smlouvy (dále jen „Dílo“). </w:t>
      </w:r>
    </w:p>
    <w:p w14:paraId="2BABA678" w14:textId="77777777" w:rsidR="00794E77" w:rsidRPr="00B3019B" w:rsidRDefault="00794E77" w:rsidP="002E048C">
      <w:pPr>
        <w:pStyle w:val="Zkladntext"/>
        <w:widowControl w:val="0"/>
        <w:numPr>
          <w:ilvl w:val="0"/>
          <w:numId w:val="5"/>
        </w:numPr>
        <w:ind w:left="426"/>
        <w:rPr>
          <w:rFonts w:ascii="Calibri" w:hAnsi="Calibri" w:cs="Arial"/>
          <w:sz w:val="22"/>
          <w:szCs w:val="22"/>
        </w:rPr>
      </w:pPr>
      <w:r w:rsidRPr="00B3019B">
        <w:rPr>
          <w:rFonts w:ascii="Calibri" w:hAnsi="Calibri" w:cs="Arial"/>
          <w:sz w:val="22"/>
          <w:szCs w:val="22"/>
        </w:rPr>
        <w:t>Dílo je specifikováno těmito dokumenty:</w:t>
      </w:r>
    </w:p>
    <w:p w14:paraId="7BCBD595" w14:textId="75C9FF7B" w:rsidR="00794E77" w:rsidRPr="00B3019B" w:rsidRDefault="00794E77" w:rsidP="002E048C">
      <w:pPr>
        <w:pStyle w:val="Zkladntext"/>
        <w:widowControl w:val="0"/>
        <w:numPr>
          <w:ilvl w:val="1"/>
          <w:numId w:val="18"/>
        </w:numPr>
        <w:rPr>
          <w:rFonts w:ascii="Calibri" w:hAnsi="Calibri" w:cs="Arial"/>
          <w:sz w:val="22"/>
          <w:szCs w:val="22"/>
        </w:rPr>
      </w:pPr>
      <w:r w:rsidRPr="00B3019B">
        <w:rPr>
          <w:rFonts w:ascii="Calibri" w:hAnsi="Calibri" w:cs="Arial"/>
          <w:sz w:val="22"/>
          <w:szCs w:val="22"/>
        </w:rPr>
        <w:t xml:space="preserve">cenová nabídka Zhotovitele vč. naceněného soupisu prací </w:t>
      </w:r>
      <w:r w:rsidR="00501D82">
        <w:rPr>
          <w:rFonts w:ascii="Calibri" w:hAnsi="Calibri" w:cs="Arial"/>
          <w:sz w:val="22"/>
          <w:szCs w:val="22"/>
          <w:lang w:val="cs-CZ"/>
        </w:rPr>
        <w:t>(zpracované v srpnu 2023)</w:t>
      </w:r>
    </w:p>
    <w:p w14:paraId="504AA8B2" w14:textId="77777777" w:rsidR="00794E77" w:rsidRPr="00B3019B" w:rsidRDefault="00794E77" w:rsidP="002E048C">
      <w:pPr>
        <w:pStyle w:val="Zkladntext"/>
        <w:widowControl w:val="0"/>
        <w:numPr>
          <w:ilvl w:val="0"/>
          <w:numId w:val="5"/>
        </w:numPr>
        <w:ind w:left="426"/>
        <w:rPr>
          <w:rFonts w:ascii="Calibri" w:hAnsi="Calibri" w:cs="Arial"/>
          <w:sz w:val="22"/>
          <w:szCs w:val="22"/>
        </w:rPr>
      </w:pPr>
      <w:r w:rsidRPr="00B3019B">
        <w:rPr>
          <w:rFonts w:ascii="Calibri" w:hAnsi="Calibri" w:cs="Arial"/>
          <w:sz w:val="22"/>
          <w:szCs w:val="22"/>
        </w:rPr>
        <w:t xml:space="preserve">Předmětem Díla je provedení všech činností, prací, dodávek obsažených v projektové dokumentaci, zadávací dokumentaci, nebo rozpočtu. Předmětem Díla jsou i výkony a jednání ve vztahu k třetím osobám či orgánům státní správy jako např. součinnost potřebná k </w:t>
      </w:r>
      <w:r w:rsidRPr="00B3019B">
        <w:rPr>
          <w:rFonts w:ascii="Calibri" w:hAnsi="Calibri" w:cs="Arial"/>
          <w:sz w:val="22"/>
          <w:szCs w:val="22"/>
          <w:lang w:val="cs-CZ"/>
        </w:rPr>
        <w:t>uvedení stavby do užívání</w:t>
      </w:r>
      <w:r w:rsidRPr="00B3019B">
        <w:rPr>
          <w:rFonts w:ascii="Calibri" w:hAnsi="Calibri" w:cs="Arial"/>
          <w:sz w:val="22"/>
          <w:szCs w:val="22"/>
        </w:rPr>
        <w:t xml:space="preserve"> včetně účasti na kolaudačním řízení</w:t>
      </w:r>
      <w:r w:rsidR="00484A90" w:rsidRPr="00B3019B">
        <w:rPr>
          <w:rFonts w:ascii="Calibri" w:hAnsi="Calibri" w:cs="Arial"/>
          <w:sz w:val="22"/>
          <w:szCs w:val="22"/>
          <w:lang w:val="cs-CZ"/>
        </w:rPr>
        <w:t>.</w:t>
      </w:r>
    </w:p>
    <w:p w14:paraId="5B3699D1" w14:textId="77777777" w:rsidR="00794E77" w:rsidRPr="00B3019B" w:rsidRDefault="00794E77" w:rsidP="002E048C">
      <w:pPr>
        <w:pStyle w:val="Zkladntext"/>
        <w:widowControl w:val="0"/>
        <w:numPr>
          <w:ilvl w:val="0"/>
          <w:numId w:val="5"/>
        </w:numPr>
        <w:ind w:left="426"/>
        <w:rPr>
          <w:rFonts w:ascii="Calibri" w:hAnsi="Calibri" w:cs="Arial"/>
          <w:b/>
          <w:sz w:val="22"/>
          <w:szCs w:val="22"/>
        </w:rPr>
      </w:pPr>
      <w:r w:rsidRPr="00B3019B">
        <w:rPr>
          <w:rFonts w:ascii="Calibri" w:hAnsi="Calibri" w:cs="Arial"/>
          <w:sz w:val="22"/>
          <w:szCs w:val="22"/>
        </w:rPr>
        <w:t>Objednatel se zavazuje řádně zhotovené Dílo převzít a zaplatit cenu za provedení Díla dle podmínek stanovených Smlouvou.</w:t>
      </w:r>
    </w:p>
    <w:p w14:paraId="58B7C901" w14:textId="77777777" w:rsidR="00794E77" w:rsidRPr="00B3019B" w:rsidRDefault="00794E77" w:rsidP="002E048C">
      <w:pPr>
        <w:pStyle w:val="Zkladntext"/>
        <w:widowControl w:val="0"/>
        <w:numPr>
          <w:ilvl w:val="0"/>
          <w:numId w:val="5"/>
        </w:numPr>
        <w:ind w:left="426"/>
        <w:rPr>
          <w:rFonts w:ascii="Calibri" w:hAnsi="Calibri" w:cs="Arial"/>
          <w:sz w:val="22"/>
          <w:szCs w:val="22"/>
        </w:rPr>
      </w:pPr>
      <w:r w:rsidRPr="00B3019B">
        <w:rPr>
          <w:rFonts w:ascii="Calibri" w:hAnsi="Calibri" w:cs="Arial"/>
          <w:sz w:val="22"/>
          <w:szCs w:val="22"/>
        </w:rPr>
        <w:t xml:space="preserve">Zhotovitel podpisem této Smlouvy stvrzuje, že převzal od Objednatele všechny dokumenty uvedené v </w:t>
      </w:r>
      <w:r w:rsidRPr="00B3019B">
        <w:rPr>
          <w:rFonts w:ascii="Calibri" w:hAnsi="Calibri" w:cs="Arial"/>
          <w:sz w:val="22"/>
          <w:szCs w:val="22"/>
        </w:rPr>
        <w:lastRenderedPageBreak/>
        <w:t>článku II. odst. 2 této Smlouvy, které jsou nezbytné pro provedení Díla.</w:t>
      </w:r>
    </w:p>
    <w:p w14:paraId="1DA722A7" w14:textId="77777777" w:rsidR="00794E77" w:rsidRPr="00B3019B" w:rsidRDefault="00794E77" w:rsidP="002E048C">
      <w:pPr>
        <w:pStyle w:val="Zkladntext"/>
        <w:widowControl w:val="0"/>
        <w:numPr>
          <w:ilvl w:val="0"/>
          <w:numId w:val="5"/>
        </w:numPr>
        <w:ind w:left="426"/>
        <w:rPr>
          <w:rFonts w:ascii="Calibri" w:hAnsi="Calibri" w:cs="Arial"/>
          <w:sz w:val="22"/>
          <w:szCs w:val="22"/>
        </w:rPr>
      </w:pPr>
      <w:r w:rsidRPr="00B3019B">
        <w:rPr>
          <w:rFonts w:ascii="Calibri" w:hAnsi="Calibri" w:cs="Arial"/>
          <w:sz w:val="22"/>
          <w:szCs w:val="22"/>
        </w:rPr>
        <w:t xml:space="preserve">Zhotovitel prohlašuje, že se seznámil s místem pro provedení Díla, se stávajícími konstrukcemi a ostatními podklady pro provedení Díla a všemi dalšími skutečnostmi, které mohou mít vliv na plnění Díla. </w:t>
      </w:r>
    </w:p>
    <w:p w14:paraId="2FE91ABD" w14:textId="77777777" w:rsidR="00794E77" w:rsidRPr="00B3019B" w:rsidRDefault="00794E77" w:rsidP="002E048C">
      <w:pPr>
        <w:pStyle w:val="Zkladntext"/>
        <w:widowControl w:val="0"/>
        <w:numPr>
          <w:ilvl w:val="0"/>
          <w:numId w:val="5"/>
        </w:numPr>
        <w:ind w:left="426"/>
        <w:rPr>
          <w:rFonts w:ascii="Calibri" w:hAnsi="Calibri" w:cs="Arial"/>
          <w:snapToGrid w:val="0"/>
          <w:sz w:val="22"/>
          <w:szCs w:val="22"/>
        </w:rPr>
      </w:pPr>
      <w:r w:rsidRPr="00B3019B">
        <w:rPr>
          <w:rFonts w:ascii="Calibri" w:hAnsi="Calibri" w:cs="Arial"/>
          <w:sz w:val="22"/>
          <w:szCs w:val="22"/>
        </w:rPr>
        <w:t xml:space="preserve">Zhotovitel prohlašuje, že nezjistil při své odborné způsobilosti žádnou skutečnost, která by mohla bránit provedení Díla podle této Smlouvy v termínu a za cenu dle této Smlouvy. </w:t>
      </w:r>
      <w:r w:rsidRPr="00B3019B">
        <w:rPr>
          <w:rFonts w:ascii="Calibri" w:hAnsi="Calibri" w:cs="Arial"/>
          <w:snapToGrid w:val="0"/>
          <w:sz w:val="22"/>
          <w:szCs w:val="22"/>
        </w:rPr>
        <w:t xml:space="preserve">Dílo bude předáno Objednateli způsobilé  sloužit svému účelu, kompletně hotové bez vad a nedodělků, ve všech svých částech kompletní včetně všech potřebných atestů, certifikátů či jiných obvyklou obchodní praxí zavedených dokladů. </w:t>
      </w:r>
    </w:p>
    <w:p w14:paraId="771B767B" w14:textId="77777777" w:rsidR="00991FCC" w:rsidRPr="00B3019B" w:rsidRDefault="00991FCC" w:rsidP="00794E77">
      <w:pPr>
        <w:pStyle w:val="Zkladntext"/>
        <w:widowControl w:val="0"/>
        <w:rPr>
          <w:rFonts w:ascii="Calibri" w:hAnsi="Calibri" w:cs="Arial"/>
          <w:b/>
          <w:snapToGrid w:val="0"/>
          <w:sz w:val="22"/>
          <w:szCs w:val="22"/>
        </w:rPr>
      </w:pPr>
    </w:p>
    <w:p w14:paraId="3084154E"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III.</w:t>
      </w:r>
    </w:p>
    <w:p w14:paraId="56321A2A" w14:textId="77777777" w:rsidR="00794E77" w:rsidRPr="00B3019B" w:rsidRDefault="00794E77" w:rsidP="00794E77">
      <w:pPr>
        <w:pStyle w:val="Zkladntext"/>
        <w:widowControl w:val="0"/>
        <w:jc w:val="center"/>
        <w:rPr>
          <w:rFonts w:ascii="Calibri" w:hAnsi="Calibri" w:cs="Arial"/>
          <w:snapToGrid w:val="0"/>
          <w:sz w:val="22"/>
          <w:szCs w:val="22"/>
          <w:lang w:val="cs-CZ"/>
        </w:rPr>
      </w:pPr>
      <w:r w:rsidRPr="00B3019B">
        <w:rPr>
          <w:rFonts w:ascii="Calibri" w:hAnsi="Calibri" w:cs="Arial"/>
          <w:b/>
          <w:snapToGrid w:val="0"/>
          <w:sz w:val="22"/>
          <w:szCs w:val="22"/>
        </w:rPr>
        <w:t>Doba</w:t>
      </w:r>
      <w:r w:rsidRPr="00B3019B">
        <w:rPr>
          <w:rFonts w:ascii="Calibri" w:hAnsi="Calibri" w:cs="Arial"/>
          <w:b/>
          <w:snapToGrid w:val="0"/>
          <w:sz w:val="22"/>
          <w:szCs w:val="22"/>
          <w:lang w:val="cs-CZ"/>
        </w:rPr>
        <w:t xml:space="preserve"> a místo</w:t>
      </w:r>
      <w:r w:rsidRPr="00B3019B">
        <w:rPr>
          <w:rFonts w:ascii="Calibri" w:hAnsi="Calibri" w:cs="Arial"/>
          <w:b/>
          <w:snapToGrid w:val="0"/>
          <w:sz w:val="22"/>
          <w:szCs w:val="22"/>
        </w:rPr>
        <w:t xml:space="preserve"> plnění</w:t>
      </w:r>
    </w:p>
    <w:p w14:paraId="5B22AC60" w14:textId="77777777" w:rsidR="00794E77" w:rsidRPr="00B3019B" w:rsidRDefault="00794E77" w:rsidP="002E048C">
      <w:pPr>
        <w:pStyle w:val="Zkladntext"/>
        <w:widowControl w:val="0"/>
        <w:numPr>
          <w:ilvl w:val="1"/>
          <w:numId w:val="2"/>
        </w:numPr>
        <w:rPr>
          <w:rFonts w:ascii="Calibri" w:hAnsi="Calibri" w:cs="Arial"/>
          <w:b/>
          <w:bCs/>
          <w:snapToGrid w:val="0"/>
          <w:sz w:val="22"/>
          <w:szCs w:val="22"/>
        </w:rPr>
      </w:pPr>
      <w:r w:rsidRPr="00B3019B">
        <w:rPr>
          <w:rFonts w:ascii="Calibri" w:hAnsi="Calibri" w:cs="Arial"/>
          <w:snapToGrid w:val="0"/>
          <w:sz w:val="22"/>
          <w:szCs w:val="22"/>
        </w:rPr>
        <w:t>Smluvní strany se dohodly na provedení Díla v následujících termínech:</w:t>
      </w:r>
      <w:r w:rsidRPr="00B3019B">
        <w:rPr>
          <w:rFonts w:ascii="Calibri" w:hAnsi="Calibri" w:cs="Arial"/>
          <w:snapToGrid w:val="0"/>
          <w:sz w:val="22"/>
          <w:szCs w:val="22"/>
        </w:rPr>
        <w:tab/>
      </w:r>
    </w:p>
    <w:p w14:paraId="5C3BC706" w14:textId="77777777" w:rsidR="00794E77" w:rsidRPr="00B3019B" w:rsidRDefault="00794E77" w:rsidP="002E048C">
      <w:pPr>
        <w:pStyle w:val="Zkladntext"/>
        <w:widowControl w:val="0"/>
        <w:numPr>
          <w:ilvl w:val="0"/>
          <w:numId w:val="6"/>
        </w:numPr>
        <w:rPr>
          <w:rFonts w:ascii="Calibri" w:hAnsi="Calibri" w:cs="Arial"/>
          <w:bCs/>
          <w:snapToGrid w:val="0"/>
          <w:sz w:val="22"/>
          <w:szCs w:val="22"/>
        </w:rPr>
      </w:pPr>
      <w:r w:rsidRPr="00B3019B">
        <w:rPr>
          <w:rFonts w:ascii="Calibri" w:hAnsi="Calibri" w:cs="Arial"/>
          <w:bCs/>
          <w:snapToGrid w:val="0"/>
          <w:sz w:val="22"/>
          <w:szCs w:val="22"/>
        </w:rPr>
        <w:t xml:space="preserve">Zahájení prací: </w:t>
      </w:r>
    </w:p>
    <w:p w14:paraId="7C4F1D73" w14:textId="77777777" w:rsidR="00794E77" w:rsidRPr="00B3019B" w:rsidRDefault="00794E77" w:rsidP="002E048C">
      <w:pPr>
        <w:pStyle w:val="Zkladntext"/>
        <w:widowControl w:val="0"/>
        <w:numPr>
          <w:ilvl w:val="3"/>
          <w:numId w:val="18"/>
        </w:numPr>
        <w:ind w:left="1418"/>
        <w:rPr>
          <w:rFonts w:ascii="Calibri" w:hAnsi="Calibri" w:cs="Arial"/>
          <w:bCs/>
          <w:snapToGrid w:val="0"/>
          <w:sz w:val="22"/>
          <w:szCs w:val="22"/>
        </w:rPr>
      </w:pPr>
      <w:r w:rsidRPr="00B3019B">
        <w:rPr>
          <w:rFonts w:ascii="Calibri" w:hAnsi="Calibri" w:cs="Arial"/>
          <w:bCs/>
          <w:snapToGrid w:val="0"/>
          <w:sz w:val="22"/>
          <w:szCs w:val="22"/>
        </w:rPr>
        <w:t>do 5 kalendářních dnů od protokolárního předání místa plnění Díla (dále jen „Staveniště“)</w:t>
      </w:r>
    </w:p>
    <w:p w14:paraId="0229B0AE" w14:textId="77777777" w:rsidR="00794E77" w:rsidRPr="00B3019B" w:rsidRDefault="00794E77" w:rsidP="002E048C">
      <w:pPr>
        <w:pStyle w:val="Zkladntext"/>
        <w:widowControl w:val="0"/>
        <w:numPr>
          <w:ilvl w:val="0"/>
          <w:numId w:val="6"/>
        </w:numPr>
        <w:rPr>
          <w:rFonts w:ascii="Calibri" w:hAnsi="Calibri" w:cs="Arial"/>
          <w:snapToGrid w:val="0"/>
          <w:sz w:val="22"/>
          <w:szCs w:val="22"/>
        </w:rPr>
      </w:pPr>
      <w:r w:rsidRPr="00B3019B">
        <w:rPr>
          <w:rFonts w:ascii="Calibri" w:hAnsi="Calibri" w:cs="Arial"/>
          <w:snapToGrid w:val="0"/>
          <w:sz w:val="22"/>
          <w:szCs w:val="22"/>
        </w:rPr>
        <w:t>Dokončení a předání Díla:</w:t>
      </w:r>
    </w:p>
    <w:p w14:paraId="146BA5E8" w14:textId="2C9A6D1D" w:rsidR="00877441" w:rsidRPr="00C05770" w:rsidRDefault="00877441" w:rsidP="00877441">
      <w:pPr>
        <w:pStyle w:val="Zkladntext"/>
        <w:widowControl w:val="0"/>
        <w:ind w:left="372" w:firstLine="348"/>
        <w:rPr>
          <w:rFonts w:ascii="Calibri" w:hAnsi="Calibri" w:cs="Arial"/>
          <w:snapToGrid w:val="0"/>
          <w:sz w:val="22"/>
          <w:szCs w:val="22"/>
          <w:lang w:val="cs-CZ"/>
        </w:rPr>
      </w:pPr>
      <w:r w:rsidRPr="00B3019B">
        <w:rPr>
          <w:rFonts w:ascii="Calibri" w:hAnsi="Calibri" w:cs="Arial"/>
          <w:snapToGrid w:val="0"/>
          <w:sz w:val="22"/>
          <w:szCs w:val="22"/>
        </w:rPr>
        <w:t xml:space="preserve">      - </w:t>
      </w:r>
      <w:r w:rsidRPr="00B3019B">
        <w:rPr>
          <w:rFonts w:ascii="Calibri" w:hAnsi="Calibri" w:cs="Arial"/>
          <w:snapToGrid w:val="0"/>
          <w:sz w:val="22"/>
          <w:szCs w:val="22"/>
          <w:lang w:val="cs-CZ"/>
        </w:rPr>
        <w:t xml:space="preserve">     do </w:t>
      </w:r>
      <w:r w:rsidR="00501D82">
        <w:rPr>
          <w:rFonts w:ascii="Calibri" w:hAnsi="Calibri" w:cs="Arial"/>
          <w:snapToGrid w:val="0"/>
          <w:sz w:val="22"/>
          <w:szCs w:val="22"/>
          <w:lang w:val="cs-CZ"/>
        </w:rPr>
        <w:t>31</w:t>
      </w:r>
      <w:r w:rsidR="00C05770">
        <w:rPr>
          <w:rFonts w:ascii="Calibri" w:hAnsi="Calibri" w:cs="Arial"/>
          <w:snapToGrid w:val="0"/>
          <w:sz w:val="22"/>
          <w:szCs w:val="22"/>
          <w:lang w:val="cs-CZ"/>
        </w:rPr>
        <w:t>.</w:t>
      </w:r>
      <w:r w:rsidR="00501D82">
        <w:rPr>
          <w:rFonts w:ascii="Calibri" w:hAnsi="Calibri" w:cs="Arial"/>
          <w:snapToGrid w:val="0"/>
          <w:sz w:val="22"/>
          <w:szCs w:val="22"/>
          <w:lang w:val="cs-CZ"/>
        </w:rPr>
        <w:t>12</w:t>
      </w:r>
      <w:r w:rsidR="00C05770">
        <w:rPr>
          <w:rFonts w:ascii="Calibri" w:hAnsi="Calibri" w:cs="Arial"/>
          <w:snapToGrid w:val="0"/>
          <w:sz w:val="22"/>
          <w:szCs w:val="22"/>
          <w:lang w:val="cs-CZ"/>
        </w:rPr>
        <w:t>.202</w:t>
      </w:r>
      <w:r w:rsidR="00501D82">
        <w:rPr>
          <w:rFonts w:ascii="Calibri" w:hAnsi="Calibri" w:cs="Arial"/>
          <w:snapToGrid w:val="0"/>
          <w:sz w:val="22"/>
          <w:szCs w:val="22"/>
          <w:lang w:val="cs-CZ"/>
        </w:rPr>
        <w:t>3</w:t>
      </w:r>
      <w:r w:rsidR="00C05770">
        <w:rPr>
          <w:rFonts w:ascii="Calibri" w:hAnsi="Calibri" w:cs="Arial"/>
          <w:bCs/>
          <w:snapToGrid w:val="0"/>
          <w:sz w:val="22"/>
          <w:szCs w:val="22"/>
          <w:lang w:val="cs-CZ"/>
        </w:rPr>
        <w:t>.</w:t>
      </w:r>
    </w:p>
    <w:p w14:paraId="00C86C96" w14:textId="77777777" w:rsidR="00794E77" w:rsidRPr="00B3019B" w:rsidRDefault="00794E77" w:rsidP="002E048C">
      <w:pPr>
        <w:pStyle w:val="Zkladntext"/>
        <w:widowControl w:val="0"/>
        <w:numPr>
          <w:ilvl w:val="1"/>
          <w:numId w:val="2"/>
        </w:numPr>
        <w:rPr>
          <w:rFonts w:ascii="Calibri" w:hAnsi="Calibri" w:cs="Arial"/>
          <w:b/>
          <w:bCs/>
          <w:snapToGrid w:val="0"/>
          <w:sz w:val="22"/>
          <w:szCs w:val="22"/>
        </w:rPr>
      </w:pPr>
      <w:r w:rsidRPr="00B3019B">
        <w:rPr>
          <w:rFonts w:ascii="Calibri" w:hAnsi="Calibri" w:cs="Arial"/>
          <w:snapToGrid w:val="0"/>
          <w:sz w:val="22"/>
          <w:szCs w:val="22"/>
        </w:rPr>
        <w:t>Zhotovitel je Dílo nebo jeho části oprávněn provést před termínem sjednaným v odst. 1 tohoto článku Smlouvy.</w:t>
      </w:r>
    </w:p>
    <w:p w14:paraId="23FA5C8F" w14:textId="77777777" w:rsidR="00794E77" w:rsidRPr="00B3019B" w:rsidRDefault="00794E77" w:rsidP="002E048C">
      <w:pPr>
        <w:pStyle w:val="Zkladntext"/>
        <w:widowControl w:val="0"/>
        <w:numPr>
          <w:ilvl w:val="1"/>
          <w:numId w:val="2"/>
        </w:numPr>
        <w:rPr>
          <w:rFonts w:ascii="Calibri" w:hAnsi="Calibri" w:cs="Arial"/>
          <w:bCs/>
          <w:snapToGrid w:val="0"/>
          <w:sz w:val="22"/>
          <w:szCs w:val="22"/>
        </w:rPr>
      </w:pPr>
      <w:r w:rsidRPr="00B3019B">
        <w:rPr>
          <w:rFonts w:ascii="Calibri" w:hAnsi="Calibri" w:cs="Arial"/>
          <w:bCs/>
          <w:snapToGrid w:val="0"/>
          <w:sz w:val="22"/>
          <w:szCs w:val="22"/>
        </w:rPr>
        <w:t>Výše uvedené termíny se přiměřeně prodlužují v těchto případech:</w:t>
      </w:r>
    </w:p>
    <w:p w14:paraId="56BD97EA" w14:textId="77777777" w:rsidR="00794E77" w:rsidRPr="00B3019B" w:rsidRDefault="00794E77" w:rsidP="002E048C">
      <w:pPr>
        <w:pStyle w:val="Zkladntext"/>
        <w:widowControl w:val="0"/>
        <w:numPr>
          <w:ilvl w:val="3"/>
          <w:numId w:val="20"/>
        </w:numPr>
        <w:ind w:left="1134" w:hanging="425"/>
        <w:rPr>
          <w:rFonts w:ascii="Calibri" w:hAnsi="Calibri" w:cs="Arial"/>
          <w:bCs/>
          <w:snapToGrid w:val="0"/>
          <w:sz w:val="22"/>
          <w:szCs w:val="22"/>
        </w:rPr>
      </w:pPr>
      <w:r w:rsidRPr="00B3019B">
        <w:rPr>
          <w:rFonts w:ascii="Calibri" w:hAnsi="Calibri" w:cs="Arial"/>
          <w:bCs/>
          <w:snapToGrid w:val="0"/>
          <w:sz w:val="22"/>
          <w:szCs w:val="22"/>
        </w:rPr>
        <w:t>jestliže Objednatel nebo osoby k tomu Objednatelem oprávněné dají písemný pokyn k přerušení provádění Díla, a to o dobu, po kterou přerušení Díla trvalo; to neplatí v případě, kdy k přerušení Díla došlo v důsledku nesprávného provádění Díla Zhotovitelem,</w:t>
      </w:r>
    </w:p>
    <w:p w14:paraId="4279D9AA" w14:textId="77777777" w:rsidR="00794E77" w:rsidRPr="00B3019B" w:rsidRDefault="00794E77" w:rsidP="002E048C">
      <w:pPr>
        <w:pStyle w:val="Zkladntext"/>
        <w:widowControl w:val="0"/>
        <w:numPr>
          <w:ilvl w:val="3"/>
          <w:numId w:val="20"/>
        </w:numPr>
        <w:ind w:left="1134" w:hanging="425"/>
        <w:rPr>
          <w:rFonts w:ascii="Calibri" w:hAnsi="Calibri" w:cs="Arial"/>
          <w:bCs/>
          <w:snapToGrid w:val="0"/>
          <w:sz w:val="22"/>
          <w:szCs w:val="22"/>
        </w:rPr>
      </w:pPr>
      <w:r w:rsidRPr="00B3019B">
        <w:rPr>
          <w:rFonts w:ascii="Calibri" w:hAnsi="Calibri" w:cs="Arial"/>
          <w:bCs/>
          <w:snapToGrid w:val="0"/>
          <w:sz w:val="22"/>
          <w:szCs w:val="22"/>
        </w:rPr>
        <w:t xml:space="preserve">v případě vyšší moci, a to o dobu, po kterou stav vyšší moci trval (za vyšší moc se pokládají okolnosti, které vznikly po uzavření Smlouvy v důsledku Smluvními stranami nepředvídatelných a jiných neodvratitelných událostí mimořádné povahy, které mají bezprostředně vliv na plnění předmětu Smlouvy a které nebylo možné předvídat a jakkoliv jejich vliv na plnění předmětu Smlouvy odvrátit). </w:t>
      </w:r>
    </w:p>
    <w:p w14:paraId="57A03542" w14:textId="77777777" w:rsidR="00794E77" w:rsidRPr="00B3019B" w:rsidRDefault="00794E77" w:rsidP="002E048C">
      <w:pPr>
        <w:pStyle w:val="Zkladntext"/>
        <w:widowControl w:val="0"/>
        <w:numPr>
          <w:ilvl w:val="1"/>
          <w:numId w:val="2"/>
        </w:numPr>
        <w:rPr>
          <w:rFonts w:ascii="Calibri" w:hAnsi="Calibri" w:cs="Arial"/>
          <w:bCs/>
          <w:snapToGrid w:val="0"/>
          <w:sz w:val="22"/>
          <w:szCs w:val="22"/>
        </w:rPr>
      </w:pPr>
      <w:r w:rsidRPr="00B3019B">
        <w:rPr>
          <w:rFonts w:ascii="Calibri" w:hAnsi="Calibri" w:cs="Arial"/>
          <w:sz w:val="22"/>
          <w:szCs w:val="22"/>
        </w:rPr>
        <w:t xml:space="preserve">Před zahájením provádění díla předá Objednatel protokolárně Staveniště Zhotoviteli, o čemž bude pořízen „Zápis o předání Staveniště“. V zápise o předání Staveniště se uvedou všechny známé skutečnosti, jež jsou významné z hlediska zajištění BOZP fyzických osob zdržujících se na staveništi podle § 2 odst. 3 nařízení vlády č. 591/2006 Sb. K předání Staveniště dojde nejpozději do 10 pracovních dnů po podpisu Smlouvy. </w:t>
      </w:r>
      <w:r w:rsidRPr="00B3019B">
        <w:rPr>
          <w:rFonts w:ascii="Calibri" w:hAnsi="Calibri" w:cs="Arial"/>
          <w:bCs/>
          <w:snapToGrid w:val="0"/>
          <w:sz w:val="22"/>
          <w:szCs w:val="22"/>
        </w:rPr>
        <w:t xml:space="preserve">S předáním Staveniště souvisí následující práva a povinnosti: </w:t>
      </w:r>
    </w:p>
    <w:p w14:paraId="38281166" w14:textId="77777777" w:rsidR="00794E77" w:rsidRPr="00B3019B" w:rsidRDefault="00794E77" w:rsidP="002E048C">
      <w:pPr>
        <w:pStyle w:val="Zkladntext"/>
        <w:widowControl w:val="0"/>
        <w:numPr>
          <w:ilvl w:val="1"/>
          <w:numId w:val="19"/>
        </w:numPr>
        <w:rPr>
          <w:rFonts w:ascii="Calibri" w:hAnsi="Calibri" w:cs="Arial"/>
          <w:bCs/>
          <w:snapToGrid w:val="0"/>
          <w:sz w:val="22"/>
          <w:szCs w:val="22"/>
        </w:rPr>
      </w:pPr>
      <w:r w:rsidRPr="00B3019B">
        <w:rPr>
          <w:rFonts w:ascii="Calibri" w:hAnsi="Calibri" w:cs="Arial"/>
          <w:bCs/>
          <w:snapToGrid w:val="0"/>
          <w:sz w:val="22"/>
          <w:szCs w:val="22"/>
        </w:rPr>
        <w:t>Objednatel je povinen určit napojovací body elektrické energie a vody;</w:t>
      </w:r>
    </w:p>
    <w:p w14:paraId="74304986" w14:textId="77777777" w:rsidR="00794E77" w:rsidRPr="00B3019B" w:rsidRDefault="00794E77" w:rsidP="002E048C">
      <w:pPr>
        <w:pStyle w:val="Zkladntext"/>
        <w:widowControl w:val="0"/>
        <w:numPr>
          <w:ilvl w:val="1"/>
          <w:numId w:val="19"/>
        </w:numPr>
        <w:rPr>
          <w:rFonts w:ascii="Calibri" w:hAnsi="Calibri" w:cs="Arial"/>
          <w:bCs/>
          <w:snapToGrid w:val="0"/>
          <w:sz w:val="22"/>
          <w:szCs w:val="22"/>
        </w:rPr>
      </w:pPr>
      <w:r w:rsidRPr="00B3019B">
        <w:rPr>
          <w:rFonts w:ascii="Calibri" w:hAnsi="Calibri" w:cs="Arial"/>
          <w:bCs/>
          <w:snapToGrid w:val="0"/>
          <w:sz w:val="22"/>
          <w:szCs w:val="22"/>
        </w:rPr>
        <w:t>Zhotovitel je oprávněn užívat plochy Staveniště bezplatně;</w:t>
      </w:r>
    </w:p>
    <w:p w14:paraId="7B8180DA" w14:textId="77777777" w:rsidR="00794E77" w:rsidRPr="00B3019B" w:rsidRDefault="00794E77" w:rsidP="002E048C">
      <w:pPr>
        <w:pStyle w:val="Zkladntext"/>
        <w:widowControl w:val="0"/>
        <w:numPr>
          <w:ilvl w:val="1"/>
          <w:numId w:val="19"/>
        </w:numPr>
        <w:rPr>
          <w:rFonts w:ascii="Calibri" w:hAnsi="Calibri" w:cs="Arial"/>
          <w:bCs/>
          <w:snapToGrid w:val="0"/>
          <w:sz w:val="22"/>
          <w:szCs w:val="22"/>
        </w:rPr>
      </w:pPr>
      <w:r w:rsidRPr="00B3019B">
        <w:rPr>
          <w:rFonts w:ascii="Calibri" w:hAnsi="Calibri" w:cs="Arial"/>
          <w:bCs/>
          <w:snapToGrid w:val="0"/>
          <w:sz w:val="22"/>
          <w:szCs w:val="22"/>
        </w:rPr>
        <w:t>Zhotovitel je oprávněn zřídit na svůj náklad na Staveništi veškerá zařízení nezbytná pro provedení Díla;</w:t>
      </w:r>
    </w:p>
    <w:p w14:paraId="3239300B" w14:textId="77777777" w:rsidR="00794E77" w:rsidRPr="00B3019B" w:rsidRDefault="00794E77" w:rsidP="002E048C">
      <w:pPr>
        <w:pStyle w:val="Zkladntext"/>
        <w:widowControl w:val="0"/>
        <w:numPr>
          <w:ilvl w:val="1"/>
          <w:numId w:val="19"/>
        </w:numPr>
        <w:rPr>
          <w:rFonts w:ascii="Calibri" w:hAnsi="Calibri" w:cs="Arial"/>
          <w:bCs/>
          <w:snapToGrid w:val="0"/>
          <w:sz w:val="22"/>
          <w:szCs w:val="22"/>
        </w:rPr>
      </w:pPr>
      <w:r w:rsidRPr="00B3019B">
        <w:rPr>
          <w:rFonts w:ascii="Calibri" w:hAnsi="Calibri" w:cs="Arial"/>
          <w:bCs/>
          <w:snapToGrid w:val="0"/>
          <w:sz w:val="22"/>
          <w:szCs w:val="22"/>
        </w:rPr>
        <w:t xml:space="preserve">Zhotovitel odpovídá v hranicích Staveniště za bezpečnost a ochranu zdraví (BOZP) a požární ochranu (PO) svých zaměstnanců, jakož i ostatních osob, které se s jeho vědomím pohybují po Staveništi; </w:t>
      </w:r>
    </w:p>
    <w:p w14:paraId="56F4F1C8" w14:textId="77777777" w:rsidR="00794E77" w:rsidRPr="00B3019B" w:rsidRDefault="00794E77" w:rsidP="002E048C">
      <w:pPr>
        <w:pStyle w:val="Zkladntext"/>
        <w:widowControl w:val="0"/>
        <w:numPr>
          <w:ilvl w:val="1"/>
          <w:numId w:val="19"/>
        </w:numPr>
        <w:rPr>
          <w:rFonts w:ascii="Calibri" w:hAnsi="Calibri" w:cs="Arial"/>
          <w:bCs/>
          <w:snapToGrid w:val="0"/>
          <w:sz w:val="22"/>
          <w:szCs w:val="22"/>
        </w:rPr>
      </w:pPr>
      <w:r w:rsidRPr="00B3019B">
        <w:rPr>
          <w:rFonts w:ascii="Calibri" w:hAnsi="Calibri" w:cs="Arial"/>
          <w:bCs/>
          <w:snapToGrid w:val="0"/>
          <w:sz w:val="22"/>
          <w:szCs w:val="22"/>
        </w:rPr>
        <w:t>Zhotovitel je povinen uklidit Staveniště a okolí a vyklidit Staveniště do sedmi dnů po podpisu Protokolu o předání a převzetí Díla.</w:t>
      </w:r>
    </w:p>
    <w:p w14:paraId="756A29C1" w14:textId="77777777" w:rsidR="00991FCC" w:rsidRPr="00B3019B" w:rsidRDefault="00991FCC" w:rsidP="00794E77">
      <w:pPr>
        <w:pStyle w:val="Zkladntext"/>
        <w:widowControl w:val="0"/>
        <w:rPr>
          <w:rFonts w:ascii="Calibri" w:hAnsi="Calibri" w:cs="Arial"/>
          <w:sz w:val="22"/>
          <w:szCs w:val="22"/>
        </w:rPr>
      </w:pPr>
    </w:p>
    <w:p w14:paraId="43069B0E" w14:textId="77777777" w:rsidR="00794E77" w:rsidRPr="00B3019B" w:rsidRDefault="00794E77" w:rsidP="00794E77">
      <w:pPr>
        <w:pStyle w:val="Zkladntext"/>
        <w:widowControl w:val="0"/>
        <w:jc w:val="center"/>
        <w:rPr>
          <w:rFonts w:ascii="Calibri" w:hAnsi="Calibri" w:cs="Arial"/>
          <w:b/>
          <w:sz w:val="22"/>
          <w:szCs w:val="22"/>
        </w:rPr>
      </w:pPr>
      <w:r w:rsidRPr="00B3019B">
        <w:rPr>
          <w:rFonts w:ascii="Calibri" w:hAnsi="Calibri" w:cs="Arial"/>
          <w:b/>
          <w:sz w:val="22"/>
          <w:szCs w:val="22"/>
        </w:rPr>
        <w:t>Článek IV.</w:t>
      </w:r>
    </w:p>
    <w:p w14:paraId="6F77400D" w14:textId="77777777" w:rsidR="00794E77" w:rsidRPr="00B3019B" w:rsidRDefault="00794E77" w:rsidP="00794E77">
      <w:pPr>
        <w:pStyle w:val="Zkladntext"/>
        <w:widowControl w:val="0"/>
        <w:jc w:val="center"/>
        <w:rPr>
          <w:rFonts w:ascii="Calibri" w:hAnsi="Calibri" w:cs="Arial"/>
          <w:b/>
          <w:sz w:val="22"/>
          <w:szCs w:val="22"/>
          <w:lang w:val="cs-CZ"/>
        </w:rPr>
      </w:pPr>
      <w:r w:rsidRPr="00B3019B">
        <w:rPr>
          <w:rFonts w:ascii="Calibri" w:hAnsi="Calibri" w:cs="Arial"/>
          <w:b/>
          <w:sz w:val="22"/>
          <w:szCs w:val="22"/>
          <w:lang w:val="cs-CZ"/>
        </w:rPr>
        <w:t>Pod</w:t>
      </w:r>
      <w:r w:rsidRPr="00B3019B">
        <w:rPr>
          <w:rFonts w:ascii="Calibri" w:hAnsi="Calibri" w:cs="Arial"/>
          <w:b/>
          <w:sz w:val="22"/>
          <w:szCs w:val="22"/>
        </w:rPr>
        <w:t>dodávky</w:t>
      </w:r>
    </w:p>
    <w:p w14:paraId="4CE11601" w14:textId="77777777" w:rsidR="00794E77" w:rsidRPr="00B3019B" w:rsidRDefault="00794E77" w:rsidP="002E048C">
      <w:pPr>
        <w:pStyle w:val="Zkladntext"/>
        <w:widowControl w:val="0"/>
        <w:numPr>
          <w:ilvl w:val="0"/>
          <w:numId w:val="7"/>
        </w:numPr>
        <w:ind w:left="426"/>
        <w:rPr>
          <w:rFonts w:ascii="Calibri" w:hAnsi="Calibri" w:cs="Arial"/>
          <w:bCs/>
          <w:sz w:val="22"/>
          <w:szCs w:val="22"/>
        </w:rPr>
      </w:pPr>
      <w:r w:rsidRPr="00B3019B">
        <w:rPr>
          <w:rFonts w:ascii="Calibri" w:hAnsi="Calibri" w:cs="Arial"/>
          <w:sz w:val="22"/>
          <w:szCs w:val="22"/>
        </w:rPr>
        <w:t>Zhotovitel je dle § 2589 občanského zákoníku oprávněn použít ke zhotovení Díla s</w:t>
      </w:r>
      <w:r w:rsidRPr="00B3019B">
        <w:rPr>
          <w:rFonts w:ascii="Calibri" w:hAnsi="Calibri" w:cs="Arial"/>
          <w:sz w:val="22"/>
          <w:szCs w:val="22"/>
          <w:lang w:val="cs-CZ"/>
        </w:rPr>
        <w:t>pod</w:t>
      </w:r>
      <w:r w:rsidRPr="00B3019B">
        <w:rPr>
          <w:rFonts w:ascii="Calibri" w:hAnsi="Calibri" w:cs="Arial"/>
          <w:sz w:val="22"/>
          <w:szCs w:val="22"/>
        </w:rPr>
        <w:t xml:space="preserve">dodavatele, jejichž objem prací je větší než jedna třetina hodnoty zakázky jen s předchozím písemným souhlasem Objednatele. Pokud se Objednatel do jednoho týdne nevyjádří k písemnému požadavku Zhotovitele o souhlas s vybraným </w:t>
      </w:r>
      <w:r w:rsidRPr="00B3019B">
        <w:rPr>
          <w:rFonts w:ascii="Calibri" w:hAnsi="Calibri" w:cs="Arial"/>
          <w:sz w:val="22"/>
          <w:szCs w:val="22"/>
          <w:lang w:val="cs-CZ"/>
        </w:rPr>
        <w:t>pod</w:t>
      </w:r>
      <w:r w:rsidRPr="00B3019B">
        <w:rPr>
          <w:rFonts w:ascii="Calibri" w:hAnsi="Calibri" w:cs="Arial"/>
          <w:sz w:val="22"/>
          <w:szCs w:val="22"/>
        </w:rPr>
        <w:t xml:space="preserve">dodavatelem, má se za to, že souhlas byl dán.  Použije-li Zhotovitel k části Díla </w:t>
      </w:r>
      <w:r w:rsidRPr="00B3019B">
        <w:rPr>
          <w:rFonts w:ascii="Calibri" w:hAnsi="Calibri" w:cs="Arial"/>
          <w:sz w:val="22"/>
          <w:szCs w:val="22"/>
          <w:lang w:val="cs-CZ"/>
        </w:rPr>
        <w:t>pod</w:t>
      </w:r>
      <w:r w:rsidRPr="00B3019B">
        <w:rPr>
          <w:rFonts w:ascii="Calibri" w:hAnsi="Calibri" w:cs="Arial"/>
          <w:sz w:val="22"/>
          <w:szCs w:val="22"/>
        </w:rPr>
        <w:t>dodavatele, nese Zhotovitel odpovědnost za provedené práce stejně jako by prováděl Dílo</w:t>
      </w:r>
      <w:r w:rsidRPr="00B3019B">
        <w:rPr>
          <w:rFonts w:ascii="Calibri" w:hAnsi="Calibri"/>
          <w:sz w:val="22"/>
          <w:szCs w:val="22"/>
        </w:rPr>
        <w:t xml:space="preserve"> sám.</w:t>
      </w:r>
      <w:r w:rsidRPr="00B3019B">
        <w:rPr>
          <w:rFonts w:ascii="Calibri" w:hAnsi="Calibri" w:cs="Arial"/>
          <w:sz w:val="22"/>
          <w:szCs w:val="22"/>
        </w:rPr>
        <w:t xml:space="preserve"> </w:t>
      </w:r>
    </w:p>
    <w:p w14:paraId="7DC609A8" w14:textId="38A2E55C" w:rsidR="00991FCC" w:rsidRPr="000004D9" w:rsidRDefault="00794E77" w:rsidP="00794E77">
      <w:pPr>
        <w:pStyle w:val="Zkladntext"/>
        <w:widowControl w:val="0"/>
        <w:numPr>
          <w:ilvl w:val="0"/>
          <w:numId w:val="7"/>
        </w:numPr>
        <w:ind w:left="426"/>
        <w:rPr>
          <w:rFonts w:ascii="Calibri" w:hAnsi="Calibri" w:cs="Arial"/>
          <w:b/>
          <w:bCs/>
          <w:sz w:val="22"/>
          <w:szCs w:val="22"/>
        </w:rPr>
      </w:pPr>
      <w:r w:rsidRPr="00B3019B">
        <w:rPr>
          <w:rFonts w:ascii="Calibri" w:hAnsi="Calibri" w:cs="Arial"/>
          <w:bCs/>
          <w:snapToGrid w:val="0"/>
          <w:sz w:val="22"/>
          <w:szCs w:val="22"/>
        </w:rPr>
        <w:t xml:space="preserve">Mezi smluvními stranami je nesporné, že Objednatel neudělil Zhotoviteli žádné pověření sjednávat na zhotovení Díla jakékoliv osoby jménem Objednatele. Každá taková osoba bude zaměstnávaná nebo jinak smluvně zapojená do procesu zhotovení Díla a placena Zhotovitelem. </w:t>
      </w:r>
    </w:p>
    <w:p w14:paraId="50E8DDDA"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lastRenderedPageBreak/>
        <w:t>Článek V.</w:t>
      </w:r>
    </w:p>
    <w:p w14:paraId="1093D0F6" w14:textId="77777777" w:rsidR="00794E77" w:rsidRPr="00B3019B" w:rsidRDefault="00794E77" w:rsidP="00794E77">
      <w:pPr>
        <w:pStyle w:val="Zkladntext"/>
        <w:widowControl w:val="0"/>
        <w:jc w:val="center"/>
        <w:rPr>
          <w:rFonts w:ascii="Calibri" w:hAnsi="Calibri" w:cs="Arial"/>
          <w:b/>
          <w:snapToGrid w:val="0"/>
          <w:sz w:val="22"/>
          <w:szCs w:val="22"/>
          <w:lang w:val="cs-CZ"/>
        </w:rPr>
      </w:pPr>
      <w:r w:rsidRPr="00B3019B">
        <w:rPr>
          <w:rFonts w:ascii="Calibri" w:hAnsi="Calibri" w:cs="Arial"/>
          <w:b/>
          <w:snapToGrid w:val="0"/>
          <w:sz w:val="22"/>
          <w:szCs w:val="22"/>
        </w:rPr>
        <w:t>Vlastnické právo k zhotovované věci a nebezpečí škody na ní</w:t>
      </w:r>
    </w:p>
    <w:p w14:paraId="11C41BE7" w14:textId="77777777" w:rsidR="00794E77" w:rsidRPr="00B3019B" w:rsidRDefault="00794E77" w:rsidP="002E048C">
      <w:pPr>
        <w:pStyle w:val="Zkladntext"/>
        <w:widowControl w:val="0"/>
        <w:numPr>
          <w:ilvl w:val="1"/>
          <w:numId w:val="8"/>
        </w:numPr>
        <w:rPr>
          <w:rFonts w:ascii="Calibri" w:hAnsi="Calibri" w:cs="Arial"/>
          <w:snapToGrid w:val="0"/>
          <w:sz w:val="22"/>
          <w:szCs w:val="22"/>
        </w:rPr>
      </w:pPr>
      <w:r w:rsidRPr="00B3019B">
        <w:rPr>
          <w:rFonts w:ascii="Calibri" w:hAnsi="Calibri" w:cs="Arial"/>
          <w:snapToGrid w:val="0"/>
          <w:sz w:val="22"/>
          <w:szCs w:val="22"/>
        </w:rPr>
        <w:t xml:space="preserve">Vlastnické právo ke zhotovenému Dílo v celém rozsahu svědčí Objednateli. Bez ohledu na výhradu vlastnického práva Objednatele nese nebezpečí škody na zhotovované věci Zhotovitel. Toto nebezpečí nese Zhotovitel počínaje dnem převzetí Staveniště do dne předání Staveniště zpět Objednateli. </w:t>
      </w:r>
    </w:p>
    <w:p w14:paraId="5320BFDF" w14:textId="77777777" w:rsidR="00991FCC" w:rsidRPr="00B3019B" w:rsidRDefault="00991FCC" w:rsidP="000004D9">
      <w:pPr>
        <w:pStyle w:val="Zkladntext"/>
        <w:widowControl w:val="0"/>
        <w:rPr>
          <w:rFonts w:ascii="Calibri" w:hAnsi="Calibri" w:cs="Arial"/>
          <w:b/>
          <w:snapToGrid w:val="0"/>
          <w:sz w:val="22"/>
          <w:szCs w:val="22"/>
        </w:rPr>
      </w:pPr>
    </w:p>
    <w:p w14:paraId="601281AF"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Článek VI.</w:t>
      </w:r>
    </w:p>
    <w:p w14:paraId="4105F270" w14:textId="77777777" w:rsidR="00794E77" w:rsidRPr="00B3019B" w:rsidRDefault="00794E77" w:rsidP="00794E77">
      <w:pPr>
        <w:pStyle w:val="Zkladntext"/>
        <w:widowControl w:val="0"/>
        <w:jc w:val="center"/>
        <w:rPr>
          <w:rFonts w:ascii="Calibri" w:hAnsi="Calibri" w:cs="Arial"/>
          <w:b/>
          <w:snapToGrid w:val="0"/>
          <w:sz w:val="22"/>
          <w:szCs w:val="22"/>
          <w:lang w:val="cs-CZ"/>
        </w:rPr>
      </w:pPr>
      <w:r w:rsidRPr="00B3019B">
        <w:rPr>
          <w:rFonts w:ascii="Calibri" w:hAnsi="Calibri" w:cs="Arial"/>
          <w:b/>
          <w:snapToGrid w:val="0"/>
          <w:sz w:val="22"/>
          <w:szCs w:val="22"/>
        </w:rPr>
        <w:t>Cena Díla a platební podmínky</w:t>
      </w:r>
    </w:p>
    <w:p w14:paraId="1C3280B1" w14:textId="77777777" w:rsidR="00794E77" w:rsidRPr="00B3019B" w:rsidRDefault="00794E77" w:rsidP="002E048C">
      <w:pPr>
        <w:pStyle w:val="Zkladntext"/>
        <w:widowControl w:val="0"/>
        <w:numPr>
          <w:ilvl w:val="1"/>
          <w:numId w:val="9"/>
        </w:numPr>
        <w:outlineLvl w:val="0"/>
        <w:rPr>
          <w:rFonts w:ascii="Calibri" w:hAnsi="Calibri" w:cs="Arial"/>
          <w:b/>
          <w:bCs/>
          <w:sz w:val="22"/>
          <w:szCs w:val="22"/>
        </w:rPr>
      </w:pPr>
      <w:r w:rsidRPr="00B3019B">
        <w:rPr>
          <w:rFonts w:ascii="Calibri" w:hAnsi="Calibri" w:cs="Arial"/>
          <w:sz w:val="22"/>
          <w:szCs w:val="22"/>
        </w:rPr>
        <w:t>Účastníci mezi sebou sjednali pevnou cenu za Dílo ve výši:</w:t>
      </w:r>
      <w:r w:rsidRPr="00B3019B">
        <w:rPr>
          <w:rFonts w:ascii="Calibri" w:hAnsi="Calibri" w:cs="Arial"/>
          <w:sz w:val="22"/>
          <w:szCs w:val="22"/>
        </w:rPr>
        <w:tab/>
      </w:r>
      <w:r w:rsidRPr="00B3019B">
        <w:rPr>
          <w:rFonts w:ascii="Calibri" w:hAnsi="Calibri" w:cs="Arial"/>
          <w:color w:val="FF0000"/>
          <w:sz w:val="22"/>
          <w:szCs w:val="22"/>
        </w:rPr>
        <w:t xml:space="preserve"> </w:t>
      </w:r>
    </w:p>
    <w:p w14:paraId="587FBD26" w14:textId="5B8FB40A" w:rsidR="00794E77" w:rsidRPr="003B7175" w:rsidRDefault="009D3AD5" w:rsidP="00794E77">
      <w:pPr>
        <w:pStyle w:val="Zkladntext"/>
        <w:widowControl w:val="0"/>
        <w:ind w:firstLine="708"/>
        <w:jc w:val="center"/>
        <w:rPr>
          <w:rFonts w:ascii="Calibri" w:hAnsi="Calibri" w:cs="Arial"/>
          <w:b/>
          <w:snapToGrid w:val="0"/>
          <w:sz w:val="22"/>
          <w:szCs w:val="22"/>
        </w:rPr>
      </w:pPr>
      <w:r w:rsidRPr="009D3AD5">
        <w:rPr>
          <w:rFonts w:ascii="Calibri" w:hAnsi="Calibri" w:cs="Arial"/>
          <w:b/>
          <w:sz w:val="22"/>
          <w:szCs w:val="22"/>
          <w:lang w:val="cs-CZ"/>
        </w:rPr>
        <w:t>98</w:t>
      </w:r>
      <w:r w:rsidR="00501D82" w:rsidRPr="009D3AD5">
        <w:rPr>
          <w:rFonts w:ascii="Calibri" w:hAnsi="Calibri" w:cs="Arial"/>
          <w:b/>
          <w:sz w:val="22"/>
          <w:szCs w:val="22"/>
          <w:lang w:val="cs-CZ"/>
        </w:rPr>
        <w:t xml:space="preserve"> </w:t>
      </w:r>
      <w:r w:rsidRPr="009D3AD5">
        <w:rPr>
          <w:rFonts w:ascii="Calibri" w:hAnsi="Calibri" w:cs="Arial"/>
          <w:b/>
          <w:sz w:val="22"/>
          <w:szCs w:val="22"/>
          <w:lang w:val="cs-CZ"/>
        </w:rPr>
        <w:t>600</w:t>
      </w:r>
      <w:r w:rsidR="003B7175" w:rsidRPr="009D3AD5">
        <w:rPr>
          <w:rFonts w:ascii="Calibri" w:hAnsi="Calibri" w:cs="Arial"/>
          <w:b/>
          <w:sz w:val="22"/>
          <w:szCs w:val="22"/>
          <w:lang w:val="cs-CZ"/>
        </w:rPr>
        <w:t>,-</w:t>
      </w:r>
      <w:r w:rsidR="00794E77" w:rsidRPr="009D3AD5">
        <w:rPr>
          <w:rFonts w:ascii="Calibri" w:hAnsi="Calibri" w:cs="Arial"/>
          <w:b/>
          <w:snapToGrid w:val="0"/>
          <w:sz w:val="22"/>
          <w:szCs w:val="22"/>
        </w:rPr>
        <w:t xml:space="preserve"> Kč bez DPH</w:t>
      </w:r>
    </w:p>
    <w:p w14:paraId="229E2F72" w14:textId="19A7F52C" w:rsidR="009D3AD5" w:rsidRDefault="00794E77" w:rsidP="000004D9">
      <w:pPr>
        <w:pStyle w:val="Zkladntext"/>
        <w:widowControl w:val="0"/>
        <w:jc w:val="center"/>
        <w:rPr>
          <w:rFonts w:ascii="Calibri" w:hAnsi="Calibri" w:cs="Arial"/>
          <w:sz w:val="22"/>
          <w:szCs w:val="22"/>
          <w:lang w:val="cs-CZ"/>
        </w:rPr>
      </w:pPr>
      <w:r w:rsidRPr="00B3019B">
        <w:rPr>
          <w:rFonts w:ascii="Calibri" w:hAnsi="Calibri" w:cs="Arial"/>
          <w:snapToGrid w:val="0"/>
          <w:sz w:val="22"/>
          <w:szCs w:val="22"/>
        </w:rPr>
        <w:t>(slovy:</w:t>
      </w:r>
      <w:r w:rsidRPr="00B3019B">
        <w:rPr>
          <w:rFonts w:ascii="Calibri" w:hAnsi="Calibri" w:cs="Arial"/>
          <w:sz w:val="22"/>
          <w:szCs w:val="22"/>
        </w:rPr>
        <w:t xml:space="preserve"> </w:t>
      </w:r>
      <w:proofErr w:type="spellStart"/>
      <w:r w:rsidR="009D3AD5">
        <w:rPr>
          <w:rFonts w:ascii="Calibri" w:hAnsi="Calibri" w:cs="Arial"/>
          <w:sz w:val="22"/>
          <w:szCs w:val="22"/>
          <w:lang w:val="cs-CZ"/>
        </w:rPr>
        <w:t>devadesátosmtisícšestset</w:t>
      </w:r>
      <w:proofErr w:type="spellEnd"/>
      <w:r w:rsidR="003B7175">
        <w:rPr>
          <w:rFonts w:ascii="Calibri" w:hAnsi="Calibri" w:cs="Arial"/>
          <w:sz w:val="22"/>
          <w:szCs w:val="22"/>
          <w:lang w:val="cs-CZ"/>
        </w:rPr>
        <w:t xml:space="preserve"> korun českých)</w:t>
      </w:r>
    </w:p>
    <w:p w14:paraId="5B7550CE" w14:textId="77777777" w:rsidR="000004D9" w:rsidRPr="000004D9" w:rsidRDefault="000004D9" w:rsidP="000004D9">
      <w:pPr>
        <w:pStyle w:val="Zkladntext"/>
        <w:widowControl w:val="0"/>
        <w:jc w:val="center"/>
        <w:rPr>
          <w:rFonts w:ascii="Calibri" w:hAnsi="Calibri" w:cs="Arial"/>
          <w:sz w:val="22"/>
          <w:szCs w:val="22"/>
          <w:lang w:val="cs-CZ"/>
        </w:rPr>
      </w:pPr>
    </w:p>
    <w:p w14:paraId="749CE42C" w14:textId="679F02D5" w:rsidR="009D3AD5" w:rsidRPr="009D3AD5" w:rsidRDefault="009D3AD5" w:rsidP="009D3AD5">
      <w:pPr>
        <w:pStyle w:val="Zkladntext"/>
        <w:widowControl w:val="0"/>
        <w:numPr>
          <w:ilvl w:val="1"/>
          <w:numId w:val="9"/>
        </w:numPr>
        <w:outlineLvl w:val="0"/>
        <w:rPr>
          <w:rFonts w:ascii="Calibri" w:hAnsi="Calibri" w:cs="Arial"/>
          <w:sz w:val="22"/>
          <w:szCs w:val="22"/>
        </w:rPr>
      </w:pPr>
      <w:r w:rsidRPr="009D3AD5">
        <w:rPr>
          <w:rFonts w:ascii="Calibri" w:hAnsi="Calibri" w:cs="Arial"/>
          <w:sz w:val="22"/>
          <w:szCs w:val="22"/>
        </w:rPr>
        <w:t xml:space="preserve">Zhotovitel – plátce daně z přidané hodnoty – přičte k dohodnuté ceně daň z přidané hodnoty v zákonné výši platné v den uskutečnění zdanitelného plnění. </w:t>
      </w:r>
    </w:p>
    <w:p w14:paraId="32FFE6D8" w14:textId="33057D19"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Cena za Dílo stanovená v  odst. 1 tohoto článku je konečná a nepřekročitelná. Cena za Dílo zahrnuje veškeré náklady Zhotovitele související s realizací Díla a jeho předáním Objednateli. V ceně jsou zahrnuty veškeré práce, doprava, dodávky, výkony a služby nutné ke zhotovení Díla.</w:t>
      </w:r>
    </w:p>
    <w:p w14:paraId="1E47B8E6"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Objednatel neposkytuje Zhotoviteli žádné zálohy.</w:t>
      </w:r>
    </w:p>
    <w:p w14:paraId="408D0D85"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 xml:space="preserve">Pokud dojde k rozšíření </w:t>
      </w:r>
      <w:r w:rsidRPr="00B3019B">
        <w:rPr>
          <w:rFonts w:ascii="Calibri" w:hAnsi="Calibri" w:cs="Arial"/>
          <w:sz w:val="22"/>
          <w:szCs w:val="22"/>
          <w:lang w:val="cs-CZ"/>
        </w:rPr>
        <w:t xml:space="preserve">nebo zúžení </w:t>
      </w:r>
      <w:r w:rsidRPr="00B3019B">
        <w:rPr>
          <w:rFonts w:ascii="Calibri" w:hAnsi="Calibri" w:cs="Arial"/>
          <w:sz w:val="22"/>
          <w:szCs w:val="22"/>
        </w:rPr>
        <w:t xml:space="preserve">rozsahu předmětu Díla na základě požadavku Objednatele nebo na základě předchozí dohody s ním, bude to předmětem písemného dodatku ke Smlouvě s úpravou dohodnuté ceny. Jakékoliv </w:t>
      </w:r>
      <w:r w:rsidRPr="00B3019B">
        <w:rPr>
          <w:rFonts w:ascii="Calibri" w:hAnsi="Calibri" w:cs="Arial"/>
          <w:sz w:val="22"/>
          <w:szCs w:val="22"/>
          <w:lang w:val="cs-CZ"/>
        </w:rPr>
        <w:t>změny díla</w:t>
      </w:r>
      <w:r w:rsidRPr="00B3019B">
        <w:rPr>
          <w:rFonts w:ascii="Calibri" w:hAnsi="Calibri" w:cs="Arial"/>
          <w:sz w:val="22"/>
          <w:szCs w:val="22"/>
        </w:rPr>
        <w:t xml:space="preserve"> musí být předem písemně odsouhlaseny a oceněny a musí být sjednány v souladu se zákonem č. 134/2016 Sb., o zadávání veřejných zakázek, a v souladu s vnitřními předpisy Objednatele. </w:t>
      </w:r>
    </w:p>
    <w:p w14:paraId="7E4C8978"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Změna ceny Díla bude po písemném odsouhlasení ze strany Objednatele provedena pouze v těchto případech:</w:t>
      </w:r>
    </w:p>
    <w:p w14:paraId="5942BED9" w14:textId="77777777" w:rsidR="00794E77" w:rsidRPr="00B3019B" w:rsidRDefault="00794E77" w:rsidP="002E048C">
      <w:pPr>
        <w:pStyle w:val="Zkladntext"/>
        <w:widowControl w:val="0"/>
        <w:numPr>
          <w:ilvl w:val="2"/>
          <w:numId w:val="21"/>
        </w:numPr>
        <w:ind w:hanging="294"/>
        <w:outlineLvl w:val="0"/>
        <w:rPr>
          <w:rFonts w:ascii="Calibri" w:hAnsi="Calibri" w:cs="Arial"/>
          <w:sz w:val="22"/>
          <w:szCs w:val="22"/>
        </w:rPr>
      </w:pPr>
      <w:r w:rsidRPr="00B3019B">
        <w:rPr>
          <w:rFonts w:ascii="Calibri" w:hAnsi="Calibri" w:cs="Arial"/>
          <w:sz w:val="22"/>
          <w:szCs w:val="22"/>
        </w:rPr>
        <w:t>při Objednatelem vyvolané změně Díla oproti jeho specifikaci, popsané v čl. II. Smlouvy, nebo</w:t>
      </w:r>
    </w:p>
    <w:p w14:paraId="70A06737" w14:textId="77777777" w:rsidR="00794E77" w:rsidRPr="00B3019B" w:rsidRDefault="00794E77" w:rsidP="002E048C">
      <w:pPr>
        <w:pStyle w:val="Zkladntext"/>
        <w:widowControl w:val="0"/>
        <w:numPr>
          <w:ilvl w:val="2"/>
          <w:numId w:val="21"/>
        </w:numPr>
        <w:ind w:hanging="294"/>
        <w:outlineLvl w:val="0"/>
        <w:rPr>
          <w:rFonts w:ascii="Calibri" w:hAnsi="Calibri" w:cs="Arial"/>
          <w:sz w:val="22"/>
          <w:szCs w:val="22"/>
        </w:rPr>
      </w:pPr>
      <w:r w:rsidRPr="00B3019B">
        <w:rPr>
          <w:rFonts w:ascii="Calibri" w:hAnsi="Calibri" w:cs="Arial"/>
          <w:sz w:val="22"/>
          <w:szCs w:val="22"/>
        </w:rPr>
        <w:t>v případě, že lhůta provedení prací bude z důvodů na straně Objednatele delší o více jak 12 měsíců – cena bude v tomto případě zvýšena o Zhotovitelem skutečně vynaložené a prokázané náklady, spojené s tímto prodloužením.</w:t>
      </w:r>
    </w:p>
    <w:p w14:paraId="54A4A7C2"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Změny Díla (vícepráce, méněpráce) budou oceňovány takto:</w:t>
      </w:r>
    </w:p>
    <w:p w14:paraId="4BC4A434" w14:textId="77777777" w:rsidR="00794E77" w:rsidRPr="00B3019B" w:rsidRDefault="00794E77" w:rsidP="002E048C">
      <w:pPr>
        <w:pStyle w:val="Zkladntext"/>
        <w:widowControl w:val="0"/>
        <w:numPr>
          <w:ilvl w:val="1"/>
          <w:numId w:val="22"/>
        </w:numPr>
        <w:ind w:left="709"/>
        <w:outlineLvl w:val="0"/>
        <w:rPr>
          <w:rFonts w:ascii="Calibri" w:hAnsi="Calibri" w:cs="Arial"/>
          <w:sz w:val="22"/>
          <w:szCs w:val="22"/>
        </w:rPr>
      </w:pPr>
      <w:r w:rsidRPr="00B3019B">
        <w:rPr>
          <w:rFonts w:ascii="Calibri" w:hAnsi="Calibri" w:cs="Arial"/>
          <w:sz w:val="22"/>
          <w:szCs w:val="22"/>
        </w:rPr>
        <w:t xml:space="preserve">s využitím cen měrných jednotek uvedených v příloze č. 1 této smlouvy (položkovém rozpočtu), </w:t>
      </w:r>
    </w:p>
    <w:p w14:paraId="51DC39DA" w14:textId="77777777" w:rsidR="00794E77" w:rsidRPr="00B3019B" w:rsidRDefault="00794E77" w:rsidP="002E048C">
      <w:pPr>
        <w:pStyle w:val="Zkladntext"/>
        <w:widowControl w:val="0"/>
        <w:numPr>
          <w:ilvl w:val="1"/>
          <w:numId w:val="22"/>
        </w:numPr>
        <w:ind w:left="709"/>
        <w:outlineLvl w:val="0"/>
        <w:rPr>
          <w:rFonts w:ascii="Calibri" w:hAnsi="Calibri" w:cs="Arial"/>
          <w:sz w:val="22"/>
          <w:szCs w:val="22"/>
        </w:rPr>
      </w:pPr>
      <w:r w:rsidRPr="00B3019B">
        <w:rPr>
          <w:rFonts w:ascii="Calibri" w:hAnsi="Calibri" w:cs="Arial"/>
          <w:sz w:val="22"/>
          <w:szCs w:val="22"/>
        </w:rPr>
        <w:t xml:space="preserve">pokud příloha č. 1 neobsahuje příslušnou jednotkovou cenu vícepráce, bude pro ocenění použita jednotková cena dle ceníků (cenové soustavy), </w:t>
      </w:r>
    </w:p>
    <w:p w14:paraId="08A44DAB" w14:textId="77777777" w:rsidR="00794E77" w:rsidRPr="00B3019B" w:rsidRDefault="00794E77" w:rsidP="002E048C">
      <w:pPr>
        <w:pStyle w:val="Zkladntext"/>
        <w:widowControl w:val="0"/>
        <w:numPr>
          <w:ilvl w:val="1"/>
          <w:numId w:val="22"/>
        </w:numPr>
        <w:ind w:left="709"/>
        <w:outlineLvl w:val="0"/>
        <w:rPr>
          <w:rFonts w:ascii="Calibri" w:hAnsi="Calibri" w:cs="Arial"/>
          <w:sz w:val="22"/>
          <w:szCs w:val="22"/>
        </w:rPr>
      </w:pPr>
      <w:r w:rsidRPr="00B3019B">
        <w:rPr>
          <w:rFonts w:ascii="Calibri" w:hAnsi="Calibri" w:cs="Arial"/>
          <w:sz w:val="22"/>
          <w:szCs w:val="22"/>
        </w:rPr>
        <w:t>pokud ceníky (cenové soustavy) neobsahují příslušnou jednotkovou cenu, bude Zhotovitelem navržena jednotková cena ve výši, obvyklé v době provádění Díla,</w:t>
      </w:r>
    </w:p>
    <w:p w14:paraId="22445B0F" w14:textId="77777777" w:rsidR="00794E77" w:rsidRPr="00B3019B" w:rsidRDefault="00794E77" w:rsidP="002E048C">
      <w:pPr>
        <w:pStyle w:val="Zkladntext"/>
        <w:widowControl w:val="0"/>
        <w:numPr>
          <w:ilvl w:val="1"/>
          <w:numId w:val="22"/>
        </w:numPr>
        <w:ind w:left="709"/>
        <w:outlineLvl w:val="0"/>
        <w:rPr>
          <w:rFonts w:ascii="Calibri" w:hAnsi="Calibri" w:cs="Arial"/>
          <w:sz w:val="22"/>
          <w:szCs w:val="22"/>
        </w:rPr>
      </w:pPr>
      <w:r w:rsidRPr="00B3019B">
        <w:rPr>
          <w:rFonts w:ascii="Calibri" w:hAnsi="Calibri" w:cs="Arial"/>
          <w:sz w:val="22"/>
          <w:szCs w:val="22"/>
        </w:rPr>
        <w:t xml:space="preserve">změny těch částí Díla, na které Zhotovitel sjednal </w:t>
      </w:r>
      <w:r w:rsidRPr="00B3019B">
        <w:rPr>
          <w:rFonts w:ascii="Calibri" w:hAnsi="Calibri" w:cs="Arial"/>
          <w:sz w:val="22"/>
          <w:szCs w:val="22"/>
          <w:lang w:val="cs-CZ"/>
        </w:rPr>
        <w:t>pod</w:t>
      </w:r>
      <w:r w:rsidRPr="00B3019B">
        <w:rPr>
          <w:rFonts w:ascii="Calibri" w:hAnsi="Calibri" w:cs="Arial"/>
          <w:sz w:val="22"/>
          <w:szCs w:val="22"/>
        </w:rPr>
        <w:t xml:space="preserve">dodavatele, budou oceněny na základě nabídky těchto </w:t>
      </w:r>
      <w:r w:rsidRPr="00B3019B">
        <w:rPr>
          <w:rFonts w:ascii="Calibri" w:hAnsi="Calibri" w:cs="Arial"/>
          <w:sz w:val="22"/>
          <w:szCs w:val="22"/>
          <w:lang w:val="cs-CZ"/>
        </w:rPr>
        <w:t>pod</w:t>
      </w:r>
      <w:r w:rsidRPr="00B3019B">
        <w:rPr>
          <w:rFonts w:ascii="Calibri" w:hAnsi="Calibri" w:cs="Arial"/>
          <w:sz w:val="22"/>
          <w:szCs w:val="22"/>
        </w:rPr>
        <w:t>dodavatelů, ve výši obvyklé v době provádění Díla.</w:t>
      </w:r>
    </w:p>
    <w:p w14:paraId="3366224C"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 xml:space="preserve">Podkladem pro vystavení příslušné faktury a pro její úhradu bude výkaz prací, podepsaný oprávněným zástupcem Objednatele, potvrzující splnění podmínky proplacení příslušné faktury. Zhotovitel předloží výkaz prací Objednateli nejdříve následující den po té, kdy byla podmínka jeho vystavení splněna. Zástupce Objednatele je povinen se k výkazu prací vyjádřit (potvrdit ho, nebo uvést písemně důvody odmítnutí) v termínu do deseti pracovních dní po jeho převzetí. Po marném uplynutí této lhůty se má za to, že výkaz prací byl vystaven oprávněně a Zhotovitel má právo na vystavení příslušné dílčí faktury a její úhradu. </w:t>
      </w:r>
    </w:p>
    <w:p w14:paraId="703E7AE6"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bCs/>
          <w:snapToGrid w:val="0"/>
          <w:color w:val="000000"/>
          <w:sz w:val="22"/>
          <w:szCs w:val="22"/>
        </w:rPr>
        <w:t xml:space="preserve">Smluvní strany se dohodly, že odměna bude Zhotoviteli vyplacena na základě faktury se splatností </w:t>
      </w:r>
      <w:r w:rsidRPr="00B3019B">
        <w:rPr>
          <w:rFonts w:ascii="Calibri" w:hAnsi="Calibri"/>
          <w:color w:val="000000"/>
          <w:sz w:val="22"/>
          <w:szCs w:val="22"/>
        </w:rPr>
        <w:t xml:space="preserve">nejméně </w:t>
      </w:r>
      <w:r w:rsidRPr="00B3019B">
        <w:rPr>
          <w:rFonts w:ascii="Calibri" w:hAnsi="Calibri" w:cs="Arial"/>
          <w:bCs/>
          <w:snapToGrid w:val="0"/>
          <w:color w:val="000000"/>
          <w:sz w:val="22"/>
          <w:szCs w:val="22"/>
        </w:rPr>
        <w:t>21 dní ode dne, ve kterém byla příslušná faktura doručena Objednateli. Fakturu je Zhotovitel oprávněn vystavit po řádném provedení a předání</w:t>
      </w:r>
      <w:r w:rsidRPr="00B3019B">
        <w:rPr>
          <w:rFonts w:ascii="Calibri" w:hAnsi="Calibri"/>
          <w:color w:val="000000"/>
          <w:sz w:val="22"/>
          <w:szCs w:val="22"/>
        </w:rPr>
        <w:t xml:space="preserve"> celého předmětu smlouvy  a to dle termínů specifikovaných v čl. III odst. 1</w:t>
      </w:r>
      <w:r w:rsidRPr="00B3019B">
        <w:rPr>
          <w:rFonts w:ascii="Calibri" w:hAnsi="Calibri" w:cs="Arial"/>
          <w:bCs/>
          <w:snapToGrid w:val="0"/>
          <w:color w:val="000000"/>
          <w:sz w:val="22"/>
          <w:szCs w:val="22"/>
        </w:rPr>
        <w:t xml:space="preserve"> této smlouvy.</w:t>
      </w:r>
    </w:p>
    <w:p w14:paraId="27FDB9B9"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bCs/>
          <w:snapToGrid w:val="0"/>
          <w:color w:val="000000"/>
          <w:sz w:val="22"/>
          <w:szCs w:val="22"/>
        </w:rPr>
        <w:t>Faktura musí obsahovat všechny náležitosti dle Smlouvy a dle příslušných právních předpisů, jinak je Objednatel oprávněn ji do data splatnosti vrátit s tím, že Zhotovitel je poté povinen vystavit novou s novým termínem splatnosti. V takovém případě není Objednatel v prodlení s úhradou.</w:t>
      </w:r>
    </w:p>
    <w:p w14:paraId="4BCAC4E6"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bCs/>
          <w:snapToGrid w:val="0"/>
          <w:sz w:val="22"/>
          <w:szCs w:val="22"/>
        </w:rPr>
        <w:t>Nárok na zaplacení ceny Díla či na sjednané smluvní pokuty není Zhotovitel oprávněn postoupit třetí osobě s tím, že takové případné postoupení by odporovalo dohodě Smluvních stran a bylo neplatné.</w:t>
      </w:r>
    </w:p>
    <w:p w14:paraId="3CF08B77" w14:textId="77777777" w:rsidR="00794E77" w:rsidRPr="00B3019B" w:rsidRDefault="00794E77" w:rsidP="002E048C">
      <w:pPr>
        <w:pStyle w:val="Zkladntext"/>
        <w:widowControl w:val="0"/>
        <w:numPr>
          <w:ilvl w:val="1"/>
          <w:numId w:val="9"/>
        </w:numPr>
        <w:outlineLvl w:val="0"/>
        <w:rPr>
          <w:rFonts w:ascii="Calibri" w:hAnsi="Calibri" w:cs="Arial"/>
          <w:bCs/>
          <w:snapToGrid w:val="0"/>
          <w:sz w:val="22"/>
          <w:szCs w:val="22"/>
        </w:rPr>
      </w:pPr>
      <w:r w:rsidRPr="00B3019B">
        <w:rPr>
          <w:rFonts w:ascii="Calibri" w:hAnsi="Calibri" w:cs="Arial"/>
          <w:bCs/>
          <w:snapToGrid w:val="0"/>
          <w:sz w:val="22"/>
          <w:szCs w:val="22"/>
        </w:rPr>
        <w:lastRenderedPageBreak/>
        <w:t xml:space="preserve">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w:t>
      </w:r>
      <w:r w:rsidRPr="00B3019B">
        <w:rPr>
          <w:rFonts w:ascii="Calibri" w:hAnsi="Calibri" w:cs="Arial"/>
          <w:bCs/>
          <w:snapToGrid w:val="0"/>
          <w:sz w:val="22"/>
          <w:szCs w:val="22"/>
          <w:lang w:val="cs-CZ"/>
        </w:rPr>
        <w:t xml:space="preserve">objednatele </w:t>
      </w:r>
      <w:r w:rsidRPr="00B3019B">
        <w:rPr>
          <w:rFonts w:ascii="Calibri" w:hAnsi="Calibri" w:cs="Arial"/>
          <w:bCs/>
          <w:snapToGrid w:val="0"/>
          <w:sz w:val="22"/>
          <w:szCs w:val="22"/>
        </w:rPr>
        <w:t>uvedený v hlavičce této smlouvy</w:t>
      </w:r>
      <w:r w:rsidRPr="00B3019B">
        <w:rPr>
          <w:rFonts w:ascii="Calibri" w:hAnsi="Calibri" w:cs="Arial"/>
          <w:bCs/>
          <w:snapToGrid w:val="0"/>
          <w:sz w:val="22"/>
          <w:szCs w:val="22"/>
          <w:lang w:val="cs-CZ"/>
        </w:rPr>
        <w:t>.</w:t>
      </w:r>
      <w:r w:rsidRPr="00B3019B" w:rsidDel="002012A8">
        <w:rPr>
          <w:rFonts w:ascii="Calibri" w:hAnsi="Calibri" w:cs="Arial"/>
          <w:bCs/>
          <w:snapToGrid w:val="0"/>
          <w:sz w:val="22"/>
          <w:szCs w:val="22"/>
        </w:rPr>
        <w:t xml:space="preserve"> </w:t>
      </w:r>
      <w:r w:rsidRPr="00B3019B">
        <w:rPr>
          <w:rFonts w:ascii="Calibri" w:hAnsi="Calibri"/>
          <w:sz w:val="22"/>
          <w:szCs w:val="22"/>
        </w:rPr>
        <w:t>V případě porušení oznamovací povinnosti je zhotovitel povinen uhradit objednateli jednorázovou smluvní pokutu ve výši částky odpovídající výši DPH připočtené k </w:t>
      </w:r>
      <w:r w:rsidRPr="00B3019B">
        <w:rPr>
          <w:rFonts w:ascii="Calibri" w:hAnsi="Calibri"/>
          <w:sz w:val="22"/>
          <w:szCs w:val="22"/>
          <w:lang w:val="cs-CZ"/>
        </w:rPr>
        <w:t xml:space="preserve">celkové </w:t>
      </w:r>
      <w:r w:rsidRPr="00B3019B">
        <w:rPr>
          <w:rFonts w:ascii="Calibri" w:hAnsi="Calibri"/>
          <w:sz w:val="22"/>
          <w:szCs w:val="22"/>
        </w:rPr>
        <w:t>ceně</w:t>
      </w:r>
      <w:r w:rsidRPr="00B3019B">
        <w:rPr>
          <w:rFonts w:ascii="Calibri" w:hAnsi="Calibri"/>
          <w:sz w:val="22"/>
          <w:szCs w:val="22"/>
          <w:lang w:val="cs-CZ"/>
        </w:rPr>
        <w:t xml:space="preserve"> díla.</w:t>
      </w:r>
      <w:r w:rsidRPr="00B3019B">
        <w:rPr>
          <w:rFonts w:ascii="Calibri" w:hAnsi="Calibri"/>
          <w:sz w:val="22"/>
          <w:szCs w:val="22"/>
        </w:rPr>
        <w:t>.</w:t>
      </w:r>
    </w:p>
    <w:p w14:paraId="73231AE3" w14:textId="77777777" w:rsidR="00794E77" w:rsidRPr="00B3019B" w:rsidRDefault="00794E77" w:rsidP="002E048C">
      <w:pPr>
        <w:pStyle w:val="Zkladntext"/>
        <w:widowControl w:val="0"/>
        <w:numPr>
          <w:ilvl w:val="1"/>
          <w:numId w:val="9"/>
        </w:numPr>
        <w:outlineLvl w:val="0"/>
        <w:rPr>
          <w:rFonts w:ascii="Calibri" w:hAnsi="Calibri" w:cs="Arial"/>
          <w:bCs/>
          <w:snapToGrid w:val="0"/>
          <w:sz w:val="22"/>
          <w:szCs w:val="22"/>
        </w:rPr>
      </w:pPr>
      <w:r w:rsidRPr="00B3019B">
        <w:rPr>
          <w:rFonts w:ascii="Calibri" w:hAnsi="Calibri" w:cs="Arial"/>
          <w:bCs/>
          <w:snapToGrid w:val="0"/>
          <w:sz w:val="22"/>
          <w:szCs w:val="22"/>
        </w:rPr>
        <w:t>Zhotovitel dále souhlasí s tím, aby Objednatel provedl zajišťovací úhradu DPH přímo na účet příslušného finančního úřadu, jestliže Zhotovitel bude ke dni uskutečnění zdanitelného plnění veden v registru nespolehlivých plátců DPH.</w:t>
      </w:r>
    </w:p>
    <w:p w14:paraId="1A1B25D5" w14:textId="77777777" w:rsidR="00991FCC" w:rsidRPr="00B3019B" w:rsidRDefault="00991FCC" w:rsidP="00794E77">
      <w:pPr>
        <w:pStyle w:val="Zkladntext"/>
        <w:widowControl w:val="0"/>
        <w:rPr>
          <w:rFonts w:ascii="Calibri" w:hAnsi="Calibri" w:cs="Arial"/>
          <w:b/>
          <w:snapToGrid w:val="0"/>
          <w:sz w:val="22"/>
          <w:szCs w:val="22"/>
        </w:rPr>
      </w:pPr>
    </w:p>
    <w:p w14:paraId="287B1F26"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Článek VII.</w:t>
      </w:r>
    </w:p>
    <w:p w14:paraId="1666BDCA" w14:textId="77777777" w:rsidR="00794E77" w:rsidRPr="00B3019B" w:rsidRDefault="00794E77" w:rsidP="00794E77">
      <w:pPr>
        <w:pStyle w:val="Zkladntext"/>
        <w:widowControl w:val="0"/>
        <w:jc w:val="center"/>
        <w:rPr>
          <w:rFonts w:ascii="Calibri" w:hAnsi="Calibri" w:cs="Arial"/>
          <w:b/>
          <w:snapToGrid w:val="0"/>
          <w:sz w:val="22"/>
          <w:szCs w:val="22"/>
          <w:lang w:val="cs-CZ"/>
        </w:rPr>
      </w:pPr>
      <w:r w:rsidRPr="00B3019B">
        <w:rPr>
          <w:rFonts w:ascii="Calibri" w:hAnsi="Calibri" w:cs="Arial"/>
          <w:b/>
          <w:snapToGrid w:val="0"/>
          <w:sz w:val="22"/>
          <w:szCs w:val="22"/>
        </w:rPr>
        <w:t xml:space="preserve">Odpovědnost za vady, </w:t>
      </w:r>
      <w:r w:rsidRPr="00B3019B">
        <w:rPr>
          <w:rFonts w:ascii="Calibri" w:hAnsi="Calibri"/>
          <w:b/>
          <w:sz w:val="22"/>
          <w:szCs w:val="22"/>
        </w:rPr>
        <w:t>odpovědnost za škodu</w:t>
      </w:r>
      <w:r w:rsidRPr="00B3019B">
        <w:rPr>
          <w:rFonts w:ascii="Calibri" w:hAnsi="Calibri" w:cs="Arial"/>
          <w:b/>
          <w:snapToGrid w:val="0"/>
          <w:sz w:val="22"/>
          <w:szCs w:val="22"/>
        </w:rPr>
        <w:t xml:space="preserve"> a záruka za jakost</w:t>
      </w:r>
    </w:p>
    <w:p w14:paraId="7E8B9EB5" w14:textId="77777777"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napToGrid w:val="0"/>
          <w:sz w:val="22"/>
          <w:szCs w:val="22"/>
        </w:rPr>
        <w:t xml:space="preserve">Zhotovitel odpovídá za úplné a kvalitní provedení předmětu Díla bez vad a nedodělků, </w:t>
      </w:r>
      <w:r w:rsidRPr="00B3019B">
        <w:rPr>
          <w:rFonts w:ascii="Calibri" w:hAnsi="Calibri" w:cs="Arial"/>
          <w:sz w:val="22"/>
          <w:szCs w:val="22"/>
        </w:rPr>
        <w:t>jakož i za kvalitu výrobků a materiálů použitých k jeho zhotovení.</w:t>
      </w:r>
    </w:p>
    <w:p w14:paraId="4D548C06" w14:textId="77777777" w:rsidR="00794E77" w:rsidRPr="00B3019B" w:rsidRDefault="00794E77" w:rsidP="002E048C">
      <w:pPr>
        <w:pStyle w:val="Zkladntext"/>
        <w:numPr>
          <w:ilvl w:val="1"/>
          <w:numId w:val="10"/>
        </w:numPr>
        <w:rPr>
          <w:rFonts w:ascii="Calibri" w:hAnsi="Calibri"/>
          <w:sz w:val="22"/>
          <w:szCs w:val="22"/>
        </w:rPr>
      </w:pPr>
      <w:r w:rsidRPr="00B3019B">
        <w:rPr>
          <w:rFonts w:ascii="Calibri" w:hAnsi="Calibri"/>
          <w:sz w:val="22"/>
          <w:szCs w:val="22"/>
        </w:rPr>
        <w:t xml:space="preserve">Smluvní strany sjednaly, že objednatel má nad rámec ustanovení § 2605 občanského zákoníku lhůtu </w:t>
      </w:r>
      <w:r w:rsidRPr="00B3019B">
        <w:rPr>
          <w:rFonts w:ascii="Calibri" w:hAnsi="Calibri"/>
          <w:sz w:val="22"/>
          <w:szCs w:val="22"/>
          <w:lang w:val="cs-CZ"/>
        </w:rPr>
        <w:t>14</w:t>
      </w:r>
      <w:r w:rsidRPr="00B3019B">
        <w:rPr>
          <w:rFonts w:ascii="Calibri" w:hAnsi="Calibri"/>
          <w:sz w:val="22"/>
          <w:szCs w:val="22"/>
        </w:rPr>
        <w:t xml:space="preserve"> dní, po kterou může na zhotoviteli nad rámec zákona dále uplatňovat zjevné vady díla.</w:t>
      </w:r>
    </w:p>
    <w:p w14:paraId="3F8CAF33" w14:textId="77777777"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napToGrid w:val="0"/>
          <w:sz w:val="22"/>
          <w:szCs w:val="22"/>
        </w:rPr>
        <w:t>Zhotovitel je povinen po dobu trvání záruční doby odstranit bezplatně zjištěné vady svých prací nebo dodávek. Zhotovitel se zavazuje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14:paraId="132A1C62" w14:textId="77777777"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z w:val="22"/>
          <w:szCs w:val="22"/>
        </w:rPr>
        <w:t>Zhotovitel odpovídá za škody způsobené při realizaci Díla nebo v souvislosti s ní Objednateli nebo třetím osobám podle obecně platných předpisů. </w:t>
      </w:r>
      <w:r w:rsidRPr="00B3019B">
        <w:rPr>
          <w:rFonts w:ascii="Calibri" w:hAnsi="Calibri" w:cs="Arial"/>
          <w:sz w:val="22"/>
          <w:szCs w:val="22"/>
          <w:lang w:val="cs-CZ"/>
        </w:rPr>
        <w:t xml:space="preserve">Zhotovitel odpovídá i za škodu </w:t>
      </w:r>
      <w:r w:rsidRPr="00B3019B">
        <w:rPr>
          <w:rFonts w:ascii="Calibri" w:hAnsi="Calibri" w:cs="Arial"/>
          <w:sz w:val="22"/>
          <w:szCs w:val="22"/>
        </w:rPr>
        <w:t xml:space="preserve">při realizaci Díla nebo v souvislosti s ní Objednateli nebo třetím osobám </w:t>
      </w:r>
      <w:r w:rsidRPr="00B3019B">
        <w:rPr>
          <w:rFonts w:ascii="Calibri" w:hAnsi="Calibri" w:cs="Arial"/>
          <w:sz w:val="22"/>
          <w:szCs w:val="22"/>
          <w:lang w:val="cs-CZ"/>
        </w:rPr>
        <w:t>způsobenou poddodavatelem.</w:t>
      </w:r>
    </w:p>
    <w:p w14:paraId="518FA1CF" w14:textId="77777777"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z w:val="22"/>
          <w:szCs w:val="22"/>
        </w:rPr>
        <w:t xml:space="preserve">Zhotovitel se zavazuje učinit potřebná účinná opatření k zamezení vzniku škod či k její případné náhradě. </w:t>
      </w:r>
    </w:p>
    <w:p w14:paraId="0E3F639C" w14:textId="77777777"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napToGrid w:val="0"/>
          <w:sz w:val="22"/>
          <w:szCs w:val="22"/>
        </w:rPr>
        <w:t>Zhotovitel je povinen uzavřít pojistnou smlouvu na odpovědnost za škodu s pojistným plněním nejméně 75 % ceny Díla</w:t>
      </w:r>
      <w:r w:rsidRPr="00B3019B">
        <w:rPr>
          <w:rFonts w:ascii="Calibri" w:hAnsi="Calibri" w:cs="Arial"/>
          <w:snapToGrid w:val="0"/>
          <w:sz w:val="22"/>
          <w:szCs w:val="22"/>
          <w:lang w:val="cs-CZ"/>
        </w:rPr>
        <w:t xml:space="preserve"> bez DPH</w:t>
      </w:r>
      <w:r w:rsidRPr="00B3019B">
        <w:rPr>
          <w:rFonts w:ascii="Calibri" w:hAnsi="Calibri" w:cs="Arial"/>
          <w:snapToGrid w:val="0"/>
          <w:sz w:val="22"/>
          <w:szCs w:val="22"/>
        </w:rPr>
        <w:t xml:space="preserve">. Zhotovitel je povinen seznámit Objednatele s podmínkami uzavřené pojistné smlouvy doložením její kopie, a to nejpozději do doby převzetí Staveniště k zahájení provádění Díla. </w:t>
      </w:r>
      <w:r w:rsidRPr="00B3019B">
        <w:rPr>
          <w:rFonts w:ascii="Calibri" w:hAnsi="Calibri" w:cs="Arial"/>
          <w:sz w:val="22"/>
          <w:szCs w:val="22"/>
        </w:rPr>
        <w:t xml:space="preserve">Zhotovitel je povinen kdykoliv v průběhu provádění Díla předložit Objednateli na jeho vyzvání kopii pojistné smlouvy, ze které bude vyplývat, splnění povinnosti Zhotovitele dle věty první tohoto odstavce, a to vždy nejpozději do tří pracovních dnů ode dne, ve kterém výzvu Objednatele obdržel. </w:t>
      </w:r>
      <w:r w:rsidRPr="00B3019B">
        <w:rPr>
          <w:rFonts w:ascii="Calibri" w:hAnsi="Calibri" w:cs="Arial"/>
          <w:snapToGrid w:val="0"/>
          <w:sz w:val="22"/>
          <w:szCs w:val="22"/>
        </w:rPr>
        <w:t>Objednatel Díla může zadržet úhradu ceny Díla až do splnění povinnosti uvedené v tomto odstavci.</w:t>
      </w:r>
    </w:p>
    <w:p w14:paraId="30DD103E" w14:textId="77777777"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napToGrid w:val="0"/>
          <w:sz w:val="22"/>
          <w:szCs w:val="22"/>
        </w:rPr>
        <w:t xml:space="preserve">Smluvní strany si sjednávají záruční dobu na zhotovené Dílo v délce 60 měsíců. Tato lhůta počíná běžet dnem podpisu protokolu o předání a převzetí dokončeného Díla. </w:t>
      </w:r>
    </w:p>
    <w:p w14:paraId="3EAB7C46" w14:textId="16E65E68" w:rsidR="00794E77" w:rsidRPr="00991FCC" w:rsidRDefault="00794E77" w:rsidP="00991FCC">
      <w:pPr>
        <w:pStyle w:val="Zkladntext"/>
        <w:widowControl w:val="0"/>
        <w:numPr>
          <w:ilvl w:val="1"/>
          <w:numId w:val="10"/>
        </w:numPr>
        <w:rPr>
          <w:rFonts w:ascii="Calibri" w:hAnsi="Calibri" w:cs="Arial"/>
          <w:snapToGrid w:val="0"/>
          <w:sz w:val="22"/>
          <w:szCs w:val="22"/>
        </w:rPr>
      </w:pPr>
      <w:r w:rsidRPr="00B3019B">
        <w:rPr>
          <w:rFonts w:ascii="Calibri" w:hAnsi="Calibri" w:cs="Arial"/>
          <w:sz w:val="22"/>
          <w:szCs w:val="22"/>
        </w:rPr>
        <w:t>Záruční doba na reklamovanou část Díla neběží po dobu počínající dnem uplatnění reklamace a končící dnem odstranění vady. Za den uplatnění reklamace dle předchozí věty se rozumí den, ve kterém byla reklamace Objednatelem odeslána Zhotoviteli.</w:t>
      </w:r>
    </w:p>
    <w:p w14:paraId="1CF8D30C" w14:textId="77777777" w:rsidR="00991FCC" w:rsidRPr="00991FCC" w:rsidRDefault="00991FCC" w:rsidP="000004D9">
      <w:pPr>
        <w:pStyle w:val="Zkladntext"/>
        <w:widowControl w:val="0"/>
        <w:rPr>
          <w:rFonts w:ascii="Calibri" w:hAnsi="Calibri" w:cs="Arial"/>
          <w:snapToGrid w:val="0"/>
          <w:sz w:val="22"/>
          <w:szCs w:val="22"/>
        </w:rPr>
      </w:pPr>
    </w:p>
    <w:p w14:paraId="53CB7121"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Článek VIII.</w:t>
      </w:r>
    </w:p>
    <w:p w14:paraId="3EBFE7D0" w14:textId="77777777" w:rsidR="00794E77" w:rsidRPr="00B3019B" w:rsidRDefault="00794E77" w:rsidP="00794E77">
      <w:pPr>
        <w:pStyle w:val="Zkladntext"/>
        <w:widowControl w:val="0"/>
        <w:jc w:val="center"/>
        <w:rPr>
          <w:rFonts w:ascii="Calibri" w:hAnsi="Calibri" w:cs="Arial"/>
          <w:b/>
          <w:snapToGrid w:val="0"/>
          <w:sz w:val="22"/>
          <w:szCs w:val="22"/>
          <w:lang w:val="cs-CZ"/>
        </w:rPr>
      </w:pPr>
      <w:r w:rsidRPr="00B3019B">
        <w:rPr>
          <w:rFonts w:ascii="Calibri" w:hAnsi="Calibri" w:cs="Arial"/>
          <w:b/>
          <w:snapToGrid w:val="0"/>
          <w:sz w:val="22"/>
          <w:szCs w:val="22"/>
        </w:rPr>
        <w:t>Zhotovení Díla, předání a převzetí Díla</w:t>
      </w:r>
    </w:p>
    <w:p w14:paraId="632CF4D2" w14:textId="77777777"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Zhotovitel je povinen udržovat na Staveništi pořádek, zajistit odpovídajícím způsobem ekologickou likvidaci stavebního odpadu a zajistit, aby pozemky, na kterých je stavba prováděna či stavba samotná, nebyly kontaminovány závadnými látkami. Zařízení Staveniště, energie potřebná k provádění Díla, jakož i všechny další náklady spojené s jeho zhotovením budou zajištěny na náklad Zhotovitele. </w:t>
      </w:r>
    </w:p>
    <w:p w14:paraId="4EB90976" w14:textId="77777777"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Zhotovitel se při provádění Díla zavazuje neomezovat veřejná prostranství, či jiné dotčené pozemky, neobtěžovat třetí osoby hlukem, prachem, emisemi, vibracemi a exhalacemi nad míru nezbytně nutnou k provedení Díla. Zhotovitel se zavazuje postupovat tak, aby minimalizoval nepříznivé vlivy na životní prostředí a okolí stavby. </w:t>
      </w:r>
    </w:p>
    <w:p w14:paraId="2BACC04C" w14:textId="77777777"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Zhotovitel zajistí, aby stavba probíhala pod odborným dozorem kvalifikovaných a oprávněných osob, </w:t>
      </w:r>
      <w:r w:rsidRPr="00B3019B">
        <w:rPr>
          <w:rFonts w:ascii="Calibri" w:hAnsi="Calibri" w:cs="Arial"/>
          <w:sz w:val="22"/>
          <w:szCs w:val="22"/>
        </w:rPr>
        <w:lastRenderedPageBreak/>
        <w:t>který bude garantovat dodržování technologických postupů. Odbornou úroveň Díla zajistí odpovědnou a autorizovanou osobou ve smyslu zákona č. 360/1992 Sb., o výkonu povolání autorizovaných architektů a o výkonu povolání autorizovaných inženýrů a techniků činných ve výstavbě, ve znění pozdějších předpisů. Zhotovitel dále odpovídá za to, že odborné práce nebo činnosti, na které sám nemá živnostenská oprávnění, nebo nejsou zapsány v obchodním rejstříku, budou provedeny výhradně subdodavateli s odpovídající odbornou způsobilostí.</w:t>
      </w:r>
    </w:p>
    <w:p w14:paraId="1D59E194" w14:textId="58AE8A0E" w:rsidR="00794E77" w:rsidRPr="00C43AAA"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Práce na </w:t>
      </w:r>
      <w:r w:rsidRPr="00C43AAA">
        <w:rPr>
          <w:rFonts w:ascii="Calibri" w:hAnsi="Calibri" w:cs="Arial"/>
          <w:sz w:val="22"/>
          <w:szCs w:val="22"/>
        </w:rPr>
        <w:t>Objektu podléhají zákonu č. 20/1987 Sb., o státní památkové péči, ve znění pozdějších předpisů, a jeho prováděcích předpisů.</w:t>
      </w:r>
      <w:r w:rsidR="009D3AD5">
        <w:rPr>
          <w:rFonts w:ascii="Calibri" w:hAnsi="Calibri" w:cs="Arial"/>
          <w:sz w:val="22"/>
          <w:szCs w:val="22"/>
          <w:lang w:val="cs-CZ"/>
        </w:rPr>
        <w:t xml:space="preserve"> </w:t>
      </w:r>
      <w:r w:rsidRPr="00C43AAA">
        <w:rPr>
          <w:rFonts w:ascii="Calibri" w:hAnsi="Calibri"/>
          <w:sz w:val="22"/>
          <w:szCs w:val="22"/>
        </w:rPr>
        <w:t>Nedodržení povinností Zhotovitele dle tohoto odstavce se považuje za podstatné porušení Smlouvy a Objednatel má právo od Smlouvy odstoupit.</w:t>
      </w:r>
    </w:p>
    <w:p w14:paraId="1C2FA690" w14:textId="77777777" w:rsidR="00794E77" w:rsidRPr="00B3019B" w:rsidRDefault="00794E77" w:rsidP="002E048C">
      <w:pPr>
        <w:pStyle w:val="Zkladntext"/>
        <w:widowControl w:val="0"/>
        <w:numPr>
          <w:ilvl w:val="1"/>
          <w:numId w:val="11"/>
        </w:numPr>
        <w:rPr>
          <w:rFonts w:ascii="Calibri" w:hAnsi="Calibri" w:cs="Arial"/>
          <w:sz w:val="22"/>
          <w:szCs w:val="22"/>
        </w:rPr>
      </w:pPr>
      <w:r w:rsidRPr="00C43AAA">
        <w:rPr>
          <w:rFonts w:ascii="Calibri" w:hAnsi="Calibri" w:cs="Arial"/>
          <w:sz w:val="22"/>
          <w:szCs w:val="22"/>
        </w:rPr>
        <w:t xml:space="preserve">Zhotovitel se zavazuje v průběhu provádění Díla umožnit Objednateli nebo jeho zástupci pravidelné prohlídky a kontrolu průběhu provádění Díla. </w:t>
      </w:r>
      <w:r w:rsidRPr="00C43AAA">
        <w:rPr>
          <w:rFonts w:ascii="Calibri" w:hAnsi="Calibri"/>
          <w:sz w:val="22"/>
          <w:szCs w:val="22"/>
        </w:rPr>
        <w:t>Zhotovitel</w:t>
      </w:r>
      <w:r w:rsidRPr="00B3019B">
        <w:rPr>
          <w:rFonts w:ascii="Calibri" w:hAnsi="Calibri"/>
          <w:sz w:val="22"/>
          <w:szCs w:val="22"/>
        </w:rPr>
        <w:t xml:space="preserve"> je povinen, vyzvat Objednatele ke kontrole provádění Díla vždy, kdy bude docházet k zakrytí částí Díla, a to nejméně 2 </w:t>
      </w:r>
      <w:r w:rsidRPr="00B3019B">
        <w:rPr>
          <w:rFonts w:ascii="Calibri" w:hAnsi="Calibri"/>
          <w:sz w:val="22"/>
          <w:szCs w:val="22"/>
          <w:lang w:val="cs-CZ"/>
        </w:rPr>
        <w:t xml:space="preserve">pracovní </w:t>
      </w:r>
      <w:r w:rsidRPr="00B3019B">
        <w:rPr>
          <w:rFonts w:ascii="Calibri" w:hAnsi="Calibri"/>
          <w:sz w:val="22"/>
          <w:szCs w:val="22"/>
        </w:rPr>
        <w:t>dny předem. Nebude-li možno účast Objednatele zajistit a provádění prací z technologického hlediska nesnese odkladu, je Zhotovitel povinen zakrytí takových částí Díla (prací) zadokumentovat videozáznamem a fotografiemi, z nichž bude patrný způsob provedení zakrývaných prací. Totéž platí, pokud se Objednatel nebo jeho zástupce na prohlídku nedostaví. V případě, že Zhotovitel poruší své povinnosti informovat Objednatele o zakrývání částí Díla nebo nepořídí videozáznam a fotografie, nebo je sice pořídí, ale nebude z nich zřejmý způsob provedení zakrývaných prací, je Objednatel oprávněn požadovat odkrytí předmětné části Díla na náklady Zhotovitele.</w:t>
      </w:r>
    </w:p>
    <w:p w14:paraId="6B1593D6" w14:textId="77777777"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Po zhotovení Díla vyzve Zhotovitel Objednatele písemně k převzetí Díla a to nejpozději tři pracovní dny před termínem předání. Za řádně zhotovené Dílo se považuje Dílo provedené v souladu se Smlouvou bez vad a nedodělků a zhotovené ve vlastnostech předpokládaných projektem a touto Smlouvou. Dílo se považuje za řádně dokončené a Objednatelem převzaté oboustranným podpisem protokolu o předání a převzetí Díla, ledaže by v tomto protokolu Objednatel vytknul vady či nedodělky Díla.</w:t>
      </w:r>
    </w:p>
    <w:p w14:paraId="35D57B6B" w14:textId="77777777"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Smluvní strany sjednaly, že Objednatel má nad rámec ustanovení § 2605 občanského zákoníku lhůtu 7 dní, po kterou může na Zhotoviteli nad rámec zákona dále uplatňovat zjevné vady díla.</w:t>
      </w:r>
    </w:p>
    <w:p w14:paraId="59EC8951" w14:textId="77777777"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Jestliže Objednatel odmítne převzetí Díla, sepíše se o tom zápis, ve kterém Smluvní strany uvedou svá stanoviska a důvody. Objednatel není oprávněn odmítnout převzít hotové Dílo, které splňuje technické parametry a je funkční, </w:t>
      </w:r>
      <w:bookmarkStart w:id="0" w:name="_Ref40864372"/>
      <w:r w:rsidRPr="00B3019B">
        <w:rPr>
          <w:rFonts w:ascii="Calibri" w:hAnsi="Calibri" w:cs="Arial"/>
          <w:sz w:val="22"/>
          <w:szCs w:val="22"/>
        </w:rPr>
        <w:t>pro ojedinělé drobné vady, které samy o sobě ani ve spojení s jinými nebrání užívání stavby funkčně nebo esteticky, ani její užívání podstatným způsobem neomezují. Objednatel je oprávněn takové vady Díla Zhotoviteli vytknout v protokolu o předání a převzetí Díla. Zhotovitel je v takovém případě povinen odstranit vytknuté vady a nedodělky, a to v řádném termínu pro dokončení Díla, jinak se dostane do prodlení s předáním Díla dle čl. III. Smlouvy.</w:t>
      </w:r>
    </w:p>
    <w:bookmarkEnd w:id="0"/>
    <w:p w14:paraId="625CD346" w14:textId="77777777"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Objednatel a Zhotovitel se zavazují vzájemně se podporovat v plnění smluvních povinností a při provádění Díla.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s uvedením Objednatele jako vlastníka Díla. </w:t>
      </w:r>
    </w:p>
    <w:p w14:paraId="19412D73" w14:textId="2747D6FE" w:rsidR="00794E77" w:rsidRPr="009D3AD5" w:rsidRDefault="00794E77" w:rsidP="009D3AD5">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Zhotovitel bude při pohybu v prostorách </w:t>
      </w:r>
      <w:r w:rsidRPr="00B3019B">
        <w:rPr>
          <w:rFonts w:ascii="Calibri" w:hAnsi="Calibri" w:cs="Arial"/>
          <w:sz w:val="22"/>
          <w:szCs w:val="22"/>
          <w:lang w:val="cs-CZ"/>
        </w:rPr>
        <w:t>Objektu</w:t>
      </w:r>
      <w:r w:rsidRPr="00B3019B">
        <w:rPr>
          <w:rFonts w:ascii="Calibri" w:hAnsi="Calibri" w:cs="Arial"/>
          <w:sz w:val="22"/>
          <w:szCs w:val="22"/>
        </w:rPr>
        <w:t xml:space="preserve"> respektovat speciální bezpečnostní režim, dle instrukcí vedoucího správy Objektu. </w:t>
      </w:r>
    </w:p>
    <w:p w14:paraId="5521DED0" w14:textId="59198F82" w:rsidR="00DE7148" w:rsidRPr="00DE7148" w:rsidRDefault="00794E77" w:rsidP="009D3AD5">
      <w:pPr>
        <w:pStyle w:val="Podnadpis"/>
        <w:numPr>
          <w:ilvl w:val="1"/>
          <w:numId w:val="11"/>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Oprávněným</w:t>
      </w:r>
      <w:r w:rsidR="00BA60DB">
        <w:rPr>
          <w:rFonts w:ascii="Calibri" w:hAnsi="Calibri"/>
          <w:b w:val="0"/>
          <w:sz w:val="22"/>
          <w:szCs w:val="22"/>
          <w:u w:val="none"/>
          <w:lang w:val="cs-CZ"/>
        </w:rPr>
        <w:t xml:space="preserve"> </w:t>
      </w:r>
      <w:r w:rsidRPr="00B3019B">
        <w:rPr>
          <w:rFonts w:ascii="Calibri" w:hAnsi="Calibri"/>
          <w:b w:val="0"/>
          <w:sz w:val="22"/>
          <w:szCs w:val="22"/>
          <w:u w:val="none"/>
        </w:rPr>
        <w:t>zástupc</w:t>
      </w:r>
      <w:r w:rsidR="00BA60DB">
        <w:rPr>
          <w:rFonts w:ascii="Calibri" w:hAnsi="Calibri"/>
          <w:b w:val="0"/>
          <w:sz w:val="22"/>
          <w:szCs w:val="22"/>
          <w:u w:val="none"/>
          <w:lang w:val="cs-CZ"/>
        </w:rPr>
        <w:t>em</w:t>
      </w:r>
      <w:r w:rsidRPr="00B3019B">
        <w:rPr>
          <w:rFonts w:ascii="Calibri" w:hAnsi="Calibri"/>
          <w:b w:val="0"/>
          <w:sz w:val="22"/>
          <w:szCs w:val="22"/>
          <w:u w:val="none"/>
        </w:rPr>
        <w:t xml:space="preserve"> Zhotovitele j</w:t>
      </w:r>
      <w:r w:rsidR="00BA60DB">
        <w:rPr>
          <w:rFonts w:ascii="Calibri" w:hAnsi="Calibri"/>
          <w:b w:val="0"/>
          <w:sz w:val="22"/>
          <w:szCs w:val="22"/>
          <w:u w:val="none"/>
          <w:lang w:val="cs-CZ"/>
        </w:rPr>
        <w:t>e</w:t>
      </w:r>
      <w:r w:rsidR="00DE7148">
        <w:rPr>
          <w:rFonts w:ascii="Calibri" w:hAnsi="Calibri"/>
          <w:b w:val="0"/>
          <w:sz w:val="22"/>
          <w:szCs w:val="22"/>
          <w:u w:val="none"/>
          <w:lang w:val="cs-CZ"/>
        </w:rPr>
        <w:t>:</w:t>
      </w:r>
      <w:r w:rsidR="00F51AA5">
        <w:rPr>
          <w:rFonts w:ascii="Calibri" w:hAnsi="Calibri"/>
          <w:b w:val="0"/>
          <w:sz w:val="22"/>
          <w:szCs w:val="22"/>
          <w:u w:val="none"/>
          <w:lang w:val="cs-CZ"/>
        </w:rPr>
        <w:t xml:space="preserve"> </w:t>
      </w:r>
      <w:proofErr w:type="spellStart"/>
      <w:r w:rsidR="008A0848">
        <w:rPr>
          <w:rFonts w:ascii="Calibri" w:hAnsi="Calibri"/>
          <w:b w:val="0"/>
          <w:sz w:val="22"/>
          <w:szCs w:val="22"/>
          <w:u w:val="none"/>
          <w:lang w:val="cs-CZ"/>
        </w:rPr>
        <w:t>xxxxxxx</w:t>
      </w:r>
      <w:proofErr w:type="spellEnd"/>
      <w:r w:rsidR="00BA60DB">
        <w:rPr>
          <w:rFonts w:ascii="Calibri" w:hAnsi="Calibri"/>
          <w:b w:val="0"/>
          <w:sz w:val="22"/>
          <w:szCs w:val="22"/>
          <w:u w:val="none"/>
          <w:lang w:val="cs-CZ"/>
        </w:rPr>
        <w:t>.</w:t>
      </w:r>
    </w:p>
    <w:p w14:paraId="6526A443" w14:textId="1527A816" w:rsidR="00794E77" w:rsidRPr="00B3019B" w:rsidRDefault="009D3AD5" w:rsidP="009D3AD5">
      <w:pPr>
        <w:pStyle w:val="Podnadpis"/>
        <w:tabs>
          <w:tab w:val="clear" w:pos="567"/>
          <w:tab w:val="left" w:pos="426"/>
        </w:tabs>
        <w:jc w:val="both"/>
        <w:rPr>
          <w:rFonts w:ascii="Calibri" w:hAnsi="Calibri"/>
          <w:b w:val="0"/>
          <w:sz w:val="22"/>
          <w:szCs w:val="22"/>
          <w:u w:val="none"/>
        </w:rPr>
      </w:pPr>
      <w:r>
        <w:rPr>
          <w:rFonts w:ascii="Calibri" w:hAnsi="Calibri"/>
          <w:b w:val="0"/>
          <w:sz w:val="22"/>
          <w:szCs w:val="22"/>
          <w:u w:val="none"/>
        </w:rPr>
        <w:tab/>
      </w:r>
      <w:r w:rsidR="00794E77" w:rsidRPr="00B3019B">
        <w:rPr>
          <w:rFonts w:ascii="Calibri" w:hAnsi="Calibri"/>
          <w:b w:val="0"/>
          <w:sz w:val="22"/>
          <w:szCs w:val="22"/>
          <w:u w:val="none"/>
        </w:rPr>
        <w:t xml:space="preserve">Jsou oprávněni zastupovat </w:t>
      </w:r>
      <w:r w:rsidR="00794E77" w:rsidRPr="00B3019B">
        <w:rPr>
          <w:rFonts w:ascii="Calibri" w:hAnsi="Calibri"/>
          <w:b w:val="0"/>
          <w:sz w:val="22"/>
          <w:szCs w:val="22"/>
          <w:u w:val="none"/>
          <w:lang w:val="cs-CZ"/>
        </w:rPr>
        <w:t xml:space="preserve">Zhotovitele </w:t>
      </w:r>
      <w:r w:rsidR="00794E77" w:rsidRPr="00B3019B">
        <w:rPr>
          <w:rFonts w:ascii="Calibri" w:hAnsi="Calibri"/>
          <w:b w:val="0"/>
          <w:sz w:val="22"/>
          <w:szCs w:val="22"/>
          <w:u w:val="none"/>
        </w:rPr>
        <w:t>v tomto rozsahu:</w:t>
      </w:r>
    </w:p>
    <w:p w14:paraId="16788F2F" w14:textId="77777777" w:rsidR="00794E77" w:rsidRPr="00B3019B" w:rsidRDefault="00794E77" w:rsidP="002E048C">
      <w:pPr>
        <w:pStyle w:val="Podnadpis"/>
        <w:numPr>
          <w:ilvl w:val="0"/>
          <w:numId w:val="3"/>
        </w:numPr>
        <w:tabs>
          <w:tab w:val="clear" w:pos="567"/>
          <w:tab w:val="left" w:pos="709"/>
        </w:tabs>
        <w:ind w:left="360" w:firstLine="66"/>
        <w:jc w:val="both"/>
        <w:rPr>
          <w:rFonts w:ascii="Calibri" w:hAnsi="Calibri"/>
          <w:b w:val="0"/>
          <w:sz w:val="22"/>
          <w:szCs w:val="22"/>
          <w:u w:val="none"/>
        </w:rPr>
      </w:pPr>
      <w:r w:rsidRPr="00B3019B">
        <w:rPr>
          <w:rFonts w:ascii="Calibri" w:hAnsi="Calibri"/>
          <w:b w:val="0"/>
          <w:sz w:val="22"/>
          <w:szCs w:val="22"/>
          <w:u w:val="none"/>
        </w:rPr>
        <w:t>řídí a zodpovídají za realizaci Díla,</w:t>
      </w:r>
    </w:p>
    <w:p w14:paraId="2A19C6AE" w14:textId="77777777" w:rsidR="00794E77" w:rsidRPr="00B3019B" w:rsidRDefault="00794E77" w:rsidP="002E048C">
      <w:pPr>
        <w:pStyle w:val="Podnadpis"/>
        <w:numPr>
          <w:ilvl w:val="0"/>
          <w:numId w:val="3"/>
        </w:numPr>
        <w:tabs>
          <w:tab w:val="clear" w:pos="567"/>
          <w:tab w:val="left" w:pos="709"/>
        </w:tabs>
        <w:ind w:left="360" w:firstLine="66"/>
        <w:jc w:val="both"/>
        <w:rPr>
          <w:rFonts w:ascii="Calibri" w:hAnsi="Calibri"/>
          <w:b w:val="0"/>
          <w:sz w:val="22"/>
          <w:szCs w:val="22"/>
          <w:u w:val="none"/>
        </w:rPr>
      </w:pPr>
      <w:r w:rsidRPr="00B3019B">
        <w:rPr>
          <w:rFonts w:ascii="Calibri" w:hAnsi="Calibri"/>
          <w:b w:val="0"/>
          <w:sz w:val="22"/>
          <w:szCs w:val="22"/>
          <w:u w:val="none"/>
        </w:rPr>
        <w:t>vystavují podklady pro vystavení faktur a zálohových listů,</w:t>
      </w:r>
    </w:p>
    <w:p w14:paraId="39E7DB6D" w14:textId="77777777" w:rsidR="00794E77" w:rsidRPr="00B3019B" w:rsidRDefault="00794E77" w:rsidP="002E048C">
      <w:pPr>
        <w:pStyle w:val="Podnadpis"/>
        <w:numPr>
          <w:ilvl w:val="0"/>
          <w:numId w:val="3"/>
        </w:numPr>
        <w:tabs>
          <w:tab w:val="clear" w:pos="567"/>
          <w:tab w:val="left" w:pos="709"/>
        </w:tabs>
        <w:ind w:left="360" w:firstLine="66"/>
        <w:jc w:val="both"/>
        <w:rPr>
          <w:rFonts w:ascii="Calibri" w:hAnsi="Calibri"/>
          <w:b w:val="0"/>
          <w:sz w:val="22"/>
          <w:szCs w:val="22"/>
          <w:u w:val="none"/>
        </w:rPr>
      </w:pPr>
      <w:r w:rsidRPr="00B3019B">
        <w:rPr>
          <w:rFonts w:ascii="Calibri" w:hAnsi="Calibri"/>
          <w:b w:val="0"/>
          <w:sz w:val="22"/>
          <w:szCs w:val="22"/>
          <w:u w:val="none"/>
        </w:rPr>
        <w:t>provádí předávání dílčích stavebních prací a dokončeného Díla Objednateli,</w:t>
      </w:r>
    </w:p>
    <w:p w14:paraId="50AB3489" w14:textId="77777777" w:rsidR="00794E77" w:rsidRPr="00B3019B" w:rsidRDefault="00794E77" w:rsidP="002E048C">
      <w:pPr>
        <w:pStyle w:val="Podnadpis"/>
        <w:numPr>
          <w:ilvl w:val="0"/>
          <w:numId w:val="3"/>
        </w:numPr>
        <w:tabs>
          <w:tab w:val="clear" w:pos="567"/>
          <w:tab w:val="left" w:pos="709"/>
        </w:tabs>
        <w:ind w:left="360" w:firstLine="66"/>
        <w:jc w:val="both"/>
        <w:rPr>
          <w:rFonts w:ascii="Calibri" w:hAnsi="Calibri"/>
          <w:b w:val="0"/>
          <w:sz w:val="22"/>
          <w:szCs w:val="22"/>
          <w:u w:val="none"/>
        </w:rPr>
      </w:pPr>
      <w:r w:rsidRPr="00B3019B">
        <w:rPr>
          <w:rFonts w:ascii="Calibri" w:hAnsi="Calibri"/>
          <w:b w:val="0"/>
          <w:sz w:val="22"/>
          <w:szCs w:val="22"/>
          <w:u w:val="none"/>
        </w:rPr>
        <w:t>zastupují Zhotovitele při všech jednáních stran předmětu Smlouvy.</w:t>
      </w:r>
    </w:p>
    <w:p w14:paraId="530B3BDE" w14:textId="1DCB1BBD" w:rsidR="00794E77" w:rsidRPr="00B3019B" w:rsidRDefault="00794E77" w:rsidP="009D3AD5">
      <w:pPr>
        <w:pStyle w:val="Podnadpis"/>
        <w:numPr>
          <w:ilvl w:val="1"/>
          <w:numId w:val="11"/>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Oprávněným zástupcem Objednatele je</w:t>
      </w:r>
      <w:r w:rsidR="008A0848">
        <w:rPr>
          <w:rFonts w:ascii="Calibri" w:hAnsi="Calibri"/>
          <w:b w:val="0"/>
          <w:sz w:val="22"/>
          <w:szCs w:val="22"/>
          <w:u w:val="none"/>
          <w:lang w:val="cs-CZ"/>
        </w:rPr>
        <w:t xml:space="preserve"> </w:t>
      </w:r>
      <w:proofErr w:type="spellStart"/>
      <w:r w:rsidR="008A0848">
        <w:rPr>
          <w:rFonts w:ascii="Calibri" w:hAnsi="Calibri"/>
          <w:b w:val="0"/>
          <w:sz w:val="22"/>
          <w:szCs w:val="22"/>
          <w:u w:val="none"/>
          <w:lang w:val="cs-CZ"/>
        </w:rPr>
        <w:t>xxxxxxxxx</w:t>
      </w:r>
      <w:proofErr w:type="spellEnd"/>
      <w:r w:rsidR="00155D97" w:rsidRPr="00B3019B">
        <w:rPr>
          <w:rFonts w:ascii="Calibri" w:hAnsi="Calibri"/>
          <w:b w:val="0"/>
          <w:sz w:val="22"/>
          <w:szCs w:val="22"/>
          <w:u w:val="none"/>
          <w:lang w:val="cs-CZ"/>
        </w:rPr>
        <w:t>, investiční referent, n</w:t>
      </w:r>
      <w:proofErr w:type="spellStart"/>
      <w:r w:rsidRPr="00B3019B">
        <w:rPr>
          <w:rFonts w:ascii="Calibri" w:hAnsi="Calibri"/>
          <w:b w:val="0"/>
          <w:sz w:val="22"/>
          <w:szCs w:val="22"/>
          <w:u w:val="none"/>
        </w:rPr>
        <w:t>ebo</w:t>
      </w:r>
      <w:proofErr w:type="spellEnd"/>
      <w:r w:rsidRPr="00B3019B">
        <w:rPr>
          <w:rFonts w:ascii="Calibri" w:hAnsi="Calibri"/>
          <w:b w:val="0"/>
          <w:sz w:val="22"/>
          <w:szCs w:val="22"/>
          <w:u w:val="none"/>
        </w:rPr>
        <w:t xml:space="preserve"> jím </w:t>
      </w:r>
      <w:r w:rsidRPr="00B3019B">
        <w:rPr>
          <w:rFonts w:ascii="Calibri" w:hAnsi="Calibri"/>
          <w:b w:val="0"/>
          <w:sz w:val="22"/>
          <w:szCs w:val="22"/>
          <w:u w:val="none"/>
          <w:lang w:val="cs-CZ"/>
        </w:rPr>
        <w:t>pověřená</w:t>
      </w:r>
      <w:r w:rsidRPr="00B3019B">
        <w:rPr>
          <w:rFonts w:ascii="Calibri" w:hAnsi="Calibri"/>
          <w:b w:val="0"/>
          <w:sz w:val="22"/>
          <w:szCs w:val="22"/>
          <w:u w:val="none"/>
        </w:rPr>
        <w:t xml:space="preserve"> osoba v rozsahu uděleného </w:t>
      </w:r>
      <w:r w:rsidRPr="00B3019B">
        <w:rPr>
          <w:rFonts w:ascii="Calibri" w:hAnsi="Calibri"/>
          <w:b w:val="0"/>
          <w:sz w:val="22"/>
          <w:szCs w:val="22"/>
          <w:u w:val="none"/>
          <w:lang w:val="cs-CZ"/>
        </w:rPr>
        <w:t>pověření</w:t>
      </w:r>
      <w:r w:rsidRPr="00B3019B">
        <w:rPr>
          <w:rFonts w:ascii="Calibri" w:hAnsi="Calibri"/>
          <w:b w:val="0"/>
          <w:sz w:val="22"/>
          <w:szCs w:val="22"/>
          <w:u w:val="none"/>
        </w:rPr>
        <w:t>, který zastává současně funkci technického dozoru</w:t>
      </w:r>
      <w:r w:rsidRPr="00B3019B">
        <w:rPr>
          <w:rFonts w:ascii="Calibri" w:hAnsi="Calibri"/>
          <w:b w:val="0"/>
          <w:sz w:val="22"/>
          <w:szCs w:val="22"/>
          <w:u w:val="none"/>
          <w:lang w:val="cs-CZ"/>
        </w:rPr>
        <w:t xml:space="preserve"> stavby (dál též jen „TDS“)</w:t>
      </w:r>
      <w:r w:rsidRPr="00B3019B">
        <w:rPr>
          <w:rFonts w:ascii="Calibri" w:hAnsi="Calibri"/>
          <w:b w:val="0"/>
          <w:sz w:val="22"/>
          <w:szCs w:val="22"/>
          <w:u w:val="none"/>
        </w:rPr>
        <w:t>.</w:t>
      </w:r>
      <w:r w:rsidRPr="00B3019B">
        <w:rPr>
          <w:rFonts w:ascii="Calibri" w:hAnsi="Calibri"/>
          <w:b w:val="0"/>
          <w:sz w:val="22"/>
          <w:szCs w:val="22"/>
          <w:u w:val="none"/>
          <w:lang w:val="cs-CZ"/>
        </w:rPr>
        <w:t xml:space="preserve"> </w:t>
      </w:r>
      <w:r w:rsidRPr="00B3019B">
        <w:rPr>
          <w:rFonts w:ascii="Calibri" w:hAnsi="Calibri"/>
          <w:b w:val="0"/>
          <w:sz w:val="22"/>
          <w:szCs w:val="22"/>
          <w:u w:val="none"/>
        </w:rPr>
        <w:t xml:space="preserve">Pokud nebude </w:t>
      </w:r>
      <w:r w:rsidRPr="00B3019B">
        <w:rPr>
          <w:rFonts w:ascii="Calibri" w:hAnsi="Calibri"/>
          <w:b w:val="0"/>
          <w:sz w:val="22"/>
          <w:szCs w:val="22"/>
          <w:u w:val="none"/>
          <w:lang w:val="cs-CZ"/>
        </w:rPr>
        <w:t xml:space="preserve">Objednatelem </w:t>
      </w:r>
      <w:r w:rsidRPr="00B3019B">
        <w:rPr>
          <w:rFonts w:ascii="Calibri" w:hAnsi="Calibri"/>
          <w:b w:val="0"/>
          <w:sz w:val="22"/>
          <w:szCs w:val="22"/>
          <w:u w:val="none"/>
        </w:rPr>
        <w:t>vymezeno jinak, je technický zástupce oprávněn zastupovat Objednatele v tomto rozsahu:</w:t>
      </w:r>
    </w:p>
    <w:p w14:paraId="71049427" w14:textId="77777777" w:rsidR="00794E77" w:rsidRPr="00B3019B" w:rsidRDefault="00794E77" w:rsidP="00794E77">
      <w:pPr>
        <w:pStyle w:val="Podnadpis"/>
        <w:keepNext/>
        <w:tabs>
          <w:tab w:val="clear" w:pos="567"/>
          <w:tab w:val="left" w:pos="709"/>
        </w:tabs>
        <w:ind w:left="709" w:hanging="283"/>
        <w:jc w:val="both"/>
        <w:rPr>
          <w:rFonts w:ascii="Calibri" w:hAnsi="Calibri"/>
          <w:b w:val="0"/>
          <w:sz w:val="22"/>
          <w:szCs w:val="22"/>
          <w:u w:val="none"/>
        </w:rPr>
      </w:pPr>
      <w:r w:rsidRPr="00B3019B">
        <w:rPr>
          <w:rFonts w:ascii="Calibri" w:hAnsi="Calibri"/>
          <w:b w:val="0"/>
          <w:sz w:val="22"/>
          <w:szCs w:val="22"/>
          <w:u w:val="none"/>
        </w:rPr>
        <w:t>-</w:t>
      </w:r>
      <w:r w:rsidRPr="00B3019B">
        <w:rPr>
          <w:rFonts w:ascii="Calibri" w:hAnsi="Calibri"/>
          <w:b w:val="0"/>
          <w:sz w:val="22"/>
          <w:szCs w:val="22"/>
          <w:u w:val="none"/>
        </w:rPr>
        <w:tab/>
        <w:t xml:space="preserve">provádí kontrolu provádění Díla ve vztahu k projektové dokumentaci, oceněnému výkazu výměr, </w:t>
      </w:r>
      <w:r w:rsidRPr="00B3019B">
        <w:rPr>
          <w:rFonts w:ascii="Calibri" w:hAnsi="Calibri"/>
          <w:b w:val="0"/>
          <w:sz w:val="22"/>
          <w:szCs w:val="22"/>
          <w:u w:val="none"/>
        </w:rPr>
        <w:lastRenderedPageBreak/>
        <w:t>Smlouvě a technickým normám a stavebnímu povolení,</w:t>
      </w:r>
    </w:p>
    <w:p w14:paraId="469ABD5D" w14:textId="122049F6" w:rsidR="00794E77" w:rsidRPr="00B3019B" w:rsidRDefault="00794E77" w:rsidP="009D3AD5">
      <w:pPr>
        <w:pStyle w:val="Podnadpis"/>
        <w:keepNext/>
        <w:tabs>
          <w:tab w:val="clear" w:pos="567"/>
          <w:tab w:val="left" w:pos="709"/>
        </w:tabs>
        <w:ind w:left="709" w:hanging="283"/>
        <w:jc w:val="both"/>
        <w:rPr>
          <w:rFonts w:ascii="Calibri" w:hAnsi="Calibri"/>
          <w:b w:val="0"/>
          <w:sz w:val="22"/>
          <w:szCs w:val="22"/>
          <w:u w:val="none"/>
        </w:rPr>
      </w:pPr>
      <w:r w:rsidRPr="00B3019B">
        <w:rPr>
          <w:rFonts w:ascii="Calibri" w:hAnsi="Calibri"/>
          <w:b w:val="0"/>
          <w:sz w:val="22"/>
          <w:szCs w:val="22"/>
          <w:u w:val="none"/>
        </w:rPr>
        <w:t>-</w:t>
      </w:r>
      <w:r w:rsidRPr="00B3019B">
        <w:rPr>
          <w:rFonts w:ascii="Calibri" w:hAnsi="Calibri"/>
          <w:b w:val="0"/>
          <w:sz w:val="22"/>
          <w:szCs w:val="22"/>
          <w:u w:val="none"/>
        </w:rPr>
        <w:tab/>
        <w:t>přebírá od Zhotovitele dílčí stavební práce a dokončené Dílo,</w:t>
      </w:r>
    </w:p>
    <w:p w14:paraId="395F68F6" w14:textId="77777777" w:rsidR="00794E77" w:rsidRPr="00B3019B" w:rsidRDefault="00794E77" w:rsidP="00794E77">
      <w:pPr>
        <w:pStyle w:val="Podnadpis"/>
        <w:keepNext/>
        <w:tabs>
          <w:tab w:val="clear" w:pos="567"/>
          <w:tab w:val="left" w:pos="709"/>
        </w:tabs>
        <w:ind w:left="709" w:hanging="283"/>
        <w:jc w:val="both"/>
        <w:rPr>
          <w:rFonts w:ascii="Calibri" w:hAnsi="Calibri"/>
          <w:b w:val="0"/>
          <w:sz w:val="22"/>
          <w:szCs w:val="22"/>
          <w:u w:val="none"/>
        </w:rPr>
      </w:pPr>
      <w:r w:rsidRPr="00B3019B">
        <w:rPr>
          <w:rFonts w:ascii="Calibri" w:hAnsi="Calibri"/>
          <w:b w:val="0"/>
          <w:sz w:val="22"/>
          <w:szCs w:val="22"/>
          <w:u w:val="none"/>
        </w:rPr>
        <w:t>-</w:t>
      </w:r>
      <w:r w:rsidRPr="00B3019B">
        <w:rPr>
          <w:rFonts w:ascii="Calibri" w:hAnsi="Calibri"/>
          <w:b w:val="0"/>
          <w:sz w:val="22"/>
          <w:szCs w:val="22"/>
          <w:u w:val="none"/>
        </w:rPr>
        <w:tab/>
        <w:t>odsouhlasuje podklady (zjišťovací protokoly) pro faktury a zálohové listy Zhotovitele,</w:t>
      </w:r>
    </w:p>
    <w:p w14:paraId="1C4A667B" w14:textId="2340FD90" w:rsidR="00794E77" w:rsidRPr="00B3019B" w:rsidRDefault="00794E77" w:rsidP="00794E77">
      <w:pPr>
        <w:pStyle w:val="Podnadpis"/>
        <w:keepNext/>
        <w:tabs>
          <w:tab w:val="clear" w:pos="567"/>
          <w:tab w:val="left" w:pos="709"/>
        </w:tabs>
        <w:ind w:left="709" w:hanging="283"/>
        <w:jc w:val="both"/>
        <w:rPr>
          <w:rFonts w:ascii="Calibri" w:hAnsi="Calibri"/>
          <w:b w:val="0"/>
          <w:sz w:val="22"/>
          <w:szCs w:val="22"/>
          <w:u w:val="none"/>
          <w:lang w:val="cs-CZ"/>
        </w:rPr>
      </w:pPr>
      <w:r w:rsidRPr="00B3019B">
        <w:rPr>
          <w:rFonts w:ascii="Calibri" w:hAnsi="Calibri"/>
          <w:b w:val="0"/>
          <w:sz w:val="22"/>
          <w:szCs w:val="22"/>
          <w:u w:val="none"/>
        </w:rPr>
        <w:t>-</w:t>
      </w:r>
      <w:r w:rsidRPr="00B3019B">
        <w:rPr>
          <w:rFonts w:ascii="Calibri" w:hAnsi="Calibri"/>
          <w:b w:val="0"/>
          <w:sz w:val="22"/>
          <w:szCs w:val="22"/>
          <w:u w:val="none"/>
        </w:rPr>
        <w:tab/>
        <w:t>zastupuje Objednatele při všech technických jednáních stran předmětu Smlouvy</w:t>
      </w:r>
      <w:r w:rsidR="009D3AD5">
        <w:rPr>
          <w:rFonts w:ascii="Calibri" w:hAnsi="Calibri"/>
          <w:b w:val="0"/>
          <w:sz w:val="22"/>
          <w:szCs w:val="22"/>
          <w:u w:val="none"/>
          <w:lang w:val="cs-CZ"/>
        </w:rPr>
        <w:t>.</w:t>
      </w:r>
    </w:p>
    <w:p w14:paraId="62C42443" w14:textId="77777777" w:rsidR="00991FCC" w:rsidRPr="00B3019B" w:rsidRDefault="00991FCC" w:rsidP="000004D9">
      <w:pPr>
        <w:pStyle w:val="Podnadpis"/>
        <w:jc w:val="both"/>
        <w:rPr>
          <w:rFonts w:ascii="Calibri" w:hAnsi="Calibri"/>
          <w:sz w:val="22"/>
          <w:szCs w:val="22"/>
          <w:u w:val="none"/>
        </w:rPr>
      </w:pPr>
    </w:p>
    <w:p w14:paraId="57030E91" w14:textId="77777777" w:rsidR="00794E77" w:rsidRPr="00B3019B" w:rsidRDefault="00794E77" w:rsidP="00794E77">
      <w:pPr>
        <w:pStyle w:val="Podnadpis"/>
        <w:rPr>
          <w:rFonts w:ascii="Calibri" w:hAnsi="Calibri"/>
          <w:sz w:val="22"/>
          <w:szCs w:val="22"/>
          <w:u w:val="none"/>
          <w:lang w:val="cs-CZ"/>
        </w:rPr>
      </w:pPr>
      <w:r w:rsidRPr="00B3019B">
        <w:rPr>
          <w:rFonts w:ascii="Calibri" w:hAnsi="Calibri"/>
          <w:sz w:val="22"/>
          <w:szCs w:val="22"/>
          <w:u w:val="none"/>
        </w:rPr>
        <w:t xml:space="preserve">Článek X. </w:t>
      </w:r>
      <w:r w:rsidRPr="00B3019B">
        <w:rPr>
          <w:rFonts w:ascii="Calibri" w:hAnsi="Calibri"/>
          <w:sz w:val="22"/>
          <w:szCs w:val="22"/>
          <w:u w:val="none"/>
        </w:rPr>
        <w:br/>
        <w:t>Práva a povinnosti Zhotovitele</w:t>
      </w:r>
    </w:p>
    <w:p w14:paraId="2B52BCCD"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Zhotovitel se zavazuje provést Dílo v souladu s platnými právními předpisy</w:t>
      </w:r>
      <w:r w:rsidRPr="00B3019B">
        <w:rPr>
          <w:rFonts w:ascii="Calibri" w:hAnsi="Calibri"/>
          <w:b w:val="0"/>
          <w:sz w:val="22"/>
          <w:szCs w:val="22"/>
          <w:u w:val="none"/>
          <w:lang w:val="cs-CZ"/>
        </w:rPr>
        <w:t>,</w:t>
      </w:r>
      <w:r w:rsidRPr="00B3019B">
        <w:rPr>
          <w:rFonts w:ascii="Calibri" w:hAnsi="Calibri"/>
          <w:b w:val="0"/>
          <w:sz w:val="22"/>
          <w:szCs w:val="22"/>
          <w:u w:val="none"/>
        </w:rPr>
        <w:t xml:space="preserve"> s odbornou péčí</w:t>
      </w:r>
      <w:r w:rsidRPr="00B3019B">
        <w:rPr>
          <w:rFonts w:ascii="Calibri" w:hAnsi="Calibri"/>
          <w:b w:val="0"/>
          <w:sz w:val="22"/>
          <w:szCs w:val="22"/>
          <w:u w:val="none"/>
          <w:lang w:val="cs-CZ"/>
        </w:rPr>
        <w:t xml:space="preserve">, </w:t>
      </w:r>
      <w:r w:rsidRPr="00B3019B">
        <w:rPr>
          <w:rFonts w:ascii="Calibri" w:hAnsi="Calibri"/>
          <w:b w:val="0"/>
          <w:sz w:val="22"/>
          <w:szCs w:val="22"/>
          <w:u w:val="none"/>
        </w:rPr>
        <w:t>na své nebezpečí ve sjednané době. Za prováděné Dílo nese odpovědnost až do jeho řádného ukončení a předání Objednateli.</w:t>
      </w:r>
    </w:p>
    <w:p w14:paraId="2021BC12"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Zhotovitel se zavazuje při zhotovení Díla postupovat podle průběžných pokynů Objednatele</w:t>
      </w:r>
      <w:r w:rsidRPr="00B3019B">
        <w:rPr>
          <w:rFonts w:ascii="Calibri" w:hAnsi="Calibri"/>
          <w:b w:val="0"/>
          <w:sz w:val="22"/>
          <w:szCs w:val="22"/>
          <w:u w:val="none"/>
          <w:lang w:val="cs-CZ"/>
        </w:rPr>
        <w:t xml:space="preserve"> a TDS</w:t>
      </w:r>
      <w:r w:rsidRPr="00B3019B">
        <w:rPr>
          <w:rFonts w:ascii="Calibri" w:hAnsi="Calibri"/>
          <w:b w:val="0"/>
          <w:sz w:val="22"/>
          <w:szCs w:val="22"/>
          <w:u w:val="none"/>
        </w:rPr>
        <w:t>, nedodržení se považuje za podstatné porušení Smlouvy</w:t>
      </w:r>
      <w:r w:rsidRPr="00B3019B">
        <w:rPr>
          <w:rFonts w:ascii="Calibri" w:hAnsi="Calibri"/>
          <w:b w:val="0"/>
          <w:sz w:val="22"/>
          <w:szCs w:val="22"/>
          <w:u w:val="none"/>
          <w:lang w:val="cs-CZ"/>
        </w:rPr>
        <w:t xml:space="preserve"> a Objednatel má právo od Smlouvy odstoupit</w:t>
      </w:r>
      <w:r w:rsidRPr="00B3019B">
        <w:rPr>
          <w:rFonts w:ascii="Calibri" w:hAnsi="Calibri"/>
          <w:b w:val="0"/>
          <w:sz w:val="22"/>
          <w:szCs w:val="22"/>
          <w:u w:val="none"/>
        </w:rPr>
        <w:t>.</w:t>
      </w:r>
    </w:p>
    <w:p w14:paraId="4938CFD6"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 xml:space="preserve">Zhotovitel je povinen před prováděním Díla zjistit překážky a v průběhu provádění Díla i skryté překážky bránící jeho řádnému dokončení. Je povinen to bez zbytečného odkladu oznámit Objednateli a navrhnout mu změnu způsobu provádění Díla. Do dosažení dohody o změně je oprávněn provádění Díla přerušit. </w:t>
      </w:r>
    </w:p>
    <w:p w14:paraId="238A21A8"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Zhotovitel je povinen upozornit Objednatele na nevhodnou povahu věcí předaných mu Objednatelem. Stejnou povinnost má Zhotovitel i tehdy, požaduje-li Objednatel, aby Dílo bylo provedeno podle pokynů, které jsou nevhodné</w:t>
      </w:r>
      <w:r w:rsidRPr="00B3019B">
        <w:rPr>
          <w:rFonts w:ascii="Calibri" w:hAnsi="Calibri"/>
          <w:b w:val="0"/>
          <w:sz w:val="22"/>
          <w:szCs w:val="22"/>
          <w:u w:val="none"/>
          <w:lang w:val="cs-CZ"/>
        </w:rPr>
        <w:t>, případně jsou v rozporu se Smlouvou, projektovou dokumentací nebo příslušnými právními předpisy</w:t>
      </w:r>
      <w:r w:rsidRPr="00B3019B">
        <w:rPr>
          <w:rFonts w:ascii="Calibri" w:hAnsi="Calibri"/>
          <w:b w:val="0"/>
          <w:sz w:val="22"/>
          <w:szCs w:val="22"/>
          <w:u w:val="none"/>
        </w:rPr>
        <w:t>.</w:t>
      </w:r>
    </w:p>
    <w:p w14:paraId="0539E681"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 xml:space="preserve">Zhotovitel před zahájením prací předá Objednateli seznam pracovníků, kteří budou Dílo provádět, a to včetně pracovníků </w:t>
      </w:r>
      <w:r w:rsidRPr="00B3019B">
        <w:rPr>
          <w:rFonts w:ascii="Calibri" w:hAnsi="Calibri"/>
          <w:b w:val="0"/>
          <w:sz w:val="22"/>
          <w:szCs w:val="22"/>
          <w:u w:val="none"/>
          <w:lang w:val="cs-CZ"/>
        </w:rPr>
        <w:t>pod</w:t>
      </w:r>
      <w:r w:rsidRPr="00B3019B">
        <w:rPr>
          <w:rFonts w:ascii="Calibri" w:hAnsi="Calibri"/>
          <w:b w:val="0"/>
          <w:sz w:val="22"/>
          <w:szCs w:val="22"/>
          <w:u w:val="none"/>
        </w:rPr>
        <w:t>dodavatel</w:t>
      </w:r>
      <w:r w:rsidRPr="00B3019B">
        <w:rPr>
          <w:rFonts w:ascii="Calibri" w:hAnsi="Calibri"/>
          <w:b w:val="0"/>
          <w:sz w:val="22"/>
          <w:szCs w:val="22"/>
          <w:u w:val="none"/>
          <w:lang w:val="cs-CZ"/>
        </w:rPr>
        <w:t>ů</w:t>
      </w:r>
      <w:r w:rsidRPr="00B3019B">
        <w:rPr>
          <w:rFonts w:ascii="Calibri" w:hAnsi="Calibri"/>
          <w:b w:val="0"/>
          <w:sz w:val="22"/>
          <w:szCs w:val="22"/>
          <w:u w:val="none"/>
        </w:rPr>
        <w:t>. Tento seznam bude Zhotovitel průběžně aktualizovat. Z</w:t>
      </w:r>
      <w:r w:rsidRPr="00B3019B">
        <w:rPr>
          <w:rFonts w:ascii="Calibri" w:hAnsi="Calibri"/>
          <w:b w:val="0"/>
          <w:sz w:val="22"/>
          <w:szCs w:val="22"/>
          <w:u w:val="none"/>
          <w:lang w:val="cs-CZ"/>
        </w:rPr>
        <w:t>hotovitel z</w:t>
      </w:r>
      <w:proofErr w:type="spellStart"/>
      <w:r w:rsidRPr="00B3019B">
        <w:rPr>
          <w:rFonts w:ascii="Calibri" w:hAnsi="Calibri"/>
          <w:b w:val="0"/>
          <w:sz w:val="22"/>
          <w:szCs w:val="22"/>
          <w:u w:val="none"/>
        </w:rPr>
        <w:t>ajistí</w:t>
      </w:r>
      <w:proofErr w:type="spellEnd"/>
      <w:r w:rsidRPr="00B3019B">
        <w:rPr>
          <w:rFonts w:ascii="Calibri" w:hAnsi="Calibri"/>
          <w:b w:val="0"/>
          <w:sz w:val="22"/>
          <w:szCs w:val="22"/>
          <w:u w:val="none"/>
        </w:rPr>
        <w:t>, aby se jeho pracovníci</w:t>
      </w:r>
      <w:r w:rsidRPr="00B3019B">
        <w:rPr>
          <w:rFonts w:ascii="Calibri" w:hAnsi="Calibri"/>
          <w:b w:val="0"/>
          <w:sz w:val="22"/>
          <w:szCs w:val="22"/>
          <w:u w:val="none"/>
          <w:lang w:val="cs-CZ"/>
        </w:rPr>
        <w:t xml:space="preserve"> včetně případných pracovníků poddodavatelů</w:t>
      </w:r>
      <w:r w:rsidRPr="00B3019B">
        <w:rPr>
          <w:rFonts w:ascii="Calibri" w:hAnsi="Calibri"/>
          <w:b w:val="0"/>
          <w:sz w:val="22"/>
          <w:szCs w:val="22"/>
          <w:u w:val="none"/>
        </w:rPr>
        <w:t xml:space="preserve"> pohybovali pouze v prostorách určených </w:t>
      </w:r>
      <w:proofErr w:type="spellStart"/>
      <w:r w:rsidRPr="00B3019B">
        <w:rPr>
          <w:rFonts w:ascii="Calibri" w:hAnsi="Calibri"/>
          <w:b w:val="0"/>
          <w:sz w:val="22"/>
          <w:szCs w:val="22"/>
          <w:u w:val="none"/>
        </w:rPr>
        <w:t>Objedna</w:t>
      </w:r>
      <w:r w:rsidRPr="00B3019B">
        <w:rPr>
          <w:rFonts w:ascii="Calibri" w:hAnsi="Calibri"/>
          <w:b w:val="0"/>
          <w:sz w:val="22"/>
          <w:szCs w:val="22"/>
          <w:u w:val="none"/>
          <w:lang w:val="cs-CZ"/>
        </w:rPr>
        <w:t>te</w:t>
      </w:r>
      <w:proofErr w:type="spellEnd"/>
      <w:r w:rsidRPr="00B3019B">
        <w:rPr>
          <w:rFonts w:ascii="Calibri" w:hAnsi="Calibri"/>
          <w:b w:val="0"/>
          <w:sz w:val="22"/>
          <w:szCs w:val="22"/>
          <w:u w:val="none"/>
        </w:rPr>
        <w:t xml:space="preserve">lem. Současně zajistí, aby k provádění Díla byly využívány pouze osoby (trestně) bezúhonné. </w:t>
      </w:r>
      <w:r w:rsidRPr="00B3019B">
        <w:rPr>
          <w:rFonts w:ascii="Calibri" w:hAnsi="Calibri"/>
          <w:b w:val="0"/>
          <w:sz w:val="22"/>
          <w:szCs w:val="22"/>
          <w:u w:val="none"/>
          <w:lang w:val="cs-CZ"/>
        </w:rPr>
        <w:t>Objednatel</w:t>
      </w:r>
      <w:r w:rsidRPr="00B3019B">
        <w:rPr>
          <w:rFonts w:ascii="Calibri" w:hAnsi="Calibri"/>
          <w:b w:val="0"/>
          <w:sz w:val="22"/>
          <w:szCs w:val="22"/>
          <w:u w:val="none"/>
        </w:rPr>
        <w:t xml:space="preserve"> má právo kontroly dokladů o školení BOZP a PO, zdravotní způsobilosti a kvalifikaci jeho zaměstnanců</w:t>
      </w:r>
      <w:r w:rsidRPr="00B3019B">
        <w:rPr>
          <w:rFonts w:ascii="Calibri" w:hAnsi="Calibri"/>
          <w:b w:val="0"/>
          <w:sz w:val="22"/>
          <w:szCs w:val="22"/>
          <w:u w:val="none"/>
          <w:lang w:val="cs-CZ"/>
        </w:rPr>
        <w:t>. Zhotovitel je povinen předložit Objednateli na jeho vyzvání výpis z rejstříků trestů určených pracovníků, případně pracovníků svých poddodavatelů, a to nejpozději do pěti pracovních dnů ode dne, ve kterém písemnou (postačí e-mailem) žádost Objednatele obdržel. Objednatel je oprávněn do doby předložení výpisu z rejstříků trestů Zhotovitelem zakázat dotčeným pracovníkům vstup na staveniště. Takový postup Objednatele nemá vliv na termín plnění dle Smlouvy.</w:t>
      </w:r>
    </w:p>
    <w:p w14:paraId="194C8662"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 xml:space="preserve">Na požádání Objednatele je </w:t>
      </w:r>
      <w:r w:rsidRPr="00B3019B">
        <w:rPr>
          <w:rFonts w:ascii="Calibri" w:hAnsi="Calibri"/>
          <w:b w:val="0"/>
          <w:sz w:val="22"/>
          <w:szCs w:val="22"/>
          <w:u w:val="none"/>
          <w:lang w:val="cs-CZ"/>
        </w:rPr>
        <w:t xml:space="preserve">Zhotovitel </w:t>
      </w:r>
      <w:r w:rsidRPr="00B3019B">
        <w:rPr>
          <w:rFonts w:ascii="Calibri" w:hAnsi="Calibri"/>
          <w:b w:val="0"/>
          <w:sz w:val="22"/>
          <w:szCs w:val="22"/>
          <w:u w:val="none"/>
        </w:rPr>
        <w:t>povinen předložit doklady o materiálu použitém pro zhotovení Díla.</w:t>
      </w:r>
    </w:p>
    <w:p w14:paraId="27CC14D3"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 xml:space="preserve">Zhotovitel odpovídá za dodržování </w:t>
      </w:r>
      <w:r w:rsidRPr="00B3019B">
        <w:rPr>
          <w:rFonts w:ascii="Calibri" w:hAnsi="Calibri"/>
          <w:b w:val="0"/>
          <w:sz w:val="22"/>
          <w:szCs w:val="22"/>
          <w:u w:val="none"/>
          <w:lang w:val="cs-CZ"/>
        </w:rPr>
        <w:t xml:space="preserve">platných právních </w:t>
      </w:r>
      <w:r w:rsidRPr="00B3019B">
        <w:rPr>
          <w:rFonts w:ascii="Calibri" w:hAnsi="Calibri"/>
          <w:b w:val="0"/>
          <w:sz w:val="22"/>
          <w:szCs w:val="22"/>
          <w:u w:val="none"/>
        </w:rPr>
        <w:t>předpisů BOZP a PO</w:t>
      </w:r>
      <w:r w:rsidRPr="00B3019B">
        <w:rPr>
          <w:rFonts w:ascii="Calibri" w:hAnsi="Calibri"/>
          <w:b w:val="0"/>
          <w:sz w:val="22"/>
          <w:szCs w:val="22"/>
          <w:u w:val="none"/>
          <w:lang w:val="cs-CZ"/>
        </w:rPr>
        <w:t>, zejména za dodržování požadavků kladených na BOZP při přípravě a realizaci stavby</w:t>
      </w:r>
      <w:r w:rsidRPr="00B3019B">
        <w:rPr>
          <w:rFonts w:ascii="Calibri" w:hAnsi="Calibri"/>
          <w:b w:val="0"/>
          <w:sz w:val="22"/>
          <w:szCs w:val="22"/>
          <w:u w:val="none"/>
        </w:rPr>
        <w:t>.</w:t>
      </w:r>
    </w:p>
    <w:p w14:paraId="5B47B778"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lang w:val="cs-CZ"/>
        </w:rPr>
      </w:pPr>
      <w:r w:rsidRPr="00B3019B">
        <w:rPr>
          <w:rFonts w:ascii="Calibri" w:hAnsi="Calibri"/>
          <w:b w:val="0"/>
          <w:sz w:val="22"/>
          <w:szCs w:val="22"/>
          <w:u w:val="none"/>
        </w:rPr>
        <w:t xml:space="preserve">Zhotovitel se zavazuje dbát o to, aby při provádění Díla nebyl narušen provoz správy </w:t>
      </w:r>
      <w:r w:rsidRPr="00B3019B">
        <w:rPr>
          <w:rFonts w:ascii="Calibri" w:hAnsi="Calibri"/>
          <w:b w:val="0"/>
          <w:sz w:val="22"/>
          <w:szCs w:val="22"/>
          <w:u w:val="none"/>
          <w:lang w:val="cs-CZ"/>
        </w:rPr>
        <w:t>památkového Objektu, resp. byl narušován minimálně.</w:t>
      </w:r>
    </w:p>
    <w:p w14:paraId="6956681C"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lang w:val="cs-CZ"/>
        </w:rPr>
      </w:pPr>
      <w:r w:rsidRPr="00B3019B">
        <w:rPr>
          <w:rFonts w:ascii="Calibri" w:hAnsi="Calibri"/>
          <w:b w:val="0"/>
          <w:sz w:val="22"/>
          <w:szCs w:val="22"/>
          <w:u w:val="none"/>
          <w:lang w:val="cs-CZ"/>
        </w:rPr>
        <w:t>Zhotovitel se zavazuje během plnění Smlouvy i po ukončení Smlouvy zachovávat mlčenlivost o skutečnostech týkajících se zabezpečení Objektu či jiných skutečnostech, pokud jej k tomu Objednatel vyzve, o kterých se dozví od Objednatele v souvislosti s plněním Smlouvy.</w:t>
      </w:r>
    </w:p>
    <w:p w14:paraId="32E4DB21"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lang w:val="cs-CZ"/>
        </w:rPr>
      </w:pPr>
      <w:r w:rsidRPr="00B3019B">
        <w:rPr>
          <w:rFonts w:ascii="Calibri" w:hAnsi="Calibri"/>
          <w:b w:val="0"/>
          <w:sz w:val="22"/>
          <w:szCs w:val="22"/>
          <w:u w:val="none"/>
          <w:lang w:val="cs-CZ"/>
        </w:rPr>
        <w:t xml:space="preserve">Zhotovitel odpovídá za uspořádání Staveniště v souladu s plánem a ve lhůtách v něm uvedených podle § 2 odst. 1 nařízení vlády č. 591/2006 Sb. </w:t>
      </w:r>
    </w:p>
    <w:p w14:paraId="10B75C7B" w14:textId="77777777" w:rsidR="00794E77" w:rsidRPr="00B3019B" w:rsidRDefault="00794E77" w:rsidP="002E048C">
      <w:pPr>
        <w:pStyle w:val="Podnadpis"/>
        <w:numPr>
          <w:ilvl w:val="0"/>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Zhotovitel se zavazuje zajistit vybavení Staveniště pro bezpečný a zdraví neohrožující výkon práce. Konkrétní požadavky, které je Zhotovitel povinen pln</w:t>
      </w:r>
      <w:r w:rsidR="00484A90" w:rsidRPr="00B3019B">
        <w:rPr>
          <w:rFonts w:ascii="Calibri" w:hAnsi="Calibri"/>
          <w:b w:val="0"/>
          <w:sz w:val="22"/>
          <w:szCs w:val="22"/>
          <w:u w:val="none"/>
          <w:lang w:val="cs-CZ"/>
        </w:rPr>
        <w:t>it, jsou v příloze této smlouvy</w:t>
      </w:r>
      <w:r w:rsidRPr="00B3019B">
        <w:rPr>
          <w:rFonts w:ascii="Calibri" w:hAnsi="Calibri"/>
          <w:b w:val="0"/>
          <w:sz w:val="22"/>
          <w:szCs w:val="22"/>
          <w:u w:val="none"/>
          <w:lang w:val="cs-CZ"/>
        </w:rPr>
        <w:t>. Objednatel na výzvu Zhotovitele se zavazuje spolupracovat při plnění této povinnosti.</w:t>
      </w:r>
    </w:p>
    <w:p w14:paraId="656385D7" w14:textId="77777777" w:rsidR="00794E77" w:rsidRPr="00B3019B" w:rsidRDefault="00794E77" w:rsidP="002E048C">
      <w:pPr>
        <w:pStyle w:val="Podnadpis"/>
        <w:numPr>
          <w:ilvl w:val="0"/>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Zhotovitel je povinen do 14 dnů před zahájením prací na Staveništi písemně informovat určeného koordinátora o pracovních a technologických postupech, které pro realizaci stavby zvolí, o řešení rizik vznikajících při těchto postupech, včetně přijatých opatření na jejich odstranění podle § 16 písm. a) zákon č. 309/2006 Sb., o zajištění dalších podmínek bezpečnosti a zdraví při práci, ve znění pozdějších předpisů.</w:t>
      </w:r>
    </w:p>
    <w:p w14:paraId="36127AEC" w14:textId="77777777" w:rsidR="00794E77" w:rsidRPr="00B3019B" w:rsidRDefault="00794E77" w:rsidP="002E048C">
      <w:pPr>
        <w:pStyle w:val="Podnadpis"/>
        <w:numPr>
          <w:ilvl w:val="0"/>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Zhotovitel je povinen poskytovat koordinátorovi součinnosti potřebnou pro plnění jeho úkolů především včasně předávat informace a podklady pro zhotovení plánu a jeho změny, brát v úvahu jeho podněty a pokyny, zúčastňovat se zpracování plánu a kontrolních dnů a plán dodržovat, postupovat v souladu s plánem a stanovenými lhůtami a toto doložit Objednateli dle příslušných právních předpisů.</w:t>
      </w:r>
    </w:p>
    <w:p w14:paraId="7E028633" w14:textId="77777777" w:rsidR="00794E77" w:rsidRPr="00B3019B" w:rsidRDefault="00794E77" w:rsidP="002E048C">
      <w:pPr>
        <w:pStyle w:val="Podnadpis"/>
        <w:numPr>
          <w:ilvl w:val="0"/>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 xml:space="preserve">Pokud Zhotovitel využije pro zhotovení díla jinou fyzickou osobu (OSVČ), musí tato osoba informovat </w:t>
      </w:r>
      <w:r w:rsidRPr="00B3019B">
        <w:rPr>
          <w:rFonts w:ascii="Calibri" w:hAnsi="Calibri"/>
          <w:b w:val="0"/>
          <w:sz w:val="22"/>
          <w:szCs w:val="22"/>
          <w:u w:val="none"/>
          <w:lang w:val="cs-CZ"/>
        </w:rPr>
        <w:lastRenderedPageBreak/>
        <w:t>zhotovitele a koordinátora 5 dnů před nástupem na Staveniště o rizicích vyplývajících z její činnosti. Zároveň je povinna poskytovat Zhotovitele a koordinátorovi potřebnou součinnosti a dodržovat jejich pokyny a opatření a používat osobních ochranné pracovní prostředky dle příslušných právních předpisů. K plnění těchto povinností si Zhotovitel jinou fyzickou osobu (OSVČ) smluvně zaváže.</w:t>
      </w:r>
    </w:p>
    <w:p w14:paraId="7B768A37" w14:textId="1FE1B260" w:rsidR="00DE7148" w:rsidRPr="00991FCC" w:rsidRDefault="00794E77" w:rsidP="00991FCC">
      <w:pPr>
        <w:pStyle w:val="Podnadpis"/>
        <w:numPr>
          <w:ilvl w:val="0"/>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Zhotovitel je povinen vymezit pracoviště pro výkon jednotlivých prací a činností dle nařízení vlády č. 361/2007 Sb. Zhotovitel nikdy nemůže po převzetí Staveniště, předat Staveniště dalšímu zhotoviteli (poddodavateli); již v rámci předaného Staveniště poddodavatelům předává jen vymezenou částí Staveniště (pracoviště).</w:t>
      </w:r>
    </w:p>
    <w:p w14:paraId="61944E44" w14:textId="19A8EAB5" w:rsidR="00F51AA5" w:rsidRDefault="00F51AA5" w:rsidP="00794E77">
      <w:pPr>
        <w:pStyle w:val="Podnadpis"/>
        <w:rPr>
          <w:rFonts w:ascii="Calibri" w:hAnsi="Calibri"/>
          <w:sz w:val="22"/>
          <w:szCs w:val="22"/>
          <w:u w:val="none"/>
          <w:lang w:val="cs-CZ"/>
        </w:rPr>
      </w:pPr>
    </w:p>
    <w:p w14:paraId="0040EA37" w14:textId="77777777" w:rsidR="00991FCC" w:rsidRDefault="00991FCC" w:rsidP="00794E77">
      <w:pPr>
        <w:pStyle w:val="Podnadpis"/>
        <w:rPr>
          <w:rFonts w:ascii="Calibri" w:hAnsi="Calibri"/>
          <w:sz w:val="22"/>
          <w:szCs w:val="22"/>
          <w:u w:val="none"/>
          <w:lang w:val="cs-CZ"/>
        </w:rPr>
      </w:pPr>
    </w:p>
    <w:p w14:paraId="0DA15300" w14:textId="77777777" w:rsidR="00794E77" w:rsidRPr="00B3019B" w:rsidRDefault="00794E77" w:rsidP="00794E77">
      <w:pPr>
        <w:pStyle w:val="Podnadpis"/>
        <w:rPr>
          <w:rFonts w:ascii="Calibri" w:hAnsi="Calibri"/>
          <w:sz w:val="22"/>
          <w:szCs w:val="22"/>
          <w:u w:val="none"/>
          <w:lang w:val="cs-CZ"/>
        </w:rPr>
      </w:pPr>
      <w:r w:rsidRPr="00B3019B">
        <w:rPr>
          <w:rFonts w:ascii="Calibri" w:hAnsi="Calibri"/>
          <w:sz w:val="22"/>
          <w:szCs w:val="22"/>
          <w:u w:val="none"/>
        </w:rPr>
        <w:t xml:space="preserve">Článek XI. </w:t>
      </w:r>
      <w:r w:rsidRPr="00B3019B">
        <w:rPr>
          <w:rFonts w:ascii="Calibri" w:hAnsi="Calibri"/>
          <w:sz w:val="22"/>
          <w:szCs w:val="22"/>
          <w:u w:val="none"/>
        </w:rPr>
        <w:br/>
        <w:t>Práva a povinnosti Objednatele</w:t>
      </w:r>
    </w:p>
    <w:p w14:paraId="00F9D396" w14:textId="77777777" w:rsidR="00794E77" w:rsidRPr="00B3019B" w:rsidRDefault="00794E77" w:rsidP="002E048C">
      <w:pPr>
        <w:pStyle w:val="Podnadpis"/>
        <w:numPr>
          <w:ilvl w:val="1"/>
          <w:numId w:val="14"/>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Objednatel má právo kontroly Díla v každé fázi jeho provádění.</w:t>
      </w:r>
      <w:r w:rsidRPr="00B3019B">
        <w:rPr>
          <w:rFonts w:ascii="Calibri" w:hAnsi="Calibri" w:cs="Arial"/>
          <w:b w:val="0"/>
          <w:sz w:val="22"/>
          <w:szCs w:val="22"/>
          <w:u w:val="none"/>
        </w:rPr>
        <w:t xml:space="preserve"> K tomuto se Zhotovitel zavazuje poskytnout Objednateli nezbytnou součinnost. Zjistí-li, že Zhotovitel porušuje svou povinnost, může požadovat, aby Zhotovitel odstranil vady takto vzniklé či zajistil jinak nápravu a prováděl Dílo řádným způsobem. Neučiní-li tak Zhotovitel na základě výzvy Objednatele, je Objednatel oprávněn od Smlouvy odstoupit.</w:t>
      </w:r>
    </w:p>
    <w:p w14:paraId="0B36D7E5" w14:textId="77777777" w:rsidR="00794E77" w:rsidRPr="00B3019B" w:rsidRDefault="00794E77" w:rsidP="002E048C">
      <w:pPr>
        <w:pStyle w:val="Podnadpis"/>
        <w:numPr>
          <w:ilvl w:val="1"/>
          <w:numId w:val="14"/>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Objednatel se zavazuje ve lhůtě sjednané pro provedení Díla řádně ukončené Dílo převzít a ve sjednané výši a sjednaným způsobem zaplatit cenu za Dílo.</w:t>
      </w:r>
    </w:p>
    <w:p w14:paraId="52051AB9" w14:textId="77777777" w:rsidR="00794E77" w:rsidRPr="00B3019B" w:rsidRDefault="00794E77" w:rsidP="002E048C">
      <w:pPr>
        <w:pStyle w:val="Podnadpis"/>
        <w:numPr>
          <w:ilvl w:val="1"/>
          <w:numId w:val="14"/>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Objednatel si vyhrazuje právo posunout nebo odložit začátek provádění Díla s ohledem a v závislosti na výši disponibilních prostředků pro financování Díla. Objednatel je oprávněn z důvodu nedostatku finančních prostředků zmenšit rozsah Díla nebo provádění Díla přerušit nebo zcela ukončit před dokončením Díla</w:t>
      </w:r>
      <w:r w:rsidRPr="00B3019B">
        <w:rPr>
          <w:rFonts w:ascii="Calibri" w:hAnsi="Calibri" w:cs="Arial"/>
          <w:b w:val="0"/>
          <w:sz w:val="22"/>
          <w:szCs w:val="22"/>
          <w:u w:val="none"/>
        </w:rPr>
        <w:t xml:space="preserve"> a od Smlouvy odstoupit</w:t>
      </w:r>
      <w:r w:rsidRPr="00B3019B">
        <w:rPr>
          <w:rFonts w:ascii="Calibri" w:hAnsi="Calibri"/>
          <w:sz w:val="22"/>
          <w:szCs w:val="22"/>
          <w:u w:val="none"/>
        </w:rPr>
        <w:t>.</w:t>
      </w:r>
      <w:r w:rsidRPr="00B3019B">
        <w:rPr>
          <w:rFonts w:ascii="Calibri" w:hAnsi="Calibri"/>
          <w:b w:val="0"/>
          <w:sz w:val="22"/>
          <w:szCs w:val="22"/>
          <w:u w:val="none"/>
        </w:rPr>
        <w:t xml:space="preserve"> V případě, že Objednatel bude nucen z důvodu nedostatku finančních prostředků tato práva uplatnit, nemá Zhotovitel žádné právo finančního postihu vůči Objednateli z důvodu posunutí, zmenšení rozsahu, přerušení nebo předčasného ukončení Díla.</w:t>
      </w:r>
      <w:r w:rsidRPr="00B3019B">
        <w:rPr>
          <w:rFonts w:ascii="Calibri" w:hAnsi="Calibri"/>
          <w:b w:val="0"/>
          <w:sz w:val="22"/>
          <w:szCs w:val="22"/>
          <w:u w:val="none"/>
          <w:lang w:val="cs-CZ"/>
        </w:rPr>
        <w:t xml:space="preserve"> V případě, že Objednatel </w:t>
      </w:r>
      <w:r w:rsidRPr="00B3019B">
        <w:rPr>
          <w:rFonts w:ascii="Calibri" w:hAnsi="Calibri"/>
          <w:b w:val="0"/>
          <w:sz w:val="22"/>
          <w:szCs w:val="22"/>
          <w:u w:val="none"/>
        </w:rPr>
        <w:t>provádění Díla přeruš</w:t>
      </w:r>
      <w:r w:rsidRPr="00B3019B">
        <w:rPr>
          <w:rFonts w:ascii="Calibri" w:hAnsi="Calibri"/>
          <w:b w:val="0"/>
          <w:sz w:val="22"/>
          <w:szCs w:val="22"/>
          <w:u w:val="none"/>
          <w:lang w:val="cs-CZ"/>
        </w:rPr>
        <w:t>í</w:t>
      </w:r>
      <w:r w:rsidRPr="00B3019B">
        <w:rPr>
          <w:rFonts w:ascii="Calibri" w:hAnsi="Calibri"/>
          <w:b w:val="0"/>
          <w:sz w:val="22"/>
          <w:szCs w:val="22"/>
          <w:u w:val="none"/>
        </w:rPr>
        <w:t xml:space="preserve"> nebo zcela ukonč</w:t>
      </w:r>
      <w:r w:rsidRPr="00B3019B">
        <w:rPr>
          <w:rFonts w:ascii="Calibri" w:hAnsi="Calibri"/>
          <w:b w:val="0"/>
          <w:sz w:val="22"/>
          <w:szCs w:val="22"/>
          <w:u w:val="none"/>
          <w:lang w:val="cs-CZ"/>
        </w:rPr>
        <w:t>í</w:t>
      </w:r>
      <w:r w:rsidRPr="00B3019B">
        <w:rPr>
          <w:rFonts w:ascii="Calibri" w:hAnsi="Calibri"/>
          <w:b w:val="0"/>
          <w:sz w:val="22"/>
          <w:szCs w:val="22"/>
          <w:u w:val="none"/>
        </w:rPr>
        <w:t xml:space="preserve"> před dokončením Díla</w:t>
      </w:r>
      <w:r w:rsidRPr="00B3019B">
        <w:rPr>
          <w:rFonts w:ascii="Calibri" w:hAnsi="Calibri"/>
          <w:b w:val="0"/>
          <w:sz w:val="22"/>
          <w:szCs w:val="22"/>
          <w:u w:val="none"/>
          <w:lang w:val="cs-CZ"/>
        </w:rPr>
        <w:t xml:space="preserve"> z výše uvedených důvodů</w:t>
      </w:r>
      <w:r w:rsidRPr="00B3019B">
        <w:rPr>
          <w:rFonts w:ascii="Calibri" w:hAnsi="Calibri"/>
          <w:b w:val="0"/>
          <w:sz w:val="22"/>
          <w:szCs w:val="22"/>
          <w:u w:val="none"/>
        </w:rPr>
        <w:t>, je povinen zaplatit Zhotoviteli veškeré skutečn</w:t>
      </w:r>
      <w:r w:rsidRPr="00B3019B">
        <w:rPr>
          <w:rFonts w:ascii="Calibri" w:hAnsi="Calibri"/>
          <w:b w:val="0"/>
          <w:sz w:val="22"/>
          <w:szCs w:val="22"/>
          <w:u w:val="none"/>
          <w:lang w:val="cs-CZ"/>
        </w:rPr>
        <w:t>ě provedené</w:t>
      </w:r>
      <w:r w:rsidRPr="00B3019B">
        <w:rPr>
          <w:rFonts w:ascii="Calibri" w:hAnsi="Calibri"/>
          <w:b w:val="0"/>
          <w:sz w:val="22"/>
          <w:szCs w:val="22"/>
          <w:u w:val="none"/>
        </w:rPr>
        <w:t xml:space="preserve"> práce a </w:t>
      </w:r>
      <w:r w:rsidRPr="00B3019B">
        <w:rPr>
          <w:rFonts w:ascii="Calibri" w:hAnsi="Calibri"/>
          <w:b w:val="0"/>
          <w:sz w:val="22"/>
          <w:szCs w:val="22"/>
          <w:u w:val="none"/>
          <w:lang w:val="cs-CZ"/>
        </w:rPr>
        <w:t>použitý</w:t>
      </w:r>
      <w:r w:rsidRPr="00B3019B">
        <w:rPr>
          <w:rFonts w:ascii="Calibri" w:hAnsi="Calibri"/>
          <w:b w:val="0"/>
          <w:sz w:val="22"/>
          <w:szCs w:val="22"/>
          <w:u w:val="none"/>
        </w:rPr>
        <w:t xml:space="preserve"> materiál. </w:t>
      </w:r>
    </w:p>
    <w:p w14:paraId="28DF08D5" w14:textId="77777777" w:rsidR="00794E77" w:rsidRPr="00B3019B" w:rsidRDefault="00794E77" w:rsidP="00484A90">
      <w:pPr>
        <w:pStyle w:val="Zkladntext"/>
        <w:widowControl w:val="0"/>
        <w:numPr>
          <w:ilvl w:val="1"/>
          <w:numId w:val="14"/>
        </w:numPr>
        <w:rPr>
          <w:rFonts w:ascii="Calibri" w:hAnsi="Calibri"/>
          <w:sz w:val="22"/>
          <w:szCs w:val="22"/>
          <w:lang w:val="cs-CZ"/>
        </w:rPr>
      </w:pPr>
      <w:r w:rsidRPr="00B3019B">
        <w:rPr>
          <w:rFonts w:ascii="Calibri" w:hAnsi="Calibri"/>
          <w:sz w:val="22"/>
          <w:szCs w:val="22"/>
        </w:rPr>
        <w:t>Objednatel zajistí Zhotoviteli bezplatný odběr elektrické energie pro provádění Díla</w:t>
      </w:r>
      <w:r w:rsidR="00155D97" w:rsidRPr="00B3019B">
        <w:rPr>
          <w:rFonts w:ascii="Calibri" w:hAnsi="Calibri"/>
          <w:sz w:val="22"/>
          <w:szCs w:val="22"/>
          <w:lang w:val="cs-CZ"/>
        </w:rPr>
        <w:t>.</w:t>
      </w:r>
    </w:p>
    <w:p w14:paraId="0F629877" w14:textId="77777777" w:rsidR="00155D97" w:rsidRPr="00B3019B" w:rsidRDefault="00155D97" w:rsidP="00794E77">
      <w:pPr>
        <w:pStyle w:val="Zkladntext"/>
        <w:widowControl w:val="0"/>
        <w:rPr>
          <w:rFonts w:ascii="Calibri" w:hAnsi="Calibri" w:cs="Arial"/>
          <w:snapToGrid w:val="0"/>
          <w:sz w:val="22"/>
          <w:szCs w:val="22"/>
          <w:lang w:val="cs-CZ"/>
        </w:rPr>
      </w:pPr>
    </w:p>
    <w:p w14:paraId="547FD2D7" w14:textId="77777777" w:rsidR="00794E77" w:rsidRPr="00B3019B" w:rsidRDefault="00794E77" w:rsidP="00794E77">
      <w:pPr>
        <w:pStyle w:val="Zkladntext"/>
        <w:keepNext/>
        <w:widowControl w:val="0"/>
        <w:jc w:val="center"/>
        <w:rPr>
          <w:rFonts w:ascii="Calibri" w:hAnsi="Calibri" w:cs="Arial"/>
          <w:b/>
          <w:snapToGrid w:val="0"/>
          <w:sz w:val="22"/>
          <w:szCs w:val="22"/>
        </w:rPr>
      </w:pPr>
      <w:r w:rsidRPr="00B3019B">
        <w:rPr>
          <w:rFonts w:ascii="Calibri" w:hAnsi="Calibri" w:cs="Arial"/>
          <w:b/>
          <w:snapToGrid w:val="0"/>
          <w:sz w:val="22"/>
          <w:szCs w:val="22"/>
        </w:rPr>
        <w:t>XII.</w:t>
      </w:r>
    </w:p>
    <w:p w14:paraId="46C85221" w14:textId="77777777" w:rsidR="00794E77" w:rsidRPr="00B3019B" w:rsidRDefault="00794E77" w:rsidP="00794E77">
      <w:pPr>
        <w:pStyle w:val="Zkladntext"/>
        <w:keepNext/>
        <w:widowControl w:val="0"/>
        <w:jc w:val="center"/>
        <w:rPr>
          <w:rFonts w:ascii="Calibri" w:hAnsi="Calibri" w:cs="Arial"/>
          <w:snapToGrid w:val="0"/>
          <w:sz w:val="22"/>
          <w:szCs w:val="22"/>
          <w:lang w:val="cs-CZ"/>
        </w:rPr>
      </w:pPr>
      <w:r w:rsidRPr="00B3019B">
        <w:rPr>
          <w:rFonts w:ascii="Calibri" w:hAnsi="Calibri" w:cs="Arial"/>
          <w:b/>
          <w:snapToGrid w:val="0"/>
          <w:sz w:val="22"/>
          <w:szCs w:val="22"/>
        </w:rPr>
        <w:t>Smluvní pokuty</w:t>
      </w:r>
    </w:p>
    <w:p w14:paraId="0E039588" w14:textId="77777777" w:rsidR="00794E77" w:rsidRPr="00B3019B" w:rsidRDefault="00794E77" w:rsidP="002E048C">
      <w:pPr>
        <w:pStyle w:val="A-odstavecodsazensodrkami"/>
        <w:keepNext/>
        <w:widowControl w:val="0"/>
        <w:numPr>
          <w:ilvl w:val="0"/>
          <w:numId w:val="13"/>
        </w:numPr>
        <w:ind w:left="426" w:hanging="426"/>
        <w:rPr>
          <w:rFonts w:ascii="Calibri" w:hAnsi="Calibri"/>
        </w:rPr>
      </w:pPr>
      <w:r w:rsidRPr="00B3019B">
        <w:rPr>
          <w:rFonts w:ascii="Calibri" w:hAnsi="Calibri"/>
        </w:rPr>
        <w:t>Pokud bude Zhotovitel v prodlení s termínem předání a převzetí řádně dokončeného Díla sjednaném podle Smlouvy anebo ujednanému dílčímu termínu plnění část Díla, je povinen zaplatit Objednateli smluvní pokutu ve výši 0,</w:t>
      </w:r>
      <w:r w:rsidR="00FD5971" w:rsidRPr="00B3019B">
        <w:rPr>
          <w:rFonts w:ascii="Calibri" w:hAnsi="Calibri"/>
        </w:rPr>
        <w:t xml:space="preserve">2 </w:t>
      </w:r>
      <w:r w:rsidRPr="00B3019B">
        <w:rPr>
          <w:rFonts w:ascii="Calibri" w:hAnsi="Calibri"/>
        </w:rPr>
        <w:t>% z ceny Díla za každý i jen započatý den prodlení.</w:t>
      </w:r>
    </w:p>
    <w:p w14:paraId="3A8C3835" w14:textId="77777777" w:rsidR="00794E77" w:rsidRPr="00B3019B" w:rsidRDefault="00794E77" w:rsidP="002E048C">
      <w:pPr>
        <w:pStyle w:val="A-odstavecodsazensodrkami"/>
        <w:widowControl w:val="0"/>
        <w:numPr>
          <w:ilvl w:val="0"/>
          <w:numId w:val="13"/>
        </w:numPr>
        <w:ind w:left="426" w:hanging="426"/>
        <w:rPr>
          <w:rFonts w:ascii="Calibri" w:hAnsi="Calibri"/>
          <w:b/>
          <w:bCs/>
          <w:snapToGrid w:val="0"/>
        </w:rPr>
      </w:pPr>
      <w:r w:rsidRPr="00B3019B">
        <w:rPr>
          <w:rFonts w:ascii="Calibri" w:hAnsi="Calibri"/>
          <w:snapToGrid w:val="0"/>
        </w:rPr>
        <w:t xml:space="preserve">Při prodlení s odstraněním vad a nedodělků zaplatí Zhotovitel Objednateli pokutu ve výši </w:t>
      </w:r>
      <w:r w:rsidRPr="00B3019B">
        <w:rPr>
          <w:rFonts w:ascii="Calibri" w:hAnsi="Calibri"/>
          <w:b/>
          <w:bCs/>
          <w:snapToGrid w:val="0"/>
        </w:rPr>
        <w:t>1 000 Kč</w:t>
      </w:r>
      <w:r w:rsidRPr="00B3019B">
        <w:rPr>
          <w:rFonts w:ascii="Calibri" w:hAnsi="Calibri"/>
          <w:snapToGrid w:val="0"/>
        </w:rPr>
        <w:t xml:space="preserve"> za každou vadu či nedodělek a za každý i jen započatý den prodlení počínaje dnem, na který bylo odstranění vady či nedodělku dohodnuto až do doby úplného odstranění vady či nedodělku.  </w:t>
      </w:r>
    </w:p>
    <w:p w14:paraId="30550CC4" w14:textId="77777777" w:rsidR="00794E77" w:rsidRPr="00B3019B" w:rsidRDefault="00794E77" w:rsidP="002E048C">
      <w:pPr>
        <w:pStyle w:val="A-odstavecodsazensodrkami"/>
        <w:widowControl w:val="0"/>
        <w:numPr>
          <w:ilvl w:val="0"/>
          <w:numId w:val="13"/>
        </w:numPr>
        <w:ind w:left="426" w:hanging="426"/>
        <w:rPr>
          <w:rFonts w:ascii="Calibri" w:hAnsi="Calibri"/>
          <w:b/>
          <w:bCs/>
          <w:snapToGrid w:val="0"/>
        </w:rPr>
      </w:pPr>
      <w:r w:rsidRPr="00B3019B">
        <w:rPr>
          <w:rFonts w:ascii="Calibri" w:hAnsi="Calibri"/>
        </w:rPr>
        <w:t xml:space="preserve">Při plnění zakázky pomocí jiných osob, s výjimkou poddodávek v souladu se Smlouvou, </w:t>
      </w:r>
      <w:r w:rsidRPr="00B3019B">
        <w:rPr>
          <w:rFonts w:ascii="Calibri" w:hAnsi="Calibri"/>
          <w:snapToGrid w:val="0"/>
        </w:rPr>
        <w:t xml:space="preserve">zaplatí Zhotovitel Objednateli pokutu </w:t>
      </w:r>
      <w:r w:rsidR="00484A90" w:rsidRPr="00B3019B">
        <w:rPr>
          <w:rFonts w:ascii="Calibri" w:hAnsi="Calibri"/>
        </w:rPr>
        <w:t>1</w:t>
      </w:r>
      <w:r w:rsidRPr="00B3019B">
        <w:rPr>
          <w:rFonts w:ascii="Calibri" w:hAnsi="Calibri"/>
        </w:rPr>
        <w:t>.000 Kč, a to za každý jednotlivý případ.</w:t>
      </w:r>
    </w:p>
    <w:p w14:paraId="49D787EE" w14:textId="77777777" w:rsidR="00794E77" w:rsidRPr="00B3019B" w:rsidRDefault="00794E77" w:rsidP="002E048C">
      <w:pPr>
        <w:pStyle w:val="A-odstavecodsazensodrkami"/>
        <w:widowControl w:val="0"/>
        <w:numPr>
          <w:ilvl w:val="0"/>
          <w:numId w:val="13"/>
        </w:numPr>
        <w:ind w:left="426" w:hanging="426"/>
        <w:rPr>
          <w:rFonts w:ascii="Calibri" w:hAnsi="Calibri"/>
          <w:b/>
          <w:bCs/>
          <w:snapToGrid w:val="0"/>
        </w:rPr>
      </w:pPr>
      <w:r w:rsidRPr="00B3019B">
        <w:rPr>
          <w:rFonts w:ascii="Calibri" w:hAnsi="Calibri"/>
        </w:rPr>
        <w:t xml:space="preserve">Za porušení povinnosti mlčenlivosti specifikované ve Smlouvě je Zhotovitel povinen uhradit Objednateli smluvní pokutu ve výši </w:t>
      </w:r>
      <w:r w:rsidR="00484A90" w:rsidRPr="00B3019B">
        <w:rPr>
          <w:rFonts w:ascii="Calibri" w:hAnsi="Calibri"/>
        </w:rPr>
        <w:t>1</w:t>
      </w:r>
      <w:r w:rsidRPr="00B3019B">
        <w:rPr>
          <w:rFonts w:ascii="Calibri" w:hAnsi="Calibri"/>
        </w:rPr>
        <w:t>. 000 Kč, a to za každý jednotlivý případ porušení povinnosti.</w:t>
      </w:r>
    </w:p>
    <w:p w14:paraId="6C868F4C" w14:textId="77777777" w:rsidR="00794E77" w:rsidRPr="00B3019B" w:rsidRDefault="00794E77" w:rsidP="002E048C">
      <w:pPr>
        <w:pStyle w:val="A-odstavecodsazensodrkami"/>
        <w:widowControl w:val="0"/>
        <w:numPr>
          <w:ilvl w:val="0"/>
          <w:numId w:val="13"/>
        </w:numPr>
        <w:ind w:left="426" w:hanging="426"/>
        <w:rPr>
          <w:rFonts w:ascii="Calibri" w:hAnsi="Calibri"/>
          <w:b/>
          <w:bCs/>
          <w:snapToGrid w:val="0"/>
        </w:rPr>
      </w:pPr>
      <w:r w:rsidRPr="00B3019B">
        <w:rPr>
          <w:rFonts w:ascii="Calibri" w:hAnsi="Calibri"/>
          <w:snapToGrid w:val="0"/>
        </w:rPr>
        <w:t>Za pozdní úhradu faktury zaplatí Objednatel Zhotoviteli zákonný úrok z prodlení dle platných právních předpisů.</w:t>
      </w:r>
    </w:p>
    <w:p w14:paraId="01344EA6" w14:textId="77777777" w:rsidR="00794E77" w:rsidRPr="00B3019B" w:rsidRDefault="00794E77" w:rsidP="002E048C">
      <w:pPr>
        <w:pStyle w:val="A-odstavecodsazensodrkami"/>
        <w:widowControl w:val="0"/>
        <w:numPr>
          <w:ilvl w:val="0"/>
          <w:numId w:val="13"/>
        </w:numPr>
        <w:ind w:left="426" w:hanging="426"/>
        <w:rPr>
          <w:rFonts w:ascii="Calibri" w:hAnsi="Calibri"/>
          <w:b/>
          <w:bCs/>
          <w:snapToGrid w:val="0"/>
        </w:rPr>
      </w:pPr>
      <w:r w:rsidRPr="00B3019B">
        <w:rPr>
          <w:rFonts w:ascii="Calibri" w:hAnsi="Calibri"/>
          <w:snapToGrid w:val="0"/>
        </w:rPr>
        <w:t>Smluvní pokuty jsou splatné do 21 dnů od doručení písemného vyúčtování odeslaného druhé Smluvní straně doporučeným dopisem.</w:t>
      </w:r>
      <w:r w:rsidRPr="00B3019B">
        <w:rPr>
          <w:rFonts w:ascii="Calibri" w:hAnsi="Calibri"/>
          <w:color w:val="000000"/>
        </w:rPr>
        <w:t xml:space="preserve"> Ve vztahu  k náhradě škody vzniklé porušením smluvní povinnosti platí, že právo na její náhradu není zaplacením smluvní pokuty dotčeno.</w:t>
      </w:r>
      <w:r w:rsidRPr="00B3019B">
        <w:rPr>
          <w:rFonts w:ascii="Calibri" w:hAnsi="Calibri"/>
        </w:rPr>
        <w:t xml:space="preserve"> Odstoupením od Smlouvy není dotčen nárok na zaplacení smluvní pokuty ani nároky na náhradu škody.</w:t>
      </w:r>
    </w:p>
    <w:p w14:paraId="4EB9E97B" w14:textId="77777777" w:rsidR="00794E77" w:rsidRPr="00B3019B" w:rsidRDefault="00794E77" w:rsidP="002E048C">
      <w:pPr>
        <w:pStyle w:val="A-odstavecodsazensodrkami"/>
        <w:numPr>
          <w:ilvl w:val="0"/>
          <w:numId w:val="13"/>
        </w:numPr>
        <w:ind w:left="426"/>
        <w:rPr>
          <w:rFonts w:ascii="Calibri" w:hAnsi="Calibri"/>
          <w:snapToGrid w:val="0"/>
        </w:rPr>
      </w:pPr>
      <w:r w:rsidRPr="00B3019B">
        <w:rPr>
          <w:rFonts w:ascii="Calibri" w:hAnsi="Calibri"/>
          <w:snapToGrid w:val="0"/>
        </w:rPr>
        <w:t>Zhotovitel se vzdává svého práva namítat nepřiměřenou výši smluvní pokuty u soudu ve smyslu § 2051 zákona č. 89/2012 Sb., občanský zákoník, ve znění pozdějších předpisů.</w:t>
      </w:r>
    </w:p>
    <w:p w14:paraId="4D3EEFD9" w14:textId="2327967A" w:rsidR="00794E77" w:rsidRDefault="00794E77" w:rsidP="00794E77">
      <w:pPr>
        <w:pStyle w:val="A-odstavecodsazensodrkami"/>
        <w:numPr>
          <w:ilvl w:val="0"/>
          <w:numId w:val="0"/>
        </w:numPr>
        <w:ind w:left="426"/>
        <w:rPr>
          <w:rFonts w:ascii="Calibri" w:hAnsi="Calibri"/>
          <w:snapToGrid w:val="0"/>
        </w:rPr>
      </w:pPr>
    </w:p>
    <w:p w14:paraId="40C4972B" w14:textId="77777777" w:rsidR="00991FCC" w:rsidRPr="00B3019B" w:rsidRDefault="00991FCC" w:rsidP="00794E77">
      <w:pPr>
        <w:pStyle w:val="A-odstavecodsazensodrkami"/>
        <w:numPr>
          <w:ilvl w:val="0"/>
          <w:numId w:val="0"/>
        </w:numPr>
        <w:ind w:left="426"/>
        <w:rPr>
          <w:rFonts w:ascii="Calibri" w:hAnsi="Calibri"/>
          <w:snapToGrid w:val="0"/>
        </w:rPr>
      </w:pPr>
    </w:p>
    <w:p w14:paraId="028426CF"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XIII.</w:t>
      </w:r>
    </w:p>
    <w:p w14:paraId="22D197E9" w14:textId="77777777" w:rsidR="00794E77" w:rsidRPr="00B3019B" w:rsidRDefault="00794E77" w:rsidP="00794E77">
      <w:pPr>
        <w:pStyle w:val="Zkladntext"/>
        <w:widowControl w:val="0"/>
        <w:jc w:val="center"/>
        <w:rPr>
          <w:rFonts w:ascii="Calibri" w:hAnsi="Calibri" w:cs="Arial"/>
          <w:b/>
          <w:snapToGrid w:val="0"/>
          <w:sz w:val="22"/>
          <w:szCs w:val="22"/>
          <w:lang w:val="cs-CZ"/>
        </w:rPr>
      </w:pPr>
      <w:r w:rsidRPr="00B3019B">
        <w:rPr>
          <w:rFonts w:ascii="Calibri" w:hAnsi="Calibri" w:cs="Arial"/>
          <w:b/>
          <w:snapToGrid w:val="0"/>
          <w:sz w:val="22"/>
          <w:szCs w:val="22"/>
        </w:rPr>
        <w:t>Odstoupení od Smlouvy</w:t>
      </w:r>
      <w:r w:rsidRPr="00B3019B">
        <w:rPr>
          <w:rFonts w:ascii="Calibri" w:hAnsi="Calibri" w:cs="Arial"/>
          <w:b/>
          <w:snapToGrid w:val="0"/>
          <w:sz w:val="22"/>
          <w:szCs w:val="22"/>
          <w:lang w:val="cs-CZ"/>
        </w:rPr>
        <w:t xml:space="preserve"> a výpověď</w:t>
      </w:r>
    </w:p>
    <w:p w14:paraId="5DBD8EC7" w14:textId="77777777" w:rsidR="00794E77" w:rsidRPr="00B3019B" w:rsidRDefault="00794E77" w:rsidP="002E048C">
      <w:pPr>
        <w:pStyle w:val="Zkladntext"/>
        <w:widowControl w:val="0"/>
        <w:numPr>
          <w:ilvl w:val="1"/>
          <w:numId w:val="4"/>
        </w:numPr>
        <w:rPr>
          <w:rFonts w:ascii="Calibri" w:hAnsi="Calibri" w:cs="Arial"/>
          <w:b/>
          <w:bCs/>
          <w:sz w:val="22"/>
          <w:szCs w:val="22"/>
        </w:rPr>
      </w:pPr>
      <w:r w:rsidRPr="00B3019B">
        <w:rPr>
          <w:rFonts w:ascii="Calibri" w:hAnsi="Calibri" w:cs="Arial"/>
          <w:sz w:val="22"/>
          <w:szCs w:val="22"/>
        </w:rPr>
        <w:lastRenderedPageBreak/>
        <w:t xml:space="preserve">Odstoupení  od Smlouvy je možné za podmínek stanovených zákonem či Smlouvou. Odstoupení od Smlouvy je platné a účinné okamžikem doručení projevu vůle směřujícího k odstoupení od Smlouvy. </w:t>
      </w:r>
    </w:p>
    <w:p w14:paraId="4C1B3D90" w14:textId="77777777" w:rsidR="00794E77" w:rsidRPr="00B3019B" w:rsidRDefault="00794E77" w:rsidP="002E048C">
      <w:pPr>
        <w:pStyle w:val="Zkladntext"/>
        <w:widowControl w:val="0"/>
        <w:numPr>
          <w:ilvl w:val="1"/>
          <w:numId w:val="4"/>
        </w:numPr>
        <w:rPr>
          <w:rFonts w:ascii="Calibri" w:hAnsi="Calibri"/>
          <w:b/>
          <w:sz w:val="22"/>
          <w:szCs w:val="22"/>
        </w:rPr>
      </w:pPr>
      <w:r w:rsidRPr="00B3019B">
        <w:rPr>
          <w:rFonts w:ascii="Calibri" w:hAnsi="Calibri" w:cs="Arial"/>
          <w:sz w:val="22"/>
          <w:szCs w:val="22"/>
        </w:rPr>
        <w:t>Objednatel je</w:t>
      </w:r>
      <w:r w:rsidRPr="00B3019B">
        <w:rPr>
          <w:rFonts w:ascii="Calibri" w:hAnsi="Calibri"/>
          <w:sz w:val="22"/>
          <w:szCs w:val="22"/>
        </w:rPr>
        <w:t xml:space="preserve"> od Smlouvy </w:t>
      </w:r>
      <w:r w:rsidRPr="00B3019B">
        <w:rPr>
          <w:rFonts w:ascii="Calibri" w:hAnsi="Calibri" w:cs="Arial"/>
          <w:sz w:val="22"/>
          <w:szCs w:val="22"/>
        </w:rPr>
        <w:t xml:space="preserve">kromě jiných ve Smlouvě sjednaných důvodů oprávněn </w:t>
      </w:r>
      <w:r w:rsidRPr="00B3019B">
        <w:rPr>
          <w:rFonts w:ascii="Calibri" w:hAnsi="Calibri"/>
          <w:sz w:val="22"/>
          <w:szCs w:val="22"/>
        </w:rPr>
        <w:t xml:space="preserve">odstoupit </w:t>
      </w:r>
      <w:r w:rsidRPr="00B3019B">
        <w:rPr>
          <w:rFonts w:ascii="Calibri" w:hAnsi="Calibri" w:cs="Arial"/>
          <w:sz w:val="22"/>
          <w:szCs w:val="22"/>
        </w:rPr>
        <w:t>při podstatném porušení Smlouvy Zhotovitelem, a to zejména při</w:t>
      </w:r>
      <w:r w:rsidRPr="00B3019B">
        <w:rPr>
          <w:rFonts w:ascii="Calibri" w:hAnsi="Calibri"/>
          <w:sz w:val="22"/>
          <w:szCs w:val="22"/>
        </w:rPr>
        <w:t xml:space="preserve">: </w:t>
      </w:r>
    </w:p>
    <w:p w14:paraId="4C158BE9" w14:textId="77777777" w:rsidR="00794E77" w:rsidRPr="00B3019B" w:rsidRDefault="00794E77" w:rsidP="002E048C">
      <w:pPr>
        <w:pStyle w:val="Zkladntext"/>
        <w:widowControl w:val="0"/>
        <w:numPr>
          <w:ilvl w:val="0"/>
          <w:numId w:val="23"/>
        </w:numPr>
        <w:rPr>
          <w:rFonts w:ascii="Calibri" w:hAnsi="Calibri" w:cs="Arial"/>
          <w:sz w:val="22"/>
          <w:szCs w:val="22"/>
        </w:rPr>
      </w:pPr>
      <w:r w:rsidRPr="00B3019B">
        <w:rPr>
          <w:rFonts w:ascii="Calibri" w:hAnsi="Calibri" w:cs="Arial"/>
          <w:sz w:val="22"/>
          <w:szCs w:val="22"/>
        </w:rPr>
        <w:t>prodlení s prováděním Díla o dobu delší než 30 dní.</w:t>
      </w:r>
    </w:p>
    <w:p w14:paraId="71A5583C" w14:textId="77777777" w:rsidR="00794E77" w:rsidRPr="00B3019B" w:rsidRDefault="00794E77" w:rsidP="002E048C">
      <w:pPr>
        <w:pStyle w:val="Zkladntext"/>
        <w:widowControl w:val="0"/>
        <w:numPr>
          <w:ilvl w:val="0"/>
          <w:numId w:val="23"/>
        </w:numPr>
        <w:rPr>
          <w:rFonts w:ascii="Calibri" w:hAnsi="Calibri" w:cs="Arial"/>
          <w:sz w:val="22"/>
          <w:szCs w:val="22"/>
        </w:rPr>
      </w:pPr>
      <w:r w:rsidRPr="00B3019B">
        <w:rPr>
          <w:rFonts w:ascii="Calibri" w:hAnsi="Calibri" w:cs="Arial"/>
          <w:sz w:val="22"/>
          <w:szCs w:val="22"/>
        </w:rPr>
        <w:t xml:space="preserve">zjištění závažných nedostatků či chyb významně snižující kvalitu nebo hodnotu Díla, jakož i jiná závažná porušení Smlouvy, v důsledku kterých bude nebo může být zhotovení Díla co do termínů i kvality zásadně ohroženo. </w:t>
      </w:r>
    </w:p>
    <w:p w14:paraId="6F36F9E5" w14:textId="77777777" w:rsidR="00794E77" w:rsidRPr="00B3019B" w:rsidRDefault="00794E77" w:rsidP="002E048C">
      <w:pPr>
        <w:pStyle w:val="Zkladntext"/>
        <w:widowControl w:val="0"/>
        <w:numPr>
          <w:ilvl w:val="1"/>
          <w:numId w:val="4"/>
        </w:numPr>
        <w:rPr>
          <w:rFonts w:ascii="Calibri" w:hAnsi="Calibri" w:cs="Arial"/>
          <w:b/>
          <w:sz w:val="22"/>
          <w:szCs w:val="22"/>
        </w:rPr>
      </w:pPr>
      <w:r w:rsidRPr="00B3019B">
        <w:rPr>
          <w:rFonts w:ascii="Calibri" w:hAnsi="Calibri" w:cs="Arial"/>
          <w:bCs/>
          <w:sz w:val="22"/>
          <w:szCs w:val="22"/>
        </w:rPr>
        <w:t xml:space="preserve">Zhotovitel má právo od Smlouvy odstoupit </w:t>
      </w:r>
      <w:r w:rsidRPr="00B3019B">
        <w:rPr>
          <w:rFonts w:ascii="Calibri" w:hAnsi="Calibri" w:cs="Arial"/>
          <w:sz w:val="22"/>
          <w:szCs w:val="22"/>
        </w:rPr>
        <w:t>v případě, že překážky na straně Objednatele mu dlouhodobě znemožňují řádné provádění Díla.</w:t>
      </w:r>
    </w:p>
    <w:p w14:paraId="2BEA1523" w14:textId="7D7A24A2" w:rsidR="00C05770" w:rsidRPr="00991FCC" w:rsidRDefault="00794E77" w:rsidP="00991FCC">
      <w:pPr>
        <w:pStyle w:val="Zkladntext"/>
        <w:widowControl w:val="0"/>
        <w:numPr>
          <w:ilvl w:val="1"/>
          <w:numId w:val="4"/>
        </w:numPr>
        <w:rPr>
          <w:rFonts w:ascii="Calibri" w:hAnsi="Calibri" w:cs="Arial"/>
          <w:b/>
          <w:sz w:val="22"/>
          <w:szCs w:val="22"/>
        </w:rPr>
      </w:pPr>
      <w:r w:rsidRPr="00B3019B">
        <w:rPr>
          <w:rFonts w:ascii="Calibri" w:hAnsi="Calibri" w:cs="Arial"/>
          <w:sz w:val="22"/>
          <w:szCs w:val="22"/>
        </w:rPr>
        <w:t xml:space="preserve">Objednatel je Smlouvu oprávněn vypovědět i bez udání důvodu, přičemž výpovědní lhůta činí </w:t>
      </w:r>
      <w:r w:rsidRPr="00B3019B">
        <w:rPr>
          <w:rFonts w:ascii="Calibri" w:hAnsi="Calibri" w:cs="Arial"/>
          <w:sz w:val="22"/>
          <w:szCs w:val="22"/>
          <w:lang w:val="cs-CZ"/>
        </w:rPr>
        <w:t>15</w:t>
      </w:r>
      <w:r w:rsidRPr="00B3019B">
        <w:rPr>
          <w:rFonts w:ascii="Calibri" w:hAnsi="Calibri" w:cs="Arial"/>
          <w:sz w:val="22"/>
          <w:szCs w:val="22"/>
        </w:rPr>
        <w:t xml:space="preserve"> a začíná běžet dnem po doručení písemné výpovědi druhé </w:t>
      </w:r>
      <w:r w:rsidRPr="00B3019B">
        <w:rPr>
          <w:rFonts w:ascii="Calibri" w:hAnsi="Calibri" w:cs="Arial"/>
          <w:sz w:val="22"/>
          <w:szCs w:val="22"/>
          <w:lang w:val="cs-CZ"/>
        </w:rPr>
        <w:t>s</w:t>
      </w:r>
      <w:r w:rsidRPr="00B3019B">
        <w:rPr>
          <w:rFonts w:ascii="Calibri" w:hAnsi="Calibri" w:cs="Arial"/>
          <w:sz w:val="22"/>
          <w:szCs w:val="22"/>
        </w:rPr>
        <w:t>mluvní straně.</w:t>
      </w:r>
    </w:p>
    <w:p w14:paraId="4E399DE8" w14:textId="0232BACD" w:rsidR="00794E77" w:rsidRDefault="00794E77" w:rsidP="00794E77">
      <w:pPr>
        <w:pStyle w:val="Zkladntext"/>
        <w:widowControl w:val="0"/>
        <w:jc w:val="center"/>
        <w:rPr>
          <w:rFonts w:ascii="Calibri" w:hAnsi="Calibri" w:cs="Arial"/>
          <w:b/>
          <w:snapToGrid w:val="0"/>
          <w:sz w:val="22"/>
          <w:szCs w:val="22"/>
        </w:rPr>
      </w:pPr>
    </w:p>
    <w:p w14:paraId="6F34ED29" w14:textId="77777777" w:rsidR="00991FCC" w:rsidRPr="00B3019B" w:rsidRDefault="00991FCC" w:rsidP="00794E77">
      <w:pPr>
        <w:pStyle w:val="Zkladntext"/>
        <w:widowControl w:val="0"/>
        <w:jc w:val="center"/>
        <w:rPr>
          <w:rFonts w:ascii="Calibri" w:hAnsi="Calibri" w:cs="Arial"/>
          <w:b/>
          <w:snapToGrid w:val="0"/>
          <w:sz w:val="22"/>
          <w:szCs w:val="22"/>
        </w:rPr>
      </w:pPr>
    </w:p>
    <w:p w14:paraId="136B9DFB"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XIV.</w:t>
      </w:r>
    </w:p>
    <w:p w14:paraId="229871B7" w14:textId="77777777" w:rsidR="00794E77" w:rsidRPr="00B3019B" w:rsidRDefault="00794E77" w:rsidP="00794E77">
      <w:pPr>
        <w:pStyle w:val="Zkladntext"/>
        <w:widowControl w:val="0"/>
        <w:jc w:val="center"/>
        <w:rPr>
          <w:rFonts w:ascii="Calibri" w:hAnsi="Calibri" w:cs="Arial"/>
          <w:b/>
          <w:sz w:val="22"/>
          <w:szCs w:val="22"/>
          <w:lang w:val="cs-CZ"/>
        </w:rPr>
      </w:pPr>
      <w:r w:rsidRPr="00B3019B">
        <w:rPr>
          <w:rFonts w:ascii="Calibri" w:hAnsi="Calibri" w:cs="Arial"/>
          <w:b/>
          <w:sz w:val="22"/>
          <w:szCs w:val="22"/>
        </w:rPr>
        <w:t>Ustanovení přechodná a závěrečná</w:t>
      </w:r>
    </w:p>
    <w:p w14:paraId="4D4F308D" w14:textId="77777777" w:rsidR="00484A90" w:rsidRPr="00B3019B" w:rsidRDefault="00484A90" w:rsidP="00484A90">
      <w:pPr>
        <w:pStyle w:val="Zkladntext"/>
        <w:numPr>
          <w:ilvl w:val="1"/>
          <w:numId w:val="17"/>
        </w:numPr>
        <w:rPr>
          <w:rFonts w:ascii="Calibri" w:hAnsi="Calibri" w:cs="Arial"/>
          <w:sz w:val="22"/>
          <w:szCs w:val="22"/>
        </w:rPr>
      </w:pPr>
      <w:r w:rsidRPr="00B3019B">
        <w:rPr>
          <w:rFonts w:ascii="Calibri" w:hAnsi="Calibri" w:cs="Arial"/>
          <w:sz w:val="22"/>
          <w:szCs w:val="22"/>
        </w:rPr>
        <w:t xml:space="preserve">Tato smlouva byla sepsána ve </w:t>
      </w:r>
      <w:r w:rsidRPr="00B3019B">
        <w:rPr>
          <w:rFonts w:ascii="Calibri" w:hAnsi="Calibri" w:cs="Arial"/>
          <w:sz w:val="22"/>
          <w:szCs w:val="22"/>
          <w:lang w:val="cs-CZ"/>
        </w:rPr>
        <w:t>třech</w:t>
      </w:r>
      <w:r w:rsidRPr="00B3019B">
        <w:rPr>
          <w:rFonts w:ascii="Calibri" w:hAnsi="Calibri" w:cs="Arial"/>
          <w:sz w:val="22"/>
          <w:szCs w:val="22"/>
        </w:rPr>
        <w:t xml:space="preserve"> vyhotoveních. </w:t>
      </w:r>
      <w:r w:rsidRPr="00B3019B">
        <w:rPr>
          <w:rFonts w:ascii="Calibri" w:hAnsi="Calibri" w:cs="Arial"/>
          <w:sz w:val="22"/>
          <w:szCs w:val="22"/>
          <w:lang w:val="cs-CZ"/>
        </w:rPr>
        <w:t>Objednatel obdržel dvě, Zhotovitel jedno</w:t>
      </w:r>
      <w:r w:rsidRPr="00B3019B">
        <w:rPr>
          <w:rFonts w:ascii="Calibri" w:hAnsi="Calibri" w:cs="Arial"/>
          <w:sz w:val="22"/>
          <w:szCs w:val="22"/>
        </w:rPr>
        <w:t xml:space="preserve"> totožné vyhotovení.</w:t>
      </w:r>
    </w:p>
    <w:p w14:paraId="72067E77" w14:textId="77777777" w:rsidR="00794E77" w:rsidRPr="00B3019B" w:rsidRDefault="00794E77" w:rsidP="002E048C">
      <w:pPr>
        <w:pStyle w:val="Zkladntext"/>
        <w:numPr>
          <w:ilvl w:val="1"/>
          <w:numId w:val="17"/>
        </w:numPr>
        <w:rPr>
          <w:rFonts w:ascii="Calibri" w:hAnsi="Calibri"/>
          <w:sz w:val="22"/>
          <w:szCs w:val="22"/>
        </w:rPr>
      </w:pPr>
      <w:r w:rsidRPr="00B3019B">
        <w:rPr>
          <w:rFonts w:ascii="Calibri" w:hAnsi="Calibri" w:cs="Calibri"/>
          <w:color w:val="000000"/>
          <w:sz w:val="22"/>
          <w:szCs w:val="22"/>
        </w:rPr>
        <w:t xml:space="preserve">Tato smlouva nabývá platnosti a účinnosti dnem podpisu oběma smluvními stranami. Pokud tato smlouva podléhá povinnosti uveřejnění </w:t>
      </w:r>
      <w:r w:rsidRPr="00B3019B">
        <w:rPr>
          <w:rFonts w:ascii="Calibri" w:hAnsi="Calibri"/>
          <w:bCs/>
          <w:iCs/>
          <w:sz w:val="22"/>
          <w:szCs w:val="22"/>
        </w:rPr>
        <w:t>dle zákona č. 340/2015 Sb., o zvláštních podmínkách účinnosti některých smluv, uveřejňování těchto smluv a o registru smluv (zákon o registru smluv)</w:t>
      </w:r>
      <w:r w:rsidRPr="00B3019B">
        <w:rPr>
          <w:rFonts w:ascii="Calibri" w:hAnsi="Calibri" w:cs="Calibri"/>
          <w:color w:val="000000"/>
          <w:sz w:val="22"/>
          <w:szCs w:val="22"/>
        </w:rPr>
        <w:t xml:space="preserve">, nabude účinnosti dnem uveřejnění a její uveřejnění zajistí </w:t>
      </w:r>
      <w:proofErr w:type="spellStart"/>
      <w:r w:rsidRPr="00B3019B">
        <w:rPr>
          <w:rFonts w:ascii="Calibri" w:hAnsi="Calibri" w:cs="Calibri"/>
          <w:color w:val="000000"/>
          <w:sz w:val="22"/>
          <w:szCs w:val="22"/>
          <w:lang w:val="cs-CZ"/>
        </w:rPr>
        <w:t>objednate</w:t>
      </w:r>
      <w:proofErr w:type="spellEnd"/>
      <w:r w:rsidRPr="00B3019B">
        <w:rPr>
          <w:rFonts w:ascii="Calibri" w:hAnsi="Calibri" w:cs="Calibri"/>
          <w:color w:val="000000"/>
          <w:sz w:val="22"/>
          <w:szCs w:val="22"/>
        </w:rPr>
        <w:t>l.</w:t>
      </w:r>
      <w:r w:rsidRPr="00B3019B">
        <w:rPr>
          <w:rFonts w:ascii="Calibri" w:hAnsi="Calibri"/>
          <w:snapToGrid w:val="0"/>
          <w:sz w:val="22"/>
          <w:szCs w:val="22"/>
        </w:rPr>
        <w:t xml:space="preserve"> Smluvní strany berou na vědomí, že tato smlouva může být předmětem zveřejnění i dle jiných právních předpisů.</w:t>
      </w:r>
    </w:p>
    <w:p w14:paraId="7E2E94FC" w14:textId="77777777" w:rsidR="00794E77" w:rsidRPr="00B3019B" w:rsidRDefault="00794E77" w:rsidP="002E048C">
      <w:pPr>
        <w:pStyle w:val="Zkladntext"/>
        <w:numPr>
          <w:ilvl w:val="1"/>
          <w:numId w:val="17"/>
        </w:numPr>
        <w:rPr>
          <w:rFonts w:ascii="Calibri" w:hAnsi="Calibri" w:cs="Arial"/>
          <w:sz w:val="22"/>
          <w:szCs w:val="22"/>
        </w:rPr>
      </w:pPr>
      <w:r w:rsidRPr="00B3019B">
        <w:rPr>
          <w:rFonts w:ascii="Calibri" w:hAnsi="Calibri" w:cs="Arial"/>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5C168E31" w14:textId="77777777" w:rsidR="00794E77" w:rsidRPr="00B3019B" w:rsidRDefault="00794E77" w:rsidP="002E048C">
      <w:pPr>
        <w:pStyle w:val="Zkladntext"/>
        <w:numPr>
          <w:ilvl w:val="1"/>
          <w:numId w:val="17"/>
        </w:numPr>
        <w:rPr>
          <w:rFonts w:ascii="Calibri" w:hAnsi="Calibri" w:cs="Arial"/>
          <w:sz w:val="22"/>
          <w:szCs w:val="22"/>
        </w:rPr>
      </w:pPr>
      <w:r w:rsidRPr="00B3019B">
        <w:rPr>
          <w:rFonts w:ascii="Calibri" w:hAnsi="Calibri" w:cs="Arial"/>
          <w:sz w:val="22"/>
          <w:szCs w:val="22"/>
        </w:rPr>
        <w:t xml:space="preserve">Smlouvu je možno měnit či doplňovat výhradně písemnými číslovanými dodatky. </w:t>
      </w:r>
    </w:p>
    <w:p w14:paraId="6859D75F" w14:textId="77777777" w:rsidR="00794E77" w:rsidRPr="00B3019B" w:rsidRDefault="00794E77" w:rsidP="002E048C">
      <w:pPr>
        <w:pStyle w:val="Zkladntext"/>
        <w:numPr>
          <w:ilvl w:val="1"/>
          <w:numId w:val="17"/>
        </w:numPr>
        <w:rPr>
          <w:rFonts w:ascii="Calibri" w:hAnsi="Calibri" w:cs="Arial"/>
          <w:sz w:val="22"/>
          <w:szCs w:val="22"/>
        </w:rPr>
      </w:pPr>
      <w:r w:rsidRPr="00B3019B">
        <w:rPr>
          <w:rFonts w:ascii="Calibri" w:hAnsi="Calibri" w:cs="Arial"/>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59A85517" w14:textId="77777777" w:rsidR="00794E77" w:rsidRPr="00B3019B" w:rsidRDefault="00794E77" w:rsidP="002E048C">
      <w:pPr>
        <w:pStyle w:val="Zkladntext"/>
        <w:numPr>
          <w:ilvl w:val="1"/>
          <w:numId w:val="17"/>
        </w:numPr>
        <w:rPr>
          <w:rFonts w:ascii="Calibri" w:hAnsi="Calibri"/>
          <w:sz w:val="22"/>
          <w:szCs w:val="22"/>
        </w:rPr>
      </w:pPr>
      <w:r w:rsidRPr="00B3019B">
        <w:rPr>
          <w:rFonts w:ascii="Calibri" w:hAnsi="Calibri"/>
          <w:iCs/>
          <w:sz w:val="22"/>
          <w:szCs w:val="22"/>
        </w:rPr>
        <w:t xml:space="preserve">Informace k ochraně osobních údajů jsou ze strany NPÚ uveřejněny na webových stránkách </w:t>
      </w:r>
      <w:hyperlink r:id="rId7" w:history="1">
        <w:r w:rsidRPr="00B3019B">
          <w:rPr>
            <w:rStyle w:val="Hypertextovodkaz"/>
            <w:rFonts w:ascii="Calibri" w:hAnsi="Calibri"/>
            <w:iCs/>
            <w:sz w:val="22"/>
            <w:szCs w:val="22"/>
          </w:rPr>
          <w:t>www.npu.cz</w:t>
        </w:r>
      </w:hyperlink>
      <w:r w:rsidRPr="00B3019B">
        <w:rPr>
          <w:rFonts w:ascii="Calibri" w:hAnsi="Calibri"/>
          <w:iCs/>
          <w:sz w:val="22"/>
          <w:szCs w:val="22"/>
        </w:rPr>
        <w:t xml:space="preserve"> v sekci „Ochrana osobních údajů“.</w:t>
      </w:r>
    </w:p>
    <w:p w14:paraId="74AC0C62" w14:textId="77777777" w:rsidR="00794E77" w:rsidRPr="00B3019B" w:rsidRDefault="00794E77" w:rsidP="00991FCC">
      <w:pPr>
        <w:pStyle w:val="Zkladntext"/>
        <w:rPr>
          <w:rFonts w:ascii="Calibri" w:hAnsi="Calibri" w:cs="Arial"/>
          <w:sz w:val="22"/>
          <w:szCs w:val="22"/>
          <w:lang w:val="cs-CZ"/>
        </w:rPr>
      </w:pPr>
    </w:p>
    <w:p w14:paraId="4AAAA8AF" w14:textId="77777777" w:rsidR="00991FCC" w:rsidRDefault="00991FCC" w:rsidP="00794E77">
      <w:pPr>
        <w:pStyle w:val="Zkladntext"/>
        <w:widowControl w:val="0"/>
        <w:rPr>
          <w:rFonts w:ascii="Calibri" w:hAnsi="Calibri" w:cs="Arial"/>
          <w:sz w:val="22"/>
          <w:szCs w:val="22"/>
          <w:lang w:val="cs-CZ"/>
        </w:rPr>
      </w:pPr>
    </w:p>
    <w:p w14:paraId="20711A43" w14:textId="500ADC45" w:rsidR="00794E77" w:rsidRDefault="00794E77" w:rsidP="00794E77">
      <w:pPr>
        <w:pStyle w:val="Zkladntext"/>
        <w:widowControl w:val="0"/>
        <w:rPr>
          <w:rFonts w:ascii="Calibri" w:hAnsi="Calibri" w:cs="Arial"/>
          <w:sz w:val="22"/>
          <w:szCs w:val="22"/>
          <w:lang w:val="cs-CZ"/>
        </w:rPr>
      </w:pPr>
      <w:r w:rsidRPr="00B3019B">
        <w:rPr>
          <w:rFonts w:ascii="Calibri" w:hAnsi="Calibri" w:cs="Arial"/>
          <w:sz w:val="22"/>
          <w:szCs w:val="22"/>
          <w:lang w:val="cs-CZ"/>
        </w:rPr>
        <w:t xml:space="preserve">Příloha: </w:t>
      </w:r>
      <w:r w:rsidR="00991FCC">
        <w:rPr>
          <w:rFonts w:ascii="Calibri" w:hAnsi="Calibri" w:cs="Arial"/>
          <w:sz w:val="22"/>
          <w:szCs w:val="22"/>
          <w:lang w:val="cs-CZ"/>
        </w:rPr>
        <w:t>položkový rozpočet</w:t>
      </w:r>
    </w:p>
    <w:p w14:paraId="4BB129A5" w14:textId="77777777" w:rsidR="00991FCC" w:rsidRPr="00991FCC" w:rsidRDefault="00991FCC" w:rsidP="00794E77">
      <w:pPr>
        <w:pStyle w:val="Zkladntext"/>
        <w:widowControl w:val="0"/>
        <w:rPr>
          <w:rFonts w:ascii="Calibri" w:hAnsi="Calibri" w:cs="Arial"/>
          <w:sz w:val="22"/>
          <w:szCs w:val="22"/>
          <w:lang w:val="cs-CZ"/>
        </w:rPr>
      </w:pPr>
    </w:p>
    <w:p w14:paraId="2E094792" w14:textId="77777777" w:rsidR="00794E77" w:rsidRPr="00B3019B" w:rsidRDefault="00794E77" w:rsidP="00794E77">
      <w:pPr>
        <w:pStyle w:val="Zkladntext"/>
        <w:widowControl w:val="0"/>
        <w:rPr>
          <w:rFonts w:ascii="Calibri" w:hAnsi="Calibri" w:cs="Arial"/>
          <w:sz w:val="22"/>
          <w:szCs w:val="22"/>
        </w:rPr>
      </w:pPr>
    </w:p>
    <w:tbl>
      <w:tblPr>
        <w:tblW w:w="0" w:type="auto"/>
        <w:jc w:val="center"/>
        <w:tblLook w:val="04A0" w:firstRow="1" w:lastRow="0" w:firstColumn="1" w:lastColumn="0" w:noHBand="0" w:noVBand="1"/>
      </w:tblPr>
      <w:tblGrid>
        <w:gridCol w:w="4606"/>
        <w:gridCol w:w="4606"/>
      </w:tblGrid>
      <w:tr w:rsidR="00794E77" w:rsidRPr="00E0558A" w14:paraId="283CB126" w14:textId="77777777" w:rsidTr="00C05770">
        <w:trPr>
          <w:jc w:val="center"/>
        </w:trPr>
        <w:tc>
          <w:tcPr>
            <w:tcW w:w="4606" w:type="dxa"/>
          </w:tcPr>
          <w:p w14:paraId="12788451" w14:textId="4E9B6BC7" w:rsidR="00794E77" w:rsidRPr="00B3019B" w:rsidRDefault="00794E77" w:rsidP="00991FCC">
            <w:pPr>
              <w:widowControl w:val="0"/>
              <w:rPr>
                <w:rFonts w:ascii="Calibri" w:hAnsi="Calibri"/>
              </w:rPr>
            </w:pPr>
            <w:r w:rsidRPr="00B3019B">
              <w:rPr>
                <w:rFonts w:ascii="Calibri" w:hAnsi="Calibri"/>
              </w:rPr>
              <w:t>V</w:t>
            </w:r>
            <w:r w:rsidR="00DE7148">
              <w:rPr>
                <w:rFonts w:ascii="Calibri" w:hAnsi="Calibri"/>
              </w:rPr>
              <w:t> Horšovském Týně</w:t>
            </w:r>
            <w:r w:rsidRPr="00B3019B">
              <w:rPr>
                <w:rFonts w:ascii="Calibri" w:hAnsi="Calibri"/>
              </w:rPr>
              <w:t xml:space="preserve">, dne </w:t>
            </w:r>
            <w:r w:rsidR="000A430B">
              <w:rPr>
                <w:rFonts w:ascii="Calibri" w:hAnsi="Calibri"/>
              </w:rPr>
              <w:t>1. 9. 2023</w:t>
            </w:r>
          </w:p>
          <w:p w14:paraId="3478C2F6" w14:textId="040DB46C" w:rsidR="00794E77" w:rsidRDefault="00794E77" w:rsidP="00C05770">
            <w:pPr>
              <w:widowControl w:val="0"/>
              <w:jc w:val="center"/>
              <w:rPr>
                <w:rFonts w:ascii="Calibri" w:hAnsi="Calibri"/>
              </w:rPr>
            </w:pPr>
          </w:p>
          <w:p w14:paraId="1CCF5566" w14:textId="77777777" w:rsidR="00991FCC" w:rsidRPr="00B3019B" w:rsidRDefault="00991FCC" w:rsidP="00C05770">
            <w:pPr>
              <w:widowControl w:val="0"/>
              <w:jc w:val="center"/>
              <w:rPr>
                <w:rFonts w:ascii="Calibri" w:hAnsi="Calibri"/>
              </w:rPr>
            </w:pPr>
          </w:p>
          <w:p w14:paraId="17DC1F4D" w14:textId="77777777" w:rsidR="00794E77" w:rsidRPr="00B3019B" w:rsidRDefault="00794E77" w:rsidP="00C05770">
            <w:pPr>
              <w:widowControl w:val="0"/>
              <w:jc w:val="center"/>
              <w:rPr>
                <w:rFonts w:ascii="Calibri" w:hAnsi="Calibri"/>
              </w:rPr>
            </w:pPr>
            <w:r w:rsidRPr="00B3019B">
              <w:rPr>
                <w:rFonts w:ascii="Calibri" w:hAnsi="Calibri"/>
              </w:rPr>
              <w:t>…………………………………………..</w:t>
            </w:r>
          </w:p>
          <w:p w14:paraId="72A98ED5" w14:textId="13936834" w:rsidR="00794E77" w:rsidRPr="00B3019B" w:rsidRDefault="00F51AA5" w:rsidP="00991FCC">
            <w:pPr>
              <w:widowControl w:val="0"/>
              <w:spacing w:after="0"/>
              <w:jc w:val="center"/>
              <w:rPr>
                <w:rFonts w:ascii="Calibri" w:hAnsi="Calibri"/>
              </w:rPr>
            </w:pPr>
            <w:r>
              <w:rPr>
                <w:rFonts w:ascii="Calibri" w:hAnsi="Calibri"/>
              </w:rPr>
              <w:t>Bc. Jan Rosendorfský</w:t>
            </w:r>
          </w:p>
          <w:p w14:paraId="6DD9749E" w14:textId="51B06D32" w:rsidR="00794E77" w:rsidRPr="00B3019B" w:rsidRDefault="00F51AA5" w:rsidP="00991FCC">
            <w:pPr>
              <w:widowControl w:val="0"/>
              <w:spacing w:after="0"/>
              <w:jc w:val="center"/>
              <w:rPr>
                <w:rFonts w:ascii="Calibri" w:hAnsi="Calibri"/>
              </w:rPr>
            </w:pPr>
            <w:r>
              <w:rPr>
                <w:rFonts w:ascii="Calibri" w:hAnsi="Calibri"/>
              </w:rPr>
              <w:t>kastelán</w:t>
            </w:r>
          </w:p>
        </w:tc>
        <w:tc>
          <w:tcPr>
            <w:tcW w:w="4606" w:type="dxa"/>
          </w:tcPr>
          <w:p w14:paraId="3BE17C98" w14:textId="3BAEB6A2" w:rsidR="00794E77" w:rsidRPr="00B3019B" w:rsidRDefault="00794E77" w:rsidP="00991FCC">
            <w:pPr>
              <w:widowControl w:val="0"/>
              <w:rPr>
                <w:rFonts w:ascii="Calibri" w:hAnsi="Calibri"/>
              </w:rPr>
            </w:pPr>
            <w:r w:rsidRPr="00B3019B">
              <w:rPr>
                <w:rFonts w:ascii="Calibri" w:hAnsi="Calibri"/>
              </w:rPr>
              <w:t>V</w:t>
            </w:r>
            <w:r w:rsidR="00DE7148">
              <w:rPr>
                <w:rFonts w:ascii="Calibri" w:hAnsi="Calibri"/>
              </w:rPr>
              <w:t xml:space="preserve"> </w:t>
            </w:r>
            <w:r w:rsidR="00F51AA5">
              <w:rPr>
                <w:rFonts w:ascii="Calibri" w:hAnsi="Calibri"/>
              </w:rPr>
              <w:t>Městě Touškově</w:t>
            </w:r>
            <w:r w:rsidRPr="00B3019B">
              <w:rPr>
                <w:rFonts w:ascii="Calibri" w:hAnsi="Calibri"/>
              </w:rPr>
              <w:t xml:space="preserve">, dne </w:t>
            </w:r>
            <w:r w:rsidR="000A430B">
              <w:rPr>
                <w:rFonts w:ascii="Calibri" w:hAnsi="Calibri"/>
              </w:rPr>
              <w:t>1. 9. 2023</w:t>
            </w:r>
          </w:p>
          <w:p w14:paraId="5475AC15" w14:textId="42FCED0F" w:rsidR="00794E77" w:rsidRDefault="00794E77" w:rsidP="00C05770">
            <w:pPr>
              <w:widowControl w:val="0"/>
              <w:jc w:val="center"/>
              <w:rPr>
                <w:rFonts w:ascii="Calibri" w:hAnsi="Calibri"/>
              </w:rPr>
            </w:pPr>
          </w:p>
          <w:p w14:paraId="7C1F2E17" w14:textId="77777777" w:rsidR="00991FCC" w:rsidRPr="00B3019B" w:rsidRDefault="00991FCC" w:rsidP="00C05770">
            <w:pPr>
              <w:widowControl w:val="0"/>
              <w:jc w:val="center"/>
              <w:rPr>
                <w:rFonts w:ascii="Calibri" w:hAnsi="Calibri"/>
              </w:rPr>
            </w:pPr>
          </w:p>
          <w:p w14:paraId="41578BCD" w14:textId="77777777" w:rsidR="00794E77" w:rsidRPr="00B3019B" w:rsidRDefault="00794E77" w:rsidP="00C05770">
            <w:pPr>
              <w:widowControl w:val="0"/>
              <w:jc w:val="center"/>
              <w:rPr>
                <w:rFonts w:ascii="Calibri" w:hAnsi="Calibri"/>
              </w:rPr>
            </w:pPr>
            <w:r w:rsidRPr="00B3019B">
              <w:rPr>
                <w:rFonts w:ascii="Calibri" w:hAnsi="Calibri"/>
              </w:rPr>
              <w:t>…………………………………………..</w:t>
            </w:r>
          </w:p>
          <w:p w14:paraId="6A1DC424" w14:textId="12FA8C8C" w:rsidR="00B0540A" w:rsidRDefault="00B0540A" w:rsidP="00991FCC">
            <w:pPr>
              <w:widowControl w:val="0"/>
              <w:spacing w:after="0"/>
              <w:jc w:val="center"/>
              <w:rPr>
                <w:rFonts w:ascii="Calibri" w:hAnsi="Calibri"/>
              </w:rPr>
            </w:pPr>
            <w:r>
              <w:rPr>
                <w:rFonts w:ascii="Calibri" w:hAnsi="Calibri"/>
              </w:rPr>
              <w:t>Petr Toman</w:t>
            </w:r>
          </w:p>
          <w:p w14:paraId="182A4243" w14:textId="5689CC9D" w:rsidR="00794E77" w:rsidRPr="00E0558A" w:rsidRDefault="000004D9" w:rsidP="00991FCC">
            <w:pPr>
              <w:widowControl w:val="0"/>
              <w:spacing w:after="0"/>
              <w:jc w:val="center"/>
              <w:rPr>
                <w:rFonts w:ascii="Calibri" w:hAnsi="Calibri"/>
              </w:rPr>
            </w:pPr>
            <w:r>
              <w:rPr>
                <w:rFonts w:ascii="Calibri" w:hAnsi="Calibri"/>
              </w:rPr>
              <w:t>zhotovitel</w:t>
            </w:r>
          </w:p>
        </w:tc>
      </w:tr>
    </w:tbl>
    <w:p w14:paraId="38D1854D" w14:textId="38CE4588" w:rsidR="00991FCC" w:rsidRPr="00991FCC" w:rsidRDefault="00991FCC" w:rsidP="00991FCC">
      <w:pPr>
        <w:tabs>
          <w:tab w:val="left" w:pos="3432"/>
        </w:tabs>
        <w:ind w:left="0"/>
        <w:rPr>
          <w:lang w:val="x-none" w:eastAsia="x-none"/>
        </w:rPr>
      </w:pPr>
    </w:p>
    <w:sectPr w:rsidR="00991FCC" w:rsidRPr="00991FCC" w:rsidSect="00C05770">
      <w:headerReference w:type="default" r:id="rId8"/>
      <w:footerReference w:type="default" r:id="rId9"/>
      <w:headerReference w:type="first" r:id="rId10"/>
      <w:footerReference w:type="first" r:id="rId11"/>
      <w:pgSz w:w="11906" w:h="16838"/>
      <w:pgMar w:top="1418" w:right="1134" w:bottom="72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CD205" w14:textId="77777777" w:rsidR="00D561C1" w:rsidRDefault="00D561C1">
      <w:pPr>
        <w:spacing w:after="0" w:line="240" w:lineRule="auto"/>
      </w:pPr>
      <w:r>
        <w:separator/>
      </w:r>
    </w:p>
  </w:endnote>
  <w:endnote w:type="continuationSeparator" w:id="0">
    <w:p w14:paraId="496D2F4B" w14:textId="77777777" w:rsidR="00D561C1" w:rsidRDefault="00D5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5764" w14:textId="4CC2EF2D" w:rsidR="00C05770" w:rsidRPr="00670F85" w:rsidRDefault="00C05770" w:rsidP="00C05770">
    <w:pPr>
      <w:pStyle w:val="Zpat"/>
      <w:rPr>
        <w:rFonts w:ascii="Calibri" w:hAnsi="Calibri"/>
      </w:rPr>
    </w:pPr>
    <w:r>
      <w:rPr>
        <w:rFonts w:ascii="Calibri" w:hAnsi="Calibri"/>
      </w:rPr>
      <w:tab/>
      <w:t xml:space="preserve">strana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B0540A">
      <w:rPr>
        <w:rFonts w:ascii="Calibri" w:hAnsi="Calibri"/>
        <w:noProof/>
      </w:rPr>
      <w:t>2</w:t>
    </w:r>
    <w:r>
      <w:rPr>
        <w:rFonts w:ascii="Calibri" w:hAnsi="Calibri"/>
      </w:rPr>
      <w:fldChar w:fldCharType="end"/>
    </w:r>
    <w:r>
      <w:rPr>
        <w:rFonts w:ascii="Calibri" w:hAnsi="Calibri"/>
      </w:rPr>
      <w:t xml:space="preserve"> (celkem </w:t>
    </w:r>
    <w:r>
      <w:rPr>
        <w:rFonts w:ascii="Calibri" w:hAnsi="Calibri"/>
      </w:rPr>
      <w:fldChar w:fldCharType="begin"/>
    </w:r>
    <w:r>
      <w:rPr>
        <w:rFonts w:ascii="Calibri" w:hAnsi="Calibri"/>
      </w:rPr>
      <w:instrText xml:space="preserve"> SECTIONPAGES   \* MERGEFORMAT </w:instrText>
    </w:r>
    <w:r>
      <w:rPr>
        <w:rFonts w:ascii="Calibri" w:hAnsi="Calibri"/>
      </w:rPr>
      <w:fldChar w:fldCharType="separate"/>
    </w:r>
    <w:r w:rsidR="006733D4">
      <w:rPr>
        <w:rFonts w:ascii="Calibri" w:hAnsi="Calibri"/>
        <w:noProof/>
      </w:rPr>
      <w:t>8</w:t>
    </w:r>
    <w:r>
      <w:rPr>
        <w:rFonts w:ascii="Calibri" w:hAnsi="Calibri"/>
      </w:rPr>
      <w:fldChar w:fldCharType="end"/>
    </w:r>
    <w:r>
      <w:rPr>
        <w:rFonts w:ascii="Calibri" w:hAnsi="Calibri"/>
      </w:rPr>
      <w:t>)</w:t>
    </w:r>
    <w:r>
      <w:rPr>
        <w:rFonts w:ascii="Calibri" w:hAnsi="Calibr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59C9" w14:textId="287EF02F" w:rsidR="00C05770" w:rsidRDefault="00C05770">
    <w:pPr>
      <w:pStyle w:val="Zpat"/>
    </w:pPr>
    <w:r>
      <w:rPr>
        <w:rFonts w:ascii="Calibri" w:hAnsi="Calibri"/>
      </w:rPr>
      <w:tab/>
      <w:t xml:space="preserve">strana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B0540A">
      <w:rPr>
        <w:rFonts w:ascii="Calibri" w:hAnsi="Calibri"/>
        <w:noProof/>
      </w:rPr>
      <w:t>1</w:t>
    </w:r>
    <w:r>
      <w:rPr>
        <w:rFonts w:ascii="Calibri" w:hAnsi="Calibri"/>
      </w:rPr>
      <w:fldChar w:fldCharType="end"/>
    </w:r>
    <w:r>
      <w:rPr>
        <w:rFonts w:ascii="Calibri" w:hAnsi="Calibri"/>
      </w:rPr>
      <w:t xml:space="preserve"> (celkem </w:t>
    </w:r>
    <w:r>
      <w:rPr>
        <w:rFonts w:ascii="Calibri" w:hAnsi="Calibri"/>
      </w:rPr>
      <w:fldChar w:fldCharType="begin"/>
    </w:r>
    <w:r>
      <w:rPr>
        <w:rFonts w:ascii="Calibri" w:hAnsi="Calibri"/>
      </w:rPr>
      <w:instrText xml:space="preserve"> SECTIONPAGES   \* MERGEFORMAT </w:instrText>
    </w:r>
    <w:r>
      <w:rPr>
        <w:rFonts w:ascii="Calibri" w:hAnsi="Calibri"/>
      </w:rPr>
      <w:fldChar w:fldCharType="separate"/>
    </w:r>
    <w:r w:rsidR="006733D4">
      <w:rPr>
        <w:rFonts w:ascii="Calibri" w:hAnsi="Calibri"/>
        <w:noProof/>
      </w:rPr>
      <w:t>8</w:t>
    </w:r>
    <w:r>
      <w:rPr>
        <w:rFonts w:ascii="Calibri" w:hAnsi="Calibri"/>
      </w:rPr>
      <w:fldChar w:fldCharType="end"/>
    </w:r>
    <w:r>
      <w:rPr>
        <w:rFonts w:ascii="Calibri" w:hAnsi="Calibri"/>
      </w:rPr>
      <w:t>)</w:t>
    </w:r>
    <w:r>
      <w:rPr>
        <w:rFonts w:ascii="Calibri" w:hAnsi="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5242" w14:textId="77777777" w:rsidR="00D561C1" w:rsidRDefault="00D561C1">
      <w:pPr>
        <w:spacing w:after="0" w:line="240" w:lineRule="auto"/>
      </w:pPr>
      <w:r>
        <w:separator/>
      </w:r>
    </w:p>
  </w:footnote>
  <w:footnote w:type="continuationSeparator" w:id="0">
    <w:p w14:paraId="190E8F40" w14:textId="77777777" w:rsidR="00D561C1" w:rsidRDefault="00D5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73DC" w14:textId="501DC4E7" w:rsidR="00C05770" w:rsidRPr="00B3019B" w:rsidRDefault="00C05770">
    <w:pPr>
      <w:pStyle w:val="Zhlav"/>
      <w:rPr>
        <w:lang w:val="cs-CZ"/>
      </w:rPr>
    </w:pPr>
    <w:r w:rsidRPr="00991FCC">
      <w:rPr>
        <w:lang w:val="cs-CZ"/>
      </w:rPr>
      <w:t xml:space="preserve">SMLOUVA č. </w:t>
    </w:r>
    <w:r w:rsidR="00991FCC" w:rsidRPr="00991FCC">
      <w:rPr>
        <w:b/>
        <w:bCs/>
        <w:lang w:val="cs-CZ"/>
      </w:rPr>
      <w:t>3020H1230009</w:t>
    </w:r>
    <w:r w:rsidRPr="00991FCC">
      <w:rPr>
        <w:lang w:val="cs-CZ"/>
      </w:rPr>
      <w:tab/>
    </w:r>
    <w:r w:rsidRPr="00991FCC">
      <w:rPr>
        <w:lang w:val="cs-CZ"/>
      </w:rPr>
      <w:tab/>
      <w:t>č</w:t>
    </w:r>
    <w:r w:rsidR="009C6854" w:rsidRPr="00991FCC">
      <w:rPr>
        <w:lang w:val="cs-CZ"/>
      </w:rPr>
      <w:t>.j.</w:t>
    </w:r>
    <w:r w:rsidRPr="00991FCC">
      <w:t xml:space="preserve"> </w:t>
    </w:r>
    <w:r w:rsidR="00991FCC" w:rsidRPr="00991FCC">
      <w:rPr>
        <w:lang w:val="cs-CZ"/>
      </w:rPr>
      <w:t>NPU-430/72308/2023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F7ED" w14:textId="77777777" w:rsidR="00991FCC" w:rsidRPr="00B3019B" w:rsidRDefault="00991FCC" w:rsidP="00991FCC">
    <w:pPr>
      <w:pStyle w:val="Zhlav"/>
      <w:rPr>
        <w:lang w:val="cs-CZ"/>
      </w:rPr>
    </w:pPr>
    <w:r w:rsidRPr="00991FCC">
      <w:rPr>
        <w:lang w:val="cs-CZ"/>
      </w:rPr>
      <w:t xml:space="preserve">SMLOUVA č. </w:t>
    </w:r>
    <w:r w:rsidRPr="00991FCC">
      <w:rPr>
        <w:b/>
        <w:bCs/>
        <w:lang w:val="cs-CZ"/>
      </w:rPr>
      <w:t>3020H1230009</w:t>
    </w:r>
    <w:r w:rsidRPr="00991FCC">
      <w:rPr>
        <w:lang w:val="cs-CZ"/>
      </w:rPr>
      <w:tab/>
    </w:r>
    <w:r w:rsidRPr="00991FCC">
      <w:rPr>
        <w:lang w:val="cs-CZ"/>
      </w:rPr>
      <w:tab/>
      <w:t>č.j.</w:t>
    </w:r>
    <w:r w:rsidRPr="00991FCC">
      <w:t xml:space="preserve"> </w:t>
    </w:r>
    <w:r w:rsidRPr="00991FCC">
      <w:rPr>
        <w:lang w:val="cs-CZ"/>
      </w:rPr>
      <w:t>NPU-430/72308/2023</w:t>
    </w:r>
  </w:p>
  <w:p w14:paraId="4005437C" w14:textId="07E546BE" w:rsidR="00AD4AF9" w:rsidRPr="00AD4AF9" w:rsidRDefault="00AD4AF9" w:rsidP="00AD4A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C9B"/>
    <w:multiLevelType w:val="hybridMultilevel"/>
    <w:tmpl w:val="7D40641A"/>
    <w:lvl w:ilvl="0" w:tplc="5282CA2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CE78DD"/>
    <w:multiLevelType w:val="hybridMultilevel"/>
    <w:tmpl w:val="EDA42FB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15C99"/>
    <w:multiLevelType w:val="multilevel"/>
    <w:tmpl w:val="4FD03050"/>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E668FD"/>
    <w:multiLevelType w:val="multilevel"/>
    <w:tmpl w:val="15D05202"/>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0B16A0"/>
    <w:multiLevelType w:val="multilevel"/>
    <w:tmpl w:val="393E879C"/>
    <w:lvl w:ilvl="0">
      <w:start w:val="14"/>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B458BE"/>
    <w:multiLevelType w:val="multilevel"/>
    <w:tmpl w:val="99EA47A6"/>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AD3EE0"/>
    <w:multiLevelType w:val="hybridMultilevel"/>
    <w:tmpl w:val="5AA87046"/>
    <w:lvl w:ilvl="0" w:tplc="C83E7F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D22F16"/>
    <w:multiLevelType w:val="multilevel"/>
    <w:tmpl w:val="3A5A098A"/>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bullet"/>
      <w:lvlText w:val="-"/>
      <w:lvlJc w:val="left"/>
      <w:pPr>
        <w:ind w:left="720" w:hanging="720"/>
      </w:pPr>
      <w:rPr>
        <w:rFonts w:ascii="Arial" w:eastAsia="Times New Roman" w:hAnsi="Arial" w:cs="Arial" w:hint="default"/>
        <w:b w:val="0"/>
      </w:rPr>
    </w:lvl>
    <w:lvl w:ilvl="3">
      <w:start w:val="1"/>
      <w:numFmt w:val="lowerLetter"/>
      <w:lvlText w:val="%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42C4B23"/>
    <w:multiLevelType w:val="multilevel"/>
    <w:tmpl w:val="8D6615C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5900C3"/>
    <w:multiLevelType w:val="hybridMultilevel"/>
    <w:tmpl w:val="7A06CCCE"/>
    <w:lvl w:ilvl="0" w:tplc="8A623E8A">
      <w:start w:val="1"/>
      <w:numFmt w:val="decimal"/>
      <w:lvlText w:val="%1."/>
      <w:lvlJc w:val="left"/>
      <w:pPr>
        <w:ind w:left="720" w:hanging="360"/>
      </w:pPr>
      <w:rPr>
        <w:b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73336A"/>
    <w:multiLevelType w:val="multilevel"/>
    <w:tmpl w:val="5D4E054C"/>
    <w:lvl w:ilvl="0">
      <w:start w:val="13"/>
      <w:numFmt w:val="decimal"/>
      <w:lvlText w:val="%1"/>
      <w:lvlJc w:val="left"/>
      <w:pPr>
        <w:ind w:left="420" w:hanging="420"/>
      </w:pPr>
      <w:rPr>
        <w:rFonts w:hint="default"/>
        <w:b w:val="0"/>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FB413A7"/>
    <w:multiLevelType w:val="hybridMultilevel"/>
    <w:tmpl w:val="71A8DDB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39025A2E">
      <w:numFmt w:val="bullet"/>
      <w:lvlText w:val="-"/>
      <w:lvlJc w:val="left"/>
      <w:pPr>
        <w:ind w:left="2880" w:hanging="360"/>
      </w:pPr>
      <w:rPr>
        <w:rFonts w:ascii="Calibri" w:eastAsia="Times New Roman" w:hAnsi="Calibri"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5800AC8"/>
    <w:multiLevelType w:val="multilevel"/>
    <w:tmpl w:val="A6D83272"/>
    <w:lvl w:ilvl="0">
      <w:start w:val="1"/>
      <w:numFmt w:val="decimal"/>
      <w:lvlText w:val="%1"/>
      <w:lvlJc w:val="left"/>
      <w:pPr>
        <w:ind w:left="390" w:hanging="390"/>
      </w:pPr>
      <w:rPr>
        <w:rFonts w:hint="default"/>
        <w:b w:val="0"/>
        <w:i w:val="0"/>
      </w:rPr>
    </w:lvl>
    <w:lvl w:ilvl="1">
      <w:start w:val="1"/>
      <w:numFmt w:val="decimal"/>
      <w:lvlText w:val="%2."/>
      <w:lvlJc w:val="left"/>
      <w:pPr>
        <w:ind w:left="390" w:hanging="39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6" w15:restartNumberingAfterBreak="0">
    <w:nsid w:val="55433417"/>
    <w:multiLevelType w:val="multilevel"/>
    <w:tmpl w:val="34D4F044"/>
    <w:lvl w:ilvl="0">
      <w:start w:val="5"/>
      <w:numFmt w:val="decimal"/>
      <w:lvlText w:val="%1"/>
      <w:lvlJc w:val="left"/>
      <w:pPr>
        <w:ind w:left="360" w:hanging="360"/>
      </w:pPr>
      <w:rPr>
        <w:rFonts w:hint="default"/>
        <w:b w:val="0"/>
      </w:rPr>
    </w:lvl>
    <w:lvl w:ilvl="1">
      <w:start w:val="1"/>
      <w:numFmt w:val="lowerLetter"/>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8377402"/>
    <w:multiLevelType w:val="hybridMultilevel"/>
    <w:tmpl w:val="735AE22E"/>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D7088"/>
    <w:multiLevelType w:val="multilevel"/>
    <w:tmpl w:val="DB96C34C"/>
    <w:lvl w:ilvl="0">
      <w:start w:val="10"/>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0A569A"/>
    <w:multiLevelType w:val="multilevel"/>
    <w:tmpl w:val="E2A8EFBA"/>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6CAC4A11"/>
    <w:multiLevelType w:val="hybridMultilevel"/>
    <w:tmpl w:val="EF7E58BC"/>
    <w:lvl w:ilvl="0" w:tplc="8F4A948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E878A5"/>
    <w:multiLevelType w:val="multilevel"/>
    <w:tmpl w:val="59F43784"/>
    <w:lvl w:ilvl="0">
      <w:start w:val="11"/>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4D4BCE"/>
    <w:multiLevelType w:val="hybridMultilevel"/>
    <w:tmpl w:val="A05697C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5"/>
  </w:num>
  <w:num w:numId="2">
    <w:abstractNumId w:val="19"/>
  </w:num>
  <w:num w:numId="3">
    <w:abstractNumId w:val="0"/>
  </w:num>
  <w:num w:numId="4">
    <w:abstractNumId w:val="12"/>
  </w:num>
  <w:num w:numId="5">
    <w:abstractNumId w:val="11"/>
  </w:num>
  <w:num w:numId="6">
    <w:abstractNumId w:val="22"/>
  </w:num>
  <w:num w:numId="7">
    <w:abstractNumId w:val="8"/>
  </w:num>
  <w:num w:numId="8">
    <w:abstractNumId w:val="3"/>
  </w:num>
  <w:num w:numId="9">
    <w:abstractNumId w:val="14"/>
  </w:num>
  <w:num w:numId="10">
    <w:abstractNumId w:val="2"/>
  </w:num>
  <w:num w:numId="11">
    <w:abstractNumId w:val="6"/>
  </w:num>
  <w:num w:numId="12">
    <w:abstractNumId w:val="7"/>
  </w:num>
  <w:num w:numId="13">
    <w:abstractNumId w:val="20"/>
  </w:num>
  <w:num w:numId="14">
    <w:abstractNumId w:val="21"/>
  </w:num>
  <w:num w:numId="15">
    <w:abstractNumId w:val="10"/>
  </w:num>
  <w:num w:numId="16">
    <w:abstractNumId w:val="18"/>
  </w:num>
  <w:num w:numId="17">
    <w:abstractNumId w:val="4"/>
  </w:num>
  <w:num w:numId="18">
    <w:abstractNumId w:val="13"/>
  </w:num>
  <w:num w:numId="19">
    <w:abstractNumId w:val="1"/>
  </w:num>
  <w:num w:numId="20">
    <w:abstractNumId w:val="9"/>
  </w:num>
  <w:num w:numId="21">
    <w:abstractNumId w:val="5"/>
  </w:num>
  <w:num w:numId="22">
    <w:abstractNumId w:val="16"/>
  </w:num>
  <w:num w:numId="23">
    <w:abstractNumId w:val="17"/>
  </w:num>
  <w:num w:numId="2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77"/>
    <w:rsid w:val="000004D9"/>
    <w:rsid w:val="0004150E"/>
    <w:rsid w:val="000A430B"/>
    <w:rsid w:val="000D4AF2"/>
    <w:rsid w:val="000D78D2"/>
    <w:rsid w:val="001049C6"/>
    <w:rsid w:val="00111B35"/>
    <w:rsid w:val="00155D97"/>
    <w:rsid w:val="001D2797"/>
    <w:rsid w:val="001E5BF1"/>
    <w:rsid w:val="00283AFB"/>
    <w:rsid w:val="002E048C"/>
    <w:rsid w:val="00337756"/>
    <w:rsid w:val="003B7175"/>
    <w:rsid w:val="00484A90"/>
    <w:rsid w:val="004E4E3E"/>
    <w:rsid w:val="00501D82"/>
    <w:rsid w:val="005C4B0F"/>
    <w:rsid w:val="005D0C2D"/>
    <w:rsid w:val="005E4AAE"/>
    <w:rsid w:val="006733D4"/>
    <w:rsid w:val="007513CA"/>
    <w:rsid w:val="00794E77"/>
    <w:rsid w:val="00877441"/>
    <w:rsid w:val="008A0848"/>
    <w:rsid w:val="00921BFC"/>
    <w:rsid w:val="0096167A"/>
    <w:rsid w:val="00991FCC"/>
    <w:rsid w:val="009C6854"/>
    <w:rsid w:val="009D3AD5"/>
    <w:rsid w:val="00A34FBA"/>
    <w:rsid w:val="00A85608"/>
    <w:rsid w:val="00AD4AF9"/>
    <w:rsid w:val="00B03E46"/>
    <w:rsid w:val="00B0540A"/>
    <w:rsid w:val="00B3019B"/>
    <w:rsid w:val="00B74738"/>
    <w:rsid w:val="00BA60DB"/>
    <w:rsid w:val="00BA67ED"/>
    <w:rsid w:val="00C05770"/>
    <w:rsid w:val="00C43AAA"/>
    <w:rsid w:val="00CC650D"/>
    <w:rsid w:val="00CF132E"/>
    <w:rsid w:val="00D10DEA"/>
    <w:rsid w:val="00D561C1"/>
    <w:rsid w:val="00D94B01"/>
    <w:rsid w:val="00DB1910"/>
    <w:rsid w:val="00DE7148"/>
    <w:rsid w:val="00EB29AB"/>
    <w:rsid w:val="00F43783"/>
    <w:rsid w:val="00F51AA5"/>
    <w:rsid w:val="00F550AD"/>
    <w:rsid w:val="00FD5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AAB816"/>
  <w15:docId w15:val="{99D3C04D-BEA5-4768-9779-54600D1A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ind w:left="391"/>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9"/>
    <w:qFormat/>
    <w:rsid w:val="00794E77"/>
    <w:pPr>
      <w:keepNext/>
      <w:spacing w:after="0" w:line="240" w:lineRule="auto"/>
      <w:ind w:left="0"/>
      <w:jc w:val="center"/>
      <w:outlineLvl w:val="0"/>
    </w:pPr>
    <w:rPr>
      <w:rFonts w:ascii="Times New Roman" w:eastAsia="Times New Roman" w:hAnsi="Times New Roman" w:cs="Times New Roman"/>
      <w:sz w:val="32"/>
      <w:szCs w:val="24"/>
      <w:lang w:val="x-none" w:eastAsia="x-none"/>
    </w:rPr>
  </w:style>
  <w:style w:type="paragraph" w:styleId="Nadpis2">
    <w:name w:val="heading 2"/>
    <w:basedOn w:val="Normln"/>
    <w:next w:val="Normln"/>
    <w:link w:val="Nadpis2Char"/>
    <w:qFormat/>
    <w:rsid w:val="00794E77"/>
    <w:pPr>
      <w:keepNext/>
      <w:spacing w:after="0" w:line="240" w:lineRule="auto"/>
      <w:ind w:left="0"/>
      <w:jc w:val="left"/>
      <w:outlineLvl w:val="1"/>
    </w:pPr>
    <w:rPr>
      <w:rFonts w:ascii="Times New Roman" w:eastAsia="Times New Roman" w:hAnsi="Times New Roman" w:cs="Times New Roman"/>
      <w:b/>
      <w:bCs/>
      <w:i/>
      <w:iCs/>
      <w:sz w:val="24"/>
      <w:szCs w:val="24"/>
      <w:lang w:val="x-none" w:eastAsia="x-none"/>
    </w:rPr>
  </w:style>
  <w:style w:type="paragraph" w:styleId="Nadpis3">
    <w:name w:val="heading 3"/>
    <w:basedOn w:val="Normln"/>
    <w:next w:val="Normln"/>
    <w:link w:val="Nadpis3Char"/>
    <w:qFormat/>
    <w:rsid w:val="00794E77"/>
    <w:pPr>
      <w:keepNext/>
      <w:spacing w:after="0" w:line="240" w:lineRule="auto"/>
      <w:ind w:left="0"/>
      <w:jc w:val="center"/>
      <w:outlineLvl w:val="2"/>
    </w:pPr>
    <w:rPr>
      <w:rFonts w:ascii="Times New Roman" w:eastAsia="Times New Roman" w:hAnsi="Times New Roman" w:cs="Times New Roman"/>
      <w:sz w:val="28"/>
      <w:szCs w:val="24"/>
      <w:lang w:eastAsia="cs-CZ"/>
    </w:rPr>
  </w:style>
  <w:style w:type="paragraph" w:styleId="Nadpis4">
    <w:name w:val="heading 4"/>
    <w:basedOn w:val="Normln"/>
    <w:next w:val="Normln"/>
    <w:link w:val="Nadpis4Char"/>
    <w:qFormat/>
    <w:rsid w:val="00794E77"/>
    <w:pPr>
      <w:keepNext/>
      <w:spacing w:after="0" w:line="240" w:lineRule="auto"/>
      <w:ind w:left="0"/>
      <w:jc w:val="left"/>
      <w:outlineLvl w:val="3"/>
    </w:pPr>
    <w:rPr>
      <w:rFonts w:ascii="Times New Roman" w:eastAsia="Times New Roman" w:hAnsi="Times New Roman" w:cs="Times New Roman"/>
      <w:sz w:val="28"/>
      <w:szCs w:val="24"/>
      <w:lang w:eastAsia="cs-CZ"/>
    </w:rPr>
  </w:style>
  <w:style w:type="paragraph" w:styleId="Nadpis5">
    <w:name w:val="heading 5"/>
    <w:basedOn w:val="Normln"/>
    <w:next w:val="Normln"/>
    <w:link w:val="Nadpis5Char"/>
    <w:qFormat/>
    <w:rsid w:val="00794E77"/>
    <w:pPr>
      <w:keepNext/>
      <w:spacing w:after="0" w:line="240" w:lineRule="auto"/>
      <w:ind w:left="0"/>
      <w:jc w:val="center"/>
      <w:outlineLvl w:val="4"/>
    </w:pPr>
    <w:rPr>
      <w:rFonts w:ascii="Times New Roman" w:eastAsia="Times New Roman" w:hAnsi="Times New Roman" w:cs="Times New Roman"/>
      <w:b/>
      <w:bCs/>
      <w:sz w:val="28"/>
      <w:szCs w:val="24"/>
      <w:u w:val="single"/>
      <w:lang w:eastAsia="cs-CZ"/>
    </w:rPr>
  </w:style>
  <w:style w:type="paragraph" w:styleId="Nadpis6">
    <w:name w:val="heading 6"/>
    <w:basedOn w:val="Normln"/>
    <w:next w:val="Normln"/>
    <w:link w:val="Nadpis6Char"/>
    <w:qFormat/>
    <w:rsid w:val="00794E77"/>
    <w:pPr>
      <w:keepNext/>
      <w:spacing w:after="0" w:line="240" w:lineRule="auto"/>
      <w:ind w:left="0"/>
      <w:outlineLvl w:val="5"/>
    </w:pPr>
    <w:rPr>
      <w:rFonts w:ascii="Times New Roman" w:eastAsia="Times New Roman" w:hAnsi="Times New Roman" w:cs="Times New Roman"/>
      <w:sz w:val="28"/>
      <w:szCs w:val="24"/>
      <w:lang w:eastAsia="cs-CZ"/>
    </w:rPr>
  </w:style>
  <w:style w:type="paragraph" w:styleId="Nadpis7">
    <w:name w:val="heading 7"/>
    <w:basedOn w:val="Normln"/>
    <w:next w:val="Normln"/>
    <w:link w:val="Nadpis7Char"/>
    <w:qFormat/>
    <w:rsid w:val="00794E77"/>
    <w:pPr>
      <w:keepNext/>
      <w:spacing w:after="0" w:line="240" w:lineRule="auto"/>
      <w:ind w:left="0"/>
      <w:jc w:val="center"/>
      <w:outlineLvl w:val="6"/>
    </w:pPr>
    <w:rPr>
      <w:rFonts w:ascii="Times New Roman" w:eastAsia="Times New Roman" w:hAnsi="Times New Roman" w:cs="Times New Roman"/>
      <w:b/>
      <w:bCs/>
      <w:sz w:val="28"/>
      <w:szCs w:val="24"/>
      <w:lang w:eastAsia="cs-CZ"/>
    </w:rPr>
  </w:style>
  <w:style w:type="paragraph" w:styleId="Nadpis8">
    <w:name w:val="heading 8"/>
    <w:basedOn w:val="Normln"/>
    <w:next w:val="Normln"/>
    <w:link w:val="Nadpis8Char"/>
    <w:qFormat/>
    <w:rsid w:val="00794E77"/>
    <w:pPr>
      <w:keepNext/>
      <w:spacing w:after="0" w:line="240" w:lineRule="auto"/>
      <w:ind w:left="0"/>
      <w:jc w:val="left"/>
      <w:outlineLvl w:val="7"/>
    </w:pPr>
    <w:rPr>
      <w:rFonts w:ascii="Times New Roman" w:eastAsia="Times New Roman" w:hAnsi="Times New Roman" w:cs="Times New Roman"/>
      <w:i/>
      <w:iCs/>
      <w:sz w:val="28"/>
      <w:szCs w:val="24"/>
      <w:lang w:eastAsia="cs-CZ"/>
    </w:rPr>
  </w:style>
  <w:style w:type="paragraph" w:styleId="Nadpis9">
    <w:name w:val="heading 9"/>
    <w:basedOn w:val="Normln"/>
    <w:next w:val="Normln"/>
    <w:link w:val="Nadpis9Char"/>
    <w:qFormat/>
    <w:rsid w:val="00794E77"/>
    <w:pPr>
      <w:keepNext/>
      <w:spacing w:after="0" w:line="240" w:lineRule="auto"/>
      <w:ind w:left="0"/>
      <w:outlineLvl w:val="8"/>
    </w:pPr>
    <w:rPr>
      <w:rFonts w:ascii="Times New Roman" w:eastAsia="Times New Roman" w:hAnsi="Times New Roman" w:cs="Times New Roman"/>
      <w:i/>
      <w:iCs/>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94E77"/>
    <w:rPr>
      <w:rFonts w:ascii="Times New Roman" w:eastAsia="Times New Roman" w:hAnsi="Times New Roman" w:cs="Times New Roman"/>
      <w:sz w:val="32"/>
      <w:szCs w:val="24"/>
      <w:lang w:val="x-none" w:eastAsia="x-none"/>
    </w:rPr>
  </w:style>
  <w:style w:type="character" w:customStyle="1" w:styleId="Nadpis2Char">
    <w:name w:val="Nadpis 2 Char"/>
    <w:basedOn w:val="Standardnpsmoodstavce"/>
    <w:link w:val="Nadpis2"/>
    <w:rsid w:val="00794E77"/>
    <w:rPr>
      <w:rFonts w:ascii="Times New Roman" w:eastAsia="Times New Roman" w:hAnsi="Times New Roman" w:cs="Times New Roman"/>
      <w:b/>
      <w:bCs/>
      <w:i/>
      <w:iCs/>
      <w:sz w:val="24"/>
      <w:szCs w:val="24"/>
      <w:lang w:val="x-none" w:eastAsia="x-none"/>
    </w:rPr>
  </w:style>
  <w:style w:type="character" w:customStyle="1" w:styleId="Nadpis3Char">
    <w:name w:val="Nadpis 3 Char"/>
    <w:basedOn w:val="Standardnpsmoodstavce"/>
    <w:link w:val="Nadpis3"/>
    <w:rsid w:val="00794E77"/>
    <w:rPr>
      <w:rFonts w:ascii="Times New Roman" w:eastAsia="Times New Roman" w:hAnsi="Times New Roman" w:cs="Times New Roman"/>
      <w:sz w:val="28"/>
      <w:szCs w:val="24"/>
      <w:lang w:eastAsia="cs-CZ"/>
    </w:rPr>
  </w:style>
  <w:style w:type="character" w:customStyle="1" w:styleId="Nadpis4Char">
    <w:name w:val="Nadpis 4 Char"/>
    <w:basedOn w:val="Standardnpsmoodstavce"/>
    <w:link w:val="Nadpis4"/>
    <w:rsid w:val="00794E77"/>
    <w:rPr>
      <w:rFonts w:ascii="Times New Roman" w:eastAsia="Times New Roman" w:hAnsi="Times New Roman" w:cs="Times New Roman"/>
      <w:sz w:val="28"/>
      <w:szCs w:val="24"/>
      <w:lang w:eastAsia="cs-CZ"/>
    </w:rPr>
  </w:style>
  <w:style w:type="character" w:customStyle="1" w:styleId="Nadpis5Char">
    <w:name w:val="Nadpis 5 Char"/>
    <w:basedOn w:val="Standardnpsmoodstavce"/>
    <w:link w:val="Nadpis5"/>
    <w:rsid w:val="00794E77"/>
    <w:rPr>
      <w:rFonts w:ascii="Times New Roman" w:eastAsia="Times New Roman" w:hAnsi="Times New Roman" w:cs="Times New Roman"/>
      <w:b/>
      <w:bCs/>
      <w:sz w:val="28"/>
      <w:szCs w:val="24"/>
      <w:u w:val="single"/>
      <w:lang w:eastAsia="cs-CZ"/>
    </w:rPr>
  </w:style>
  <w:style w:type="character" w:customStyle="1" w:styleId="Nadpis6Char">
    <w:name w:val="Nadpis 6 Char"/>
    <w:basedOn w:val="Standardnpsmoodstavce"/>
    <w:link w:val="Nadpis6"/>
    <w:rsid w:val="00794E77"/>
    <w:rPr>
      <w:rFonts w:ascii="Times New Roman" w:eastAsia="Times New Roman" w:hAnsi="Times New Roman" w:cs="Times New Roman"/>
      <w:sz w:val="28"/>
      <w:szCs w:val="24"/>
      <w:lang w:eastAsia="cs-CZ"/>
    </w:rPr>
  </w:style>
  <w:style w:type="character" w:customStyle="1" w:styleId="Nadpis7Char">
    <w:name w:val="Nadpis 7 Char"/>
    <w:basedOn w:val="Standardnpsmoodstavce"/>
    <w:link w:val="Nadpis7"/>
    <w:rsid w:val="00794E77"/>
    <w:rPr>
      <w:rFonts w:ascii="Times New Roman" w:eastAsia="Times New Roman" w:hAnsi="Times New Roman" w:cs="Times New Roman"/>
      <w:b/>
      <w:bCs/>
      <w:sz w:val="28"/>
      <w:szCs w:val="24"/>
      <w:lang w:eastAsia="cs-CZ"/>
    </w:rPr>
  </w:style>
  <w:style w:type="character" w:customStyle="1" w:styleId="Nadpis8Char">
    <w:name w:val="Nadpis 8 Char"/>
    <w:basedOn w:val="Standardnpsmoodstavce"/>
    <w:link w:val="Nadpis8"/>
    <w:rsid w:val="00794E77"/>
    <w:rPr>
      <w:rFonts w:ascii="Times New Roman" w:eastAsia="Times New Roman" w:hAnsi="Times New Roman" w:cs="Times New Roman"/>
      <w:i/>
      <w:iCs/>
      <w:sz w:val="28"/>
      <w:szCs w:val="24"/>
      <w:lang w:eastAsia="cs-CZ"/>
    </w:rPr>
  </w:style>
  <w:style w:type="character" w:customStyle="1" w:styleId="Nadpis9Char">
    <w:name w:val="Nadpis 9 Char"/>
    <w:basedOn w:val="Standardnpsmoodstavce"/>
    <w:link w:val="Nadpis9"/>
    <w:rsid w:val="00794E77"/>
    <w:rPr>
      <w:rFonts w:ascii="Times New Roman" w:eastAsia="Times New Roman" w:hAnsi="Times New Roman" w:cs="Times New Roman"/>
      <w:i/>
      <w:iCs/>
      <w:sz w:val="28"/>
      <w:szCs w:val="24"/>
      <w:lang w:eastAsia="cs-CZ"/>
    </w:rPr>
  </w:style>
  <w:style w:type="paragraph" w:styleId="Zkladntext">
    <w:name w:val="Body Text"/>
    <w:basedOn w:val="Normln"/>
    <w:link w:val="ZkladntextChar"/>
    <w:semiHidden/>
    <w:rsid w:val="00794E77"/>
    <w:pPr>
      <w:spacing w:after="0" w:line="240" w:lineRule="auto"/>
      <w:ind w:left="0"/>
    </w:pPr>
    <w:rPr>
      <w:rFonts w:ascii="Times New Roman" w:eastAsia="Times New Roman" w:hAnsi="Times New Roman" w:cs="Times New Roman"/>
      <w:sz w:val="28"/>
      <w:szCs w:val="24"/>
      <w:lang w:val="x-none" w:eastAsia="x-none"/>
    </w:rPr>
  </w:style>
  <w:style w:type="character" w:customStyle="1" w:styleId="ZkladntextChar">
    <w:name w:val="Základní text Char"/>
    <w:basedOn w:val="Standardnpsmoodstavce"/>
    <w:link w:val="Zkladntext"/>
    <w:semiHidden/>
    <w:rsid w:val="00794E77"/>
    <w:rPr>
      <w:rFonts w:ascii="Times New Roman" w:eastAsia="Times New Roman" w:hAnsi="Times New Roman" w:cs="Times New Roman"/>
      <w:sz w:val="28"/>
      <w:szCs w:val="24"/>
      <w:lang w:val="x-none" w:eastAsia="x-none"/>
    </w:rPr>
  </w:style>
  <w:style w:type="paragraph" w:styleId="Zkladntext2">
    <w:name w:val="Body Text 2"/>
    <w:basedOn w:val="Normln"/>
    <w:link w:val="Zkladntext2Char"/>
    <w:semiHidden/>
    <w:rsid w:val="00794E77"/>
    <w:pPr>
      <w:spacing w:after="0" w:line="240" w:lineRule="auto"/>
      <w:ind w:left="0"/>
      <w:jc w:val="left"/>
    </w:pPr>
    <w:rPr>
      <w:rFonts w:ascii="Times New Roman" w:eastAsia="Times New Roman" w:hAnsi="Times New Roman" w:cs="Times New Roman"/>
      <w:sz w:val="28"/>
      <w:szCs w:val="24"/>
      <w:lang w:eastAsia="cs-CZ"/>
    </w:rPr>
  </w:style>
  <w:style w:type="character" w:customStyle="1" w:styleId="Zkladntext2Char">
    <w:name w:val="Základní text 2 Char"/>
    <w:basedOn w:val="Standardnpsmoodstavce"/>
    <w:link w:val="Zkladntext2"/>
    <w:semiHidden/>
    <w:rsid w:val="00794E77"/>
    <w:rPr>
      <w:rFonts w:ascii="Times New Roman" w:eastAsia="Times New Roman" w:hAnsi="Times New Roman" w:cs="Times New Roman"/>
      <w:sz w:val="28"/>
      <w:szCs w:val="24"/>
      <w:lang w:eastAsia="cs-CZ"/>
    </w:rPr>
  </w:style>
  <w:style w:type="paragraph" w:styleId="Zkladntextodsazen">
    <w:name w:val="Body Text Indent"/>
    <w:basedOn w:val="Normln"/>
    <w:link w:val="ZkladntextodsazenChar"/>
    <w:semiHidden/>
    <w:rsid w:val="00794E77"/>
    <w:pPr>
      <w:tabs>
        <w:tab w:val="left" w:pos="2700"/>
      </w:tabs>
      <w:spacing w:after="0" w:line="240" w:lineRule="auto"/>
      <w:ind w:left="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794E77"/>
    <w:rPr>
      <w:rFonts w:ascii="Times New Roman" w:eastAsia="Times New Roman" w:hAnsi="Times New Roman" w:cs="Times New Roman"/>
      <w:sz w:val="24"/>
      <w:szCs w:val="24"/>
      <w:lang w:eastAsia="cs-CZ"/>
    </w:rPr>
  </w:style>
  <w:style w:type="character" w:styleId="Hypertextovodkaz">
    <w:name w:val="Hyperlink"/>
    <w:semiHidden/>
    <w:rsid w:val="00794E77"/>
    <w:rPr>
      <w:color w:val="0000FF"/>
      <w:u w:val="single"/>
    </w:rPr>
  </w:style>
  <w:style w:type="paragraph" w:styleId="Zkladntext3">
    <w:name w:val="Body Text 3"/>
    <w:basedOn w:val="Normln"/>
    <w:link w:val="Zkladntext3Char"/>
    <w:semiHidden/>
    <w:rsid w:val="00794E77"/>
    <w:pPr>
      <w:spacing w:after="0" w:line="240" w:lineRule="auto"/>
      <w:ind w:left="0"/>
      <w:jc w:val="left"/>
    </w:pPr>
    <w:rPr>
      <w:rFonts w:ascii="Times New Roman" w:eastAsia="Times New Roman" w:hAnsi="Times New Roman" w:cs="Times New Roman"/>
      <w:b/>
      <w:bCs/>
      <w:i/>
      <w:iCs/>
      <w:sz w:val="28"/>
      <w:szCs w:val="24"/>
      <w:lang w:eastAsia="cs-CZ"/>
    </w:rPr>
  </w:style>
  <w:style w:type="character" w:customStyle="1" w:styleId="Zkladntext3Char">
    <w:name w:val="Základní text 3 Char"/>
    <w:basedOn w:val="Standardnpsmoodstavce"/>
    <w:link w:val="Zkladntext3"/>
    <w:semiHidden/>
    <w:rsid w:val="00794E77"/>
    <w:rPr>
      <w:rFonts w:ascii="Times New Roman" w:eastAsia="Times New Roman" w:hAnsi="Times New Roman" w:cs="Times New Roman"/>
      <w:b/>
      <w:bCs/>
      <w:i/>
      <w:iCs/>
      <w:sz w:val="28"/>
      <w:szCs w:val="24"/>
      <w:lang w:eastAsia="cs-CZ"/>
    </w:rPr>
  </w:style>
  <w:style w:type="character" w:styleId="Sledovanodkaz">
    <w:name w:val="FollowedHyperlink"/>
    <w:semiHidden/>
    <w:rsid w:val="00794E77"/>
    <w:rPr>
      <w:color w:val="800080"/>
      <w:u w:val="single"/>
    </w:rPr>
  </w:style>
  <w:style w:type="paragraph" w:customStyle="1" w:styleId="Znaka1">
    <w:name w:val="Značka 1"/>
    <w:rsid w:val="00794E77"/>
    <w:pPr>
      <w:widowControl w:val="0"/>
      <w:autoSpaceDE w:val="0"/>
      <w:autoSpaceDN w:val="0"/>
      <w:adjustRightInd w:val="0"/>
      <w:ind w:left="1048"/>
      <w:jc w:val="left"/>
    </w:pPr>
    <w:rPr>
      <w:rFonts w:ascii="TimesE" w:eastAsia="Times New Roman" w:hAnsi="TimesE" w:cs="Times New Roman"/>
      <w:color w:val="000000"/>
      <w:sz w:val="24"/>
      <w:szCs w:val="24"/>
      <w:lang w:eastAsia="cs-CZ"/>
    </w:rPr>
  </w:style>
  <w:style w:type="paragraph" w:styleId="Zpat">
    <w:name w:val="footer"/>
    <w:basedOn w:val="Normln"/>
    <w:link w:val="ZpatChar"/>
    <w:semiHidden/>
    <w:rsid w:val="00794E77"/>
    <w:pPr>
      <w:tabs>
        <w:tab w:val="center" w:pos="4536"/>
        <w:tab w:val="right" w:pos="9072"/>
      </w:tabs>
      <w:spacing w:after="0" w:line="240" w:lineRule="auto"/>
      <w:ind w:left="0"/>
      <w:jc w:val="left"/>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semiHidden/>
    <w:rsid w:val="00794E77"/>
    <w:rPr>
      <w:rFonts w:ascii="Times New Roman" w:eastAsia="Times New Roman" w:hAnsi="Times New Roman" w:cs="Times New Roman"/>
      <w:sz w:val="24"/>
      <w:szCs w:val="24"/>
      <w:lang w:val="x-none" w:eastAsia="x-none"/>
    </w:rPr>
  </w:style>
  <w:style w:type="paragraph" w:styleId="Nzev">
    <w:name w:val="Title"/>
    <w:basedOn w:val="Normln"/>
    <w:link w:val="NzevChar"/>
    <w:qFormat/>
    <w:rsid w:val="00794E77"/>
    <w:pPr>
      <w:spacing w:after="0" w:line="240" w:lineRule="auto"/>
      <w:ind w:left="0"/>
      <w:jc w:val="center"/>
    </w:pPr>
    <w:rPr>
      <w:rFonts w:ascii="Times New Roman" w:eastAsia="Times New Roman" w:hAnsi="Times New Roman" w:cs="Times New Roman"/>
      <w:b/>
      <w:bCs/>
      <w:sz w:val="36"/>
      <w:szCs w:val="24"/>
      <w:lang w:eastAsia="cs-CZ"/>
    </w:rPr>
  </w:style>
  <w:style w:type="character" w:customStyle="1" w:styleId="NzevChar">
    <w:name w:val="Název Char"/>
    <w:basedOn w:val="Standardnpsmoodstavce"/>
    <w:link w:val="Nzev"/>
    <w:rsid w:val="00794E77"/>
    <w:rPr>
      <w:rFonts w:ascii="Times New Roman" w:eastAsia="Times New Roman" w:hAnsi="Times New Roman" w:cs="Times New Roman"/>
      <w:b/>
      <w:bCs/>
      <w:sz w:val="36"/>
      <w:szCs w:val="24"/>
      <w:lang w:eastAsia="cs-CZ"/>
    </w:rPr>
  </w:style>
  <w:style w:type="paragraph" w:styleId="Zkladntextodsazen2">
    <w:name w:val="Body Text Indent 2"/>
    <w:basedOn w:val="Normln"/>
    <w:link w:val="Zkladntextodsazen2Char"/>
    <w:semiHidden/>
    <w:rsid w:val="00794E77"/>
    <w:pPr>
      <w:spacing w:after="0" w:line="240" w:lineRule="auto"/>
      <w:ind w:left="1440" w:hanging="1440"/>
      <w:jc w:val="left"/>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semiHidden/>
    <w:rsid w:val="00794E77"/>
    <w:rPr>
      <w:rFonts w:ascii="Times New Roman" w:eastAsia="Times New Roman" w:hAnsi="Times New Roman" w:cs="Times New Roman"/>
      <w:sz w:val="24"/>
      <w:szCs w:val="24"/>
      <w:lang w:eastAsia="cs-CZ"/>
    </w:rPr>
  </w:style>
  <w:style w:type="paragraph" w:customStyle="1" w:styleId="sloseznamu">
    <w:name w:val="Číslo seznamu"/>
    <w:rsid w:val="00794E77"/>
    <w:pPr>
      <w:widowControl w:val="0"/>
      <w:autoSpaceDE w:val="0"/>
      <w:autoSpaceDN w:val="0"/>
      <w:adjustRightInd w:val="0"/>
      <w:ind w:left="1077" w:hanging="17"/>
      <w:jc w:val="left"/>
    </w:pPr>
    <w:rPr>
      <w:rFonts w:ascii="TimesE" w:eastAsia="Times New Roman" w:hAnsi="TimesE" w:cs="Times New Roman"/>
      <w:color w:val="000000"/>
      <w:sz w:val="24"/>
      <w:szCs w:val="24"/>
      <w:lang w:eastAsia="cs-CZ"/>
    </w:rPr>
  </w:style>
  <w:style w:type="character" w:customStyle="1" w:styleId="platne1">
    <w:name w:val="platne1"/>
    <w:rsid w:val="00794E77"/>
  </w:style>
  <w:style w:type="paragraph" w:styleId="Podnadpis">
    <w:name w:val="Subtitle"/>
    <w:basedOn w:val="Normln"/>
    <w:link w:val="PodnadpisChar"/>
    <w:qFormat/>
    <w:rsid w:val="00794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ind w:left="0"/>
      <w:jc w:val="center"/>
      <w:outlineLvl w:val="0"/>
    </w:pPr>
    <w:rPr>
      <w:rFonts w:ascii="Arial" w:eastAsia="Times New Roman" w:hAnsi="Arial" w:cs="Times New Roman"/>
      <w:b/>
      <w:snapToGrid w:val="0"/>
      <w:sz w:val="24"/>
      <w:szCs w:val="24"/>
      <w:u w:val="single"/>
      <w:lang w:val="x-none" w:eastAsia="x-none"/>
    </w:rPr>
  </w:style>
  <w:style w:type="character" w:customStyle="1" w:styleId="PodnadpisChar">
    <w:name w:val="Podnadpis Char"/>
    <w:basedOn w:val="Standardnpsmoodstavce"/>
    <w:link w:val="Podnadpis"/>
    <w:rsid w:val="00794E77"/>
    <w:rPr>
      <w:rFonts w:ascii="Arial" w:eastAsia="Times New Roman" w:hAnsi="Arial" w:cs="Times New Roman"/>
      <w:b/>
      <w:snapToGrid w:val="0"/>
      <w:sz w:val="24"/>
      <w:szCs w:val="24"/>
      <w:u w:val="single"/>
      <w:lang w:val="x-none" w:eastAsia="x-none"/>
    </w:rPr>
  </w:style>
  <w:style w:type="character" w:styleId="Siln">
    <w:name w:val="Strong"/>
    <w:qFormat/>
    <w:rsid w:val="00794E77"/>
    <w:rPr>
      <w:b/>
      <w:bCs/>
    </w:rPr>
  </w:style>
  <w:style w:type="character" w:styleId="Zdraznn">
    <w:name w:val="Emphasis"/>
    <w:qFormat/>
    <w:rsid w:val="00794E77"/>
    <w:rPr>
      <w:i/>
      <w:iCs/>
    </w:rPr>
  </w:style>
  <w:style w:type="paragraph" w:styleId="Textbubliny">
    <w:name w:val="Balloon Text"/>
    <w:basedOn w:val="Normln"/>
    <w:link w:val="TextbublinyChar"/>
    <w:semiHidden/>
    <w:rsid w:val="00794E77"/>
    <w:pPr>
      <w:spacing w:after="0" w:line="240" w:lineRule="auto"/>
      <w:ind w:left="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794E77"/>
    <w:rPr>
      <w:rFonts w:ascii="Tahoma" w:eastAsia="Times New Roman" w:hAnsi="Tahoma" w:cs="Tahoma"/>
      <w:sz w:val="16"/>
      <w:szCs w:val="16"/>
      <w:lang w:eastAsia="cs-CZ"/>
    </w:rPr>
  </w:style>
  <w:style w:type="character" w:styleId="Odkaznakoment">
    <w:name w:val="annotation reference"/>
    <w:semiHidden/>
    <w:unhideWhenUsed/>
    <w:rsid w:val="00794E77"/>
    <w:rPr>
      <w:sz w:val="16"/>
      <w:szCs w:val="16"/>
    </w:rPr>
  </w:style>
  <w:style w:type="paragraph" w:styleId="Textkomente">
    <w:name w:val="annotation text"/>
    <w:basedOn w:val="Normln"/>
    <w:link w:val="TextkomenteChar"/>
    <w:semiHidden/>
    <w:unhideWhenUsed/>
    <w:rsid w:val="00794E77"/>
    <w:pPr>
      <w:spacing w:after="0" w:line="240" w:lineRule="auto"/>
      <w:ind w:left="0"/>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794E7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4E77"/>
    <w:rPr>
      <w:b/>
      <w:bCs/>
      <w:lang w:val="x-none" w:eastAsia="x-none"/>
    </w:rPr>
  </w:style>
  <w:style w:type="character" w:customStyle="1" w:styleId="PedmtkomenteChar">
    <w:name w:val="Předmět komentáře Char"/>
    <w:basedOn w:val="TextkomenteChar"/>
    <w:link w:val="Pedmtkomente"/>
    <w:uiPriority w:val="99"/>
    <w:semiHidden/>
    <w:rsid w:val="00794E77"/>
    <w:rPr>
      <w:rFonts w:ascii="Times New Roman" w:eastAsia="Times New Roman" w:hAnsi="Times New Roman" w:cs="Times New Roman"/>
      <w:b/>
      <w:bCs/>
      <w:sz w:val="20"/>
      <w:szCs w:val="20"/>
      <w:lang w:val="x-none" w:eastAsia="x-none"/>
    </w:rPr>
  </w:style>
  <w:style w:type="paragraph" w:styleId="Zhlav">
    <w:name w:val="header"/>
    <w:basedOn w:val="Normln"/>
    <w:link w:val="ZhlavChar"/>
    <w:uiPriority w:val="99"/>
    <w:unhideWhenUsed/>
    <w:rsid w:val="00794E77"/>
    <w:pPr>
      <w:tabs>
        <w:tab w:val="center" w:pos="4536"/>
        <w:tab w:val="right" w:pos="9072"/>
      </w:tabs>
      <w:spacing w:after="0" w:line="240" w:lineRule="auto"/>
      <w:ind w:left="0"/>
      <w:jc w:val="left"/>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794E77"/>
    <w:rPr>
      <w:rFonts w:ascii="Times New Roman" w:eastAsia="Times New Roman" w:hAnsi="Times New Roman" w:cs="Times New Roman"/>
      <w:sz w:val="24"/>
      <w:szCs w:val="24"/>
      <w:lang w:val="x-none" w:eastAsia="x-none"/>
    </w:rPr>
  </w:style>
  <w:style w:type="paragraph" w:customStyle="1" w:styleId="Normln0">
    <w:name w:val="Normální~"/>
    <w:basedOn w:val="Normln"/>
    <w:rsid w:val="00794E77"/>
    <w:pPr>
      <w:widowControl w:val="0"/>
      <w:spacing w:after="0" w:line="240" w:lineRule="auto"/>
      <w:ind w:left="0"/>
    </w:pPr>
    <w:rPr>
      <w:rFonts w:ascii="Arial" w:eastAsia="Times New Roman" w:hAnsi="Arial" w:cs="Arial"/>
      <w:szCs w:val="20"/>
      <w:lang w:eastAsia="cs-CZ"/>
    </w:rPr>
  </w:style>
  <w:style w:type="paragraph" w:customStyle="1" w:styleId="A-odstavecodsazensodrkami">
    <w:name w:val="A-odstavec odsazený s odrážkami"/>
    <w:basedOn w:val="Normln"/>
    <w:rsid w:val="00794E77"/>
    <w:pPr>
      <w:numPr>
        <w:numId w:val="12"/>
      </w:numPr>
      <w:spacing w:after="0" w:line="240" w:lineRule="auto"/>
    </w:pPr>
    <w:rPr>
      <w:rFonts w:ascii="Arial" w:eastAsia="Times New Roman" w:hAnsi="Arial" w:cs="Arial"/>
      <w:lang w:eastAsia="cs-CZ"/>
    </w:rPr>
  </w:style>
  <w:style w:type="paragraph" w:styleId="Revize">
    <w:name w:val="Revision"/>
    <w:hidden/>
    <w:uiPriority w:val="99"/>
    <w:semiHidden/>
    <w:rsid w:val="00794E77"/>
    <w:pPr>
      <w:ind w:left="0"/>
      <w:jc w:val="left"/>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794E77"/>
    <w:pPr>
      <w:snapToGrid w:val="0"/>
      <w:spacing w:after="0" w:line="240" w:lineRule="auto"/>
      <w:ind w:left="0"/>
      <w:jc w:val="left"/>
    </w:pPr>
    <w:rPr>
      <w:rFonts w:ascii="Times New Roman" w:eastAsia="Times New Roman" w:hAnsi="Times New Roman" w:cs="Times New Roman"/>
      <w:sz w:val="20"/>
      <w:szCs w:val="20"/>
      <w:lang w:val="de-DE" w:eastAsia="x-none"/>
    </w:rPr>
  </w:style>
  <w:style w:type="character" w:customStyle="1" w:styleId="TextpoznpodarouChar">
    <w:name w:val="Text pozn. pod čarou Char"/>
    <w:basedOn w:val="Standardnpsmoodstavce"/>
    <w:link w:val="Textpoznpodarou"/>
    <w:semiHidden/>
    <w:rsid w:val="00794E77"/>
    <w:rPr>
      <w:rFonts w:ascii="Times New Roman" w:eastAsia="Times New Roman" w:hAnsi="Times New Roman" w:cs="Times New Roman"/>
      <w:sz w:val="20"/>
      <w:szCs w:val="20"/>
      <w:lang w:val="de-DE" w:eastAsia="x-none"/>
    </w:rPr>
  </w:style>
  <w:style w:type="paragraph" w:styleId="Odstavecseseznamem">
    <w:name w:val="List Paragraph"/>
    <w:basedOn w:val="Normln"/>
    <w:uiPriority w:val="34"/>
    <w:qFormat/>
    <w:rsid w:val="00C05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009875">
      <w:bodyDiv w:val="1"/>
      <w:marLeft w:val="0"/>
      <w:marRight w:val="0"/>
      <w:marTop w:val="0"/>
      <w:marBottom w:val="0"/>
      <w:divBdr>
        <w:top w:val="none" w:sz="0" w:space="0" w:color="auto"/>
        <w:left w:val="none" w:sz="0" w:space="0" w:color="auto"/>
        <w:bottom w:val="none" w:sz="0" w:space="0" w:color="auto"/>
        <w:right w:val="none" w:sz="0" w:space="0" w:color="auto"/>
      </w:divBdr>
    </w:div>
    <w:div w:id="190483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4260</Words>
  <Characters>25134</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Kopřiva</dc:creator>
  <cp:lastModifiedBy>frankova</cp:lastModifiedBy>
  <cp:revision>7</cp:revision>
  <cp:lastPrinted>2023-08-22T12:31:00Z</cp:lastPrinted>
  <dcterms:created xsi:type="dcterms:W3CDTF">2023-09-13T12:05:00Z</dcterms:created>
  <dcterms:modified xsi:type="dcterms:W3CDTF">2023-09-14T11:53:00Z</dcterms:modified>
</cp:coreProperties>
</file>