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72D" w:rsidRDefault="00000000">
      <w:pPr>
        <w:spacing w:line="264" w:lineRule="auto"/>
        <w:ind w:left="6408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Pojistná smlouva Č.: </w:t>
      </w:r>
      <w:r>
        <w:rPr>
          <w:rFonts w:ascii="Arial" w:hAnsi="Arial"/>
          <w:b/>
          <w:color w:val="000000"/>
          <w:spacing w:val="2"/>
          <w:sz w:val="17"/>
          <w:lang w:val="cs-CZ"/>
        </w:rPr>
        <w:t>5084171307</w:t>
      </w:r>
    </w:p>
    <w:p w:rsidR="0022572D" w:rsidRDefault="00000000">
      <w:pPr>
        <w:tabs>
          <w:tab w:val="right" w:pos="9980"/>
        </w:tabs>
        <w:spacing w:before="72"/>
        <w:rPr>
          <w:rFonts w:ascii="Verdana" w:hAnsi="Verdana"/>
          <w:b/>
          <w:color w:val="000000"/>
          <w:spacing w:val="-14"/>
          <w:sz w:val="21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3" type="#_x0000_t202" style="position:absolute;margin-left:49.9pt;margin-top:116.2pt;width:7in;height:65.7pt;z-index:-251667456;mso-wrap-distance-left:0;mso-wrap-distance-right:0;mso-position-horizontal-relative:page;mso-position-vertical-relative:page" filled="f">
            <v:textbox inset="0,0,0,0">
              <w:txbxContent>
                <w:p w:rsidR="0022572D" w:rsidRDefault="0022572D">
                  <w:pPr>
                    <w:pBdr>
                      <w:top w:val="single" w:sz="5" w:space="0" w:color="000000"/>
                      <w:left w:val="single" w:sz="7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49.9pt;margin-top:116.2pt;width:500.05pt;height:64.8pt;z-index:-251666432;mso-wrap-distance-left:0;mso-wrap-distance-right:0;mso-position-horizontal-relative:page;mso-position-vertical-relative:page" filled="f" stroked="f">
            <v:textbox inset="0,0,0,0">
              <w:txbxContent>
                <w:p w:rsidR="0022572D" w:rsidRDefault="00000000">
                  <w:r>
                    <w:rPr>
                      <w:noProof/>
                    </w:rPr>
                    <w:drawing>
                      <wp:inline distT="0" distB="0" distL="0" distR="0">
                        <wp:extent cx="6350635" cy="82296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50635" cy="822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56.4pt;margin-top:119.25pt;width:83.9pt;height:7.75pt;z-index:-251665408;mso-wrap-distance-left:0;mso-wrap-distance-right:0;mso-position-horizontal-relative:page;mso-position-vertical-relative:page" stroked="f">
            <v:textbox inset="0,0,0,0">
              <w:txbxContent>
                <w:p w:rsidR="0022572D" w:rsidRDefault="00000000">
                  <w:pPr>
                    <w:shd w:val="solid" w:color="FFFFFF" w:fill="FFFFFF"/>
                    <w:spacing w:line="218" w:lineRule="auto"/>
                    <w:rPr>
                      <w:rFonts w:ascii="Verdana" w:hAnsi="Verdana"/>
                      <w:b/>
                      <w:color w:val="000000"/>
                      <w:spacing w:val="-7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7"/>
                      <w:sz w:val="14"/>
                      <w:lang w:val="cs-CZ"/>
                    </w:rPr>
                    <w:t>SJEDNANĚ POJIŠTĚNÍ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289.15pt;margin-top:119.25pt;width:68.55pt;height:17.3pt;z-index:-251664384;mso-wrap-distance-left:0;mso-wrap-distance-right:0;mso-position-horizontal-relative:page;mso-position-vertical-relative:page" stroked="f">
            <v:textbox inset="0,0,0,0">
              <w:txbxContent>
                <w:p w:rsidR="0022572D" w:rsidRDefault="00000000">
                  <w:pPr>
                    <w:shd w:val="solid" w:color="FFFFFF" w:fill="FFFFFF"/>
                    <w:rPr>
                      <w:rFonts w:ascii="Verdana" w:hAnsi="Verdana"/>
                      <w:b/>
                      <w:color w:val="000000"/>
                      <w:spacing w:val="-8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8"/>
                      <w:sz w:val="14"/>
                      <w:lang w:val="cs-CZ"/>
                    </w:rPr>
                    <w:t>OBCHODNÍ SLEVA</w:t>
                  </w:r>
                </w:p>
                <w:p w:rsidR="0022572D" w:rsidRDefault="00000000">
                  <w:pPr>
                    <w:shd w:val="solid" w:color="FFFFFF" w:fill="FFFFFF"/>
                    <w:spacing w:before="36" w:line="116" w:lineRule="exact"/>
                    <w:jc w:val="right"/>
                    <w:rPr>
                      <w:rFonts w:ascii="Verdana" w:hAnsi="Verdana"/>
                      <w:b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14"/>
                      <w:lang w:val="cs-CZ"/>
                    </w:rPr>
                    <w:t>V %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376.8pt;margin-top:119.1pt;width:167.4pt;height:8.8pt;z-index:-251663360;mso-wrap-distance-left:0;mso-wrap-distance-right:0;mso-position-horizontal-relative:page;mso-position-vertical-relative:page" stroked="f">
            <v:textbox inset="0,0,0,0">
              <w:txbxContent>
                <w:p w:rsidR="0022572D" w:rsidRDefault="00000000">
                  <w:pPr>
                    <w:shd w:val="solid" w:color="FFFFFF" w:fill="FFFFFF"/>
                    <w:tabs>
                      <w:tab w:val="right" w:pos="3344"/>
                    </w:tabs>
                    <w:rPr>
                      <w:rFonts w:ascii="Verdana" w:hAnsi="Verdana"/>
                      <w:b/>
                      <w:color w:val="000000"/>
                      <w:spacing w:val="-1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10"/>
                      <w:sz w:val="14"/>
                      <w:lang w:val="cs-CZ"/>
                    </w:rPr>
                    <w:t>OSOBNÍ SLEVA V % I</w:t>
                  </w:r>
                  <w:r>
                    <w:rPr>
                      <w:rFonts w:ascii="Verdana" w:hAnsi="Verdana"/>
                      <w:b/>
                      <w:color w:val="000000"/>
                      <w:spacing w:val="-10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b/>
                      <w:color w:val="000000"/>
                      <w:sz w:val="14"/>
                      <w:lang w:val="cs-CZ"/>
                    </w:rPr>
                    <w:t>CELKEM ROČNÍ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484.8pt;margin-top:129.15pt;width:58.85pt;height:7.55pt;z-index:-251662336;mso-wrap-distance-left:0;mso-wrap-distance-right:0;mso-position-horizontal-relative:page;mso-position-vertical-relative:page" stroked="f">
            <v:textbox inset="0,0,0,0">
              <w:txbxContent>
                <w:p w:rsidR="0022572D" w:rsidRDefault="00000000">
                  <w:pPr>
                    <w:shd w:val="solid" w:color="FFFFFF" w:fill="FFFFFF"/>
                    <w:spacing w:line="213" w:lineRule="auto"/>
                    <w:rPr>
                      <w:rFonts w:ascii="Verdana" w:hAnsi="Verdana"/>
                      <w:b/>
                      <w:color w:val="000000"/>
                      <w:spacing w:val="-6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6"/>
                      <w:sz w:val="14"/>
                      <w:lang w:val="cs-CZ"/>
                    </w:rPr>
                    <w:t>POJISTNÉ V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56.6pt;margin-top:141.95pt;width:118.8pt;height:8.8pt;z-index:-251661312;mso-wrap-distance-left:0;mso-wrap-distance-right:0;mso-position-horizontal-relative:page;mso-position-vertical-relative:page" stroked="f">
            <v:textbox inset="0,0,0,0">
              <w:txbxContent>
                <w:p w:rsidR="0022572D" w:rsidRDefault="00000000">
                  <w:pPr>
                    <w:shd w:val="solid" w:color="FFFFFF" w:fill="FFFFFF"/>
                    <w:rPr>
                      <w:rFonts w:ascii="Arial" w:hAnsi="Arial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 xml:space="preserve">Úrazové </w:t>
                  </w:r>
                  <w:proofErr w:type="gramStart"/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>pojištění - základní</w:t>
                  </w:r>
                  <w:proofErr w:type="gramEnd"/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 xml:space="preserve"> rozsah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56.05pt;margin-top:156.7pt;width:43.2pt;height:6.5pt;z-index:-251660288;mso-wrap-distance-left:0;mso-wrap-distance-right:0;mso-position-horizontal-relative:page;mso-position-vertical-relative:page" stroked="f">
            <v:textbox inset="0,0,0,0">
              <w:txbxContent>
                <w:p w:rsidR="0022572D" w:rsidRDefault="00000000">
                  <w:pPr>
                    <w:shd w:val="solid" w:color="FFFFFF" w:fill="FFFFFF"/>
                    <w:spacing w:line="182" w:lineRule="auto"/>
                    <w:rPr>
                      <w:rFonts w:ascii="Arial" w:hAnsi="Arial"/>
                      <w:color w:val="000000"/>
                      <w:spacing w:val="-3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3"/>
                      <w:sz w:val="15"/>
                      <w:lang w:val="cs-CZ"/>
                    </w:rPr>
                    <w:t>Celkem v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56.05pt;margin-top:170.2pt;width:302.95pt;height:7.55pt;z-index:-251659264;mso-wrap-distance-left:0;mso-wrap-distance-right:0;mso-position-horizontal-relative:page;mso-position-vertical-relative:page" stroked="f">
            <v:textbox inset="0,0,0,0">
              <w:txbxContent>
                <w:p w:rsidR="0022572D" w:rsidRDefault="00000000">
                  <w:pPr>
                    <w:shd w:val="solid" w:color="FFFFFF" w:fill="FFFFFF"/>
                    <w:spacing w:line="213" w:lineRule="auto"/>
                    <w:rPr>
                      <w:rFonts w:ascii="Verdana" w:hAnsi="Verdana"/>
                      <w:b/>
                      <w:color w:val="000000"/>
                      <w:spacing w:val="-6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6"/>
                      <w:sz w:val="14"/>
                      <w:lang w:val="cs-CZ"/>
                    </w:rPr>
                    <w:t>Celkem pojistné za pojistnou smlouvu upravené na dělitelnost počtem splátek v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520.45pt;margin-top:170.9pt;width:23.2pt;height:5.95pt;z-index:-251658240;mso-wrap-distance-left:0;mso-wrap-distance-right:0;mso-position-horizontal-relative:page;mso-position-vertical-relative:page" stroked="f">
            <v:textbox inset="0,0,0,0">
              <w:txbxContent>
                <w:p w:rsidR="0022572D" w:rsidRDefault="00000000">
                  <w:pPr>
                    <w:shd w:val="solid" w:color="FFFFFF" w:fill="FFFFFF"/>
                    <w:spacing w:line="113" w:lineRule="exact"/>
                    <w:rPr>
                      <w:rFonts w:ascii="Verdana" w:hAnsi="Verdana"/>
                      <w:b/>
                      <w:color w:val="000000"/>
                      <w:spacing w:val="-18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18"/>
                      <w:sz w:val="14"/>
                      <w:lang w:val="cs-CZ"/>
                    </w:rPr>
                    <w:t>15 646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520.8pt;margin-top:157.25pt;width:22.7pt;height:5.95pt;z-index:-251657216;mso-wrap-distance-left:0;mso-wrap-distance-right:0;mso-position-horizontal-relative:page;mso-position-vertical-relative:page" stroked="f">
            <v:textbox inset="0,0,0,0">
              <w:txbxContent>
                <w:p w:rsidR="0022572D" w:rsidRDefault="00000000">
                  <w:pPr>
                    <w:shd w:val="solid" w:color="FFFFFF" w:fill="FFFFFF"/>
                    <w:spacing w:line="113" w:lineRule="exact"/>
                    <w:rPr>
                      <w:rFonts w:ascii="Arial" w:hAnsi="Arial"/>
                      <w:color w:val="000000"/>
                      <w:spacing w:val="-5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5"/>
                      <w:sz w:val="15"/>
                      <w:lang w:val="cs-CZ"/>
                    </w:rPr>
                    <w:t>15 646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Verdana" w:hAnsi="Verdana"/>
          <w:b/>
          <w:color w:val="000000"/>
          <w:spacing w:val="-14"/>
          <w:sz w:val="21"/>
          <w:lang w:val="cs-CZ"/>
        </w:rPr>
        <w:t>Výše splátky pojistného</w:t>
      </w:r>
      <w:r>
        <w:rPr>
          <w:rFonts w:ascii="Verdana" w:hAnsi="Verdana"/>
          <w:b/>
          <w:color w:val="000000"/>
          <w:spacing w:val="-14"/>
          <w:sz w:val="21"/>
          <w:lang w:val="cs-CZ"/>
        </w:rPr>
        <w:tab/>
      </w:r>
      <w:r>
        <w:rPr>
          <w:rFonts w:ascii="Verdana" w:hAnsi="Verdana"/>
          <w:b/>
          <w:color w:val="000000"/>
          <w:sz w:val="21"/>
          <w:lang w:val="cs-CZ"/>
        </w:rPr>
        <w:t>15 646 Kč</w:t>
      </w:r>
    </w:p>
    <w:p w:rsidR="0022572D" w:rsidRDefault="00000000" w:rsidP="004614AC">
      <w:pPr>
        <w:spacing w:before="252" w:line="276" w:lineRule="auto"/>
        <w:rPr>
          <w:rFonts w:ascii="Verdana" w:hAnsi="Verdana"/>
          <w:b/>
          <w:color w:val="000000"/>
          <w:spacing w:val="-6"/>
          <w:sz w:val="14"/>
          <w:lang w:val="cs-CZ"/>
        </w:rPr>
      </w:pPr>
      <w:r>
        <w:rPr>
          <w:rFonts w:ascii="Verdana" w:hAnsi="Verdana"/>
          <w:b/>
          <w:color w:val="000000"/>
          <w:spacing w:val="-6"/>
          <w:sz w:val="14"/>
          <w:lang w:val="cs-CZ"/>
        </w:rPr>
        <w:t xml:space="preserve">6.2 Způsob úhrady pojistného </w:t>
      </w:r>
      <w:r>
        <w:rPr>
          <w:rFonts w:ascii="Verdana" w:hAnsi="Verdana"/>
          <w:b/>
          <w:color w:val="000000"/>
          <w:spacing w:val="-6"/>
          <w:sz w:val="14"/>
          <w:lang w:val="cs-CZ"/>
        </w:rPr>
        <w:br/>
      </w:r>
      <w:r>
        <w:rPr>
          <w:rFonts w:ascii="Arial" w:hAnsi="Arial"/>
          <w:color w:val="000000"/>
          <w:spacing w:val="4"/>
          <w:sz w:val="15"/>
          <w:lang w:val="cs-CZ"/>
        </w:rPr>
        <w:t>• Bankovním převodem</w:t>
      </w:r>
    </w:p>
    <w:p w:rsidR="0022572D" w:rsidRDefault="00000000">
      <w:pPr>
        <w:spacing w:before="180" w:line="292" w:lineRule="auto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Pojistné bude hrazeno </w:t>
      </w:r>
      <w:proofErr w:type="gramStart"/>
      <w:r>
        <w:rPr>
          <w:rFonts w:ascii="Verdana" w:hAnsi="Verdana"/>
          <w:b/>
          <w:color w:val="000000"/>
          <w:spacing w:val="1"/>
          <w:sz w:val="14"/>
          <w:lang w:val="cs-CZ"/>
        </w:rPr>
        <w:t>1 krát</w:t>
      </w:r>
      <w:proofErr w:type="gramEnd"/>
      <w:r>
        <w:rPr>
          <w:rFonts w:ascii="Verdana" w:hAnsi="Verdana"/>
          <w:b/>
          <w:color w:val="000000"/>
          <w:spacing w:val="1"/>
          <w:sz w:val="14"/>
          <w:lang w:val="cs-CZ"/>
        </w:rPr>
        <w:t xml:space="preserve"> ročně,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vždy k 24. dni 08. měsíce roku na účet </w:t>
      </w:r>
      <w:proofErr w:type="spellStart"/>
      <w:r>
        <w:rPr>
          <w:rFonts w:ascii="Arial" w:hAnsi="Arial"/>
          <w:color w:val="000000"/>
          <w:spacing w:val="1"/>
          <w:sz w:val="15"/>
          <w:lang w:val="cs-CZ"/>
        </w:rPr>
        <w:t>Generali</w:t>
      </w:r>
      <w:proofErr w:type="spellEnd"/>
      <w:r>
        <w:rPr>
          <w:rFonts w:ascii="Arial" w:hAnsi="Arial"/>
          <w:color w:val="000000"/>
          <w:spacing w:val="1"/>
          <w:sz w:val="15"/>
          <w:lang w:val="cs-CZ"/>
        </w:rPr>
        <w:t xml:space="preserve"> České pojišťovny a.s.:</w:t>
      </w:r>
    </w:p>
    <w:p w:rsidR="0022572D" w:rsidRDefault="00000000">
      <w:pPr>
        <w:spacing w:before="216" w:after="72"/>
        <w:rPr>
          <w:rFonts w:ascii="Verdana" w:hAnsi="Verdana"/>
          <w:b/>
          <w:color w:val="000000"/>
          <w:spacing w:val="-10"/>
          <w:sz w:val="21"/>
          <w:lang w:val="cs-CZ"/>
        </w:rPr>
      </w:pPr>
      <w:r>
        <w:rPr>
          <w:rFonts w:ascii="Verdana" w:hAnsi="Verdana"/>
          <w:b/>
          <w:color w:val="000000"/>
          <w:spacing w:val="-10"/>
          <w:sz w:val="21"/>
          <w:lang w:val="cs-CZ"/>
        </w:rPr>
        <w:t>Bankovní převod</w:t>
      </w:r>
    </w:p>
    <w:p w:rsidR="0022572D" w:rsidRDefault="00000000">
      <w:pPr>
        <w:spacing w:before="52" w:line="20" w:lineRule="exact"/>
      </w:pPr>
      <w:r>
        <w:pict>
          <v:line id="_x0000_s1032" style="position:absolute;z-index:251661312;mso-position-horizontal-relative:text;mso-position-vertical-relative:text" from="445.35pt,.35pt" to="495.8pt,.35pt" strokeweight=".55pt"/>
        </w:pict>
      </w:r>
      <w:r>
        <w:pict>
          <v:line id="_x0000_s1031" style="position:absolute;z-index:251662336;mso-position-horizontal-relative:text;mso-position-vertical-relative:text" from="3.8pt,.5pt" to="203.45pt,.5pt" strokeweight=".55pt"/>
        </w:pict>
      </w:r>
      <w:r>
        <w:pict>
          <v:line id="_x0000_s1030" style="position:absolute;z-index:251663360;mso-position-horizontal-relative:text;mso-position-vertical-relative:text" from="227.9pt,.5pt" to="422.35pt,.5pt" strokeweight=".5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1238"/>
        <w:gridCol w:w="4147"/>
      </w:tblGrid>
      <w:tr w:rsidR="0022572D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4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572D" w:rsidRDefault="00000000">
            <w:pPr>
              <w:tabs>
                <w:tab w:val="right" w:pos="3960"/>
              </w:tabs>
              <w:ind w:right="735"/>
              <w:jc w:val="right"/>
              <w:rPr>
                <w:rFonts w:ascii="Arial" w:hAnsi="Arial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>Číslo účtu</w:t>
            </w:r>
            <w:r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ab/>
            </w:r>
            <w:proofErr w:type="spellStart"/>
            <w:r w:rsidR="004614AC"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  <w:t>xxx</w:t>
            </w:r>
            <w:proofErr w:type="spellEnd"/>
          </w:p>
          <w:p w:rsidR="0022572D" w:rsidRDefault="00000000">
            <w:pPr>
              <w:tabs>
                <w:tab w:val="right" w:pos="3960"/>
              </w:tabs>
              <w:spacing w:before="144"/>
              <w:ind w:right="735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Částka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t>15 646 Kč</w:t>
            </w:r>
          </w:p>
          <w:p w:rsidR="0022572D" w:rsidRDefault="00000000">
            <w:pPr>
              <w:tabs>
                <w:tab w:val="right" w:pos="3960"/>
              </w:tabs>
              <w:spacing w:before="72"/>
              <w:ind w:right="735"/>
              <w:jc w:val="right"/>
              <w:rPr>
                <w:rFonts w:ascii="Arial" w:hAnsi="Arial"/>
                <w:color w:val="000000"/>
                <w:spacing w:val="-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>Variabilní symbol</w:t>
            </w: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5084171307</w:t>
            </w:r>
          </w:p>
          <w:p w:rsidR="0022572D" w:rsidRDefault="00000000">
            <w:pPr>
              <w:tabs>
                <w:tab w:val="right" w:pos="3960"/>
              </w:tabs>
              <w:spacing w:before="108"/>
              <w:ind w:right="735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Frekvence placení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ročně</w:t>
            </w:r>
          </w:p>
          <w:p w:rsidR="0022572D" w:rsidRDefault="00000000">
            <w:pPr>
              <w:tabs>
                <w:tab w:val="right" w:pos="3960"/>
              </w:tabs>
              <w:spacing w:before="108"/>
              <w:ind w:right="735"/>
              <w:jc w:val="right"/>
              <w:rPr>
                <w:rFonts w:ascii="Arial" w:hAnsi="Arial"/>
                <w:color w:val="000000"/>
                <w:spacing w:val="-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>Způsob placení</w:t>
            </w: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  <w:t>Bankovním převodem</w:t>
            </w:r>
          </w:p>
        </w:tc>
        <w:tc>
          <w:tcPr>
            <w:tcW w:w="1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572D" w:rsidRDefault="0022572D">
            <w:pPr>
              <w:spacing w:before="72" w:after="10"/>
              <w:jc w:val="center"/>
            </w:pPr>
          </w:p>
        </w:tc>
        <w:tc>
          <w:tcPr>
            <w:tcW w:w="41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2572D" w:rsidRDefault="00000000">
            <w:pPr>
              <w:spacing w:line="268" w:lineRule="auto"/>
              <w:ind w:left="288" w:right="684"/>
              <w:rPr>
                <w:rFonts w:ascii="Arial" w:hAnsi="Arial"/>
                <w:color w:val="000000"/>
                <w:spacing w:val="-3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3"/>
                <w:sz w:val="15"/>
                <w:lang w:val="cs-CZ"/>
              </w:rPr>
              <w:t xml:space="preserve">QR kódem v mobilní aplikaci Vaší banky nebo </w:t>
            </w: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platbou přes terminál SAZKA</w:t>
            </w:r>
          </w:p>
        </w:tc>
      </w:tr>
    </w:tbl>
    <w:p w:rsidR="0022572D" w:rsidRDefault="0022572D">
      <w:pPr>
        <w:spacing w:after="52" w:line="20" w:lineRule="exact"/>
      </w:pPr>
    </w:p>
    <w:p w:rsidR="0022572D" w:rsidRDefault="0022572D">
      <w:pPr>
        <w:sectPr w:rsidR="0022572D">
          <w:pgSz w:w="11918" w:h="16854"/>
          <w:pgMar w:top="1800" w:right="780" w:bottom="106" w:left="998" w:header="720" w:footer="720" w:gutter="0"/>
          <w:cols w:space="708"/>
        </w:sectPr>
      </w:pPr>
    </w:p>
    <w:p w:rsidR="0022572D" w:rsidRDefault="00000000">
      <w:pPr>
        <w:spacing w:before="94" w:line="288" w:lineRule="exact"/>
        <w:rPr>
          <w:rFonts w:ascii="Times New Roman" w:hAnsi="Times New Roman"/>
          <w:color w:val="000000"/>
          <w:sz w:val="24"/>
        </w:rPr>
      </w:pPr>
      <w:r>
        <w:pict>
          <v:line id="_x0000_s1029" style="position:absolute;z-index:251664384;mso-position-horizontal-relative:text;mso-position-vertical-relative:text" from="3pt,1.4pt" to="207.15pt,1.4pt" strokeweight=".7pt"/>
        </w:pict>
      </w:r>
      <w:r>
        <w:pict>
          <v:line id="_x0000_s1028" style="position:absolute;z-index:251665408;mso-position-horizontal-relative:text;mso-position-vertical-relative:text" from="411.05pt,1.4pt" to="502.7pt,1.4pt" strokeweight=".55pt"/>
        </w:pict>
      </w:r>
      <w:r>
        <w:pict>
          <v:line id="_x0000_s1027" style="position:absolute;z-index:251666432;mso-position-horizontal-relative:text;mso-position-vertical-relative:text" from="231.6pt,1.55pt" to="375.1pt,1.55pt" strokeweight=".7pt"/>
        </w:pict>
      </w:r>
    </w:p>
    <w:p w:rsidR="0022572D" w:rsidRDefault="0022572D">
      <w:pPr>
        <w:sectPr w:rsidR="0022572D">
          <w:type w:val="continuous"/>
          <w:pgSz w:w="11918" w:h="16854"/>
          <w:pgMar w:top="1800" w:right="858" w:bottom="106" w:left="917" w:header="720" w:footer="720" w:gutter="0"/>
          <w:cols w:space="708"/>
        </w:sectPr>
      </w:pPr>
    </w:p>
    <w:p w:rsidR="0022572D" w:rsidRDefault="00000000">
      <w:pPr>
        <w:numPr>
          <w:ilvl w:val="0"/>
          <w:numId w:val="1"/>
        </w:numPr>
        <w:tabs>
          <w:tab w:val="clear" w:pos="288"/>
          <w:tab w:val="decimal" w:pos="360"/>
        </w:tabs>
        <w:ind w:left="72"/>
        <w:rPr>
          <w:rFonts w:ascii="Verdana" w:hAnsi="Verdana"/>
          <w:b/>
          <w:color w:val="000000"/>
          <w:spacing w:val="4"/>
          <w:sz w:val="21"/>
          <w:lang w:val="cs-CZ"/>
        </w:rPr>
      </w:pPr>
      <w:r>
        <w:pict>
          <v:shape id="_x0000_s1026" type="#_x0000_t202" style="position:absolute;left:0;text-align:left;margin-left:0;margin-top:457.25pt;width:508.1pt;height:7.1pt;z-index:-251656192;mso-wrap-distance-left:0;mso-wrap-distance-right:0" filled="f" stroked="f">
            <v:textbox inset="0,0,0,0">
              <w:txbxContent>
                <w:p w:rsidR="0022572D" w:rsidRDefault="00000000">
                  <w:pPr>
                    <w:tabs>
                      <w:tab w:val="left" w:pos="4986"/>
                      <w:tab w:val="right" w:pos="10004"/>
                    </w:tabs>
                    <w:spacing w:line="271" w:lineRule="auto"/>
                    <w:rPr>
                      <w:rFonts w:ascii="Arial" w:hAnsi="Arial"/>
                      <w:color w:val="000000"/>
                      <w:sz w:val="1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1"/>
                      <w:lang w:val="cs-CZ"/>
                    </w:rPr>
                    <w:t>kód produktu: AH</w:t>
                  </w:r>
                  <w:r>
                    <w:rPr>
                      <w:rFonts w:ascii="Arial" w:hAnsi="Arial"/>
                      <w:color w:val="000000"/>
                      <w:sz w:val="11"/>
                      <w:lang w:val="cs-CZ"/>
                    </w:rPr>
                    <w:tab/>
                    <w:t>stav k datu: 24, 8. 2023</w:t>
                  </w:r>
                  <w:r>
                    <w:rPr>
                      <w:rFonts w:ascii="Arial" w:hAnsi="Arial"/>
                      <w:color w:val="000000"/>
                      <w:sz w:val="11"/>
                      <w:lang w:val="cs-CZ"/>
                    </w:rPr>
                    <w:tab/>
                    <w:t>strana 4 z 5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b/>
          <w:color w:val="000000"/>
          <w:spacing w:val="4"/>
          <w:sz w:val="21"/>
          <w:lang w:val="cs-CZ"/>
        </w:rPr>
        <w:t>Zvláštní ujednání</w:t>
      </w:r>
    </w:p>
    <w:p w:rsidR="0022572D" w:rsidRDefault="00000000">
      <w:pPr>
        <w:spacing w:before="36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>7.1 Garance ceny pojistného na 3 roky a první pojistná událost bez vlivu na bonus</w:t>
      </w:r>
    </w:p>
    <w:p w:rsidR="0022572D" w:rsidRDefault="00000000">
      <w:pPr>
        <w:spacing w:before="36" w:line="266" w:lineRule="auto"/>
        <w:ind w:right="216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 xml:space="preserve">Pojišťovna po dobu tří let od počátku této pojistné smlouvy zachová předepsané pojistné za pojištění v rozsahu dle či. 4.1 této pojistné smlouvy </w:t>
      </w:r>
      <w:r>
        <w:rPr>
          <w:rFonts w:ascii="Arial" w:hAnsi="Arial"/>
          <w:color w:val="000000"/>
          <w:spacing w:val="2"/>
          <w:sz w:val="15"/>
          <w:lang w:val="cs-CZ"/>
        </w:rPr>
        <w:t>s výjimkou těchto událostí, které nastanou v průběhu trvání pojištění:</w:t>
      </w:r>
    </w:p>
    <w:p w:rsidR="0022572D" w:rsidRDefault="00000000">
      <w:pPr>
        <w:rPr>
          <w:rFonts w:ascii="Verdana" w:hAnsi="Verdana"/>
          <w:b/>
          <w:color w:val="000000"/>
          <w:spacing w:val="1"/>
          <w:sz w:val="14"/>
          <w:lang w:val="cs-CZ"/>
        </w:rPr>
      </w:pPr>
      <w:r>
        <w:rPr>
          <w:rFonts w:ascii="Verdana" w:hAnsi="Verdana"/>
          <w:b/>
          <w:color w:val="000000"/>
          <w:spacing w:val="1"/>
          <w:sz w:val="14"/>
          <w:lang w:val="cs-CZ"/>
        </w:rPr>
        <w:t xml:space="preserve">7.1.1 </w:t>
      </w:r>
      <w:r>
        <w:rPr>
          <w:rFonts w:ascii="Arial" w:hAnsi="Arial"/>
          <w:color w:val="000000"/>
          <w:spacing w:val="1"/>
          <w:sz w:val="15"/>
          <w:lang w:val="cs-CZ"/>
        </w:rPr>
        <w:t>nastane více než jedna rozhodná pojistná událost s vlivem na bonus.</w:t>
      </w:r>
    </w:p>
    <w:p w:rsidR="0022572D" w:rsidRDefault="00000000">
      <w:pPr>
        <w:rPr>
          <w:rFonts w:ascii="Verdana" w:hAnsi="Verdana"/>
          <w:b/>
          <w:color w:val="000000"/>
          <w:spacing w:val="1"/>
          <w:sz w:val="14"/>
          <w:lang w:val="cs-CZ"/>
        </w:rPr>
      </w:pPr>
      <w:r>
        <w:rPr>
          <w:rFonts w:ascii="Verdana" w:hAnsi="Verdana"/>
          <w:b/>
          <w:color w:val="000000"/>
          <w:spacing w:val="1"/>
          <w:sz w:val="14"/>
          <w:lang w:val="cs-CZ"/>
        </w:rPr>
        <w:t xml:space="preserve">7.2 </w:t>
      </w:r>
      <w:r>
        <w:rPr>
          <w:rFonts w:ascii="Arial" w:hAnsi="Arial"/>
          <w:color w:val="000000"/>
          <w:spacing w:val="1"/>
          <w:sz w:val="15"/>
          <w:lang w:val="cs-CZ"/>
        </w:rPr>
        <w:t>Ujednává se, že od počátku této pojistné smlouvy se ruší předchozí pojistná smlouva číslo 5083768270.</w:t>
      </w:r>
    </w:p>
    <w:p w:rsidR="0022572D" w:rsidRDefault="00000000">
      <w:pPr>
        <w:numPr>
          <w:ilvl w:val="0"/>
          <w:numId w:val="1"/>
        </w:numPr>
        <w:tabs>
          <w:tab w:val="clear" w:pos="288"/>
          <w:tab w:val="decimal" w:pos="360"/>
        </w:tabs>
        <w:spacing w:before="144"/>
        <w:ind w:left="72"/>
        <w:rPr>
          <w:rFonts w:ascii="Verdana" w:hAnsi="Verdana"/>
          <w:b/>
          <w:color w:val="000000"/>
          <w:sz w:val="21"/>
          <w:lang w:val="cs-CZ"/>
        </w:rPr>
      </w:pPr>
      <w:r>
        <w:rPr>
          <w:rFonts w:ascii="Verdana" w:hAnsi="Verdana"/>
          <w:b/>
          <w:color w:val="000000"/>
          <w:sz w:val="21"/>
          <w:lang w:val="cs-CZ"/>
        </w:rPr>
        <w:t>Závěrečná prohlášení pojistníka</w:t>
      </w:r>
    </w:p>
    <w:p w:rsidR="0022572D" w:rsidRDefault="00000000">
      <w:pPr>
        <w:spacing w:before="72" w:line="271" w:lineRule="auto"/>
        <w:ind w:right="360"/>
        <w:jc w:val="both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Svým podpisem stvrzuji, že všechny údaje v této pojistné smlouvě i v záznamu z jednání jsou uvedeny pravdivě, a veškerá prohlášení v této pojistné smlouvě i v záznamu z jednání uvedená jsou pravdivá. Dále potvrzuji, že případné změny v údajích týkajících se pojistníka a vozidla, </w:t>
      </w:r>
      <w:r>
        <w:rPr>
          <w:rFonts w:ascii="Arial" w:hAnsi="Arial"/>
          <w:color w:val="000000"/>
          <w:spacing w:val="2"/>
          <w:sz w:val="15"/>
          <w:lang w:val="cs-CZ"/>
        </w:rPr>
        <w:t>zejména RZ/SPZ, VIN/EČV a číslo TP, sdělím Pojišťovně do 15 dnů ode dne, kdy k těmto změnám došlo (dle § 3 odst. 5 zák. č. 168/1999 Sb.).</w:t>
      </w:r>
    </w:p>
    <w:p w:rsidR="0022572D" w:rsidRDefault="00000000">
      <w:pPr>
        <w:spacing w:before="216" w:line="268" w:lineRule="auto"/>
        <w:ind w:right="216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Jsem si vědom toho, že pojišťovna je oprávněna ověřovat správnost a úp</w:t>
      </w:r>
      <w:r w:rsidR="004614AC">
        <w:rPr>
          <w:rFonts w:ascii="Arial" w:hAnsi="Arial"/>
          <w:color w:val="000000"/>
          <w:spacing w:val="3"/>
          <w:sz w:val="15"/>
          <w:lang w:val="cs-CZ"/>
        </w:rPr>
        <w:t>l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nost v pojistné smlouvě uvedených údajů a pokud zjistí, že jsou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nesprávné, má právo je opravit. Pokud takováto oprava má vliv na stanovenou výši pojistného, má pojišťovna nárok také na pojistné od počátku 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pojištění ve výši, která odpovídá rozdílu mezi pojistným stanoveným v pojistné smlouvě a pojistným, které by pojišťovna stanovila, pokud by mu </w:t>
      </w:r>
      <w:r>
        <w:rPr>
          <w:rFonts w:ascii="Arial" w:hAnsi="Arial"/>
          <w:color w:val="000000"/>
          <w:spacing w:val="2"/>
          <w:sz w:val="15"/>
          <w:lang w:val="cs-CZ"/>
        </w:rPr>
        <w:t>byl pravdivý a úp</w:t>
      </w:r>
      <w:r w:rsidR="004614AC">
        <w:rPr>
          <w:rFonts w:ascii="Arial" w:hAnsi="Arial"/>
          <w:color w:val="000000"/>
          <w:spacing w:val="2"/>
          <w:sz w:val="15"/>
          <w:lang w:val="cs-CZ"/>
        </w:rPr>
        <w:t>l</w:t>
      </w:r>
      <w:r>
        <w:rPr>
          <w:rFonts w:ascii="Arial" w:hAnsi="Arial"/>
          <w:color w:val="000000"/>
          <w:spacing w:val="2"/>
          <w:sz w:val="15"/>
          <w:lang w:val="cs-CZ"/>
        </w:rPr>
        <w:t>ný údaj znám. Nová výše ročního pojistného může, zejména v případě uvedení nepravdivých nebo neúp</w:t>
      </w:r>
      <w:r w:rsidR="004614AC">
        <w:rPr>
          <w:rFonts w:ascii="Arial" w:hAnsi="Arial"/>
          <w:color w:val="000000"/>
          <w:spacing w:val="2"/>
          <w:sz w:val="15"/>
          <w:lang w:val="cs-CZ"/>
        </w:rPr>
        <w:t>l</w:t>
      </w:r>
      <w:r>
        <w:rPr>
          <w:rFonts w:ascii="Arial" w:hAnsi="Arial"/>
          <w:color w:val="000000"/>
          <w:spacing w:val="2"/>
          <w:sz w:val="15"/>
          <w:lang w:val="cs-CZ"/>
        </w:rPr>
        <w:t>ných údajů, sloužících k identifikaci vlastníka pojištěného vozidla, dosáhnout několikanásobku ročního pojistného uvedeného v pojistné smlouvě.</w:t>
      </w:r>
    </w:p>
    <w:p w:rsidR="0022572D" w:rsidRDefault="00000000">
      <w:pPr>
        <w:spacing w:before="180" w:line="268" w:lineRule="auto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Potvrzuji, že jsem seznámen se zmocněními a zproštěním mlčenlivosti, jak je uvedeno v článku 11 VPPPMV-R-11/2022.</w:t>
      </w:r>
    </w:p>
    <w:p w:rsidR="0022572D" w:rsidRDefault="00000000">
      <w:pPr>
        <w:spacing w:before="216" w:line="266" w:lineRule="auto"/>
        <w:ind w:right="216"/>
        <w:jc w:val="both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 xml:space="preserve">Prohlašuji, že jsem byl informován o zpracování mnou sdělených osobních údajů a že </w:t>
      </w:r>
      <w:r>
        <w:rPr>
          <w:rFonts w:ascii="Verdana" w:hAnsi="Verdana"/>
          <w:color w:val="000000"/>
          <w:spacing w:val="-2"/>
          <w:sz w:val="14"/>
          <w:lang w:val="cs-CZ"/>
        </w:rPr>
        <w:t xml:space="preserve">podrobnosti týkající </w:t>
      </w:r>
      <w:r>
        <w:rPr>
          <w:rFonts w:ascii="Arial" w:hAnsi="Arial"/>
          <w:color w:val="000000"/>
          <w:spacing w:val="-2"/>
          <w:sz w:val="15"/>
          <w:lang w:val="cs-CZ"/>
        </w:rPr>
        <w:t xml:space="preserve">se osobních údajů jsou dostupné na </w:t>
      </w:r>
      <w:hyperlink r:id="rId6">
        <w:r>
          <w:rPr>
            <w:rFonts w:ascii="Arial" w:hAnsi="Arial"/>
            <w:color w:val="0000FF"/>
            <w:sz w:val="15"/>
            <w:u w:val="single"/>
            <w:lang w:val="cs-CZ"/>
          </w:rPr>
          <w:t>www.generaliceska.cz</w:t>
        </w:r>
      </w:hyperlink>
      <w:r>
        <w:rPr>
          <w:rFonts w:ascii="Arial" w:hAnsi="Arial"/>
          <w:color w:val="000000"/>
          <w:sz w:val="15"/>
          <w:lang w:val="cs-CZ"/>
        </w:rPr>
        <w:t xml:space="preserve"> a dále na obchodních místech pojišťovny. Zavazuji se, že v tomto rozsahu informuji i pojištěné osoby. Dále se zavazuji, že </w:t>
      </w:r>
      <w:r>
        <w:rPr>
          <w:rFonts w:ascii="Arial" w:hAnsi="Arial"/>
          <w:color w:val="000000"/>
          <w:spacing w:val="2"/>
          <w:sz w:val="15"/>
          <w:lang w:val="cs-CZ"/>
        </w:rPr>
        <w:t>pojistiteli bezodkladně oznámím případné změny osobních údajů.</w:t>
      </w:r>
    </w:p>
    <w:p w:rsidR="0022572D" w:rsidRDefault="00000000">
      <w:pPr>
        <w:spacing w:before="180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>SOUHLAS S ELEKTRONICKOU KOMUNIKACÍ PŘI JEDNÁNÍ O UZAVŘENÍ POJISTNÉ SMLOUVY</w:t>
      </w:r>
    </w:p>
    <w:p w:rsidR="0022572D" w:rsidRDefault="00000000">
      <w:pPr>
        <w:spacing w:before="216" w:line="271" w:lineRule="auto"/>
        <w:ind w:right="6696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 xml:space="preserve">Chcete dostávat informace raději e-mailem? </w:t>
      </w:r>
      <w:r>
        <w:rPr>
          <w:rFonts w:ascii="Arial" w:hAnsi="Arial"/>
          <w:color w:val="000000"/>
          <w:sz w:val="15"/>
          <w:lang w:val="cs-CZ"/>
        </w:rPr>
        <w:t xml:space="preserve">I=1 </w:t>
      </w:r>
      <w:r>
        <w:rPr>
          <w:rFonts w:ascii="Verdana" w:hAnsi="Verdana"/>
          <w:b/>
          <w:color w:val="000000"/>
          <w:sz w:val="14"/>
          <w:lang w:val="cs-CZ"/>
        </w:rPr>
        <w:t xml:space="preserve">ANO, </w:t>
      </w:r>
      <w:r>
        <w:rPr>
          <w:rFonts w:ascii="Arial" w:hAnsi="Arial"/>
          <w:color w:val="000000"/>
          <w:sz w:val="15"/>
          <w:lang w:val="cs-CZ"/>
        </w:rPr>
        <w:t>místo papírů chci raději dostávat e-maily</w:t>
      </w:r>
    </w:p>
    <w:p w:rsidR="0022572D" w:rsidRDefault="00000000">
      <w:pPr>
        <w:spacing w:before="216" w:line="268" w:lineRule="auto"/>
        <w:ind w:right="144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Volím si, aby mi předsmluvní informace týkající se pojištění u </w:t>
      </w:r>
      <w:proofErr w:type="spellStart"/>
      <w:r>
        <w:rPr>
          <w:rFonts w:ascii="Arial" w:hAnsi="Arial"/>
          <w:color w:val="000000"/>
          <w:spacing w:val="1"/>
          <w:sz w:val="15"/>
          <w:lang w:val="cs-CZ"/>
        </w:rPr>
        <w:t>Generali</w:t>
      </w:r>
      <w:proofErr w:type="spellEnd"/>
      <w:r>
        <w:rPr>
          <w:rFonts w:ascii="Arial" w:hAnsi="Arial"/>
          <w:color w:val="000000"/>
          <w:spacing w:val="1"/>
          <w:sz w:val="15"/>
          <w:lang w:val="cs-CZ"/>
        </w:rPr>
        <w:t xml:space="preserve"> České pojišťovny a.s. posílala pojišťovna či pojišťovací zprostředkovatel na </w:t>
      </w:r>
      <w:r>
        <w:rPr>
          <w:rFonts w:ascii="Arial" w:hAnsi="Arial"/>
          <w:color w:val="000000"/>
          <w:spacing w:val="4"/>
          <w:sz w:val="15"/>
          <w:lang w:val="cs-CZ"/>
        </w:rPr>
        <w:t xml:space="preserve">mnou sdělený e-mail. Jedná se zejména o informace o pojišťovně, informace o pojištění, případné další informace o životním pojištění, </w:t>
      </w:r>
      <w:r>
        <w:rPr>
          <w:rFonts w:ascii="Arial" w:hAnsi="Arial"/>
          <w:color w:val="000000"/>
          <w:spacing w:val="2"/>
          <w:sz w:val="15"/>
          <w:lang w:val="cs-CZ"/>
        </w:rPr>
        <w:t>rezervotvorném pojištění či pojištění vázaném na koupi zboží nebo služby (bude-li jednání kdykoliv v budoucnu směřovat ke sjednání některého</w:t>
      </w:r>
    </w:p>
    <w:p w:rsidR="0022572D" w:rsidRDefault="00000000">
      <w:pPr>
        <w:spacing w:line="268" w:lineRule="auto"/>
        <w:ind w:right="432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 xml:space="preserve">z těchto typů pojištění), dále informace o pojišťovacím zprostředkovateli a záznam z jednání. Uvědomuji si úroveň zabezpečení svého e-mailu </w:t>
      </w:r>
      <w:r>
        <w:rPr>
          <w:rFonts w:ascii="Arial" w:hAnsi="Arial"/>
          <w:color w:val="000000"/>
          <w:spacing w:val="1"/>
          <w:sz w:val="15"/>
          <w:lang w:val="cs-CZ"/>
        </w:rPr>
        <w:t>a případná rizika s tím spojená.</w:t>
      </w:r>
    </w:p>
    <w:p w:rsidR="0022572D" w:rsidRDefault="00000000">
      <w:pPr>
        <w:spacing w:before="180"/>
        <w:rPr>
          <w:rFonts w:ascii="Verdana" w:hAnsi="Verdana"/>
          <w:b/>
          <w:color w:val="000000"/>
          <w:spacing w:val="4"/>
          <w:sz w:val="14"/>
          <w:lang w:val="cs-CZ"/>
        </w:rPr>
      </w:pPr>
      <w:r>
        <w:rPr>
          <w:rFonts w:ascii="Verdana" w:hAnsi="Verdana"/>
          <w:b/>
          <w:color w:val="000000"/>
          <w:spacing w:val="4"/>
          <w:sz w:val="14"/>
          <w:lang w:val="cs-CZ"/>
        </w:rPr>
        <w:t xml:space="preserve">❑ NE, </w:t>
      </w:r>
      <w:r>
        <w:rPr>
          <w:rFonts w:ascii="Arial" w:hAnsi="Arial"/>
          <w:b/>
          <w:color w:val="000000"/>
          <w:spacing w:val="4"/>
          <w:sz w:val="17"/>
          <w:lang w:val="cs-CZ"/>
        </w:rPr>
        <w:t>souhlas neuděluji</w:t>
      </w:r>
    </w:p>
    <w:p w:rsidR="0022572D" w:rsidRDefault="00000000">
      <w:pPr>
        <w:spacing w:before="180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>SOUHLAS S ELEKTRONICKOU KOMUNIKACÍ BĚHEM TRVÁNÍ POJIŠTĚNÍ</w:t>
      </w:r>
    </w:p>
    <w:p w:rsidR="0022572D" w:rsidRDefault="00000000">
      <w:pPr>
        <w:spacing w:before="216" w:line="266" w:lineRule="auto"/>
        <w:ind w:right="6696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 xml:space="preserve">Chcete dostávat informace raději e-mailem? </w:t>
      </w:r>
      <w:r w:rsidR="004614AC">
        <w:rPr>
          <w:rFonts w:ascii="Verdana" w:hAnsi="Verdana"/>
          <w:b/>
          <w:color w:val="000000"/>
          <w:sz w:val="14"/>
          <w:lang w:val="cs-CZ"/>
        </w:rPr>
        <w:t>x</w:t>
      </w:r>
      <w:r>
        <w:rPr>
          <w:rFonts w:ascii="Verdana" w:hAnsi="Verdana"/>
          <w:b/>
          <w:color w:val="000000"/>
          <w:sz w:val="14"/>
          <w:lang w:val="cs-CZ"/>
        </w:rPr>
        <w:t xml:space="preserve"> ANO, </w:t>
      </w:r>
      <w:r>
        <w:rPr>
          <w:rFonts w:ascii="Arial" w:hAnsi="Arial"/>
          <w:color w:val="000000"/>
          <w:sz w:val="15"/>
          <w:lang w:val="cs-CZ"/>
        </w:rPr>
        <w:t>místo papírů chci raději dostávat e-maily</w:t>
      </w:r>
    </w:p>
    <w:p w:rsidR="0022572D" w:rsidRDefault="00000000">
      <w:pPr>
        <w:spacing w:before="648"/>
        <w:rPr>
          <w:rFonts w:ascii="Arial" w:hAnsi="Arial"/>
          <w:color w:val="000000"/>
          <w:spacing w:val="3"/>
          <w:sz w:val="11"/>
          <w:lang w:val="cs-CZ"/>
        </w:rPr>
      </w:pPr>
      <w:r>
        <w:rPr>
          <w:rFonts w:ascii="Arial" w:hAnsi="Arial"/>
          <w:color w:val="000000"/>
          <w:spacing w:val="3"/>
          <w:sz w:val="11"/>
          <w:lang w:val="cs-CZ"/>
        </w:rPr>
        <w:t>REVIZE: 1708460175T1708431289/22. 8.2023</w:t>
      </w:r>
    </w:p>
    <w:sectPr w:rsidR="0022572D">
      <w:type w:val="continuous"/>
      <w:pgSz w:w="11918" w:h="16854"/>
      <w:pgMar w:top="1800" w:right="780" w:bottom="106" w:left="9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D626E"/>
    <w:multiLevelType w:val="multilevel"/>
    <w:tmpl w:val="B99C3F3A"/>
    <w:lvl w:ilvl="0">
      <w:start w:val="7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000000"/>
        <w:spacing w:val="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999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2D"/>
    <w:rsid w:val="0022572D"/>
    <w:rsid w:val="0046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7B8EF02"/>
  <w15:docId w15:val="{D2233243-0120-4C83-B1D2-E75AC264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generalices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2023-09-14T10:50:00Z</dcterms:created>
  <dcterms:modified xsi:type="dcterms:W3CDTF">2023-09-14T10:51:00Z</dcterms:modified>
</cp:coreProperties>
</file>