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A51" w:rsidRDefault="00783A51">
      <w:pPr>
        <w:pStyle w:val="VchozA"/>
        <w:widowControl w:val="0"/>
        <w:spacing w:after="20"/>
        <w:jc w:val="center"/>
        <w:rPr>
          <w:rFonts w:ascii="Times New Roman" w:hAnsi="Times New Roman"/>
        </w:rPr>
      </w:pPr>
    </w:p>
    <w:p w:rsidR="00783A51" w:rsidRDefault="0057119E">
      <w:pPr>
        <w:pStyle w:val="VchozA"/>
        <w:widowControl w:val="0"/>
        <w:spacing w:after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SMLOUVA </w:t>
      </w:r>
      <w:r>
        <w:rPr>
          <w:rFonts w:ascii="Times New Roman" w:hAnsi="Times New Roman"/>
          <w:b/>
          <w:bCs/>
          <w:caps/>
          <w:sz w:val="24"/>
          <w:szCs w:val="24"/>
        </w:rPr>
        <w:t>na zajištění nepřetržit</w:t>
      </w:r>
      <w:r>
        <w:rPr>
          <w:rFonts w:ascii="Times New Roman" w:hAnsi="Times New Roman"/>
          <w:b/>
          <w:bCs/>
          <w:caps/>
          <w:sz w:val="24"/>
          <w:szCs w:val="24"/>
          <w:lang w:val="fr-FR"/>
        </w:rPr>
        <w:t>é</w:t>
      </w:r>
      <w:r>
        <w:rPr>
          <w:rFonts w:ascii="Times New Roman" w:hAnsi="Times New Roman"/>
          <w:b/>
          <w:bCs/>
          <w:caps/>
          <w:sz w:val="24"/>
          <w:szCs w:val="24"/>
        </w:rPr>
        <w:t>ho energetick</w:t>
      </w:r>
      <w:r>
        <w:rPr>
          <w:rFonts w:ascii="Times New Roman" w:hAnsi="Times New Roman"/>
          <w:b/>
          <w:bCs/>
          <w:caps/>
          <w:sz w:val="24"/>
          <w:szCs w:val="24"/>
          <w:lang w:val="fr-FR"/>
        </w:rPr>
        <w:t>é</w:t>
      </w:r>
      <w:r>
        <w:rPr>
          <w:rFonts w:ascii="Times New Roman" w:hAnsi="Times New Roman"/>
          <w:b/>
          <w:bCs/>
          <w:caps/>
          <w:sz w:val="24"/>
          <w:szCs w:val="24"/>
        </w:rPr>
        <w:t>ho monitoringu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83A51" w:rsidRDefault="00783A51">
      <w:pPr>
        <w:pStyle w:val="VchozA"/>
        <w:widowControl w:val="0"/>
        <w:spacing w:after="20"/>
        <w:jc w:val="center"/>
        <w:rPr>
          <w:rFonts w:ascii="Times New Roman" w:eastAsia="Times New Roman" w:hAnsi="Times New Roman" w:cs="Times New Roman"/>
          <w:b/>
          <w:bCs/>
        </w:rPr>
      </w:pPr>
    </w:p>
    <w:p w:rsidR="00783A51" w:rsidRDefault="0057119E">
      <w:pPr>
        <w:pStyle w:val="VchozA"/>
        <w:widowControl w:val="0"/>
        <w:spacing w:after="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(dále tak</w:t>
      </w:r>
      <w:r>
        <w:rPr>
          <w:rFonts w:ascii="Times New Roman" w:hAnsi="Times New Roman"/>
          <w:lang w:val="fr-FR"/>
        </w:rPr>
        <w:t xml:space="preserve">é </w:t>
      </w:r>
      <w:r>
        <w:rPr>
          <w:rFonts w:ascii="Times New Roman" w:hAnsi="Times New Roman"/>
        </w:rPr>
        <w:t>jako „Smlouva”)</w:t>
      </w:r>
    </w:p>
    <w:p w:rsidR="00783A51" w:rsidRDefault="00783A51">
      <w:pPr>
        <w:pStyle w:val="VchozA"/>
        <w:widowControl w:val="0"/>
        <w:spacing w:after="20"/>
        <w:jc w:val="center"/>
        <w:rPr>
          <w:rFonts w:ascii="Times New Roman" w:eastAsia="Times New Roman" w:hAnsi="Times New Roman" w:cs="Times New Roman"/>
        </w:rPr>
      </w:pPr>
    </w:p>
    <w:p w:rsidR="00783A51" w:rsidRDefault="0057119E">
      <w:pPr>
        <w:pStyle w:val="VchozA"/>
        <w:widowControl w:val="0"/>
        <w:spacing w:after="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uzavřená níže uveden</w:t>
      </w:r>
      <w:r>
        <w:rPr>
          <w:rFonts w:ascii="Times New Roman" w:hAnsi="Times New Roman"/>
          <w:lang w:val="fr-FR"/>
        </w:rPr>
        <w:t>é</w:t>
      </w:r>
      <w:r>
        <w:rPr>
          <w:rFonts w:ascii="Times New Roman" w:hAnsi="Times New Roman"/>
        </w:rPr>
        <w:t>ho dne, měsíce a roku, mezi:</w:t>
      </w:r>
    </w:p>
    <w:p w:rsidR="00783A51" w:rsidRDefault="00783A51">
      <w:pPr>
        <w:pStyle w:val="VchozA"/>
        <w:widowControl w:val="0"/>
        <w:spacing w:after="20"/>
        <w:rPr>
          <w:rFonts w:ascii="Times New Roman" w:eastAsia="Times New Roman" w:hAnsi="Times New Roman" w:cs="Times New Roman"/>
        </w:rPr>
      </w:pPr>
    </w:p>
    <w:p w:rsidR="00783A51" w:rsidRDefault="00783A51">
      <w:pPr>
        <w:pStyle w:val="VchozA"/>
        <w:widowControl w:val="0"/>
        <w:spacing w:after="20"/>
        <w:rPr>
          <w:rFonts w:ascii="Times New Roman" w:eastAsia="Times New Roman" w:hAnsi="Times New Roman" w:cs="Times New Roman"/>
        </w:rPr>
      </w:pPr>
    </w:p>
    <w:p w:rsidR="00783A51" w:rsidRDefault="0057119E">
      <w:pPr>
        <w:pStyle w:val="Vchoz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Muzeum Českého lesa v Tachově, </w:t>
      </w:r>
      <w:r w:rsidR="00BB77C8">
        <w:rPr>
          <w:rFonts w:ascii="Times New Roman" w:hAnsi="Times New Roman"/>
          <w:b/>
          <w:bCs/>
        </w:rPr>
        <w:t>příspěvková organizace</w:t>
      </w:r>
    </w:p>
    <w:p w:rsidR="00783A51" w:rsidRDefault="0057119E">
      <w:pPr>
        <w:pStyle w:val="Vchoz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se sídlem: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Třída Míru 447, 347 01 Tachov</w:t>
      </w:r>
    </w:p>
    <w:p w:rsidR="00783A51" w:rsidRDefault="00BB77C8">
      <w:pPr>
        <w:pStyle w:val="Vchoz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zastoupená: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PhDr. Janou Hutníkovou, ředitelkou</w:t>
      </w:r>
    </w:p>
    <w:p w:rsidR="00783A51" w:rsidRDefault="0057119E">
      <w:pPr>
        <w:pStyle w:val="Vchoz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IČ</w:t>
      </w:r>
      <w:r>
        <w:rPr>
          <w:rFonts w:ascii="Times New Roman" w:hAnsi="Times New Roman"/>
          <w:lang w:val="da-DK"/>
        </w:rPr>
        <w:t>O:</w:t>
      </w:r>
      <w:r>
        <w:rPr>
          <w:rFonts w:ascii="Times New Roman" w:hAnsi="Times New Roman"/>
          <w:lang w:val="da-DK"/>
        </w:rPr>
        <w:tab/>
      </w:r>
      <w:r>
        <w:rPr>
          <w:rFonts w:ascii="Times New Roman" w:hAnsi="Times New Roman"/>
          <w:lang w:val="da-DK"/>
        </w:rPr>
        <w:tab/>
      </w:r>
      <w:r>
        <w:rPr>
          <w:rFonts w:ascii="Times New Roman" w:hAnsi="Times New Roman"/>
          <w:lang w:val="da-DK"/>
        </w:rPr>
        <w:tab/>
        <w:t xml:space="preserve">00076716 </w:t>
      </w:r>
    </w:p>
    <w:p w:rsidR="00783A51" w:rsidRDefault="0057119E">
      <w:pPr>
        <w:pStyle w:val="Vchoz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DIČ: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CZ00076716 </w:t>
      </w:r>
    </w:p>
    <w:p w:rsidR="00783A51" w:rsidRDefault="00783A51">
      <w:pPr>
        <w:pStyle w:val="VchozA"/>
        <w:widowControl w:val="0"/>
        <w:spacing w:after="20"/>
        <w:rPr>
          <w:rFonts w:ascii="Times New Roman" w:eastAsia="Times New Roman" w:hAnsi="Times New Roman" w:cs="Times New Roman"/>
          <w:b/>
          <w:bCs/>
        </w:rPr>
      </w:pPr>
    </w:p>
    <w:p w:rsidR="00783A51" w:rsidRDefault="0057119E">
      <w:pPr>
        <w:pStyle w:val="VchozA"/>
        <w:widowControl w:val="0"/>
        <w:spacing w:after="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(dále tak</w:t>
      </w:r>
      <w:r>
        <w:rPr>
          <w:rFonts w:ascii="Times New Roman" w:hAnsi="Times New Roman"/>
          <w:lang w:val="fr-FR"/>
        </w:rPr>
        <w:t xml:space="preserve">é </w:t>
      </w:r>
      <w:r>
        <w:rPr>
          <w:rFonts w:ascii="Times New Roman" w:hAnsi="Times New Roman"/>
        </w:rPr>
        <w:t>jako „Objednatel</w:t>
      </w:r>
      <w:r>
        <w:rPr>
          <w:rFonts w:ascii="Times New Roman" w:hAnsi="Times New Roman"/>
          <w:lang w:val="ar-SA" w:bidi="ar-SA"/>
        </w:rPr>
        <w:t>“</w:t>
      </w:r>
      <w:r>
        <w:rPr>
          <w:rFonts w:ascii="Times New Roman" w:hAnsi="Times New Roman"/>
        </w:rPr>
        <w:t>)</w:t>
      </w:r>
    </w:p>
    <w:p w:rsidR="00783A51" w:rsidRDefault="00783A51">
      <w:pPr>
        <w:pStyle w:val="VchozA"/>
        <w:widowControl w:val="0"/>
        <w:spacing w:after="20"/>
        <w:rPr>
          <w:rFonts w:ascii="Times New Roman" w:eastAsia="Times New Roman" w:hAnsi="Times New Roman" w:cs="Times New Roman"/>
        </w:rPr>
      </w:pPr>
    </w:p>
    <w:p w:rsidR="00783A51" w:rsidRDefault="0057119E">
      <w:pPr>
        <w:pStyle w:val="VchozA"/>
        <w:widowControl w:val="0"/>
        <w:spacing w:after="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</w:t>
      </w:r>
    </w:p>
    <w:p w:rsidR="00783A51" w:rsidRDefault="00783A51">
      <w:pPr>
        <w:pStyle w:val="VchozA"/>
        <w:widowControl w:val="0"/>
        <w:spacing w:after="20"/>
        <w:rPr>
          <w:rFonts w:ascii="Times New Roman" w:eastAsia="Times New Roman" w:hAnsi="Times New Roman" w:cs="Times New Roman"/>
        </w:rPr>
      </w:pPr>
    </w:p>
    <w:p w:rsidR="00783A51" w:rsidRDefault="0057119E">
      <w:pPr>
        <w:pStyle w:val="VchozA"/>
        <w:widowControl w:val="0"/>
        <w:spacing w:after="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pt-PT"/>
        </w:rPr>
        <w:t>Data-Ing, s.r.o.</w:t>
      </w:r>
    </w:p>
    <w:p w:rsidR="00783A51" w:rsidRDefault="0057119E">
      <w:pPr>
        <w:pStyle w:val="VchozA"/>
        <w:widowControl w:val="0"/>
        <w:spacing w:after="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se sídlem: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 Olšinách 2300/75, Strašnice, 100 00 Praha 10</w:t>
      </w:r>
    </w:p>
    <w:p w:rsidR="00783A51" w:rsidRDefault="0057119E">
      <w:pPr>
        <w:pStyle w:val="VchozA"/>
        <w:widowControl w:val="0"/>
        <w:spacing w:after="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zastoupená: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hAnsi="Times New Roman"/>
          <w:lang w:val="de-DE"/>
        </w:rPr>
        <w:t>Martinem Hru</w:t>
      </w:r>
      <w:r>
        <w:rPr>
          <w:rFonts w:ascii="Times New Roman" w:hAnsi="Times New Roman"/>
        </w:rPr>
        <w:t>škou, jednatelem / Lenkou Kazeckou, jednatelkou</w:t>
      </w:r>
    </w:p>
    <w:p w:rsidR="00783A51" w:rsidRDefault="0057119E">
      <w:pPr>
        <w:pStyle w:val="VchozA"/>
        <w:widowControl w:val="0"/>
        <w:spacing w:after="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IČ</w:t>
      </w:r>
      <w:r>
        <w:rPr>
          <w:rFonts w:ascii="Times New Roman" w:hAnsi="Times New Roman"/>
          <w:lang w:val="da-DK"/>
        </w:rPr>
        <w:t>O: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hAnsi="Times New Roman"/>
        </w:rPr>
        <w:t>252 54 863</w:t>
      </w:r>
    </w:p>
    <w:p w:rsidR="00783A51" w:rsidRDefault="0057119E">
      <w:pPr>
        <w:pStyle w:val="VchozA"/>
        <w:widowControl w:val="0"/>
        <w:spacing w:after="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DIČ: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CZ25254863</w:t>
      </w:r>
    </w:p>
    <w:p w:rsidR="00783A51" w:rsidRDefault="0057119E">
      <w:pPr>
        <w:pStyle w:val="VchozA"/>
        <w:widowControl w:val="0"/>
        <w:spacing w:after="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zapsaná: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obchodní </w:t>
      </w:r>
      <w:r>
        <w:rPr>
          <w:rFonts w:ascii="Times New Roman" w:hAnsi="Times New Roman"/>
          <w:lang w:val="da-DK"/>
        </w:rPr>
        <w:t>rejst</w:t>
      </w:r>
      <w:r>
        <w:rPr>
          <w:rFonts w:ascii="Times New Roman" w:hAnsi="Times New Roman"/>
        </w:rPr>
        <w:t>řík vedený Městským soudem v Praze, oddí</w:t>
      </w:r>
      <w:r>
        <w:rPr>
          <w:rFonts w:ascii="Times New Roman" w:hAnsi="Times New Roman"/>
          <w:lang w:val="nl-NL"/>
        </w:rPr>
        <w:t>l C, vlo</w:t>
      </w:r>
      <w:r>
        <w:rPr>
          <w:rFonts w:ascii="Times New Roman" w:hAnsi="Times New Roman"/>
        </w:rPr>
        <w:t>žka 282493</w:t>
      </w:r>
    </w:p>
    <w:p w:rsidR="00783A51" w:rsidRDefault="00783A51">
      <w:pPr>
        <w:pStyle w:val="VchozA"/>
        <w:widowControl w:val="0"/>
        <w:spacing w:after="20"/>
        <w:jc w:val="both"/>
        <w:rPr>
          <w:rFonts w:ascii="Times New Roman" w:eastAsia="Times New Roman" w:hAnsi="Times New Roman" w:cs="Times New Roman"/>
        </w:rPr>
      </w:pPr>
    </w:p>
    <w:p w:rsidR="00783A51" w:rsidRDefault="0057119E">
      <w:pPr>
        <w:pStyle w:val="VchozA"/>
        <w:widowControl w:val="0"/>
        <w:spacing w:after="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(dále tak</w:t>
      </w:r>
      <w:r>
        <w:rPr>
          <w:rFonts w:ascii="Times New Roman" w:hAnsi="Times New Roman"/>
          <w:lang w:val="fr-FR"/>
        </w:rPr>
        <w:t xml:space="preserve">é </w:t>
      </w:r>
      <w:r>
        <w:rPr>
          <w:rFonts w:ascii="Times New Roman" w:hAnsi="Times New Roman"/>
        </w:rPr>
        <w:t>jako „Poskytovatel</w:t>
      </w:r>
      <w:r>
        <w:rPr>
          <w:rFonts w:ascii="Times New Roman" w:hAnsi="Times New Roman"/>
          <w:lang w:val="ar-SA" w:bidi="ar-SA"/>
        </w:rPr>
        <w:t>“</w:t>
      </w:r>
      <w:r>
        <w:rPr>
          <w:rFonts w:ascii="Times New Roman" w:hAnsi="Times New Roman"/>
        </w:rPr>
        <w:t>)</w:t>
      </w:r>
    </w:p>
    <w:p w:rsidR="00783A51" w:rsidRDefault="00783A51">
      <w:pPr>
        <w:pStyle w:val="VchozA"/>
        <w:widowControl w:val="0"/>
        <w:spacing w:after="20"/>
        <w:jc w:val="both"/>
        <w:rPr>
          <w:rFonts w:ascii="Times New Roman" w:eastAsia="Times New Roman" w:hAnsi="Times New Roman" w:cs="Times New Roman"/>
        </w:rPr>
      </w:pPr>
    </w:p>
    <w:p w:rsidR="00783A51" w:rsidRDefault="00783A51">
      <w:pPr>
        <w:pStyle w:val="VchozA"/>
        <w:widowControl w:val="0"/>
        <w:spacing w:after="20"/>
        <w:jc w:val="both"/>
        <w:rPr>
          <w:rFonts w:ascii="Times New Roman" w:eastAsia="Times New Roman" w:hAnsi="Times New Roman" w:cs="Times New Roman"/>
        </w:rPr>
      </w:pPr>
    </w:p>
    <w:p w:rsidR="00783A51" w:rsidRDefault="00783A51">
      <w:pPr>
        <w:pStyle w:val="VchozA"/>
        <w:widowControl w:val="0"/>
        <w:spacing w:after="20"/>
        <w:jc w:val="both"/>
        <w:rPr>
          <w:rFonts w:ascii="Times New Roman" w:eastAsia="Times New Roman" w:hAnsi="Times New Roman" w:cs="Times New Roman"/>
        </w:rPr>
      </w:pPr>
    </w:p>
    <w:p w:rsidR="00783A51" w:rsidRDefault="00783A51">
      <w:pPr>
        <w:pStyle w:val="VchozA"/>
        <w:widowControl w:val="0"/>
        <w:spacing w:after="60"/>
        <w:jc w:val="center"/>
        <w:rPr>
          <w:rFonts w:ascii="Times New Roman" w:eastAsia="Times New Roman" w:hAnsi="Times New Roman" w:cs="Times New Roman"/>
          <w:b/>
          <w:bCs/>
        </w:rPr>
      </w:pPr>
    </w:p>
    <w:p w:rsidR="00783A51" w:rsidRDefault="0057119E">
      <w:pPr>
        <w:pStyle w:val="VchozA"/>
        <w:widowControl w:val="0"/>
        <w:numPr>
          <w:ilvl w:val="0"/>
          <w:numId w:val="1"/>
        </w:numPr>
        <w:spacing w:after="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PŘ</w:t>
      </w:r>
      <w:r>
        <w:rPr>
          <w:rFonts w:ascii="Times New Roman" w:hAnsi="Times New Roman"/>
          <w:b/>
          <w:bCs/>
          <w:lang w:val="en-US"/>
        </w:rPr>
        <w:t>EDM</w:t>
      </w:r>
      <w:r>
        <w:rPr>
          <w:rFonts w:ascii="Times New Roman" w:hAnsi="Times New Roman"/>
          <w:b/>
          <w:bCs/>
        </w:rPr>
        <w:t>Ě</w:t>
      </w:r>
      <w:r>
        <w:rPr>
          <w:rFonts w:ascii="Times New Roman" w:hAnsi="Times New Roman"/>
          <w:b/>
          <w:bCs/>
          <w:lang w:val="en-US"/>
        </w:rPr>
        <w:t>T SMLOUVY</w:t>
      </w:r>
    </w:p>
    <w:p w:rsidR="00783A51" w:rsidRDefault="00783A51">
      <w:pPr>
        <w:pStyle w:val="VchozA"/>
        <w:widowControl w:val="0"/>
        <w:spacing w:after="60"/>
        <w:ind w:left="426"/>
        <w:rPr>
          <w:rFonts w:ascii="Times New Roman" w:eastAsia="Times New Roman" w:hAnsi="Times New Roman" w:cs="Times New Roman"/>
          <w:b/>
          <w:bCs/>
        </w:rPr>
      </w:pPr>
    </w:p>
    <w:p w:rsidR="00783A51" w:rsidRDefault="0057119E">
      <w:pPr>
        <w:pStyle w:val="VchozA"/>
        <w:widowControl w:val="0"/>
        <w:numPr>
          <w:ilvl w:val="2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Poskytovatel se na základě t</w:t>
      </w:r>
      <w:r>
        <w:rPr>
          <w:rFonts w:ascii="Times New Roman" w:hAnsi="Times New Roman"/>
          <w:lang w:val="fr-FR"/>
        </w:rPr>
        <w:t>é</w:t>
      </w:r>
      <w:r>
        <w:rPr>
          <w:rFonts w:ascii="Times New Roman" w:hAnsi="Times New Roman"/>
        </w:rPr>
        <w:t>to Smlouvy zavazuje provádět pro Objednatele energetický monitoring (monitoring spotřeby energií) v objektech uží</w:t>
      </w:r>
      <w:r>
        <w:rPr>
          <w:rFonts w:ascii="Times New Roman" w:hAnsi="Times New Roman"/>
          <w:lang w:val="nl-NL"/>
        </w:rPr>
        <w:t>van</w:t>
      </w:r>
      <w:r>
        <w:rPr>
          <w:rFonts w:ascii="Times New Roman" w:hAnsi="Times New Roman"/>
        </w:rPr>
        <w:t>ých Objednatelem anebo v objektech uží</w:t>
      </w:r>
      <w:r>
        <w:rPr>
          <w:rFonts w:ascii="Times New Roman" w:hAnsi="Times New Roman"/>
          <w:lang w:val="nl-NL"/>
        </w:rPr>
        <w:t>van</w:t>
      </w:r>
      <w:r>
        <w:rPr>
          <w:rFonts w:ascii="Times New Roman" w:hAnsi="Times New Roman"/>
        </w:rPr>
        <w:t>ý</w:t>
      </w:r>
      <w:r>
        <w:rPr>
          <w:rFonts w:ascii="Times New Roman" w:hAnsi="Times New Roman"/>
          <w:lang w:val="en-US"/>
        </w:rPr>
        <w:t>ch t</w:t>
      </w:r>
      <w:r>
        <w:rPr>
          <w:rFonts w:ascii="Times New Roman" w:hAnsi="Times New Roman"/>
        </w:rPr>
        <w:t>řetí osobou se souhlasem Objednatele, přičemž bližší specifikace poskytovan</w:t>
      </w:r>
      <w:r>
        <w:rPr>
          <w:rFonts w:ascii="Times New Roman" w:hAnsi="Times New Roman"/>
          <w:lang w:val="fr-FR"/>
        </w:rPr>
        <w:t>é</w:t>
      </w:r>
      <w:r>
        <w:rPr>
          <w:rFonts w:ascii="Times New Roman" w:hAnsi="Times New Roman"/>
        </w:rPr>
        <w:t>ho energetick</w:t>
      </w:r>
      <w:r>
        <w:rPr>
          <w:rFonts w:ascii="Times New Roman" w:hAnsi="Times New Roman"/>
          <w:lang w:val="fr-FR"/>
        </w:rPr>
        <w:t>é</w:t>
      </w:r>
      <w:r>
        <w:rPr>
          <w:rFonts w:ascii="Times New Roman" w:hAnsi="Times New Roman"/>
        </w:rPr>
        <w:t xml:space="preserve">ho monitoringu je uvedena v odst. </w:t>
      </w:r>
      <w:hyperlink w:anchor="bookmark">
        <w:r>
          <w:rPr>
            <w:rStyle w:val="Hyperlink0"/>
            <w:rFonts w:ascii="Times New Roman" w:hAnsi="Times New Roman"/>
          </w:rPr>
          <w:t>1.2</w:t>
        </w:r>
      </w:hyperlink>
      <w:r>
        <w:rPr>
          <w:rStyle w:val="Hyperlink0"/>
          <w:rFonts w:ascii="Times New Roman" w:hAnsi="Times New Roman"/>
        </w:rPr>
        <w:t xml:space="preserve"> t</w:t>
      </w:r>
      <w:r>
        <w:rPr>
          <w:rStyle w:val="Hyperlink0"/>
          <w:rFonts w:ascii="Times New Roman" w:hAnsi="Times New Roman"/>
          <w:lang w:val="fr-FR"/>
        </w:rPr>
        <w:t>é</w:t>
      </w:r>
      <w:r>
        <w:rPr>
          <w:rStyle w:val="Hyperlink0"/>
          <w:rFonts w:ascii="Times New Roman" w:hAnsi="Times New Roman"/>
        </w:rPr>
        <w:t>to Smlouvy (dále tak</w:t>
      </w:r>
      <w:r>
        <w:rPr>
          <w:rStyle w:val="Hyperlink0"/>
          <w:rFonts w:ascii="Times New Roman" w:hAnsi="Times New Roman"/>
          <w:lang w:val="fr-FR"/>
        </w:rPr>
        <w:t xml:space="preserve">é </w:t>
      </w:r>
      <w:r>
        <w:rPr>
          <w:rStyle w:val="Hyperlink0"/>
          <w:rFonts w:ascii="Times New Roman" w:hAnsi="Times New Roman"/>
        </w:rPr>
        <w:t>jako „Energetický monitoring</w:t>
      </w:r>
      <w:r>
        <w:rPr>
          <w:rStyle w:val="Hyperlink0"/>
          <w:rFonts w:ascii="Times New Roman" w:hAnsi="Times New Roman"/>
          <w:lang w:val="ar-SA" w:bidi="ar-SA"/>
        </w:rPr>
        <w:t>“</w:t>
      </w:r>
      <w:r>
        <w:rPr>
          <w:rStyle w:val="Hyperlink0"/>
          <w:rFonts w:ascii="Times New Roman" w:hAnsi="Times New Roman"/>
        </w:rPr>
        <w:t>). Objednatel se na základě t</w:t>
      </w:r>
      <w:r>
        <w:rPr>
          <w:rStyle w:val="Hyperlink0"/>
          <w:rFonts w:ascii="Times New Roman" w:hAnsi="Times New Roman"/>
          <w:lang w:val="fr-FR"/>
        </w:rPr>
        <w:t>é</w:t>
      </w:r>
      <w:r>
        <w:rPr>
          <w:rStyle w:val="Hyperlink0"/>
          <w:rFonts w:ascii="Times New Roman" w:hAnsi="Times New Roman"/>
        </w:rPr>
        <w:t>to Smlouvy zavazuje hradit Poskytovateli za poskytování Energetick</w:t>
      </w:r>
      <w:r>
        <w:rPr>
          <w:rStyle w:val="Hyperlink0"/>
          <w:rFonts w:ascii="Times New Roman" w:hAnsi="Times New Roman"/>
          <w:lang w:val="fr-FR"/>
        </w:rPr>
        <w:t>é</w:t>
      </w:r>
      <w:r>
        <w:rPr>
          <w:rStyle w:val="Hyperlink0"/>
          <w:rFonts w:ascii="Times New Roman" w:hAnsi="Times New Roman"/>
        </w:rPr>
        <w:t xml:space="preserve">ho monitoringu v souladu s touto Smlouvou níže sjednanou cenu. </w:t>
      </w:r>
    </w:p>
    <w:p w:rsidR="00783A51" w:rsidRDefault="0057119E">
      <w:pPr>
        <w:pStyle w:val="VchozA"/>
        <w:widowControl w:val="0"/>
        <w:numPr>
          <w:ilvl w:val="2"/>
          <w:numId w:val="2"/>
        </w:numPr>
        <w:jc w:val="both"/>
        <w:rPr>
          <w:rFonts w:ascii="Times New Roman" w:eastAsia="Times New Roman" w:hAnsi="Times New Roman" w:cs="Times New Roman"/>
        </w:rPr>
      </w:pPr>
      <w:bookmarkStart w:id="0" w:name="_Ref5281554861"/>
      <w:r>
        <w:rPr>
          <w:rStyle w:val="Hyperlink0"/>
          <w:rFonts w:ascii="Times New Roman" w:hAnsi="Times New Roman"/>
        </w:rPr>
        <w:t>Energetický monitoring zajišťovaný Poskytovatelem na základě t</w:t>
      </w:r>
      <w:r>
        <w:rPr>
          <w:rStyle w:val="Hyperlink0"/>
          <w:rFonts w:ascii="Times New Roman" w:hAnsi="Times New Roman"/>
          <w:lang w:val="fr-FR"/>
        </w:rPr>
        <w:t>é</w:t>
      </w:r>
      <w:r>
        <w:rPr>
          <w:rStyle w:val="Hyperlink0"/>
          <w:rFonts w:ascii="Times New Roman" w:hAnsi="Times New Roman"/>
        </w:rPr>
        <w:t>to Smlouvy sestává z následující</w:t>
      </w:r>
      <w:r>
        <w:rPr>
          <w:rStyle w:val="Hyperlink0"/>
          <w:rFonts w:ascii="Times New Roman" w:hAnsi="Times New Roman"/>
          <w:lang w:val="de-DE"/>
        </w:rPr>
        <w:t xml:space="preserve">ch </w:t>
      </w:r>
      <w:r>
        <w:rPr>
          <w:rStyle w:val="Hyperlink0"/>
          <w:rFonts w:ascii="Times New Roman" w:hAnsi="Times New Roman"/>
        </w:rPr>
        <w:t xml:space="preserve">činností:  </w:t>
      </w:r>
      <w:bookmarkEnd w:id="0"/>
    </w:p>
    <w:p w:rsidR="00783A51" w:rsidRDefault="0057119E">
      <w:pPr>
        <w:pStyle w:val="VchozA"/>
        <w:widowControl w:val="0"/>
        <w:numPr>
          <w:ilvl w:val="3"/>
          <w:numId w:val="2"/>
        </w:numPr>
        <w:jc w:val="both"/>
        <w:rPr>
          <w:rFonts w:ascii="Times New Roman" w:eastAsia="Times New Roman" w:hAnsi="Times New Roman" w:cs="Times New Roman"/>
        </w:rPr>
      </w:pPr>
      <w:bookmarkStart w:id="1" w:name="_Ref528155646"/>
      <w:r>
        <w:rPr>
          <w:rStyle w:val="Hyperlink0"/>
          <w:rFonts w:ascii="Times New Roman" w:hAnsi="Times New Roman"/>
        </w:rPr>
        <w:t>dodávka technologie pro on-line měření spotřeby energií formou vzdálen</w:t>
      </w:r>
      <w:r>
        <w:rPr>
          <w:rStyle w:val="Hyperlink0"/>
          <w:rFonts w:ascii="Times New Roman" w:hAnsi="Times New Roman"/>
          <w:lang w:val="fr-FR"/>
        </w:rPr>
        <w:t>é</w:t>
      </w:r>
      <w:r>
        <w:rPr>
          <w:rStyle w:val="Hyperlink0"/>
          <w:rFonts w:ascii="Times New Roman" w:hAnsi="Times New Roman"/>
        </w:rPr>
        <w:t>ho on-line odečtu stávající</w:t>
      </w:r>
      <w:r>
        <w:rPr>
          <w:rStyle w:val="Hyperlink0"/>
          <w:rFonts w:ascii="Times New Roman" w:hAnsi="Times New Roman"/>
          <w:lang w:val="de-DE"/>
        </w:rPr>
        <w:t>ch m</w:t>
      </w:r>
      <w:r>
        <w:rPr>
          <w:rStyle w:val="Hyperlink0"/>
          <w:rFonts w:ascii="Times New Roman" w:hAnsi="Times New Roman"/>
        </w:rPr>
        <w:t>ěř</w:t>
      </w:r>
      <w:r>
        <w:rPr>
          <w:rStyle w:val="Hyperlink0"/>
          <w:rFonts w:ascii="Times New Roman" w:hAnsi="Times New Roman"/>
          <w:lang w:val="it-IT"/>
        </w:rPr>
        <w:t>idel spot</w:t>
      </w:r>
      <w:r>
        <w:rPr>
          <w:rStyle w:val="Hyperlink0"/>
          <w:rFonts w:ascii="Times New Roman" w:hAnsi="Times New Roman"/>
        </w:rPr>
        <w:t>řeby energií;</w:t>
      </w:r>
      <w:bookmarkEnd w:id="1"/>
      <w:r>
        <w:rPr>
          <w:rStyle w:val="Hyperlink0"/>
          <w:rFonts w:ascii="Times New Roman" w:hAnsi="Times New Roman"/>
        </w:rPr>
        <w:t xml:space="preserve"> </w:t>
      </w:r>
    </w:p>
    <w:p w:rsidR="00783A51" w:rsidRDefault="0057119E">
      <w:pPr>
        <w:pStyle w:val="VchozA"/>
        <w:widowControl w:val="0"/>
        <w:numPr>
          <w:ilvl w:val="3"/>
          <w:numId w:val="2"/>
        </w:numPr>
        <w:jc w:val="both"/>
        <w:rPr>
          <w:rFonts w:ascii="Times New Roman" w:eastAsia="Times New Roman" w:hAnsi="Times New Roman" w:cs="Times New Roman"/>
        </w:rPr>
      </w:pPr>
      <w:bookmarkStart w:id="2" w:name="_Ref528155666"/>
      <w:r>
        <w:rPr>
          <w:rStyle w:val="Hyperlink0"/>
          <w:rFonts w:ascii="Times New Roman" w:hAnsi="Times New Roman"/>
          <w:lang w:val="en-US"/>
        </w:rPr>
        <w:t>mont</w:t>
      </w:r>
      <w:r>
        <w:rPr>
          <w:rStyle w:val="Hyperlink0"/>
          <w:rFonts w:ascii="Times New Roman" w:hAnsi="Times New Roman"/>
        </w:rPr>
        <w:t>áž, konfigurace a zprovoznění syst</w:t>
      </w:r>
      <w:r>
        <w:rPr>
          <w:rStyle w:val="Hyperlink0"/>
          <w:rFonts w:ascii="Times New Roman" w:hAnsi="Times New Roman"/>
          <w:lang w:val="fr-FR"/>
        </w:rPr>
        <w:t>é</w:t>
      </w:r>
      <w:r>
        <w:rPr>
          <w:rStyle w:val="Hyperlink0"/>
          <w:rFonts w:ascii="Times New Roman" w:hAnsi="Times New Roman"/>
        </w:rPr>
        <w:t>mu vzdálen</w:t>
      </w:r>
      <w:r>
        <w:rPr>
          <w:rStyle w:val="Hyperlink0"/>
          <w:rFonts w:ascii="Times New Roman" w:hAnsi="Times New Roman"/>
          <w:lang w:val="fr-FR"/>
        </w:rPr>
        <w:t>é</w:t>
      </w:r>
      <w:r>
        <w:rPr>
          <w:rStyle w:val="Hyperlink0"/>
          <w:rFonts w:ascii="Times New Roman" w:hAnsi="Times New Roman"/>
          <w:lang w:val="en-US"/>
        </w:rPr>
        <w:t>ho on-line m</w:t>
      </w:r>
      <w:r>
        <w:rPr>
          <w:rStyle w:val="Hyperlink0"/>
          <w:rFonts w:ascii="Times New Roman" w:hAnsi="Times New Roman"/>
        </w:rPr>
        <w:t>ěření spotřeby energií;</w:t>
      </w:r>
      <w:bookmarkEnd w:id="2"/>
    </w:p>
    <w:p w:rsidR="00783A51" w:rsidRDefault="0057119E">
      <w:pPr>
        <w:pStyle w:val="VchozA"/>
        <w:widowControl w:val="0"/>
        <w:numPr>
          <w:ilvl w:val="3"/>
          <w:numId w:val="2"/>
        </w:numPr>
        <w:jc w:val="both"/>
        <w:rPr>
          <w:rFonts w:ascii="Times New Roman" w:eastAsia="Times New Roman" w:hAnsi="Times New Roman" w:cs="Times New Roman"/>
        </w:rPr>
      </w:pPr>
      <w:bookmarkStart w:id="3" w:name="_Ref528155698"/>
      <w:r>
        <w:rPr>
          <w:rStyle w:val="Hyperlink0"/>
          <w:rFonts w:ascii="Times New Roman" w:hAnsi="Times New Roman"/>
        </w:rPr>
        <w:t xml:space="preserve">provedení </w:t>
      </w:r>
      <w:r>
        <w:rPr>
          <w:rStyle w:val="Hyperlink0"/>
          <w:rFonts w:ascii="Times New Roman" w:hAnsi="Times New Roman"/>
          <w:lang w:val="it-IT"/>
        </w:rPr>
        <w:t>kalibra</w:t>
      </w:r>
      <w:r>
        <w:rPr>
          <w:rStyle w:val="Hyperlink0"/>
          <w:rFonts w:ascii="Times New Roman" w:hAnsi="Times New Roman"/>
        </w:rPr>
        <w:t>čního provozu;</w:t>
      </w:r>
      <w:bookmarkEnd w:id="3"/>
    </w:p>
    <w:p w:rsidR="00783A51" w:rsidRDefault="0057119E">
      <w:pPr>
        <w:pStyle w:val="VchozA"/>
        <w:widowControl w:val="0"/>
        <w:numPr>
          <w:ilvl w:val="3"/>
          <w:numId w:val="2"/>
        </w:numPr>
        <w:jc w:val="both"/>
        <w:rPr>
          <w:rFonts w:ascii="Times New Roman" w:eastAsia="Times New Roman" w:hAnsi="Times New Roman" w:cs="Times New Roman"/>
        </w:rPr>
      </w:pPr>
      <w:bookmarkStart w:id="4" w:name="_Ref528155740"/>
      <w:r>
        <w:rPr>
          <w:rStyle w:val="Hyperlink0"/>
          <w:rFonts w:ascii="Times New Roman" w:hAnsi="Times New Roman"/>
        </w:rPr>
        <w:t>z</w:t>
      </w:r>
      <w:bookmarkStart w:id="5" w:name="_Ref529964343"/>
      <w:bookmarkEnd w:id="4"/>
      <w:r>
        <w:rPr>
          <w:rStyle w:val="Hyperlink0"/>
          <w:rFonts w:ascii="Times New Roman" w:hAnsi="Times New Roman"/>
        </w:rPr>
        <w:t>ajištění nepřetržit</w:t>
      </w:r>
      <w:r>
        <w:rPr>
          <w:rStyle w:val="Hyperlink0"/>
          <w:rFonts w:ascii="Times New Roman" w:hAnsi="Times New Roman"/>
          <w:lang w:val="fr-FR"/>
        </w:rPr>
        <w:t>é</w:t>
      </w:r>
      <w:r>
        <w:rPr>
          <w:rStyle w:val="Hyperlink0"/>
          <w:rFonts w:ascii="Times New Roman" w:hAnsi="Times New Roman"/>
        </w:rPr>
        <w:t>ho monitorovací</w:t>
      </w:r>
      <w:r>
        <w:rPr>
          <w:rStyle w:val="Hyperlink0"/>
          <w:rFonts w:ascii="Times New Roman" w:hAnsi="Times New Roman"/>
          <w:lang w:val="it-IT"/>
        </w:rPr>
        <w:t>ho dispe</w:t>
      </w:r>
      <w:r>
        <w:rPr>
          <w:rStyle w:val="Hyperlink0"/>
          <w:rFonts w:ascii="Times New Roman" w:hAnsi="Times New Roman"/>
        </w:rPr>
        <w:t>činku v režimu 24/7/365</w:t>
      </w:r>
      <w:bookmarkEnd w:id="5"/>
      <w:r>
        <w:rPr>
          <w:rStyle w:val="Hyperlink0"/>
          <w:rFonts w:ascii="Times New Roman" w:hAnsi="Times New Roman"/>
        </w:rPr>
        <w:t>;</w:t>
      </w:r>
    </w:p>
    <w:p w:rsidR="00783A51" w:rsidRDefault="0057119E">
      <w:pPr>
        <w:pStyle w:val="VchozA"/>
        <w:widowControl w:val="0"/>
        <w:numPr>
          <w:ilvl w:val="3"/>
          <w:numId w:val="2"/>
        </w:numPr>
        <w:jc w:val="both"/>
        <w:rPr>
          <w:rFonts w:ascii="Times New Roman" w:eastAsia="Times New Roman" w:hAnsi="Times New Roman" w:cs="Times New Roman"/>
        </w:rPr>
      </w:pPr>
      <w:bookmarkStart w:id="6" w:name="_Ref528155750"/>
      <w:r>
        <w:rPr>
          <w:rStyle w:val="Hyperlink0"/>
          <w:rFonts w:ascii="Times New Roman" w:hAnsi="Times New Roman"/>
        </w:rPr>
        <w:t>z</w:t>
      </w:r>
      <w:bookmarkStart w:id="7" w:name="_Ref529964352"/>
      <w:bookmarkEnd w:id="6"/>
      <w:r>
        <w:rPr>
          <w:rStyle w:val="Hyperlink0"/>
          <w:rFonts w:ascii="Times New Roman" w:hAnsi="Times New Roman"/>
        </w:rPr>
        <w:t>ajištění přístupu pro zástupce Objednatele do monitorovacího syst</w:t>
      </w:r>
      <w:r>
        <w:rPr>
          <w:rStyle w:val="Hyperlink0"/>
          <w:rFonts w:ascii="Times New Roman" w:hAnsi="Times New Roman"/>
          <w:lang w:val="fr-FR"/>
        </w:rPr>
        <w:t>é</w:t>
      </w:r>
      <w:r>
        <w:rPr>
          <w:rStyle w:val="Hyperlink0"/>
          <w:rFonts w:ascii="Times New Roman" w:hAnsi="Times New Roman"/>
        </w:rPr>
        <w:t>mu v režimu 24/7/365</w:t>
      </w:r>
      <w:bookmarkEnd w:id="7"/>
      <w:r>
        <w:rPr>
          <w:rStyle w:val="Hyperlink0"/>
          <w:rFonts w:ascii="Times New Roman" w:hAnsi="Times New Roman"/>
        </w:rPr>
        <w:t>;</w:t>
      </w:r>
    </w:p>
    <w:p w:rsidR="00783A51" w:rsidRDefault="0057119E">
      <w:pPr>
        <w:pStyle w:val="VchozA"/>
        <w:widowControl w:val="0"/>
        <w:numPr>
          <w:ilvl w:val="3"/>
          <w:numId w:val="2"/>
        </w:numPr>
        <w:jc w:val="both"/>
        <w:rPr>
          <w:rFonts w:ascii="Times New Roman" w:eastAsia="Times New Roman" w:hAnsi="Times New Roman" w:cs="Times New Roman"/>
        </w:rPr>
      </w:pPr>
      <w:bookmarkStart w:id="8" w:name="_Ref529964363"/>
      <w:r>
        <w:rPr>
          <w:rStyle w:val="Hyperlink0"/>
          <w:rFonts w:ascii="Times New Roman" w:hAnsi="Times New Roman"/>
        </w:rPr>
        <w:t>zajištění záručního servisu měřící techniky.</w:t>
      </w:r>
      <w:bookmarkEnd w:id="8"/>
      <w:r>
        <w:rPr>
          <w:rStyle w:val="Hyperlink0"/>
          <w:rFonts w:ascii="Times New Roman" w:hAnsi="Times New Roman"/>
        </w:rPr>
        <w:t xml:space="preserve"> </w:t>
      </w:r>
    </w:p>
    <w:p w:rsidR="00783A51" w:rsidRDefault="0057119E">
      <w:pPr>
        <w:pStyle w:val="VchozA"/>
        <w:widowControl w:val="0"/>
        <w:numPr>
          <w:ilvl w:val="2"/>
          <w:numId w:val="2"/>
        </w:numPr>
        <w:jc w:val="both"/>
        <w:rPr>
          <w:rFonts w:ascii="Times New Roman" w:hAnsi="Times New Roman"/>
        </w:rPr>
      </w:pPr>
      <w:r>
        <w:rPr>
          <w:rStyle w:val="Hyperlink0"/>
          <w:rFonts w:ascii="Times New Roman" w:hAnsi="Times New Roman"/>
        </w:rPr>
        <w:t>Poskytování Energetick</w:t>
      </w:r>
      <w:r>
        <w:rPr>
          <w:rStyle w:val="Hyperlink0"/>
          <w:rFonts w:ascii="Times New Roman" w:hAnsi="Times New Roman"/>
          <w:lang w:val="fr-FR"/>
        </w:rPr>
        <w:t>é</w:t>
      </w:r>
      <w:r>
        <w:rPr>
          <w:rStyle w:val="Hyperlink0"/>
          <w:rFonts w:ascii="Times New Roman" w:hAnsi="Times New Roman"/>
        </w:rPr>
        <w:t xml:space="preserve">ho monitoringu není vázáno na osobní vlastnosti Poskytovatele. </w:t>
      </w:r>
    </w:p>
    <w:p w:rsidR="00783A51" w:rsidRDefault="0057119E">
      <w:pPr>
        <w:pStyle w:val="VchozA"/>
        <w:widowControl w:val="0"/>
        <w:numPr>
          <w:ilvl w:val="2"/>
          <w:numId w:val="2"/>
        </w:numPr>
        <w:jc w:val="both"/>
        <w:rPr>
          <w:rFonts w:ascii="Times New Roman" w:hAnsi="Times New Roman"/>
        </w:rPr>
      </w:pPr>
      <w:r>
        <w:rPr>
          <w:rStyle w:val="Hyperlink0"/>
          <w:rFonts w:ascii="Times New Roman" w:hAnsi="Times New Roman"/>
        </w:rPr>
        <w:t>Činnosti Energetick</w:t>
      </w:r>
      <w:r>
        <w:rPr>
          <w:rStyle w:val="Hyperlink0"/>
          <w:rFonts w:ascii="Times New Roman" w:hAnsi="Times New Roman"/>
          <w:lang w:val="fr-FR"/>
        </w:rPr>
        <w:t>é</w:t>
      </w:r>
      <w:r>
        <w:rPr>
          <w:rStyle w:val="Hyperlink0"/>
          <w:rFonts w:ascii="Times New Roman" w:hAnsi="Times New Roman"/>
        </w:rPr>
        <w:t xml:space="preserve">ho monitoringu podle odst. </w:t>
      </w:r>
      <w:hyperlink w:anchor="Ref528155646">
        <w:r>
          <w:rPr>
            <w:rStyle w:val="Hyperlink1"/>
          </w:rPr>
          <w:t>1.2.1</w:t>
        </w:r>
      </w:hyperlink>
      <w:r>
        <w:rPr>
          <w:rStyle w:val="Hyperlink1"/>
        </w:rPr>
        <w:t xml:space="preserve"> </w:t>
      </w:r>
      <w:r>
        <w:rPr>
          <w:rStyle w:val="Hyperlink0"/>
          <w:rFonts w:ascii="Times New Roman" w:hAnsi="Times New Roman"/>
        </w:rPr>
        <w:t xml:space="preserve">a </w:t>
      </w:r>
      <w:hyperlink w:anchor="Ref528155666">
        <w:r>
          <w:rPr>
            <w:rStyle w:val="Hyperlink1"/>
          </w:rPr>
          <w:t>1.2.2</w:t>
        </w:r>
      </w:hyperlink>
      <w:r>
        <w:rPr>
          <w:rStyle w:val="Hyperlink0"/>
          <w:rFonts w:ascii="Times New Roman" w:hAnsi="Times New Roman"/>
        </w:rPr>
        <w:t xml:space="preserve"> se považují </w:t>
      </w:r>
      <w:r>
        <w:rPr>
          <w:rStyle w:val="Hyperlink0"/>
          <w:rFonts w:ascii="Times New Roman" w:hAnsi="Times New Roman"/>
          <w:lang w:val="it-IT"/>
        </w:rPr>
        <w:t xml:space="preserve">za </w:t>
      </w:r>
      <w:r>
        <w:rPr>
          <w:rStyle w:val="Hyperlink0"/>
          <w:rFonts w:ascii="Times New Roman" w:hAnsi="Times New Roman"/>
        </w:rPr>
        <w:t>řádně proveden</w:t>
      </w:r>
      <w:r>
        <w:rPr>
          <w:rStyle w:val="Hyperlink0"/>
          <w:rFonts w:ascii="Times New Roman" w:hAnsi="Times New Roman"/>
          <w:lang w:val="fr-FR"/>
        </w:rPr>
        <w:t xml:space="preserve">é </w:t>
      </w:r>
      <w:r>
        <w:rPr>
          <w:rStyle w:val="Hyperlink0"/>
          <w:rFonts w:ascii="Times New Roman" w:hAnsi="Times New Roman"/>
        </w:rPr>
        <w:t>a dokončen</w:t>
      </w:r>
      <w:r>
        <w:rPr>
          <w:rStyle w:val="Hyperlink0"/>
          <w:rFonts w:ascii="Times New Roman" w:hAnsi="Times New Roman"/>
          <w:lang w:val="fr-FR"/>
        </w:rPr>
        <w:t xml:space="preserve">é </w:t>
      </w:r>
      <w:r>
        <w:rPr>
          <w:rStyle w:val="Hyperlink0"/>
          <w:rFonts w:ascii="Times New Roman" w:hAnsi="Times New Roman"/>
        </w:rPr>
        <w:t>okamžikem provedení prvotního náměru.</w:t>
      </w:r>
    </w:p>
    <w:p w:rsidR="00783A51" w:rsidRDefault="0057119E">
      <w:pPr>
        <w:pStyle w:val="VchozA"/>
        <w:widowControl w:val="0"/>
        <w:numPr>
          <w:ilvl w:val="2"/>
          <w:numId w:val="2"/>
        </w:numPr>
        <w:jc w:val="both"/>
        <w:rPr>
          <w:rFonts w:ascii="Times New Roman" w:hAnsi="Times New Roman"/>
        </w:rPr>
      </w:pPr>
      <w:r>
        <w:rPr>
          <w:rStyle w:val="Hyperlink0"/>
          <w:rFonts w:ascii="Times New Roman" w:hAnsi="Times New Roman"/>
        </w:rPr>
        <w:t>Činnost Energetick</w:t>
      </w:r>
      <w:r>
        <w:rPr>
          <w:rStyle w:val="Hyperlink0"/>
          <w:rFonts w:ascii="Times New Roman" w:hAnsi="Times New Roman"/>
          <w:lang w:val="fr-FR"/>
        </w:rPr>
        <w:t>é</w:t>
      </w:r>
      <w:r>
        <w:rPr>
          <w:rStyle w:val="Hyperlink0"/>
          <w:rFonts w:ascii="Times New Roman" w:hAnsi="Times New Roman"/>
        </w:rPr>
        <w:t xml:space="preserve">ho monitoringu podle odst. </w:t>
      </w:r>
      <w:hyperlink w:anchor="Ref528155698">
        <w:r>
          <w:rPr>
            <w:rStyle w:val="Hyperlink1"/>
          </w:rPr>
          <w:t>1.2.3</w:t>
        </w:r>
      </w:hyperlink>
      <w:r>
        <w:rPr>
          <w:rStyle w:val="Hyperlink1"/>
        </w:rPr>
        <w:t xml:space="preserve"> </w:t>
      </w:r>
      <w:r>
        <w:rPr>
          <w:rStyle w:val="Hyperlink0"/>
          <w:rFonts w:ascii="Times New Roman" w:hAnsi="Times New Roman"/>
        </w:rPr>
        <w:t>se považuje za řádně provedenou a dokončenou okamžikem předání zprávy o provedení činnosti.</w:t>
      </w:r>
    </w:p>
    <w:p w:rsidR="00783A51" w:rsidRDefault="0057119E">
      <w:pPr>
        <w:pStyle w:val="VchozA"/>
        <w:widowControl w:val="0"/>
        <w:numPr>
          <w:ilvl w:val="2"/>
          <w:numId w:val="2"/>
        </w:numPr>
        <w:jc w:val="both"/>
        <w:rPr>
          <w:rFonts w:ascii="Times New Roman" w:hAnsi="Times New Roman"/>
        </w:rPr>
      </w:pPr>
      <w:r>
        <w:rPr>
          <w:rStyle w:val="Hyperlink0"/>
          <w:rFonts w:ascii="Times New Roman" w:hAnsi="Times New Roman"/>
        </w:rPr>
        <w:t>Činnosti Energetick</w:t>
      </w:r>
      <w:r>
        <w:rPr>
          <w:rStyle w:val="Hyperlink0"/>
          <w:rFonts w:ascii="Times New Roman" w:hAnsi="Times New Roman"/>
          <w:lang w:val="fr-FR"/>
        </w:rPr>
        <w:t>é</w:t>
      </w:r>
      <w:r>
        <w:rPr>
          <w:rStyle w:val="Hyperlink0"/>
          <w:rFonts w:ascii="Times New Roman" w:hAnsi="Times New Roman"/>
        </w:rPr>
        <w:t xml:space="preserve">ho monitoringu podle odst. </w:t>
      </w:r>
      <w:hyperlink w:anchor="Ref529964343">
        <w:r>
          <w:rPr>
            <w:rStyle w:val="Hyperlink1"/>
          </w:rPr>
          <w:t>1.2.4</w:t>
        </w:r>
      </w:hyperlink>
      <w:r>
        <w:rPr>
          <w:rStyle w:val="Hyperlink0"/>
          <w:rFonts w:ascii="Times New Roman" w:hAnsi="Times New Roman"/>
        </w:rPr>
        <w:t xml:space="preserve">, </w:t>
      </w:r>
      <w:hyperlink w:anchor="Ref529964352">
        <w:r>
          <w:rPr>
            <w:rStyle w:val="Hyperlink2"/>
            <w:rFonts w:ascii="Times New Roman" w:hAnsi="Times New Roman"/>
          </w:rPr>
          <w:t>1.2.5</w:t>
        </w:r>
      </w:hyperlink>
      <w:r>
        <w:rPr>
          <w:rStyle w:val="Hyperlink2"/>
          <w:rFonts w:ascii="Times New Roman" w:hAnsi="Times New Roman"/>
        </w:rPr>
        <w:t xml:space="preserve"> </w:t>
      </w:r>
      <w:r>
        <w:rPr>
          <w:rStyle w:val="Hyperlink0"/>
          <w:rFonts w:ascii="Times New Roman" w:hAnsi="Times New Roman"/>
        </w:rPr>
        <w:t xml:space="preserve">a </w:t>
      </w:r>
      <w:hyperlink w:anchor="Ref529964363">
        <w:r>
          <w:rPr>
            <w:rStyle w:val="Hyperlink1"/>
          </w:rPr>
          <w:t>1.2.6</w:t>
        </w:r>
      </w:hyperlink>
      <w:r>
        <w:rPr>
          <w:rStyle w:val="Hyperlink0"/>
          <w:rFonts w:ascii="Times New Roman" w:hAnsi="Times New Roman"/>
        </w:rPr>
        <w:t xml:space="preserve"> se považují </w:t>
      </w:r>
      <w:r>
        <w:rPr>
          <w:rStyle w:val="Hyperlink0"/>
          <w:rFonts w:ascii="Times New Roman" w:hAnsi="Times New Roman"/>
          <w:lang w:val="it-IT"/>
        </w:rPr>
        <w:t xml:space="preserve">za </w:t>
      </w:r>
      <w:r>
        <w:rPr>
          <w:rStyle w:val="Hyperlink0"/>
          <w:rFonts w:ascii="Times New Roman" w:hAnsi="Times New Roman"/>
        </w:rPr>
        <w:t>řádně proveden</w:t>
      </w:r>
      <w:r>
        <w:rPr>
          <w:rStyle w:val="Hyperlink0"/>
          <w:rFonts w:ascii="Times New Roman" w:hAnsi="Times New Roman"/>
          <w:lang w:val="fr-FR"/>
        </w:rPr>
        <w:t xml:space="preserve">é </w:t>
      </w:r>
      <w:r>
        <w:rPr>
          <w:rStyle w:val="Hyperlink0"/>
          <w:rFonts w:ascii="Times New Roman" w:hAnsi="Times New Roman"/>
        </w:rPr>
        <w:t xml:space="preserve">a </w:t>
      </w:r>
      <w:r>
        <w:rPr>
          <w:rStyle w:val="Hyperlink0"/>
          <w:rFonts w:ascii="Times New Roman" w:hAnsi="Times New Roman"/>
        </w:rPr>
        <w:lastRenderedPageBreak/>
        <w:t>dokončen</w:t>
      </w:r>
      <w:r>
        <w:rPr>
          <w:rStyle w:val="Hyperlink0"/>
          <w:rFonts w:ascii="Times New Roman" w:hAnsi="Times New Roman"/>
          <w:lang w:val="fr-FR"/>
        </w:rPr>
        <w:t xml:space="preserve">é </w:t>
      </w:r>
      <w:r>
        <w:rPr>
          <w:rStyle w:val="Hyperlink0"/>
          <w:rFonts w:ascii="Times New Roman" w:hAnsi="Times New Roman"/>
        </w:rPr>
        <w:t xml:space="preserve">okamžikem provedení online monitoringu za každý kalendářní měsíc. </w:t>
      </w:r>
    </w:p>
    <w:p w:rsidR="00783A51" w:rsidRDefault="0057119E">
      <w:pPr>
        <w:pStyle w:val="VchozA"/>
        <w:widowControl w:val="0"/>
        <w:numPr>
          <w:ilvl w:val="2"/>
          <w:numId w:val="2"/>
        </w:numPr>
        <w:spacing w:after="200"/>
        <w:jc w:val="both"/>
        <w:rPr>
          <w:rFonts w:ascii="Times New Roman" w:hAnsi="Times New Roman"/>
        </w:rPr>
      </w:pPr>
      <w:r>
        <w:rPr>
          <w:rStyle w:val="Hyperlink0"/>
          <w:rFonts w:ascii="Times New Roman" w:hAnsi="Times New Roman"/>
        </w:rPr>
        <w:t>Činnosti Energetick</w:t>
      </w:r>
      <w:r>
        <w:rPr>
          <w:rStyle w:val="Hyperlink0"/>
          <w:rFonts w:ascii="Times New Roman" w:hAnsi="Times New Roman"/>
          <w:lang w:val="fr-FR"/>
        </w:rPr>
        <w:t>é</w:t>
      </w:r>
      <w:r>
        <w:rPr>
          <w:rStyle w:val="Hyperlink0"/>
          <w:rFonts w:ascii="Times New Roman" w:hAnsi="Times New Roman"/>
        </w:rPr>
        <w:t xml:space="preserve">ho monitoringu podle odst. </w:t>
      </w:r>
      <w:hyperlink w:anchor="Ref529964343">
        <w:r>
          <w:rPr>
            <w:rStyle w:val="Hyperlink1"/>
          </w:rPr>
          <w:t>1.2.4</w:t>
        </w:r>
      </w:hyperlink>
      <w:r>
        <w:rPr>
          <w:rStyle w:val="Hyperlink0"/>
          <w:rFonts w:ascii="Times New Roman" w:hAnsi="Times New Roman"/>
        </w:rPr>
        <w:t xml:space="preserve">, </w:t>
      </w:r>
      <w:hyperlink w:anchor="Ref529964352">
        <w:r>
          <w:rPr>
            <w:rStyle w:val="Hyperlink2"/>
            <w:rFonts w:ascii="Times New Roman" w:hAnsi="Times New Roman"/>
          </w:rPr>
          <w:t>1.2.5</w:t>
        </w:r>
      </w:hyperlink>
      <w:r>
        <w:rPr>
          <w:rStyle w:val="Hyperlink2"/>
          <w:rFonts w:ascii="Times New Roman" w:hAnsi="Times New Roman"/>
        </w:rPr>
        <w:t xml:space="preserve"> </w:t>
      </w:r>
      <w:r>
        <w:rPr>
          <w:rStyle w:val="Hyperlink0"/>
          <w:rFonts w:ascii="Times New Roman" w:hAnsi="Times New Roman"/>
        </w:rPr>
        <w:t xml:space="preserve">a </w:t>
      </w:r>
      <w:hyperlink w:anchor="Ref529964363">
        <w:r>
          <w:rPr>
            <w:rStyle w:val="Hyperlink1"/>
          </w:rPr>
          <w:t>1.2.6</w:t>
        </w:r>
      </w:hyperlink>
      <w:r>
        <w:rPr>
          <w:rStyle w:val="Hyperlink0"/>
          <w:rFonts w:ascii="Times New Roman" w:hAnsi="Times New Roman"/>
        </w:rPr>
        <w:t xml:space="preserve"> budou Poskytovatelem prováděny opakovaně po celou dobu účinnosti Smlouvy.</w:t>
      </w:r>
    </w:p>
    <w:p w:rsidR="00783A51" w:rsidRDefault="00783A51">
      <w:pPr>
        <w:pStyle w:val="VchozA"/>
        <w:widowControl w:val="0"/>
        <w:spacing w:after="200"/>
        <w:ind w:left="426"/>
        <w:jc w:val="both"/>
        <w:rPr>
          <w:rStyle w:val="dn"/>
          <w:rFonts w:ascii="Times New Roman" w:eastAsia="Times New Roman" w:hAnsi="Times New Roman" w:cs="Times New Roman"/>
          <w:sz w:val="16"/>
          <w:szCs w:val="16"/>
        </w:rPr>
      </w:pPr>
    </w:p>
    <w:p w:rsidR="00783A51" w:rsidRDefault="00783A51">
      <w:pPr>
        <w:pStyle w:val="VchozA"/>
        <w:widowControl w:val="0"/>
        <w:spacing w:after="200"/>
        <w:ind w:left="426"/>
        <w:jc w:val="both"/>
        <w:rPr>
          <w:rStyle w:val="dn"/>
          <w:rFonts w:ascii="Times New Roman" w:eastAsia="Times New Roman" w:hAnsi="Times New Roman" w:cs="Times New Roman"/>
          <w:sz w:val="16"/>
          <w:szCs w:val="16"/>
        </w:rPr>
      </w:pPr>
    </w:p>
    <w:p w:rsidR="00783A51" w:rsidRDefault="00783A51">
      <w:pPr>
        <w:pStyle w:val="VchozA"/>
        <w:widowControl w:val="0"/>
        <w:spacing w:after="200"/>
        <w:ind w:left="426"/>
        <w:jc w:val="both"/>
        <w:rPr>
          <w:rStyle w:val="dn"/>
          <w:rFonts w:ascii="Times New Roman" w:eastAsia="Times New Roman" w:hAnsi="Times New Roman" w:cs="Times New Roman"/>
          <w:sz w:val="16"/>
          <w:szCs w:val="16"/>
        </w:rPr>
      </w:pPr>
    </w:p>
    <w:p w:rsidR="00783A51" w:rsidRDefault="0057119E" w:rsidP="00352E80">
      <w:pPr>
        <w:pStyle w:val="VchozA"/>
        <w:widowControl w:val="0"/>
        <w:numPr>
          <w:ilvl w:val="0"/>
          <w:numId w:val="9"/>
        </w:numPr>
        <w:rPr>
          <w:rFonts w:ascii="Times New Roman" w:hAnsi="Times New Roman"/>
          <w:b/>
          <w:bCs/>
        </w:rPr>
      </w:pPr>
      <w:r>
        <w:rPr>
          <w:rStyle w:val="dn"/>
          <w:rFonts w:ascii="Times New Roman" w:hAnsi="Times New Roman"/>
          <w:b/>
          <w:bCs/>
          <w:caps/>
        </w:rPr>
        <w:t>Doba; místo a způsob poskytování Energetick</w:t>
      </w:r>
      <w:r>
        <w:rPr>
          <w:rStyle w:val="dn"/>
          <w:rFonts w:ascii="Times New Roman" w:hAnsi="Times New Roman"/>
          <w:b/>
          <w:bCs/>
          <w:caps/>
          <w:lang w:val="fr-FR"/>
        </w:rPr>
        <w:t>é</w:t>
      </w:r>
      <w:r>
        <w:rPr>
          <w:rStyle w:val="dn"/>
          <w:rFonts w:ascii="Times New Roman" w:hAnsi="Times New Roman"/>
          <w:b/>
          <w:bCs/>
          <w:caps/>
        </w:rPr>
        <w:t>ho monitoringu</w:t>
      </w:r>
    </w:p>
    <w:p w:rsidR="00783A51" w:rsidRDefault="0057119E" w:rsidP="00352E80">
      <w:pPr>
        <w:pStyle w:val="VchozA"/>
        <w:widowControl w:val="0"/>
        <w:numPr>
          <w:ilvl w:val="1"/>
          <w:numId w:val="10"/>
        </w:numPr>
        <w:jc w:val="both"/>
        <w:rPr>
          <w:rFonts w:ascii="Times New Roman" w:hAnsi="Times New Roman"/>
        </w:rPr>
      </w:pPr>
      <w:r>
        <w:rPr>
          <w:rStyle w:val="Hyperlink0"/>
          <w:rFonts w:ascii="Times New Roman" w:hAnsi="Times New Roman"/>
        </w:rPr>
        <w:t>Poskytování Energetick</w:t>
      </w:r>
      <w:r>
        <w:rPr>
          <w:rStyle w:val="Hyperlink0"/>
          <w:rFonts w:ascii="Times New Roman" w:hAnsi="Times New Roman"/>
          <w:lang w:val="fr-FR"/>
        </w:rPr>
        <w:t>é</w:t>
      </w:r>
      <w:r>
        <w:rPr>
          <w:rStyle w:val="Hyperlink0"/>
          <w:rFonts w:ascii="Times New Roman" w:hAnsi="Times New Roman"/>
        </w:rPr>
        <w:t>ho monitoringu dle t</w:t>
      </w:r>
      <w:r>
        <w:rPr>
          <w:rStyle w:val="Hyperlink0"/>
          <w:rFonts w:ascii="Times New Roman" w:hAnsi="Times New Roman"/>
          <w:lang w:val="fr-FR"/>
        </w:rPr>
        <w:t>é</w:t>
      </w:r>
      <w:r>
        <w:rPr>
          <w:rStyle w:val="Hyperlink0"/>
          <w:rFonts w:ascii="Times New Roman" w:hAnsi="Times New Roman"/>
        </w:rPr>
        <w:t>to Smlouvy se Poskytovatel zavazuje zahájit nejpozději do 30 dnů ode dne předání všech měř</w:t>
      </w:r>
      <w:r>
        <w:rPr>
          <w:rStyle w:val="Hyperlink0"/>
          <w:rFonts w:ascii="Times New Roman" w:hAnsi="Times New Roman"/>
          <w:lang w:val="it-IT"/>
        </w:rPr>
        <w:t>idel p</w:t>
      </w:r>
      <w:r>
        <w:rPr>
          <w:rStyle w:val="Hyperlink0"/>
          <w:rFonts w:ascii="Times New Roman" w:hAnsi="Times New Roman"/>
        </w:rPr>
        <w:t>ředmětný</w:t>
      </w:r>
      <w:r>
        <w:rPr>
          <w:rStyle w:val="Hyperlink0"/>
          <w:rFonts w:ascii="Times New Roman" w:hAnsi="Times New Roman"/>
          <w:lang w:val="sv-SE"/>
        </w:rPr>
        <w:t xml:space="preserve">ch utilit </w:t>
      </w:r>
      <w:r>
        <w:rPr>
          <w:rStyle w:val="Hyperlink2"/>
          <w:rFonts w:ascii="Times New Roman" w:hAnsi="Times New Roman"/>
        </w:rPr>
        <w:t>Objednatelem Poskytovateli</w:t>
      </w:r>
      <w:r>
        <w:rPr>
          <w:rStyle w:val="Hyperlink0"/>
          <w:rFonts w:ascii="Times New Roman" w:hAnsi="Times New Roman"/>
        </w:rPr>
        <w:t xml:space="preserve"> ve stavu, který umožňuje instalaci syst</w:t>
      </w:r>
      <w:r>
        <w:rPr>
          <w:rStyle w:val="Hyperlink0"/>
          <w:rFonts w:ascii="Times New Roman" w:hAnsi="Times New Roman"/>
          <w:lang w:val="fr-FR"/>
        </w:rPr>
        <w:t>é</w:t>
      </w:r>
      <w:r>
        <w:rPr>
          <w:rStyle w:val="Hyperlink0"/>
          <w:rFonts w:ascii="Times New Roman" w:hAnsi="Times New Roman"/>
        </w:rPr>
        <w:t>mu pro dálkov</w:t>
      </w:r>
      <w:r>
        <w:rPr>
          <w:rStyle w:val="Hyperlink0"/>
          <w:rFonts w:ascii="Times New Roman" w:hAnsi="Times New Roman"/>
          <w:lang w:val="fr-FR"/>
        </w:rPr>
        <w:t xml:space="preserve">é </w:t>
      </w:r>
      <w:r>
        <w:rPr>
          <w:rStyle w:val="Hyperlink0"/>
          <w:rFonts w:ascii="Times New Roman" w:hAnsi="Times New Roman"/>
        </w:rPr>
        <w:t>měření spotřeby.</w:t>
      </w:r>
    </w:p>
    <w:p w:rsidR="00783A51" w:rsidRDefault="0057119E" w:rsidP="00352E80">
      <w:pPr>
        <w:pStyle w:val="VchozA"/>
        <w:widowControl w:val="0"/>
        <w:numPr>
          <w:ilvl w:val="1"/>
          <w:numId w:val="11"/>
        </w:numPr>
        <w:jc w:val="both"/>
        <w:rPr>
          <w:rFonts w:ascii="Times New Roman" w:eastAsia="Times New Roman" w:hAnsi="Times New Roman" w:cs="Times New Roman"/>
        </w:rPr>
      </w:pPr>
      <w:bookmarkStart w:id="9" w:name="_Ref528155862"/>
      <w:r>
        <w:rPr>
          <w:rStyle w:val="Hyperlink0"/>
          <w:rFonts w:ascii="Times New Roman" w:hAnsi="Times New Roman"/>
        </w:rPr>
        <w:t>Místem poskytování Energetick</w:t>
      </w:r>
      <w:r>
        <w:rPr>
          <w:rStyle w:val="Hyperlink0"/>
          <w:rFonts w:ascii="Times New Roman" w:hAnsi="Times New Roman"/>
          <w:lang w:val="fr-FR"/>
        </w:rPr>
        <w:t>é</w:t>
      </w:r>
      <w:r>
        <w:rPr>
          <w:rStyle w:val="Hyperlink0"/>
          <w:rFonts w:ascii="Times New Roman" w:hAnsi="Times New Roman"/>
        </w:rPr>
        <w:t>ho monitoringu jsou objekty uveden</w:t>
      </w:r>
      <w:r>
        <w:rPr>
          <w:rStyle w:val="Hyperlink0"/>
          <w:rFonts w:ascii="Times New Roman" w:hAnsi="Times New Roman"/>
          <w:lang w:val="fr-FR"/>
        </w:rPr>
        <w:t xml:space="preserve">é </w:t>
      </w:r>
      <w:r>
        <w:rPr>
          <w:rStyle w:val="Hyperlink0"/>
          <w:rFonts w:ascii="Times New Roman" w:hAnsi="Times New Roman"/>
        </w:rPr>
        <w:t>v pří</w:t>
      </w:r>
      <w:r>
        <w:rPr>
          <w:rStyle w:val="Hyperlink0"/>
          <w:rFonts w:ascii="Times New Roman" w:hAnsi="Times New Roman"/>
          <w:lang w:val="nl-NL"/>
        </w:rPr>
        <w:t xml:space="preserve">loze </w:t>
      </w:r>
      <w:r>
        <w:rPr>
          <w:rStyle w:val="Hyperlink0"/>
          <w:rFonts w:ascii="Times New Roman" w:hAnsi="Times New Roman"/>
        </w:rPr>
        <w:t>č. 1 t</w:t>
      </w:r>
      <w:r>
        <w:rPr>
          <w:rStyle w:val="Hyperlink0"/>
          <w:rFonts w:ascii="Times New Roman" w:hAnsi="Times New Roman"/>
          <w:lang w:val="fr-FR"/>
        </w:rPr>
        <w:t>é</w:t>
      </w:r>
      <w:r>
        <w:rPr>
          <w:rStyle w:val="Hyperlink0"/>
          <w:rFonts w:ascii="Times New Roman" w:hAnsi="Times New Roman"/>
        </w:rPr>
        <w:t>to Smlouvy.</w:t>
      </w:r>
      <w:bookmarkEnd w:id="9"/>
    </w:p>
    <w:p w:rsidR="00783A51" w:rsidRDefault="0057119E" w:rsidP="00352E80">
      <w:pPr>
        <w:pStyle w:val="VchozA"/>
        <w:widowControl w:val="0"/>
        <w:numPr>
          <w:ilvl w:val="1"/>
          <w:numId w:val="12"/>
        </w:numPr>
        <w:jc w:val="both"/>
        <w:rPr>
          <w:rFonts w:ascii="Times New Roman" w:hAnsi="Times New Roman"/>
        </w:rPr>
      </w:pPr>
      <w:r>
        <w:rPr>
          <w:rStyle w:val="Hyperlink0"/>
          <w:rFonts w:ascii="Times New Roman" w:hAnsi="Times New Roman"/>
        </w:rPr>
        <w:t>První měření provede Poskytovatel nejpozději do 30 dnů ode dne instalace monitorovacího syst</w:t>
      </w:r>
      <w:r>
        <w:rPr>
          <w:rStyle w:val="Hyperlink0"/>
          <w:rFonts w:ascii="Times New Roman" w:hAnsi="Times New Roman"/>
          <w:lang w:val="fr-FR"/>
        </w:rPr>
        <w:t>é</w:t>
      </w:r>
      <w:r>
        <w:rPr>
          <w:rStyle w:val="Hyperlink0"/>
          <w:rFonts w:ascii="Times New Roman" w:hAnsi="Times New Roman"/>
        </w:rPr>
        <w:t>mu, a to za předpokladu, že budou splněny vešker</w:t>
      </w:r>
      <w:r>
        <w:rPr>
          <w:rStyle w:val="Hyperlink0"/>
          <w:rFonts w:ascii="Times New Roman" w:hAnsi="Times New Roman"/>
          <w:lang w:val="fr-FR"/>
        </w:rPr>
        <w:t xml:space="preserve">é </w:t>
      </w:r>
      <w:r>
        <w:rPr>
          <w:rStyle w:val="Hyperlink0"/>
          <w:rFonts w:ascii="Times New Roman" w:hAnsi="Times New Roman"/>
        </w:rPr>
        <w:t>technick</w:t>
      </w:r>
      <w:r>
        <w:rPr>
          <w:rStyle w:val="Hyperlink0"/>
          <w:rFonts w:ascii="Times New Roman" w:hAnsi="Times New Roman"/>
          <w:lang w:val="fr-FR"/>
        </w:rPr>
        <w:t xml:space="preserve">é </w:t>
      </w:r>
      <w:r>
        <w:rPr>
          <w:rStyle w:val="Hyperlink0"/>
          <w:rFonts w:ascii="Times New Roman" w:hAnsi="Times New Roman"/>
        </w:rPr>
        <w:t>podmínky provozu ze strany Objednatele nebo ze strany dodavatelů předmětný</w:t>
      </w:r>
      <w:r>
        <w:rPr>
          <w:rStyle w:val="Hyperlink0"/>
          <w:rFonts w:ascii="Times New Roman" w:hAnsi="Times New Roman"/>
          <w:lang w:val="sv-SE"/>
        </w:rPr>
        <w:t xml:space="preserve">ch utilit. </w:t>
      </w:r>
    </w:p>
    <w:p w:rsidR="00783A51" w:rsidRDefault="0057119E" w:rsidP="00352E80">
      <w:pPr>
        <w:pStyle w:val="VchozA"/>
        <w:widowControl w:val="0"/>
        <w:numPr>
          <w:ilvl w:val="1"/>
          <w:numId w:val="13"/>
        </w:numPr>
        <w:jc w:val="both"/>
        <w:rPr>
          <w:rFonts w:ascii="Times New Roman" w:hAnsi="Times New Roman"/>
        </w:rPr>
      </w:pPr>
      <w:r>
        <w:rPr>
          <w:rStyle w:val="Hyperlink0"/>
          <w:rFonts w:ascii="Times New Roman" w:hAnsi="Times New Roman"/>
        </w:rPr>
        <w:t>V případě, že z důvodů stojících mimo Poskytovatele nebude možn</w:t>
      </w:r>
      <w:r>
        <w:rPr>
          <w:rStyle w:val="Hyperlink0"/>
          <w:rFonts w:ascii="Times New Roman" w:hAnsi="Times New Roman"/>
          <w:lang w:val="fr-FR"/>
        </w:rPr>
        <w:t xml:space="preserve">é </w:t>
      </w:r>
      <w:r>
        <w:rPr>
          <w:rStyle w:val="Hyperlink0"/>
          <w:rFonts w:ascii="Times New Roman" w:hAnsi="Times New Roman"/>
        </w:rPr>
        <w:t>prov</w:t>
      </w:r>
      <w:r>
        <w:rPr>
          <w:rStyle w:val="Hyperlink0"/>
          <w:rFonts w:ascii="Times New Roman" w:hAnsi="Times New Roman"/>
          <w:lang w:val="fr-FR"/>
        </w:rPr>
        <w:t>é</w:t>
      </w:r>
      <w:r>
        <w:rPr>
          <w:rStyle w:val="Hyperlink0"/>
          <w:rFonts w:ascii="Times New Roman" w:hAnsi="Times New Roman"/>
        </w:rPr>
        <w:t>st prvotní měření všech předmětný</w:t>
      </w:r>
      <w:r>
        <w:rPr>
          <w:rStyle w:val="Hyperlink0"/>
          <w:rFonts w:ascii="Times New Roman" w:hAnsi="Times New Roman"/>
          <w:lang w:val="sv-SE"/>
        </w:rPr>
        <w:t>ch utilit i p</w:t>
      </w:r>
      <w:r>
        <w:rPr>
          <w:rStyle w:val="Hyperlink0"/>
          <w:rFonts w:ascii="Times New Roman" w:hAnsi="Times New Roman"/>
        </w:rPr>
        <w:t>ř</w:t>
      </w:r>
      <w:r>
        <w:rPr>
          <w:rStyle w:val="Hyperlink0"/>
          <w:rFonts w:ascii="Times New Roman" w:hAnsi="Times New Roman"/>
          <w:lang w:val="en-US"/>
        </w:rPr>
        <w:t xml:space="preserve">es to, </w:t>
      </w:r>
      <w:r>
        <w:rPr>
          <w:rStyle w:val="Hyperlink0"/>
          <w:rFonts w:ascii="Times New Roman" w:hAnsi="Times New Roman"/>
        </w:rPr>
        <w:t>že je splněna dodávka technologie dle přílohy č. 1 Smlouvy, má se za to, že není Předmět smlouvy splněn řádným způsobem. O takov</w:t>
      </w:r>
      <w:r>
        <w:rPr>
          <w:rStyle w:val="Hyperlink0"/>
          <w:rFonts w:ascii="Times New Roman" w:hAnsi="Times New Roman"/>
          <w:lang w:val="fr-FR"/>
        </w:rPr>
        <w:t>é</w:t>
      </w:r>
      <w:r>
        <w:rPr>
          <w:rStyle w:val="Hyperlink0"/>
          <w:rFonts w:ascii="Times New Roman" w:hAnsi="Times New Roman"/>
        </w:rPr>
        <w:t>m stavu bude proveden záznam formou převzetí s výhradou, kdy v předávacím protokolu bude uvedeno o jakou utilitu se jedná a z jak</w:t>
      </w:r>
      <w:r>
        <w:rPr>
          <w:rStyle w:val="Hyperlink0"/>
          <w:rFonts w:ascii="Times New Roman" w:hAnsi="Times New Roman"/>
          <w:lang w:val="fr-FR"/>
        </w:rPr>
        <w:t>é</w:t>
      </w:r>
      <w:r>
        <w:rPr>
          <w:rStyle w:val="Hyperlink0"/>
          <w:rFonts w:ascii="Times New Roman" w:hAnsi="Times New Roman"/>
          <w:lang w:val="pt-PT"/>
        </w:rPr>
        <w:t>ho d</w:t>
      </w:r>
      <w:r>
        <w:rPr>
          <w:rStyle w:val="Hyperlink0"/>
          <w:rFonts w:ascii="Times New Roman" w:hAnsi="Times New Roman"/>
        </w:rPr>
        <w:t>ůvodu není možn</w:t>
      </w:r>
      <w:r>
        <w:rPr>
          <w:rStyle w:val="Hyperlink0"/>
          <w:rFonts w:ascii="Times New Roman" w:hAnsi="Times New Roman"/>
          <w:lang w:val="fr-FR"/>
        </w:rPr>
        <w:t xml:space="preserve">é </w:t>
      </w:r>
      <w:r>
        <w:rPr>
          <w:rStyle w:val="Hyperlink0"/>
          <w:rFonts w:ascii="Times New Roman" w:hAnsi="Times New Roman"/>
        </w:rPr>
        <w:t>prov</w:t>
      </w:r>
      <w:r>
        <w:rPr>
          <w:rStyle w:val="Hyperlink0"/>
          <w:rFonts w:ascii="Times New Roman" w:hAnsi="Times New Roman"/>
          <w:lang w:val="fr-FR"/>
        </w:rPr>
        <w:t>é</w:t>
      </w:r>
      <w:r>
        <w:rPr>
          <w:rStyle w:val="Hyperlink0"/>
          <w:rFonts w:ascii="Times New Roman" w:hAnsi="Times New Roman"/>
        </w:rPr>
        <w:t>st prvotní námě</w:t>
      </w:r>
      <w:r>
        <w:rPr>
          <w:rStyle w:val="Hyperlink0"/>
          <w:rFonts w:ascii="Times New Roman" w:hAnsi="Times New Roman"/>
          <w:lang w:val="fr-FR"/>
        </w:rPr>
        <w:t xml:space="preserve">r dané </w:t>
      </w:r>
      <w:r>
        <w:rPr>
          <w:rStyle w:val="Hyperlink0"/>
          <w:rFonts w:ascii="Times New Roman" w:hAnsi="Times New Roman"/>
          <w:lang w:val="en-US"/>
        </w:rPr>
        <w:t>utility. P</w:t>
      </w:r>
      <w:r>
        <w:rPr>
          <w:rStyle w:val="Hyperlink0"/>
          <w:rFonts w:ascii="Times New Roman" w:hAnsi="Times New Roman"/>
        </w:rPr>
        <w:t>řevzetím s výhradou nejsou splněny podmínky pro finanční plnění ze strany Objednatele v cel</w:t>
      </w:r>
      <w:r>
        <w:rPr>
          <w:rStyle w:val="Hyperlink0"/>
          <w:rFonts w:ascii="Times New Roman" w:hAnsi="Times New Roman"/>
          <w:lang w:val="fr-FR"/>
        </w:rPr>
        <w:t>é</w:t>
      </w:r>
      <w:r>
        <w:rPr>
          <w:rStyle w:val="Hyperlink0"/>
          <w:rFonts w:ascii="Times New Roman" w:hAnsi="Times New Roman"/>
        </w:rPr>
        <w:t xml:space="preserve">m rozsahu dodávky technologie. </w:t>
      </w:r>
    </w:p>
    <w:p w:rsidR="00783A51" w:rsidRDefault="0057119E" w:rsidP="00352E80">
      <w:pPr>
        <w:pStyle w:val="VchozA"/>
        <w:widowControl w:val="0"/>
        <w:numPr>
          <w:ilvl w:val="1"/>
          <w:numId w:val="14"/>
        </w:numPr>
        <w:jc w:val="both"/>
        <w:rPr>
          <w:rFonts w:ascii="Times New Roman" w:hAnsi="Times New Roman"/>
        </w:rPr>
      </w:pPr>
      <w:r>
        <w:rPr>
          <w:rStyle w:val="Hyperlink0"/>
          <w:rFonts w:ascii="Times New Roman" w:hAnsi="Times New Roman"/>
        </w:rPr>
        <w:t>Poskytovatel se zavazuje vypracovat zprávu o vyhodnocení monitorovaný</w:t>
      </w:r>
      <w:r>
        <w:rPr>
          <w:rStyle w:val="Hyperlink0"/>
          <w:rFonts w:ascii="Times New Roman" w:hAnsi="Times New Roman"/>
          <w:lang w:val="de-DE"/>
        </w:rPr>
        <w:t xml:space="preserve">ch </w:t>
      </w:r>
      <w:r>
        <w:rPr>
          <w:rStyle w:val="Hyperlink0"/>
          <w:rFonts w:ascii="Times New Roman" w:hAnsi="Times New Roman"/>
        </w:rPr>
        <w:t xml:space="preserve">údajů nejpozději do 6 měsíců od prvotního náměru. </w:t>
      </w:r>
    </w:p>
    <w:p w:rsidR="00783A51" w:rsidRDefault="0057119E" w:rsidP="00352E80">
      <w:pPr>
        <w:pStyle w:val="VchozA"/>
        <w:widowControl w:val="0"/>
        <w:numPr>
          <w:ilvl w:val="1"/>
          <w:numId w:val="15"/>
        </w:numPr>
        <w:spacing w:after="200"/>
        <w:jc w:val="both"/>
        <w:rPr>
          <w:rFonts w:ascii="Times New Roman" w:hAnsi="Times New Roman"/>
        </w:rPr>
      </w:pPr>
      <w:r>
        <w:rPr>
          <w:rStyle w:val="Hyperlink0"/>
          <w:rFonts w:ascii="Times New Roman" w:hAnsi="Times New Roman"/>
        </w:rPr>
        <w:t xml:space="preserve">Poskytovatel je povinen zajistit online monitorovací </w:t>
      </w:r>
      <w:r>
        <w:rPr>
          <w:rStyle w:val="Hyperlink0"/>
          <w:rFonts w:ascii="Times New Roman" w:hAnsi="Times New Roman"/>
          <w:lang w:val="it-IT"/>
        </w:rPr>
        <w:t>dispe</w:t>
      </w:r>
      <w:r>
        <w:rPr>
          <w:rStyle w:val="Hyperlink0"/>
          <w:rFonts w:ascii="Times New Roman" w:hAnsi="Times New Roman"/>
        </w:rPr>
        <w:t>čink, který bez zbytečn</w:t>
      </w:r>
      <w:r>
        <w:rPr>
          <w:rStyle w:val="Hyperlink0"/>
          <w:rFonts w:ascii="Times New Roman" w:hAnsi="Times New Roman"/>
          <w:lang w:val="fr-FR"/>
        </w:rPr>
        <w:t>é</w:t>
      </w:r>
      <w:r>
        <w:rPr>
          <w:rStyle w:val="Hyperlink0"/>
          <w:rFonts w:ascii="Times New Roman" w:hAnsi="Times New Roman"/>
        </w:rPr>
        <w:t>ho prodlení informuje kontaktní osobu Objednatele uvedenou v čl. 4. t</w:t>
      </w:r>
      <w:r>
        <w:rPr>
          <w:rStyle w:val="Hyperlink0"/>
          <w:rFonts w:ascii="Times New Roman" w:hAnsi="Times New Roman"/>
          <w:lang w:val="fr-FR"/>
        </w:rPr>
        <w:t>é</w:t>
      </w:r>
      <w:r>
        <w:rPr>
          <w:rStyle w:val="Hyperlink0"/>
          <w:rFonts w:ascii="Times New Roman" w:hAnsi="Times New Roman"/>
        </w:rPr>
        <w:t>to Smlouvy v případě, že hodnoty spotřeby monitorovaný</w:t>
      </w:r>
      <w:r>
        <w:rPr>
          <w:rStyle w:val="Hyperlink0"/>
          <w:rFonts w:ascii="Times New Roman" w:hAnsi="Times New Roman"/>
          <w:lang w:val="sv-SE"/>
        </w:rPr>
        <w:t>ch energi</w:t>
      </w:r>
      <w:r>
        <w:rPr>
          <w:rStyle w:val="Hyperlink0"/>
          <w:rFonts w:ascii="Times New Roman" w:hAnsi="Times New Roman"/>
        </w:rPr>
        <w:t>í a m</w:t>
      </w:r>
      <w:r>
        <w:rPr>
          <w:rStyle w:val="Hyperlink0"/>
          <w:rFonts w:ascii="Times New Roman" w:hAnsi="Times New Roman"/>
          <w:lang w:val="fr-FR"/>
        </w:rPr>
        <w:t>é</w:t>
      </w:r>
      <w:r>
        <w:rPr>
          <w:rStyle w:val="Hyperlink0"/>
          <w:rFonts w:ascii="Times New Roman" w:hAnsi="Times New Roman"/>
        </w:rPr>
        <w:t>dií vykáží podstatnou změnu od standardních hodnot spotřeby.</w:t>
      </w:r>
    </w:p>
    <w:p w:rsidR="00783A51" w:rsidRDefault="00783A51">
      <w:pPr>
        <w:pStyle w:val="VchozA"/>
        <w:widowControl w:val="0"/>
        <w:tabs>
          <w:tab w:val="left" w:pos="393"/>
        </w:tabs>
        <w:spacing w:after="200"/>
        <w:ind w:left="426"/>
        <w:jc w:val="both"/>
        <w:rPr>
          <w:rStyle w:val="dn"/>
          <w:rFonts w:ascii="Times New Roman" w:eastAsia="Times New Roman" w:hAnsi="Times New Roman" w:cs="Times New Roman"/>
          <w:sz w:val="16"/>
          <w:szCs w:val="16"/>
        </w:rPr>
      </w:pPr>
    </w:p>
    <w:p w:rsidR="00783A51" w:rsidRDefault="00783A51">
      <w:pPr>
        <w:pStyle w:val="VchozA"/>
        <w:widowControl w:val="0"/>
        <w:tabs>
          <w:tab w:val="left" w:pos="393"/>
        </w:tabs>
        <w:spacing w:after="200"/>
        <w:ind w:left="426"/>
        <w:jc w:val="both"/>
        <w:rPr>
          <w:rStyle w:val="dn"/>
          <w:rFonts w:ascii="Times New Roman" w:eastAsia="Times New Roman" w:hAnsi="Times New Roman" w:cs="Times New Roman"/>
          <w:sz w:val="16"/>
          <w:szCs w:val="16"/>
        </w:rPr>
      </w:pPr>
    </w:p>
    <w:p w:rsidR="00783A51" w:rsidRDefault="0057119E">
      <w:pPr>
        <w:pStyle w:val="VchozA"/>
        <w:widowControl w:val="0"/>
        <w:spacing w:after="200"/>
        <w:ind w:left="360"/>
        <w:rPr>
          <w:rStyle w:val="dn"/>
          <w:rFonts w:ascii="Times New Roman" w:eastAsia="Times New Roman" w:hAnsi="Times New Roman" w:cs="Times New Roman"/>
          <w:b/>
          <w:bCs/>
        </w:rPr>
      </w:pPr>
      <w:r>
        <w:rPr>
          <w:rStyle w:val="dn"/>
          <w:rFonts w:ascii="Times New Roman" w:hAnsi="Times New Roman"/>
          <w:b/>
          <w:bCs/>
          <w:caps/>
          <w:lang w:val="de-DE"/>
        </w:rPr>
        <w:t>CENA; PLATEBN</w:t>
      </w:r>
      <w:r>
        <w:rPr>
          <w:rStyle w:val="dn"/>
          <w:rFonts w:ascii="Times New Roman" w:hAnsi="Times New Roman"/>
          <w:b/>
          <w:bCs/>
          <w:caps/>
        </w:rPr>
        <w:t>Í PODMÍ</w:t>
      </w:r>
      <w:r>
        <w:rPr>
          <w:rStyle w:val="dn"/>
          <w:rFonts w:ascii="Times New Roman" w:hAnsi="Times New Roman"/>
          <w:b/>
          <w:bCs/>
          <w:caps/>
          <w:lang w:val="de-DE"/>
        </w:rPr>
        <w:t>NKY</w:t>
      </w:r>
    </w:p>
    <w:p w:rsidR="00783A51" w:rsidRDefault="0057119E" w:rsidP="00352E80">
      <w:pPr>
        <w:pStyle w:val="VchozA"/>
        <w:widowControl w:val="0"/>
        <w:numPr>
          <w:ilvl w:val="1"/>
          <w:numId w:val="16"/>
        </w:numPr>
        <w:spacing w:after="200"/>
        <w:jc w:val="both"/>
        <w:rPr>
          <w:rFonts w:ascii="Times New Roman" w:eastAsia="Times New Roman" w:hAnsi="Times New Roman" w:cs="Times New Roman"/>
        </w:rPr>
      </w:pPr>
      <w:bookmarkStart w:id="10" w:name="_Ref529978219"/>
      <w:r>
        <w:rPr>
          <w:rStyle w:val="Hyperlink0"/>
          <w:rFonts w:ascii="Times New Roman" w:hAnsi="Times New Roman"/>
        </w:rPr>
        <w:t>Cena za poskytování Energetick</w:t>
      </w:r>
      <w:r>
        <w:rPr>
          <w:rStyle w:val="Hyperlink0"/>
          <w:rFonts w:ascii="Times New Roman" w:hAnsi="Times New Roman"/>
          <w:lang w:val="fr-FR"/>
        </w:rPr>
        <w:t>é</w:t>
      </w:r>
      <w:r>
        <w:rPr>
          <w:rStyle w:val="Hyperlink0"/>
          <w:rFonts w:ascii="Times New Roman" w:hAnsi="Times New Roman"/>
        </w:rPr>
        <w:t>ho monitoringu byla dohodou smluvních stran stanovena takto:</w:t>
      </w:r>
      <w:bookmarkEnd w:id="10"/>
    </w:p>
    <w:p w:rsidR="00783A51" w:rsidRDefault="0057119E">
      <w:pPr>
        <w:pStyle w:val="VchozA"/>
        <w:widowControl w:val="0"/>
        <w:numPr>
          <w:ilvl w:val="2"/>
          <w:numId w:val="3"/>
        </w:numPr>
        <w:spacing w:after="200"/>
        <w:jc w:val="both"/>
        <w:rPr>
          <w:rFonts w:ascii="Times New Roman" w:hAnsi="Times New Roman"/>
        </w:rPr>
      </w:pPr>
      <w:r>
        <w:rPr>
          <w:rStyle w:val="Hyperlink0"/>
          <w:rFonts w:ascii="Times New Roman" w:hAnsi="Times New Roman"/>
        </w:rPr>
        <w:t>Dodávka a montáž technologie pro on-line odečet a přenos hodnot do centrálního syst</w:t>
      </w:r>
      <w:r>
        <w:rPr>
          <w:rStyle w:val="Hyperlink0"/>
          <w:rFonts w:ascii="Times New Roman" w:hAnsi="Times New Roman"/>
          <w:lang w:val="fr-FR"/>
        </w:rPr>
        <w:t>é</w:t>
      </w:r>
      <w:r>
        <w:rPr>
          <w:rStyle w:val="Hyperlink0"/>
          <w:rFonts w:ascii="Times New Roman" w:hAnsi="Times New Roman"/>
        </w:rPr>
        <w:t>mu Poskytovatele:</w:t>
      </w:r>
    </w:p>
    <w:tbl>
      <w:tblPr>
        <w:tblStyle w:val="TableNormal"/>
        <w:tblW w:w="6219" w:type="dxa"/>
        <w:tblInd w:w="18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/>
      </w:tblPr>
      <w:tblGrid>
        <w:gridCol w:w="4333"/>
        <w:gridCol w:w="1886"/>
      </w:tblGrid>
      <w:tr w:rsidR="00783A51">
        <w:trPr>
          <w:trHeight w:val="251"/>
        </w:trPr>
        <w:tc>
          <w:tcPr>
            <w:tcW w:w="4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3A51" w:rsidRDefault="0057119E">
            <w:pPr>
              <w:pStyle w:val="VchozA"/>
              <w:widowControl w:val="0"/>
            </w:pPr>
            <w:r>
              <w:rPr>
                <w:rStyle w:val="dn"/>
                <w:rFonts w:ascii="Times New Roman" w:hAnsi="Times New Roman"/>
              </w:rPr>
              <w:t xml:space="preserve">cena v Kč bez DPH 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3A51" w:rsidRDefault="00C32C4C">
            <w:pPr>
              <w:pStyle w:val="VchozA"/>
              <w:widowControl w:val="0"/>
              <w:jc w:val="right"/>
            </w:pPr>
            <w:r>
              <w:rPr>
                <w:rStyle w:val="dn"/>
                <w:rFonts w:ascii="Times New Roman" w:hAnsi="Times New Roman"/>
              </w:rPr>
              <w:t>232 610,- Kč</w:t>
            </w:r>
          </w:p>
        </w:tc>
      </w:tr>
      <w:tr w:rsidR="00783A51">
        <w:trPr>
          <w:trHeight w:val="251"/>
        </w:trPr>
        <w:tc>
          <w:tcPr>
            <w:tcW w:w="4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3A51" w:rsidRDefault="0057119E">
            <w:pPr>
              <w:pStyle w:val="VchozA"/>
              <w:widowControl w:val="0"/>
            </w:pPr>
            <w:r>
              <w:rPr>
                <w:rStyle w:val="dn"/>
                <w:rFonts w:ascii="Times New Roman" w:hAnsi="Times New Roman"/>
              </w:rPr>
              <w:t>výše DPH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3A51" w:rsidRDefault="0057119E">
            <w:pPr>
              <w:pStyle w:val="Vchoz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right"/>
            </w:pPr>
            <w:r>
              <w:rPr>
                <w:rStyle w:val="dn"/>
                <w:rFonts w:ascii="Times New Roman" w:hAnsi="Times New Roman"/>
                <w:kern w:val="2"/>
              </w:rPr>
              <w:t>21%</w:t>
            </w:r>
          </w:p>
        </w:tc>
      </w:tr>
      <w:tr w:rsidR="00783A51">
        <w:trPr>
          <w:trHeight w:val="251"/>
        </w:trPr>
        <w:tc>
          <w:tcPr>
            <w:tcW w:w="4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3A51" w:rsidRDefault="0057119E">
            <w:pPr>
              <w:pStyle w:val="VchozA"/>
              <w:widowControl w:val="0"/>
            </w:pPr>
            <w:r>
              <w:rPr>
                <w:rStyle w:val="dn"/>
                <w:rFonts w:ascii="Times New Roman" w:hAnsi="Times New Roman"/>
              </w:rPr>
              <w:t xml:space="preserve">cena v Kč včetně DPH 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3A51" w:rsidRDefault="00AB7DF7" w:rsidP="00C32C4C">
            <w:pPr>
              <w:pStyle w:val="VchozA"/>
              <w:widowControl w:val="0"/>
            </w:pPr>
            <w:r>
              <w:rPr>
                <w:rStyle w:val="dn"/>
                <w:rFonts w:ascii="Times New Roman" w:hAnsi="Times New Roman"/>
              </w:rPr>
              <w:t xml:space="preserve">          </w:t>
            </w:r>
            <w:r w:rsidR="00947477">
              <w:rPr>
                <w:rStyle w:val="dn"/>
                <w:rFonts w:ascii="Times New Roman" w:hAnsi="Times New Roman"/>
              </w:rPr>
              <w:t>281</w:t>
            </w:r>
            <w:r>
              <w:rPr>
                <w:rStyle w:val="dn"/>
                <w:rFonts w:ascii="Times New Roman" w:hAnsi="Times New Roman"/>
              </w:rPr>
              <w:t> 458,- K</w:t>
            </w:r>
            <w:r w:rsidR="00C32C4C">
              <w:rPr>
                <w:rStyle w:val="dn"/>
                <w:rFonts w:ascii="Times New Roman" w:hAnsi="Times New Roman"/>
              </w:rPr>
              <w:t>č</w:t>
            </w:r>
          </w:p>
        </w:tc>
      </w:tr>
    </w:tbl>
    <w:p w:rsidR="00783A51" w:rsidRDefault="00783A51" w:rsidP="004C77C5">
      <w:pPr>
        <w:pStyle w:val="VchozA"/>
        <w:widowControl w:val="0"/>
        <w:spacing w:after="200"/>
      </w:pPr>
    </w:p>
    <w:p w:rsidR="00783A51" w:rsidRDefault="00783A51">
      <w:pPr>
        <w:pStyle w:val="VchozA"/>
        <w:widowControl w:val="0"/>
        <w:spacing w:after="200"/>
        <w:ind w:left="851"/>
        <w:rPr>
          <w:rStyle w:val="dn"/>
          <w:rFonts w:ascii="Times New Roman" w:eastAsia="Times New Roman" w:hAnsi="Times New Roman" w:cs="Times New Roman"/>
        </w:rPr>
      </w:pPr>
    </w:p>
    <w:p w:rsidR="00783A51" w:rsidRDefault="0057119E" w:rsidP="00587FBA">
      <w:pPr>
        <w:pStyle w:val="VchozA"/>
        <w:widowControl w:val="0"/>
        <w:numPr>
          <w:ilvl w:val="0"/>
          <w:numId w:val="3"/>
        </w:numPr>
        <w:spacing w:after="200"/>
        <w:rPr>
          <w:rFonts w:ascii="Times New Roman" w:hAnsi="Times New Roman"/>
        </w:rPr>
      </w:pPr>
      <w:r>
        <w:rPr>
          <w:rStyle w:val="Hyperlink0"/>
          <w:rFonts w:ascii="Times New Roman" w:hAnsi="Times New Roman"/>
        </w:rPr>
        <w:t>Provádění on-line monitoringu vč. zajištění přístupu do monitorovací</w:t>
      </w:r>
      <w:r>
        <w:rPr>
          <w:rStyle w:val="Hyperlink0"/>
          <w:rFonts w:ascii="Times New Roman" w:hAnsi="Times New Roman"/>
          <w:lang w:val="pt-PT"/>
        </w:rPr>
        <w:t>ho SW:</w:t>
      </w:r>
    </w:p>
    <w:tbl>
      <w:tblPr>
        <w:tblStyle w:val="TableNormal"/>
        <w:tblW w:w="6219" w:type="dxa"/>
        <w:tblInd w:w="18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/>
      </w:tblPr>
      <w:tblGrid>
        <w:gridCol w:w="4333"/>
        <w:gridCol w:w="1886"/>
      </w:tblGrid>
      <w:tr w:rsidR="00783A51">
        <w:trPr>
          <w:trHeight w:val="251"/>
        </w:trPr>
        <w:tc>
          <w:tcPr>
            <w:tcW w:w="4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3A51" w:rsidRDefault="0057119E">
            <w:pPr>
              <w:pStyle w:val="VchozA"/>
              <w:widowControl w:val="0"/>
            </w:pPr>
            <w:r>
              <w:rPr>
                <w:rStyle w:val="dn"/>
                <w:rFonts w:ascii="Times New Roman" w:hAnsi="Times New Roman"/>
              </w:rPr>
              <w:t>cena v Kč bez DPH / měsíc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3A51" w:rsidRDefault="0057119E">
            <w:pPr>
              <w:pStyle w:val="VchozA"/>
              <w:widowControl w:val="0"/>
              <w:jc w:val="right"/>
            </w:pPr>
            <w:r>
              <w:rPr>
                <w:rStyle w:val="dn"/>
                <w:rFonts w:ascii="Times New Roman" w:hAnsi="Times New Roman"/>
              </w:rPr>
              <w:t>2760</w:t>
            </w:r>
            <w:r w:rsidR="0031358E">
              <w:rPr>
                <w:rStyle w:val="dn"/>
                <w:rFonts w:ascii="Times New Roman" w:hAnsi="Times New Roman"/>
              </w:rPr>
              <w:t>,</w:t>
            </w:r>
            <w:r>
              <w:rPr>
                <w:rStyle w:val="dn"/>
                <w:rFonts w:ascii="Times New Roman" w:hAnsi="Times New Roman"/>
              </w:rPr>
              <w:t xml:space="preserve"> - Kč</w:t>
            </w:r>
          </w:p>
        </w:tc>
      </w:tr>
      <w:tr w:rsidR="00783A51">
        <w:trPr>
          <w:trHeight w:val="251"/>
        </w:trPr>
        <w:tc>
          <w:tcPr>
            <w:tcW w:w="4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3A51" w:rsidRDefault="0057119E">
            <w:pPr>
              <w:pStyle w:val="VchozA"/>
              <w:widowControl w:val="0"/>
            </w:pPr>
            <w:r>
              <w:rPr>
                <w:rStyle w:val="dn"/>
                <w:rFonts w:ascii="Times New Roman" w:hAnsi="Times New Roman"/>
              </w:rPr>
              <w:t>výše DPH / měsíc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3A51" w:rsidRDefault="0057119E">
            <w:pPr>
              <w:pStyle w:val="Vchoz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right"/>
            </w:pPr>
            <w:r>
              <w:rPr>
                <w:rStyle w:val="dn"/>
                <w:rFonts w:ascii="Times New Roman" w:hAnsi="Times New Roman"/>
                <w:kern w:val="2"/>
              </w:rPr>
              <w:t>21%</w:t>
            </w:r>
          </w:p>
        </w:tc>
      </w:tr>
      <w:tr w:rsidR="00783A51">
        <w:trPr>
          <w:trHeight w:val="251"/>
        </w:trPr>
        <w:tc>
          <w:tcPr>
            <w:tcW w:w="4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3A51" w:rsidRDefault="0057119E">
            <w:pPr>
              <w:pStyle w:val="VchozA"/>
              <w:widowControl w:val="0"/>
            </w:pPr>
            <w:r>
              <w:rPr>
                <w:rStyle w:val="dn"/>
                <w:rFonts w:ascii="Times New Roman" w:hAnsi="Times New Roman"/>
              </w:rPr>
              <w:t>cena v Kč včetně DPH / měsíc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3A51" w:rsidRDefault="0057119E">
            <w:pPr>
              <w:pStyle w:val="VchozA"/>
              <w:widowControl w:val="0"/>
              <w:jc w:val="right"/>
            </w:pPr>
            <w:r>
              <w:rPr>
                <w:rStyle w:val="dn"/>
                <w:rFonts w:ascii="Times New Roman" w:hAnsi="Times New Roman"/>
              </w:rPr>
              <w:t>33</w:t>
            </w:r>
            <w:r w:rsidR="000C0500">
              <w:rPr>
                <w:rStyle w:val="dn"/>
                <w:rFonts w:ascii="Times New Roman" w:hAnsi="Times New Roman"/>
              </w:rPr>
              <w:t>39,6</w:t>
            </w:r>
            <w:r w:rsidR="00F718D1">
              <w:rPr>
                <w:rStyle w:val="dn"/>
                <w:rFonts w:ascii="Times New Roman" w:hAnsi="Times New Roman"/>
              </w:rPr>
              <w:t>,</w:t>
            </w:r>
            <w:r>
              <w:rPr>
                <w:rStyle w:val="dn"/>
                <w:rFonts w:ascii="Times New Roman" w:hAnsi="Times New Roman"/>
              </w:rPr>
              <w:t xml:space="preserve"> - Kč</w:t>
            </w:r>
          </w:p>
        </w:tc>
      </w:tr>
    </w:tbl>
    <w:p w:rsidR="00783A51" w:rsidRDefault="00783A51" w:rsidP="00587FBA">
      <w:pPr>
        <w:pStyle w:val="VchozA"/>
        <w:widowControl w:val="0"/>
        <w:spacing w:after="200"/>
        <w:ind w:left="690"/>
      </w:pPr>
    </w:p>
    <w:p w:rsidR="00783A51" w:rsidRDefault="00783A51">
      <w:pPr>
        <w:pStyle w:val="VchozA"/>
        <w:widowControl w:val="0"/>
        <w:spacing w:after="200"/>
        <w:rPr>
          <w:rStyle w:val="dn"/>
          <w:rFonts w:ascii="Times New Roman" w:eastAsia="Times New Roman" w:hAnsi="Times New Roman" w:cs="Times New Roman"/>
        </w:rPr>
      </w:pPr>
    </w:p>
    <w:p w:rsidR="00783A51" w:rsidRDefault="0057119E" w:rsidP="00352E80">
      <w:pPr>
        <w:pStyle w:val="VchozA"/>
        <w:widowControl w:val="0"/>
        <w:numPr>
          <w:ilvl w:val="1"/>
          <w:numId w:val="17"/>
        </w:numPr>
        <w:spacing w:after="20"/>
        <w:jc w:val="both"/>
        <w:rPr>
          <w:rFonts w:ascii="Times New Roman" w:hAnsi="Times New Roman"/>
        </w:rPr>
      </w:pPr>
      <w:r>
        <w:rPr>
          <w:rStyle w:val="Hyperlink0"/>
          <w:rFonts w:ascii="Times New Roman" w:hAnsi="Times New Roman"/>
        </w:rPr>
        <w:lastRenderedPageBreak/>
        <w:t>Objednatel se zavazuje uhradit Poskytovateli cenu za poskytování Energetick</w:t>
      </w:r>
      <w:r>
        <w:rPr>
          <w:rStyle w:val="Hyperlink0"/>
          <w:rFonts w:ascii="Times New Roman" w:hAnsi="Times New Roman"/>
          <w:lang w:val="fr-FR"/>
        </w:rPr>
        <w:t>é</w:t>
      </w:r>
      <w:r>
        <w:rPr>
          <w:rStyle w:val="Hyperlink0"/>
          <w:rFonts w:ascii="Times New Roman" w:hAnsi="Times New Roman"/>
        </w:rPr>
        <w:t xml:space="preserve">ho monitoringu následujícím způsobem: </w:t>
      </w:r>
    </w:p>
    <w:p w:rsidR="00783A51" w:rsidRDefault="00783A51">
      <w:pPr>
        <w:pStyle w:val="Text"/>
        <w:rPr>
          <w:rStyle w:val="Hyperlink0"/>
        </w:rPr>
      </w:pPr>
    </w:p>
    <w:p w:rsidR="00783A51" w:rsidRDefault="0057119E" w:rsidP="00352E80">
      <w:pPr>
        <w:pStyle w:val="VchozA"/>
        <w:widowControl w:val="0"/>
        <w:numPr>
          <w:ilvl w:val="0"/>
          <w:numId w:val="4"/>
        </w:numPr>
        <w:spacing w:after="20"/>
        <w:jc w:val="both"/>
        <w:rPr>
          <w:rFonts w:ascii="Times New Roman" w:hAnsi="Times New Roman"/>
        </w:rPr>
      </w:pPr>
      <w:r>
        <w:rPr>
          <w:rStyle w:val="Hyperlink0"/>
          <w:rFonts w:ascii="Times New Roman" w:hAnsi="Times New Roman"/>
        </w:rPr>
        <w:t xml:space="preserve">jednorázová úhrada dle odst. </w:t>
      </w:r>
      <w:hyperlink w:anchor="Ref529978219">
        <w:r>
          <w:rPr>
            <w:rStyle w:val="Hyperlink0"/>
            <w:rFonts w:ascii="Times New Roman" w:hAnsi="Times New Roman"/>
          </w:rPr>
          <w:t>2.7</w:t>
        </w:r>
      </w:hyperlink>
      <w:r>
        <w:rPr>
          <w:rStyle w:val="Hyperlink0"/>
          <w:rFonts w:ascii="Times New Roman" w:hAnsi="Times New Roman"/>
        </w:rPr>
        <w:t xml:space="preserve"> pí</w:t>
      </w:r>
      <w:r>
        <w:rPr>
          <w:rStyle w:val="Hyperlink0"/>
          <w:rFonts w:ascii="Times New Roman" w:hAnsi="Times New Roman"/>
          <w:lang w:val="pt-PT"/>
        </w:rPr>
        <w:t>sm. a) t</w:t>
      </w:r>
      <w:r>
        <w:rPr>
          <w:rStyle w:val="Hyperlink0"/>
          <w:rFonts w:ascii="Times New Roman" w:hAnsi="Times New Roman"/>
          <w:lang w:val="fr-FR"/>
        </w:rPr>
        <w:t>é</w:t>
      </w:r>
      <w:r>
        <w:rPr>
          <w:rStyle w:val="Hyperlink0"/>
          <w:rFonts w:ascii="Times New Roman" w:hAnsi="Times New Roman"/>
        </w:rPr>
        <w:t>to Smlouvy bude Objednatelem uhrazena oproti daňov</w:t>
      </w:r>
      <w:r>
        <w:rPr>
          <w:rStyle w:val="Hyperlink0"/>
          <w:rFonts w:ascii="Times New Roman" w:hAnsi="Times New Roman"/>
          <w:lang w:val="fr-FR"/>
        </w:rPr>
        <w:t>é</w:t>
      </w:r>
      <w:r>
        <w:rPr>
          <w:rStyle w:val="Hyperlink0"/>
          <w:rFonts w:ascii="Times New Roman" w:hAnsi="Times New Roman"/>
        </w:rPr>
        <w:t>mu dokladu vystaven</w:t>
      </w:r>
      <w:r>
        <w:rPr>
          <w:rStyle w:val="Hyperlink0"/>
          <w:rFonts w:ascii="Times New Roman" w:hAnsi="Times New Roman"/>
          <w:lang w:val="fr-FR"/>
        </w:rPr>
        <w:t>é</w:t>
      </w:r>
      <w:r>
        <w:rPr>
          <w:rStyle w:val="Hyperlink0"/>
          <w:rFonts w:ascii="Times New Roman" w:hAnsi="Times New Roman"/>
        </w:rPr>
        <w:t>mu ze strany Poskytovatele, přičemž Poskytovatel je oprávněn vystavit daňový doklad po dodávce a montáži technologie pro on-line odečet a přenos hodnot do centrálního syst</w:t>
      </w:r>
      <w:r>
        <w:rPr>
          <w:rStyle w:val="Hyperlink0"/>
          <w:rFonts w:ascii="Times New Roman" w:hAnsi="Times New Roman"/>
          <w:lang w:val="fr-FR"/>
        </w:rPr>
        <w:t>é</w:t>
      </w:r>
      <w:r>
        <w:rPr>
          <w:rStyle w:val="Hyperlink0"/>
          <w:rFonts w:ascii="Times New Roman" w:hAnsi="Times New Roman"/>
        </w:rPr>
        <w:t>mu Poskytovatele a proškolení zaměstnanců Objednatele. Poskytovatel prohlašuje, že do takto dohodnut</w:t>
      </w:r>
      <w:r>
        <w:rPr>
          <w:rStyle w:val="Hyperlink0"/>
          <w:rFonts w:ascii="Times New Roman" w:hAnsi="Times New Roman"/>
          <w:lang w:val="fr-FR"/>
        </w:rPr>
        <w:t xml:space="preserve">é </w:t>
      </w:r>
      <w:r>
        <w:rPr>
          <w:rStyle w:val="Hyperlink0"/>
          <w:rFonts w:ascii="Times New Roman" w:hAnsi="Times New Roman"/>
        </w:rPr>
        <w:t>ceny zahrnul vešker</w:t>
      </w:r>
      <w:r>
        <w:rPr>
          <w:rStyle w:val="Hyperlink0"/>
          <w:rFonts w:ascii="Times New Roman" w:hAnsi="Times New Roman"/>
          <w:lang w:val="fr-FR"/>
        </w:rPr>
        <w:t xml:space="preserve">é </w:t>
      </w:r>
      <w:r>
        <w:rPr>
          <w:rStyle w:val="Hyperlink0"/>
          <w:rFonts w:ascii="Times New Roman" w:hAnsi="Times New Roman"/>
        </w:rPr>
        <w:t>potřebn</w:t>
      </w:r>
      <w:r>
        <w:rPr>
          <w:rStyle w:val="Hyperlink0"/>
          <w:rFonts w:ascii="Times New Roman" w:hAnsi="Times New Roman"/>
          <w:lang w:val="fr-FR"/>
        </w:rPr>
        <w:t xml:space="preserve">é </w:t>
      </w:r>
      <w:r>
        <w:rPr>
          <w:rStyle w:val="Hyperlink0"/>
          <w:rFonts w:ascii="Times New Roman" w:hAnsi="Times New Roman"/>
        </w:rPr>
        <w:t>položky, jako jsou zejm</w:t>
      </w:r>
      <w:r>
        <w:rPr>
          <w:rStyle w:val="Hyperlink0"/>
          <w:rFonts w:ascii="Times New Roman" w:hAnsi="Times New Roman"/>
          <w:lang w:val="fr-FR"/>
        </w:rPr>
        <w:t>é</w:t>
      </w:r>
      <w:r>
        <w:rPr>
          <w:rStyle w:val="Hyperlink0"/>
          <w:rFonts w:ascii="Times New Roman" w:hAnsi="Times New Roman"/>
        </w:rPr>
        <w:t>na práce s </w:t>
      </w:r>
      <w:r>
        <w:rPr>
          <w:rStyle w:val="Hyperlink0"/>
          <w:rFonts w:ascii="Times New Roman" w:hAnsi="Times New Roman"/>
          <w:lang w:val="es-ES_tradnl"/>
        </w:rPr>
        <w:t>instalac</w:t>
      </w:r>
      <w:r>
        <w:rPr>
          <w:rStyle w:val="Hyperlink0"/>
          <w:rFonts w:ascii="Times New Roman" w:hAnsi="Times New Roman"/>
        </w:rPr>
        <w:t>í monitorovacího zařízení, prvotní měření veškerých utilit a související úkony.</w:t>
      </w:r>
    </w:p>
    <w:p w:rsidR="00783A51" w:rsidRDefault="00783A51">
      <w:pPr>
        <w:pStyle w:val="VchozA"/>
        <w:widowControl w:val="0"/>
        <w:spacing w:after="20"/>
        <w:ind w:left="786"/>
        <w:jc w:val="both"/>
        <w:rPr>
          <w:rStyle w:val="dn"/>
          <w:rFonts w:ascii="Times New Roman" w:eastAsia="Times New Roman" w:hAnsi="Times New Roman" w:cs="Times New Roman"/>
        </w:rPr>
      </w:pPr>
    </w:p>
    <w:p w:rsidR="00783A51" w:rsidRDefault="0057119E" w:rsidP="00352E80">
      <w:pPr>
        <w:pStyle w:val="VchozA"/>
        <w:widowControl w:val="0"/>
        <w:numPr>
          <w:ilvl w:val="0"/>
          <w:numId w:val="4"/>
        </w:numPr>
        <w:spacing w:after="200"/>
        <w:jc w:val="both"/>
        <w:rPr>
          <w:rFonts w:ascii="Times New Roman" w:hAnsi="Times New Roman"/>
        </w:rPr>
      </w:pPr>
      <w:r>
        <w:rPr>
          <w:rStyle w:val="Hyperlink0"/>
          <w:rFonts w:ascii="Times New Roman" w:hAnsi="Times New Roman"/>
        </w:rPr>
        <w:t xml:space="preserve">pravidelná měsíční úhrada dle odst. </w:t>
      </w:r>
      <w:hyperlink w:anchor="Ref529978219">
        <w:r>
          <w:rPr>
            <w:rStyle w:val="Hyperlink0"/>
            <w:rFonts w:ascii="Times New Roman" w:hAnsi="Times New Roman"/>
          </w:rPr>
          <w:t>2.7</w:t>
        </w:r>
      </w:hyperlink>
      <w:r>
        <w:rPr>
          <w:rStyle w:val="Hyperlink0"/>
          <w:rFonts w:ascii="Times New Roman" w:hAnsi="Times New Roman"/>
        </w:rPr>
        <w:t xml:space="preserve"> pí</w:t>
      </w:r>
      <w:r>
        <w:rPr>
          <w:rStyle w:val="Hyperlink0"/>
          <w:rFonts w:ascii="Times New Roman" w:hAnsi="Times New Roman"/>
          <w:lang w:val="pt-PT"/>
        </w:rPr>
        <w:t>sm. b) t</w:t>
      </w:r>
      <w:r>
        <w:rPr>
          <w:rStyle w:val="Hyperlink0"/>
          <w:rFonts w:ascii="Times New Roman" w:hAnsi="Times New Roman"/>
          <w:lang w:val="fr-FR"/>
        </w:rPr>
        <w:t>é</w:t>
      </w:r>
      <w:r>
        <w:rPr>
          <w:rStyle w:val="Hyperlink0"/>
          <w:rFonts w:ascii="Times New Roman" w:hAnsi="Times New Roman"/>
        </w:rPr>
        <w:t>to Smlouvy bude Objednatelem hrazena oproti daňov</w:t>
      </w:r>
      <w:r>
        <w:rPr>
          <w:rStyle w:val="Hyperlink0"/>
          <w:rFonts w:ascii="Times New Roman" w:hAnsi="Times New Roman"/>
          <w:lang w:val="fr-FR"/>
        </w:rPr>
        <w:t>é</w:t>
      </w:r>
      <w:r>
        <w:rPr>
          <w:rStyle w:val="Hyperlink0"/>
          <w:rFonts w:ascii="Times New Roman" w:hAnsi="Times New Roman"/>
        </w:rPr>
        <w:t>mu dokladu vystaven</w:t>
      </w:r>
      <w:r>
        <w:rPr>
          <w:rStyle w:val="Hyperlink0"/>
          <w:rFonts w:ascii="Times New Roman" w:hAnsi="Times New Roman"/>
          <w:lang w:val="fr-FR"/>
        </w:rPr>
        <w:t>é</w:t>
      </w:r>
      <w:r>
        <w:rPr>
          <w:rStyle w:val="Hyperlink0"/>
          <w:rFonts w:ascii="Times New Roman" w:hAnsi="Times New Roman"/>
        </w:rPr>
        <w:t>mu ze strany Poskytovatele, přičemž Poskytovatel je oprávněn vystavit daňový doklad vždy po uplynutí pří</w:t>
      </w:r>
      <w:r>
        <w:rPr>
          <w:rStyle w:val="Hyperlink0"/>
          <w:rFonts w:ascii="Times New Roman" w:hAnsi="Times New Roman"/>
          <w:lang w:val="da-DK"/>
        </w:rPr>
        <w:t>slu</w:t>
      </w:r>
      <w:r>
        <w:rPr>
          <w:rStyle w:val="Hyperlink0"/>
          <w:rFonts w:ascii="Times New Roman" w:hAnsi="Times New Roman"/>
        </w:rPr>
        <w:t>šn</w:t>
      </w:r>
      <w:r>
        <w:rPr>
          <w:rStyle w:val="Hyperlink0"/>
          <w:rFonts w:ascii="Times New Roman" w:hAnsi="Times New Roman"/>
          <w:lang w:val="fr-FR"/>
        </w:rPr>
        <w:t>é</w:t>
      </w:r>
      <w:r>
        <w:rPr>
          <w:rStyle w:val="Hyperlink0"/>
          <w:rFonts w:ascii="Times New Roman" w:hAnsi="Times New Roman"/>
        </w:rPr>
        <w:t xml:space="preserve">ho kalendářního měsíce, ve vztahu k němuž se úhrada vztahuje. </w:t>
      </w:r>
    </w:p>
    <w:p w:rsidR="00783A51" w:rsidRDefault="0057119E" w:rsidP="00352E80">
      <w:pPr>
        <w:pStyle w:val="VchozA"/>
        <w:widowControl w:val="0"/>
        <w:numPr>
          <w:ilvl w:val="1"/>
          <w:numId w:val="18"/>
        </w:numPr>
        <w:spacing w:after="20"/>
        <w:jc w:val="both"/>
        <w:rPr>
          <w:rFonts w:ascii="Times New Roman" w:hAnsi="Times New Roman"/>
        </w:rPr>
      </w:pPr>
      <w:r>
        <w:rPr>
          <w:rStyle w:val="Hyperlink0"/>
          <w:rFonts w:ascii="Times New Roman" w:hAnsi="Times New Roman"/>
        </w:rPr>
        <w:t>Splatnost Poskytovatelem vystavený</w:t>
      </w:r>
      <w:r>
        <w:rPr>
          <w:rStyle w:val="Hyperlink0"/>
          <w:rFonts w:ascii="Times New Roman" w:hAnsi="Times New Roman"/>
          <w:lang w:val="sv-SE"/>
        </w:rPr>
        <w:t xml:space="preserve">ch faktur </w:t>
      </w:r>
      <w:r>
        <w:rPr>
          <w:rStyle w:val="Hyperlink0"/>
          <w:rFonts w:ascii="Times New Roman" w:hAnsi="Times New Roman"/>
        </w:rPr>
        <w:t>činí 14 kalendářních dnů od data jejich vystavení.</w:t>
      </w:r>
    </w:p>
    <w:p w:rsidR="00783A51" w:rsidRDefault="00783A51">
      <w:pPr>
        <w:pStyle w:val="VchozA"/>
        <w:widowControl w:val="0"/>
        <w:tabs>
          <w:tab w:val="left" w:pos="393"/>
        </w:tabs>
        <w:spacing w:after="20"/>
        <w:jc w:val="both"/>
        <w:rPr>
          <w:rStyle w:val="dn"/>
          <w:rFonts w:ascii="Times New Roman" w:eastAsia="Times New Roman" w:hAnsi="Times New Roman" w:cs="Times New Roman"/>
        </w:rPr>
      </w:pPr>
    </w:p>
    <w:p w:rsidR="00783A51" w:rsidRDefault="0057119E" w:rsidP="00352E80">
      <w:pPr>
        <w:pStyle w:val="VchozA"/>
        <w:widowControl w:val="0"/>
        <w:numPr>
          <w:ilvl w:val="1"/>
          <w:numId w:val="19"/>
        </w:numPr>
        <w:spacing w:after="20"/>
        <w:jc w:val="both"/>
        <w:rPr>
          <w:rFonts w:ascii="Times New Roman" w:hAnsi="Times New Roman"/>
        </w:rPr>
      </w:pPr>
      <w:r>
        <w:rPr>
          <w:rStyle w:val="Hyperlink0"/>
          <w:rFonts w:ascii="Times New Roman" w:hAnsi="Times New Roman"/>
        </w:rPr>
        <w:t>Faktury vystaven</w:t>
      </w:r>
      <w:r>
        <w:rPr>
          <w:rStyle w:val="Hyperlink0"/>
          <w:rFonts w:ascii="Times New Roman" w:hAnsi="Times New Roman"/>
          <w:lang w:val="fr-FR"/>
        </w:rPr>
        <w:t xml:space="preserve">é </w:t>
      </w:r>
      <w:r>
        <w:rPr>
          <w:rStyle w:val="Hyperlink0"/>
          <w:rFonts w:ascii="Times New Roman" w:hAnsi="Times New Roman"/>
        </w:rPr>
        <w:t>Poskytovatelem musí splňovat zá</w:t>
      </w:r>
      <w:r>
        <w:rPr>
          <w:rStyle w:val="Hyperlink0"/>
          <w:rFonts w:ascii="Times New Roman" w:hAnsi="Times New Roman"/>
          <w:lang w:val="de-DE"/>
        </w:rPr>
        <w:t>konn</w:t>
      </w:r>
      <w:r>
        <w:rPr>
          <w:rStyle w:val="Hyperlink0"/>
          <w:rFonts w:ascii="Times New Roman" w:hAnsi="Times New Roman"/>
          <w:lang w:val="fr-FR"/>
        </w:rPr>
        <w:t xml:space="preserve">é </w:t>
      </w:r>
      <w:r>
        <w:rPr>
          <w:rStyle w:val="Hyperlink0"/>
          <w:rFonts w:ascii="Times New Roman" w:hAnsi="Times New Roman"/>
        </w:rPr>
        <w:t>náležitosti daňov</w:t>
      </w:r>
      <w:r>
        <w:rPr>
          <w:rStyle w:val="Hyperlink0"/>
          <w:rFonts w:ascii="Times New Roman" w:hAnsi="Times New Roman"/>
          <w:lang w:val="fr-FR"/>
        </w:rPr>
        <w:t>é</w:t>
      </w:r>
      <w:r>
        <w:rPr>
          <w:rStyle w:val="Hyperlink0"/>
          <w:rFonts w:ascii="Times New Roman" w:hAnsi="Times New Roman"/>
        </w:rPr>
        <w:t xml:space="preserve">ho dokladu. </w:t>
      </w:r>
    </w:p>
    <w:p w:rsidR="00783A51" w:rsidRDefault="00783A51">
      <w:pPr>
        <w:pStyle w:val="Odstavecseseznamem"/>
        <w:rPr>
          <w:rStyle w:val="Hyperlink2"/>
        </w:rPr>
      </w:pPr>
    </w:p>
    <w:p w:rsidR="00783A51" w:rsidRDefault="0057119E" w:rsidP="00352E80">
      <w:pPr>
        <w:pStyle w:val="VchozA"/>
        <w:widowControl w:val="0"/>
        <w:numPr>
          <w:ilvl w:val="1"/>
          <w:numId w:val="20"/>
        </w:numPr>
        <w:spacing w:after="20"/>
        <w:jc w:val="both"/>
        <w:rPr>
          <w:rFonts w:ascii="Times New Roman" w:hAnsi="Times New Roman"/>
        </w:rPr>
      </w:pPr>
      <w:r>
        <w:rPr>
          <w:rStyle w:val="Hyperlink0"/>
          <w:rFonts w:ascii="Times New Roman" w:hAnsi="Times New Roman"/>
        </w:rPr>
        <w:t>Povinnost Objednatele zaplatit cenu dle Smlouvy bude splněna dnem připsání fakturované částky na bankovní účet Poskytovatele.</w:t>
      </w:r>
    </w:p>
    <w:p w:rsidR="00783A51" w:rsidRDefault="00783A51">
      <w:pPr>
        <w:pStyle w:val="Odstavecseseznamem"/>
        <w:rPr>
          <w:rStyle w:val="Hyperlink2"/>
        </w:rPr>
      </w:pPr>
    </w:p>
    <w:p w:rsidR="00783A51" w:rsidRDefault="0057119E" w:rsidP="00352E80">
      <w:pPr>
        <w:pStyle w:val="VchozA"/>
        <w:widowControl w:val="0"/>
        <w:numPr>
          <w:ilvl w:val="1"/>
          <w:numId w:val="21"/>
        </w:numPr>
        <w:spacing w:after="20"/>
        <w:jc w:val="both"/>
        <w:rPr>
          <w:rFonts w:ascii="Times New Roman" w:hAnsi="Times New Roman"/>
        </w:rPr>
      </w:pPr>
      <w:r>
        <w:rPr>
          <w:rStyle w:val="Hyperlink0"/>
          <w:rFonts w:ascii="Times New Roman" w:hAnsi="Times New Roman"/>
        </w:rPr>
        <w:t>Ocitne-li se Objednatel v prodlení s úhradou ceny dle t</w:t>
      </w:r>
      <w:r>
        <w:rPr>
          <w:rStyle w:val="Hyperlink0"/>
          <w:rFonts w:ascii="Times New Roman" w:hAnsi="Times New Roman"/>
          <w:lang w:val="fr-FR"/>
        </w:rPr>
        <w:t>é</w:t>
      </w:r>
      <w:r>
        <w:rPr>
          <w:rStyle w:val="Hyperlink0"/>
          <w:rFonts w:ascii="Times New Roman" w:hAnsi="Times New Roman"/>
        </w:rPr>
        <w:t>to Smlouvy anebo její části, je Poskytovatel oprávněn účtovat Objednateli smluvní pokutu ve výši 0,1 % z dlužné částky za každý den prodlení. Uhrazením uveden</w:t>
      </w:r>
      <w:r>
        <w:rPr>
          <w:rStyle w:val="Hyperlink0"/>
          <w:rFonts w:ascii="Times New Roman" w:hAnsi="Times New Roman"/>
          <w:lang w:val="fr-FR"/>
        </w:rPr>
        <w:t xml:space="preserve">é </w:t>
      </w:r>
      <w:r>
        <w:rPr>
          <w:rStyle w:val="Hyperlink0"/>
          <w:rFonts w:ascii="Times New Roman" w:hAnsi="Times New Roman"/>
        </w:rPr>
        <w:t xml:space="preserve">smluvní pokuty není </w:t>
      </w:r>
      <w:r>
        <w:rPr>
          <w:rStyle w:val="Hyperlink0"/>
          <w:rFonts w:ascii="Times New Roman" w:hAnsi="Times New Roman"/>
          <w:lang w:val="it-IT"/>
        </w:rPr>
        <w:t>dot</w:t>
      </w:r>
      <w:r>
        <w:rPr>
          <w:rStyle w:val="Hyperlink0"/>
          <w:rFonts w:ascii="Times New Roman" w:hAnsi="Times New Roman"/>
        </w:rPr>
        <w:t>čeno právo Poskytovatele na náhradu škody, a to v pln</w:t>
      </w:r>
      <w:r>
        <w:rPr>
          <w:rStyle w:val="Hyperlink0"/>
          <w:rFonts w:ascii="Times New Roman" w:hAnsi="Times New Roman"/>
          <w:lang w:val="fr-FR"/>
        </w:rPr>
        <w:t xml:space="preserve">é </w:t>
      </w:r>
      <w:r>
        <w:rPr>
          <w:rStyle w:val="Hyperlink0"/>
          <w:rFonts w:ascii="Times New Roman" w:hAnsi="Times New Roman"/>
        </w:rPr>
        <w:t xml:space="preserve">výši.  </w:t>
      </w:r>
    </w:p>
    <w:p w:rsidR="00783A51" w:rsidRDefault="00783A51">
      <w:pPr>
        <w:pStyle w:val="VchozA"/>
        <w:widowControl w:val="0"/>
        <w:spacing w:after="60"/>
        <w:jc w:val="center"/>
        <w:rPr>
          <w:rStyle w:val="dn"/>
          <w:rFonts w:ascii="Times New Roman" w:eastAsia="Times New Roman" w:hAnsi="Times New Roman" w:cs="Times New Roman"/>
          <w:b/>
          <w:bCs/>
        </w:rPr>
      </w:pPr>
    </w:p>
    <w:p w:rsidR="00783A51" w:rsidRDefault="00783A51">
      <w:pPr>
        <w:pStyle w:val="VchozA"/>
        <w:widowControl w:val="0"/>
        <w:spacing w:after="60"/>
        <w:jc w:val="center"/>
        <w:rPr>
          <w:rStyle w:val="dn"/>
          <w:rFonts w:ascii="Times New Roman" w:eastAsia="Times New Roman" w:hAnsi="Times New Roman" w:cs="Times New Roman"/>
          <w:b/>
          <w:bCs/>
        </w:rPr>
      </w:pPr>
    </w:p>
    <w:p w:rsidR="00783A51" w:rsidRDefault="0057119E" w:rsidP="00352E80">
      <w:pPr>
        <w:pStyle w:val="VchozA"/>
        <w:widowControl w:val="0"/>
        <w:numPr>
          <w:ilvl w:val="0"/>
          <w:numId w:val="22"/>
        </w:numPr>
        <w:rPr>
          <w:rFonts w:ascii="Times New Roman" w:hAnsi="Times New Roman"/>
          <w:b/>
          <w:bCs/>
        </w:rPr>
      </w:pPr>
      <w:r>
        <w:rPr>
          <w:rStyle w:val="dn"/>
          <w:rFonts w:ascii="Times New Roman" w:hAnsi="Times New Roman"/>
          <w:b/>
          <w:bCs/>
          <w:caps/>
        </w:rPr>
        <w:t>Kontaktní osoby</w:t>
      </w:r>
    </w:p>
    <w:p w:rsidR="00783A51" w:rsidRDefault="0057119E" w:rsidP="00352E80">
      <w:pPr>
        <w:pStyle w:val="VchozA"/>
        <w:widowControl w:val="0"/>
        <w:numPr>
          <w:ilvl w:val="1"/>
          <w:numId w:val="23"/>
        </w:numPr>
        <w:spacing w:after="20"/>
        <w:jc w:val="both"/>
        <w:rPr>
          <w:rFonts w:ascii="Times New Roman" w:hAnsi="Times New Roman"/>
        </w:rPr>
      </w:pPr>
      <w:r>
        <w:rPr>
          <w:rStyle w:val="Hyperlink0"/>
          <w:rFonts w:ascii="Times New Roman" w:hAnsi="Times New Roman"/>
        </w:rPr>
        <w:t>Kontaktními osobami smluvních stran dle t</w:t>
      </w:r>
      <w:r>
        <w:rPr>
          <w:rStyle w:val="Hyperlink0"/>
          <w:rFonts w:ascii="Times New Roman" w:hAnsi="Times New Roman"/>
          <w:lang w:val="fr-FR"/>
        </w:rPr>
        <w:t>é</w:t>
      </w:r>
      <w:r>
        <w:rPr>
          <w:rStyle w:val="Hyperlink0"/>
          <w:rFonts w:ascii="Times New Roman" w:hAnsi="Times New Roman"/>
        </w:rPr>
        <w:t>to Smlouvy ve věcech technických jsou:</w:t>
      </w:r>
    </w:p>
    <w:p w:rsidR="00783A51" w:rsidRDefault="00783A51">
      <w:pPr>
        <w:pStyle w:val="VchozA"/>
        <w:widowControl w:val="0"/>
        <w:spacing w:after="20"/>
        <w:ind w:left="426"/>
        <w:jc w:val="both"/>
        <w:rPr>
          <w:rStyle w:val="dn"/>
          <w:rFonts w:ascii="Times New Roman" w:eastAsia="Times New Roman" w:hAnsi="Times New Roman" w:cs="Times New Roman"/>
        </w:rPr>
      </w:pPr>
    </w:p>
    <w:p w:rsidR="00783A51" w:rsidRDefault="0057119E" w:rsidP="00352E80">
      <w:pPr>
        <w:pStyle w:val="VchozA"/>
        <w:widowControl w:val="0"/>
        <w:numPr>
          <w:ilvl w:val="2"/>
          <w:numId w:val="24"/>
        </w:numPr>
        <w:spacing w:after="20"/>
        <w:rPr>
          <w:rFonts w:ascii="Times New Roman" w:hAnsi="Times New Roman"/>
        </w:rPr>
      </w:pPr>
      <w:r>
        <w:rPr>
          <w:rStyle w:val="Hyperlink0"/>
          <w:rFonts w:ascii="Times New Roman" w:hAnsi="Times New Roman"/>
        </w:rPr>
        <w:t>Kontaktní osoby Poskytovatele:</w:t>
      </w:r>
    </w:p>
    <w:p w:rsidR="00783A51" w:rsidRDefault="00783A51">
      <w:pPr>
        <w:pStyle w:val="VchozA"/>
        <w:widowControl w:val="0"/>
        <w:tabs>
          <w:tab w:val="left" w:pos="567"/>
          <w:tab w:val="left" w:pos="907"/>
        </w:tabs>
        <w:spacing w:after="20"/>
        <w:ind w:left="360"/>
        <w:rPr>
          <w:rStyle w:val="dn"/>
          <w:rFonts w:ascii="Times New Roman" w:eastAsia="Times New Roman" w:hAnsi="Times New Roman" w:cs="Times New Roman"/>
        </w:rPr>
      </w:pPr>
    </w:p>
    <w:tbl>
      <w:tblPr>
        <w:tblStyle w:val="TableNormal"/>
        <w:tblW w:w="9575" w:type="dxa"/>
        <w:tblInd w:w="18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/>
      </w:tblPr>
      <w:tblGrid>
        <w:gridCol w:w="1963"/>
        <w:gridCol w:w="4161"/>
        <w:gridCol w:w="3451"/>
      </w:tblGrid>
      <w:tr w:rsidR="00783A51">
        <w:trPr>
          <w:trHeight w:val="310"/>
        </w:trPr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A51" w:rsidRDefault="0057119E">
            <w:pPr>
              <w:pStyle w:val="VchozA"/>
              <w:widowControl w:val="0"/>
            </w:pPr>
            <w:r>
              <w:rPr>
                <w:rStyle w:val="dn"/>
                <w:rFonts w:ascii="Times New Roman" w:hAnsi="Times New Roman"/>
              </w:rPr>
              <w:t>eskalační úroveň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A51" w:rsidRDefault="00783A51">
            <w:pPr>
              <w:widowControl w:val="0"/>
            </w:pP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A51" w:rsidRDefault="00783A51">
            <w:pPr>
              <w:widowControl w:val="0"/>
            </w:pPr>
          </w:p>
        </w:tc>
      </w:tr>
      <w:tr w:rsidR="00783A51">
        <w:trPr>
          <w:trHeight w:val="310"/>
        </w:trPr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A51" w:rsidRDefault="0057119E">
            <w:pPr>
              <w:pStyle w:val="VchozA"/>
              <w:widowControl w:val="0"/>
            </w:pPr>
            <w:r>
              <w:rPr>
                <w:rStyle w:val="dn"/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A51" w:rsidRDefault="0057119E">
            <w:pPr>
              <w:pStyle w:val="VchozA"/>
              <w:widowControl w:val="0"/>
            </w:pPr>
            <w:r>
              <w:rPr>
                <w:rStyle w:val="dn"/>
                <w:rFonts w:ascii="Times New Roman" w:hAnsi="Times New Roman"/>
                <w:b/>
                <w:bCs/>
                <w:lang w:val="it-IT"/>
              </w:rPr>
              <w:t>dispe</w:t>
            </w:r>
            <w:r>
              <w:rPr>
                <w:rStyle w:val="dn"/>
                <w:rFonts w:ascii="Times New Roman" w:hAnsi="Times New Roman"/>
                <w:b/>
                <w:bCs/>
              </w:rPr>
              <w:t>čersk</w:t>
            </w:r>
            <w:r>
              <w:rPr>
                <w:rStyle w:val="dn"/>
                <w:rFonts w:ascii="Times New Roman" w:hAnsi="Times New Roman"/>
                <w:b/>
                <w:bCs/>
                <w:lang w:val="fr-FR"/>
              </w:rPr>
              <w:t xml:space="preserve">é </w:t>
            </w:r>
            <w:r>
              <w:rPr>
                <w:rStyle w:val="dn"/>
                <w:rFonts w:ascii="Times New Roman" w:hAnsi="Times New Roman"/>
                <w:b/>
                <w:bCs/>
              </w:rPr>
              <w:t xml:space="preserve">pracoviště </w:t>
            </w:r>
            <w:r>
              <w:rPr>
                <w:rStyle w:val="dn"/>
                <w:rFonts w:ascii="Times New Roman" w:hAnsi="Times New Roman"/>
                <w:b/>
                <w:bCs/>
                <w:lang w:val="en-US"/>
              </w:rPr>
              <w:t>non-stop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A51" w:rsidRDefault="00783A51">
            <w:pPr>
              <w:widowControl w:val="0"/>
            </w:pPr>
          </w:p>
        </w:tc>
      </w:tr>
      <w:tr w:rsidR="00783A51">
        <w:trPr>
          <w:trHeight w:val="310"/>
        </w:trPr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A51" w:rsidRDefault="00783A51">
            <w:pPr>
              <w:widowControl w:val="0"/>
            </w:pP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A51" w:rsidRDefault="0057119E">
            <w:pPr>
              <w:pStyle w:val="VchozA"/>
              <w:widowControl w:val="0"/>
            </w:pPr>
            <w:r>
              <w:rPr>
                <w:rStyle w:val="dn"/>
                <w:rFonts w:ascii="Times New Roman" w:hAnsi="Times New Roman"/>
              </w:rPr>
              <w:t>telefon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A51" w:rsidRDefault="0057119E">
            <w:pPr>
              <w:pStyle w:val="VchozA"/>
              <w:widowControl w:val="0"/>
            </w:pPr>
            <w:r>
              <w:rPr>
                <w:rStyle w:val="dn"/>
                <w:rFonts w:ascii="Times New Roman" w:hAnsi="Times New Roman"/>
              </w:rPr>
              <w:t>+420 371 431 101</w:t>
            </w:r>
          </w:p>
        </w:tc>
      </w:tr>
      <w:tr w:rsidR="00783A51">
        <w:trPr>
          <w:trHeight w:val="310"/>
        </w:trPr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A51" w:rsidRDefault="00783A51">
            <w:pPr>
              <w:widowControl w:val="0"/>
            </w:pP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A51" w:rsidRDefault="0057119E">
            <w:pPr>
              <w:pStyle w:val="VchozA"/>
              <w:widowControl w:val="0"/>
              <w:spacing w:after="160"/>
            </w:pPr>
            <w:r>
              <w:rPr>
                <w:rStyle w:val="dn"/>
                <w:rFonts w:ascii="Times New Roman" w:hAnsi="Times New Roman"/>
                <w:lang w:val="en-US"/>
              </w:rPr>
              <w:t>email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A51" w:rsidRDefault="0057119E">
            <w:pPr>
              <w:pStyle w:val="VchozA"/>
              <w:widowControl w:val="0"/>
            </w:pPr>
            <w:r>
              <w:rPr>
                <w:rStyle w:val="dn"/>
                <w:rFonts w:ascii="Times New Roman" w:hAnsi="Times New Roman"/>
                <w:lang w:val="pt-PT"/>
              </w:rPr>
              <w:t>dispecink@data-ing.cz</w:t>
            </w:r>
          </w:p>
        </w:tc>
      </w:tr>
      <w:tr w:rsidR="00783A51">
        <w:trPr>
          <w:trHeight w:val="251"/>
        </w:trPr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A51" w:rsidRDefault="0057119E">
            <w:pPr>
              <w:pStyle w:val="VchozA"/>
              <w:widowControl w:val="0"/>
            </w:pPr>
            <w:r>
              <w:rPr>
                <w:rStyle w:val="dn"/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A51" w:rsidRDefault="0057119E">
            <w:pPr>
              <w:pStyle w:val="VchozA"/>
              <w:widowControl w:val="0"/>
            </w:pPr>
            <w:r>
              <w:rPr>
                <w:rStyle w:val="dn"/>
                <w:rFonts w:ascii="Times New Roman" w:hAnsi="Times New Roman"/>
                <w:b/>
                <w:bCs/>
              </w:rPr>
              <w:t>Manaž</w:t>
            </w:r>
            <w:r>
              <w:rPr>
                <w:rStyle w:val="dn"/>
                <w:rFonts w:ascii="Times New Roman" w:hAnsi="Times New Roman"/>
                <w:b/>
                <w:bCs/>
                <w:lang w:val="it-IT"/>
              </w:rPr>
              <w:t>er dispe</w:t>
            </w:r>
            <w:r>
              <w:rPr>
                <w:rStyle w:val="dn"/>
                <w:rFonts w:ascii="Times New Roman" w:hAnsi="Times New Roman"/>
                <w:b/>
                <w:bCs/>
              </w:rPr>
              <w:t>čersk</w:t>
            </w:r>
            <w:r>
              <w:rPr>
                <w:rStyle w:val="dn"/>
                <w:rFonts w:ascii="Times New Roman" w:hAnsi="Times New Roman"/>
                <w:b/>
                <w:bCs/>
                <w:lang w:val="fr-FR"/>
              </w:rPr>
              <w:t>é</w:t>
            </w:r>
            <w:r>
              <w:rPr>
                <w:rStyle w:val="dn"/>
                <w:rFonts w:ascii="Times New Roman" w:hAnsi="Times New Roman"/>
                <w:b/>
                <w:bCs/>
              </w:rPr>
              <w:t>ho pracoviště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A51" w:rsidRDefault="0057119E">
            <w:pPr>
              <w:pStyle w:val="VchozA"/>
              <w:widowControl w:val="0"/>
            </w:pPr>
            <w:r>
              <w:rPr>
                <w:rStyle w:val="dn"/>
                <w:rFonts w:ascii="Times New Roman" w:hAnsi="Times New Roman"/>
                <w:b/>
                <w:bCs/>
                <w:lang w:val="da-DK"/>
              </w:rPr>
              <w:t>Kamil Pe</w:t>
            </w:r>
            <w:r>
              <w:rPr>
                <w:rStyle w:val="dn"/>
                <w:rFonts w:ascii="Times New Roman" w:hAnsi="Times New Roman"/>
                <w:b/>
                <w:bCs/>
              </w:rPr>
              <w:t xml:space="preserve">šťák </w:t>
            </w:r>
          </w:p>
        </w:tc>
      </w:tr>
      <w:tr w:rsidR="00783A51">
        <w:trPr>
          <w:trHeight w:val="310"/>
        </w:trPr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A51" w:rsidRDefault="00783A51">
            <w:pPr>
              <w:widowControl w:val="0"/>
            </w:pP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A51" w:rsidRDefault="0057119E">
            <w:pPr>
              <w:pStyle w:val="VchozA"/>
              <w:widowControl w:val="0"/>
            </w:pPr>
            <w:r>
              <w:rPr>
                <w:rStyle w:val="dn"/>
                <w:rFonts w:ascii="Times New Roman" w:hAnsi="Times New Roman"/>
              </w:rPr>
              <w:t>telefon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A51" w:rsidRDefault="0057119E">
            <w:pPr>
              <w:pStyle w:val="VchozA"/>
              <w:widowControl w:val="0"/>
            </w:pPr>
            <w:r>
              <w:rPr>
                <w:rStyle w:val="dn"/>
                <w:rFonts w:ascii="Times New Roman" w:hAnsi="Times New Roman"/>
              </w:rPr>
              <w:t>+420</w:t>
            </w:r>
            <w:r>
              <w:rPr>
                <w:rStyle w:val="dn"/>
                <w:rFonts w:ascii="Times New Roman" w:hAnsi="Times New Roman"/>
                <w:kern w:val="2"/>
              </w:rPr>
              <w:t> 604 953 882</w:t>
            </w:r>
          </w:p>
        </w:tc>
      </w:tr>
      <w:tr w:rsidR="00783A51">
        <w:trPr>
          <w:trHeight w:val="310"/>
        </w:trPr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A51" w:rsidRDefault="00783A51">
            <w:pPr>
              <w:widowControl w:val="0"/>
            </w:pP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A51" w:rsidRDefault="0057119E">
            <w:pPr>
              <w:pStyle w:val="VchozA"/>
              <w:widowControl w:val="0"/>
              <w:spacing w:after="160"/>
            </w:pPr>
            <w:r>
              <w:rPr>
                <w:rStyle w:val="dn"/>
                <w:rFonts w:ascii="Times New Roman" w:hAnsi="Times New Roman"/>
                <w:lang w:val="en-US"/>
              </w:rPr>
              <w:t>email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A51" w:rsidRDefault="0057119E">
            <w:pPr>
              <w:pStyle w:val="VchozA"/>
              <w:widowControl w:val="0"/>
            </w:pPr>
            <w:r>
              <w:rPr>
                <w:rStyle w:val="dn"/>
                <w:rFonts w:ascii="Times New Roman" w:hAnsi="Times New Roman"/>
              </w:rPr>
              <w:t>kamil.pestak@data-ing.cz</w:t>
            </w:r>
          </w:p>
        </w:tc>
      </w:tr>
      <w:tr w:rsidR="00783A51">
        <w:trPr>
          <w:trHeight w:val="251"/>
        </w:trPr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A51" w:rsidRDefault="0057119E">
            <w:pPr>
              <w:pStyle w:val="VchozA"/>
              <w:widowControl w:val="0"/>
            </w:pPr>
            <w:r>
              <w:rPr>
                <w:rStyle w:val="dn"/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A51" w:rsidRDefault="0057119E">
            <w:pPr>
              <w:pStyle w:val="VchozA"/>
              <w:widowControl w:val="0"/>
            </w:pPr>
            <w:r>
              <w:rPr>
                <w:rStyle w:val="dn"/>
                <w:rFonts w:ascii="Times New Roman" w:hAnsi="Times New Roman"/>
                <w:b/>
                <w:bCs/>
              </w:rPr>
              <w:t>Manažer technick</w:t>
            </w:r>
            <w:r>
              <w:rPr>
                <w:rStyle w:val="dn"/>
                <w:rFonts w:ascii="Times New Roman" w:hAnsi="Times New Roman"/>
                <w:b/>
                <w:bCs/>
                <w:lang w:val="fr-FR"/>
              </w:rPr>
              <w:t>é</w:t>
            </w:r>
            <w:r>
              <w:rPr>
                <w:rStyle w:val="dn"/>
                <w:rFonts w:ascii="Times New Roman" w:hAnsi="Times New Roman"/>
                <w:b/>
                <w:bCs/>
              </w:rPr>
              <w:t>ho oddělení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A51" w:rsidRDefault="0057119E">
            <w:pPr>
              <w:pStyle w:val="VchozA"/>
              <w:widowControl w:val="0"/>
            </w:pPr>
            <w:r>
              <w:rPr>
                <w:rStyle w:val="dn"/>
                <w:rFonts w:ascii="Times New Roman" w:hAnsi="Times New Roman"/>
                <w:kern w:val="2"/>
              </w:rPr>
              <w:t>Lenka Kazecká</w:t>
            </w:r>
          </w:p>
        </w:tc>
      </w:tr>
      <w:tr w:rsidR="00783A51">
        <w:trPr>
          <w:trHeight w:val="310"/>
        </w:trPr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A51" w:rsidRDefault="00783A51">
            <w:pPr>
              <w:widowControl w:val="0"/>
            </w:pP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A51" w:rsidRDefault="0057119E">
            <w:pPr>
              <w:pStyle w:val="VchozA"/>
              <w:widowControl w:val="0"/>
            </w:pPr>
            <w:r>
              <w:rPr>
                <w:rStyle w:val="dn"/>
                <w:rFonts w:ascii="Times New Roman" w:hAnsi="Times New Roman"/>
              </w:rPr>
              <w:t>telefon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A51" w:rsidRDefault="0057119E">
            <w:pPr>
              <w:pStyle w:val="Text"/>
              <w:widowControl w:val="0"/>
            </w:pPr>
            <w:r>
              <w:rPr>
                <w:rStyle w:val="dn"/>
                <w:rFonts w:eastAsia="Arial Unicode MS" w:cs="Arial Unicode MS"/>
              </w:rPr>
              <w:t>+420 605 242 655</w:t>
            </w:r>
          </w:p>
        </w:tc>
      </w:tr>
      <w:tr w:rsidR="00783A51">
        <w:trPr>
          <w:trHeight w:val="310"/>
        </w:trPr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A51" w:rsidRDefault="00783A51">
            <w:pPr>
              <w:widowControl w:val="0"/>
            </w:pP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A51" w:rsidRDefault="0057119E">
            <w:pPr>
              <w:pStyle w:val="VchozA"/>
              <w:widowControl w:val="0"/>
              <w:spacing w:after="160"/>
            </w:pPr>
            <w:r>
              <w:rPr>
                <w:rStyle w:val="dn"/>
                <w:rFonts w:ascii="Times New Roman" w:hAnsi="Times New Roman"/>
                <w:lang w:val="en-US"/>
              </w:rPr>
              <w:t>email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A51" w:rsidRDefault="00F47A6A">
            <w:pPr>
              <w:pStyle w:val="VchozA"/>
              <w:widowControl w:val="0"/>
            </w:pPr>
            <w:hyperlink r:id="rId7">
              <w:r w:rsidR="0057119E">
                <w:rPr>
                  <w:rStyle w:val="Hyperlink3"/>
                  <w:rFonts w:eastAsia="Arial Unicode MS"/>
                  <w:kern w:val="0"/>
                </w:rPr>
                <w:t>lenka.kazecka@data-ing.cz</w:t>
              </w:r>
            </w:hyperlink>
          </w:p>
        </w:tc>
      </w:tr>
      <w:tr w:rsidR="00783A51">
        <w:trPr>
          <w:trHeight w:val="251"/>
        </w:trPr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A51" w:rsidRDefault="0057119E">
            <w:pPr>
              <w:pStyle w:val="VchozA"/>
              <w:widowControl w:val="0"/>
            </w:pPr>
            <w:r>
              <w:rPr>
                <w:rStyle w:val="dn"/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A51" w:rsidRDefault="0057119E">
            <w:pPr>
              <w:pStyle w:val="VchozA"/>
              <w:widowControl w:val="0"/>
            </w:pPr>
            <w:r>
              <w:rPr>
                <w:rStyle w:val="dn"/>
                <w:rFonts w:ascii="Times New Roman" w:hAnsi="Times New Roman"/>
                <w:b/>
                <w:bCs/>
              </w:rPr>
              <w:t>Jednatel společnosti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A51" w:rsidRDefault="0057119E">
            <w:pPr>
              <w:pStyle w:val="VchozA"/>
              <w:widowControl w:val="0"/>
            </w:pPr>
            <w:r>
              <w:rPr>
                <w:rStyle w:val="dn"/>
                <w:rFonts w:ascii="Times New Roman" w:hAnsi="Times New Roman"/>
                <w:b/>
                <w:bCs/>
              </w:rPr>
              <w:t>Lenka Kazecká</w:t>
            </w:r>
          </w:p>
        </w:tc>
      </w:tr>
      <w:tr w:rsidR="00783A51">
        <w:trPr>
          <w:trHeight w:val="310"/>
        </w:trPr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A51" w:rsidRDefault="00783A51">
            <w:pPr>
              <w:widowControl w:val="0"/>
            </w:pP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A51" w:rsidRDefault="0057119E">
            <w:pPr>
              <w:pStyle w:val="VchozA"/>
              <w:widowControl w:val="0"/>
            </w:pPr>
            <w:r>
              <w:rPr>
                <w:rStyle w:val="dn"/>
                <w:rFonts w:ascii="Times New Roman" w:hAnsi="Times New Roman"/>
              </w:rPr>
              <w:t>telefon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A51" w:rsidRDefault="0057119E">
            <w:pPr>
              <w:pStyle w:val="VchozA"/>
              <w:widowControl w:val="0"/>
            </w:pPr>
            <w:r>
              <w:rPr>
                <w:rStyle w:val="dn"/>
                <w:rFonts w:ascii="Times New Roman" w:hAnsi="Times New Roman"/>
              </w:rPr>
              <w:t>+420 605 242 655</w:t>
            </w:r>
          </w:p>
        </w:tc>
      </w:tr>
      <w:tr w:rsidR="00783A51">
        <w:trPr>
          <w:trHeight w:val="310"/>
        </w:trPr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A51" w:rsidRDefault="00783A51">
            <w:pPr>
              <w:widowControl w:val="0"/>
            </w:pP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A51" w:rsidRDefault="0057119E">
            <w:pPr>
              <w:pStyle w:val="VchozA"/>
              <w:widowControl w:val="0"/>
            </w:pPr>
            <w:r>
              <w:rPr>
                <w:rStyle w:val="dn"/>
                <w:rFonts w:ascii="Times New Roman" w:hAnsi="Times New Roman"/>
                <w:lang w:val="en-US"/>
              </w:rPr>
              <w:t>email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A51" w:rsidRDefault="0057119E">
            <w:pPr>
              <w:pStyle w:val="VchozA"/>
              <w:widowControl w:val="0"/>
            </w:pPr>
            <w:r>
              <w:rPr>
                <w:rStyle w:val="dn"/>
                <w:rFonts w:ascii="Times New Roman" w:hAnsi="Times New Roman"/>
              </w:rPr>
              <w:t>lenka.kazecka@data-ing.cz</w:t>
            </w:r>
          </w:p>
        </w:tc>
      </w:tr>
    </w:tbl>
    <w:p w:rsidR="00783A51" w:rsidRDefault="00783A51">
      <w:pPr>
        <w:pStyle w:val="VchozA"/>
        <w:widowControl w:val="0"/>
        <w:tabs>
          <w:tab w:val="left" w:pos="567"/>
          <w:tab w:val="left" w:pos="907"/>
        </w:tabs>
        <w:spacing w:after="20"/>
        <w:ind w:left="81" w:hanging="81"/>
        <w:rPr>
          <w:rStyle w:val="dn"/>
          <w:rFonts w:ascii="Times New Roman" w:eastAsia="Times New Roman" w:hAnsi="Times New Roman" w:cs="Times New Roman"/>
        </w:rPr>
      </w:pPr>
    </w:p>
    <w:p w:rsidR="00783A51" w:rsidRDefault="00783A51">
      <w:pPr>
        <w:pStyle w:val="VchozA"/>
        <w:widowControl w:val="0"/>
        <w:tabs>
          <w:tab w:val="left" w:pos="567"/>
          <w:tab w:val="left" w:pos="907"/>
        </w:tabs>
        <w:spacing w:after="20"/>
        <w:rPr>
          <w:rStyle w:val="dn"/>
          <w:rFonts w:ascii="Times New Roman" w:eastAsia="Times New Roman" w:hAnsi="Times New Roman" w:cs="Times New Roman"/>
        </w:rPr>
      </w:pPr>
    </w:p>
    <w:p w:rsidR="00783A51" w:rsidRDefault="00783A51">
      <w:pPr>
        <w:pStyle w:val="VchozA"/>
        <w:widowControl w:val="0"/>
        <w:tabs>
          <w:tab w:val="left" w:pos="567"/>
          <w:tab w:val="left" w:pos="907"/>
        </w:tabs>
        <w:spacing w:after="20"/>
        <w:ind w:left="1470"/>
        <w:rPr>
          <w:rStyle w:val="dn"/>
          <w:rFonts w:ascii="Times New Roman" w:eastAsia="Times New Roman" w:hAnsi="Times New Roman" w:cs="Times New Roman"/>
        </w:rPr>
      </w:pPr>
    </w:p>
    <w:p w:rsidR="00783A51" w:rsidRDefault="0057119E" w:rsidP="00352E80">
      <w:pPr>
        <w:pStyle w:val="VchozA"/>
        <w:widowControl w:val="0"/>
        <w:numPr>
          <w:ilvl w:val="2"/>
          <w:numId w:val="25"/>
        </w:numPr>
        <w:spacing w:after="20"/>
        <w:rPr>
          <w:rFonts w:ascii="Times New Roman" w:hAnsi="Times New Roman"/>
        </w:rPr>
      </w:pPr>
      <w:r>
        <w:rPr>
          <w:rStyle w:val="Hyperlink0"/>
          <w:rFonts w:ascii="Times New Roman" w:hAnsi="Times New Roman"/>
        </w:rPr>
        <w:t xml:space="preserve">Kontaktní osoby Objednatele a eskalační </w:t>
      </w:r>
      <w:r>
        <w:rPr>
          <w:rStyle w:val="Hyperlink0"/>
          <w:rFonts w:ascii="Times New Roman" w:hAnsi="Times New Roman"/>
          <w:lang w:val="de-DE"/>
        </w:rPr>
        <w:t>sch</w:t>
      </w:r>
      <w:r>
        <w:rPr>
          <w:rStyle w:val="Hyperlink0"/>
          <w:rFonts w:ascii="Times New Roman" w:hAnsi="Times New Roman"/>
          <w:lang w:val="fr-FR"/>
        </w:rPr>
        <w:t>é</w:t>
      </w:r>
      <w:r>
        <w:rPr>
          <w:rStyle w:val="Hyperlink0"/>
          <w:rFonts w:ascii="Times New Roman" w:hAnsi="Times New Roman"/>
        </w:rPr>
        <w:t>ma:</w:t>
      </w:r>
      <w:r>
        <w:rPr>
          <w:rStyle w:val="Hyperlink0"/>
          <w:rFonts w:ascii="Times New Roman" w:hAnsi="Times New Roman"/>
        </w:rPr>
        <w:tab/>
      </w:r>
    </w:p>
    <w:p w:rsidR="00783A51" w:rsidRDefault="00783A51">
      <w:pPr>
        <w:pStyle w:val="VchozA"/>
        <w:widowControl w:val="0"/>
        <w:spacing w:after="20"/>
        <w:rPr>
          <w:rStyle w:val="dn"/>
          <w:rFonts w:ascii="Times New Roman" w:eastAsia="Times New Roman" w:hAnsi="Times New Roman" w:cs="Times New Roman"/>
        </w:rPr>
      </w:pPr>
    </w:p>
    <w:tbl>
      <w:tblPr>
        <w:tblStyle w:val="TableNormal"/>
        <w:tblW w:w="9575" w:type="dxa"/>
        <w:tblInd w:w="18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/>
      </w:tblPr>
      <w:tblGrid>
        <w:gridCol w:w="1963"/>
        <w:gridCol w:w="4161"/>
        <w:gridCol w:w="3451"/>
      </w:tblGrid>
      <w:tr w:rsidR="00783A51">
        <w:trPr>
          <w:trHeight w:val="310"/>
        </w:trPr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A51" w:rsidRDefault="0057119E">
            <w:pPr>
              <w:pStyle w:val="VchozA"/>
              <w:widowControl w:val="0"/>
            </w:pPr>
            <w:r>
              <w:rPr>
                <w:rStyle w:val="dn"/>
                <w:rFonts w:ascii="Times New Roman" w:hAnsi="Times New Roman"/>
              </w:rPr>
              <w:t>eskalační úroveň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A51" w:rsidRDefault="00783A51">
            <w:pPr>
              <w:widowControl w:val="0"/>
            </w:pP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A51" w:rsidRDefault="00783A51">
            <w:pPr>
              <w:widowControl w:val="0"/>
            </w:pPr>
          </w:p>
        </w:tc>
      </w:tr>
      <w:tr w:rsidR="00783A51">
        <w:trPr>
          <w:trHeight w:val="310"/>
        </w:trPr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A51" w:rsidRDefault="0057119E">
            <w:pPr>
              <w:pStyle w:val="VchozA"/>
              <w:widowControl w:val="0"/>
            </w:pPr>
            <w:r>
              <w:rPr>
                <w:rStyle w:val="dn"/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A51" w:rsidRDefault="00DB775A">
            <w:pPr>
              <w:pStyle w:val="VchozA"/>
              <w:widowControl w:val="0"/>
              <w:rPr>
                <w:color w:val="auto"/>
              </w:rPr>
            </w:pPr>
            <w:r>
              <w:rPr>
                <w:color w:val="auto"/>
              </w:rPr>
              <w:t>ředitelka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A51" w:rsidRDefault="00DB775A">
            <w:pPr>
              <w:pStyle w:val="Text"/>
              <w:widowControl w:val="0"/>
              <w:rPr>
                <w:color w:val="auto"/>
              </w:rPr>
            </w:pPr>
            <w:r>
              <w:rPr>
                <w:color w:val="auto"/>
              </w:rPr>
              <w:t>PhDr. Jana Hutníková</w:t>
            </w:r>
          </w:p>
        </w:tc>
      </w:tr>
      <w:tr w:rsidR="00783A51">
        <w:trPr>
          <w:trHeight w:val="310"/>
        </w:trPr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A51" w:rsidRDefault="00783A51">
            <w:pPr>
              <w:widowControl w:val="0"/>
            </w:pP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A51" w:rsidRDefault="0057119E">
            <w:pPr>
              <w:pStyle w:val="VchozA"/>
              <w:widowControl w:val="0"/>
              <w:rPr>
                <w:color w:val="auto"/>
              </w:rPr>
            </w:pPr>
            <w:r>
              <w:rPr>
                <w:rStyle w:val="dn"/>
                <w:rFonts w:ascii="Times New Roman" w:hAnsi="Times New Roman"/>
                <w:color w:val="auto"/>
              </w:rPr>
              <w:t>telefon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A51" w:rsidRDefault="00DB775A">
            <w:pPr>
              <w:pStyle w:val="Text"/>
              <w:widowControl w:val="0"/>
              <w:rPr>
                <w:color w:val="auto"/>
              </w:rPr>
            </w:pPr>
            <w:r>
              <w:rPr>
                <w:color w:val="auto"/>
              </w:rPr>
              <w:t>+420 724 081 468</w:t>
            </w:r>
          </w:p>
        </w:tc>
      </w:tr>
      <w:tr w:rsidR="00783A51">
        <w:trPr>
          <w:trHeight w:val="310"/>
        </w:trPr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A51" w:rsidRDefault="00783A51">
            <w:pPr>
              <w:widowControl w:val="0"/>
            </w:pP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A51" w:rsidRDefault="0057119E">
            <w:pPr>
              <w:pStyle w:val="VchozA"/>
              <w:widowControl w:val="0"/>
              <w:spacing w:after="160"/>
              <w:rPr>
                <w:color w:val="auto"/>
              </w:rPr>
            </w:pPr>
            <w:r>
              <w:rPr>
                <w:rStyle w:val="dn"/>
                <w:rFonts w:ascii="Times New Roman" w:hAnsi="Times New Roman"/>
                <w:color w:val="auto"/>
                <w:lang w:val="en-US"/>
              </w:rPr>
              <w:t>email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A51" w:rsidRDefault="00DB775A">
            <w:pPr>
              <w:pStyle w:val="Text"/>
              <w:widowControl w:val="0"/>
              <w:rPr>
                <w:color w:val="auto"/>
              </w:rPr>
            </w:pPr>
            <w:r>
              <w:rPr>
                <w:color w:val="auto"/>
              </w:rPr>
              <w:t>info@muzeumtachov.cz</w:t>
            </w:r>
          </w:p>
        </w:tc>
      </w:tr>
      <w:tr w:rsidR="00783A51">
        <w:trPr>
          <w:trHeight w:val="310"/>
        </w:trPr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A51" w:rsidRDefault="0057119E">
            <w:pPr>
              <w:pStyle w:val="VchozA"/>
              <w:widowControl w:val="0"/>
            </w:pPr>
            <w:r>
              <w:rPr>
                <w:rStyle w:val="dn"/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A51" w:rsidRDefault="00DB775A">
            <w:pPr>
              <w:pStyle w:val="VchozA"/>
              <w:widowControl w:val="0"/>
              <w:rPr>
                <w:color w:val="auto"/>
              </w:rPr>
            </w:pPr>
            <w:r>
              <w:rPr>
                <w:color w:val="auto"/>
              </w:rPr>
              <w:t>ekonom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A51" w:rsidRDefault="00DB775A">
            <w:pPr>
              <w:pStyle w:val="Text"/>
              <w:widowControl w:val="0"/>
              <w:rPr>
                <w:color w:val="auto"/>
              </w:rPr>
            </w:pPr>
            <w:r>
              <w:rPr>
                <w:color w:val="auto"/>
              </w:rPr>
              <w:t>Lenka Havlová</w:t>
            </w:r>
          </w:p>
        </w:tc>
      </w:tr>
      <w:tr w:rsidR="00783A51">
        <w:trPr>
          <w:trHeight w:val="310"/>
        </w:trPr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A51" w:rsidRDefault="00783A51">
            <w:pPr>
              <w:widowControl w:val="0"/>
            </w:pP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A51" w:rsidRDefault="0057119E">
            <w:pPr>
              <w:pStyle w:val="VchozA"/>
              <w:widowControl w:val="0"/>
              <w:rPr>
                <w:color w:val="auto"/>
              </w:rPr>
            </w:pPr>
            <w:r>
              <w:rPr>
                <w:rStyle w:val="dn"/>
                <w:rFonts w:ascii="Times New Roman" w:hAnsi="Times New Roman"/>
                <w:color w:val="auto"/>
              </w:rPr>
              <w:t>telefon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A51" w:rsidRDefault="00DB775A">
            <w:pPr>
              <w:pStyle w:val="Text"/>
              <w:widowControl w:val="0"/>
              <w:rPr>
                <w:color w:val="auto"/>
              </w:rPr>
            </w:pPr>
            <w:r>
              <w:rPr>
                <w:color w:val="auto"/>
              </w:rPr>
              <w:t>+420 777 356 889</w:t>
            </w:r>
          </w:p>
        </w:tc>
      </w:tr>
      <w:tr w:rsidR="00783A51">
        <w:trPr>
          <w:trHeight w:val="310"/>
        </w:trPr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A51" w:rsidRDefault="00783A51">
            <w:pPr>
              <w:widowControl w:val="0"/>
            </w:pP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A51" w:rsidRDefault="0057119E">
            <w:pPr>
              <w:pStyle w:val="VchozA"/>
              <w:widowControl w:val="0"/>
              <w:spacing w:after="160"/>
              <w:rPr>
                <w:color w:val="auto"/>
              </w:rPr>
            </w:pPr>
            <w:r>
              <w:rPr>
                <w:rStyle w:val="dn"/>
                <w:rFonts w:ascii="Times New Roman" w:hAnsi="Times New Roman"/>
                <w:color w:val="auto"/>
                <w:lang w:val="en-US"/>
              </w:rPr>
              <w:t>email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A51" w:rsidRDefault="00DB775A">
            <w:pPr>
              <w:pStyle w:val="Text"/>
              <w:widowControl w:val="0"/>
              <w:rPr>
                <w:color w:val="auto"/>
              </w:rPr>
            </w:pPr>
            <w:r>
              <w:rPr>
                <w:color w:val="auto"/>
              </w:rPr>
              <w:t>havlova@muzeumtachov.cz</w:t>
            </w:r>
          </w:p>
        </w:tc>
      </w:tr>
      <w:tr w:rsidR="00783A51">
        <w:trPr>
          <w:trHeight w:val="310"/>
        </w:trPr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A51" w:rsidRDefault="0057119E">
            <w:pPr>
              <w:pStyle w:val="VchozA"/>
              <w:widowControl w:val="0"/>
            </w:pPr>
            <w:r>
              <w:rPr>
                <w:rStyle w:val="dn"/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A51" w:rsidRDefault="00783A51">
            <w:pPr>
              <w:pStyle w:val="VchozA"/>
              <w:widowControl w:val="0"/>
              <w:rPr>
                <w:color w:val="auto"/>
              </w:rPr>
            </w:pP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A51" w:rsidRDefault="00783A51">
            <w:pPr>
              <w:pStyle w:val="Text"/>
              <w:widowControl w:val="0"/>
              <w:rPr>
                <w:color w:val="auto"/>
              </w:rPr>
            </w:pPr>
          </w:p>
        </w:tc>
      </w:tr>
      <w:tr w:rsidR="00783A51">
        <w:trPr>
          <w:trHeight w:val="310"/>
        </w:trPr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A51" w:rsidRDefault="00783A51">
            <w:pPr>
              <w:widowControl w:val="0"/>
            </w:pP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A51" w:rsidRDefault="0057119E">
            <w:pPr>
              <w:pStyle w:val="VchozA"/>
              <w:widowControl w:val="0"/>
              <w:rPr>
                <w:color w:val="auto"/>
              </w:rPr>
            </w:pPr>
            <w:r>
              <w:rPr>
                <w:rStyle w:val="dn"/>
                <w:rFonts w:ascii="Times New Roman" w:hAnsi="Times New Roman"/>
                <w:color w:val="auto"/>
              </w:rPr>
              <w:t>telefon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A51" w:rsidRDefault="00783A51">
            <w:pPr>
              <w:pStyle w:val="Text"/>
              <w:widowControl w:val="0"/>
              <w:rPr>
                <w:color w:val="auto"/>
              </w:rPr>
            </w:pPr>
          </w:p>
        </w:tc>
      </w:tr>
      <w:tr w:rsidR="00783A51">
        <w:trPr>
          <w:trHeight w:val="310"/>
        </w:trPr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A51" w:rsidRDefault="00783A51">
            <w:pPr>
              <w:widowControl w:val="0"/>
            </w:pP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A51" w:rsidRDefault="0057119E">
            <w:pPr>
              <w:pStyle w:val="VchozA"/>
              <w:widowControl w:val="0"/>
              <w:rPr>
                <w:color w:val="auto"/>
              </w:rPr>
            </w:pPr>
            <w:r>
              <w:rPr>
                <w:rStyle w:val="dn"/>
                <w:rFonts w:ascii="Times New Roman" w:hAnsi="Times New Roman"/>
                <w:color w:val="auto"/>
                <w:lang w:val="en-US"/>
              </w:rPr>
              <w:t>email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A51" w:rsidRDefault="00783A51">
            <w:pPr>
              <w:pStyle w:val="Text"/>
              <w:widowControl w:val="0"/>
              <w:rPr>
                <w:color w:val="auto"/>
              </w:rPr>
            </w:pPr>
          </w:p>
        </w:tc>
      </w:tr>
      <w:tr w:rsidR="00783A51">
        <w:trPr>
          <w:trHeight w:val="310"/>
        </w:trPr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A51" w:rsidRDefault="0057119E">
            <w:pPr>
              <w:pStyle w:val="Vchoz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dn"/>
                <w:rFonts w:ascii="Times New Roman" w:hAnsi="Times New Roman"/>
                <w:kern w:val="2"/>
              </w:rPr>
              <w:t>4.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A51" w:rsidRDefault="00783A51">
            <w:pPr>
              <w:pStyle w:val="VchozA"/>
              <w:widowControl w:val="0"/>
              <w:rPr>
                <w:color w:val="auto"/>
              </w:rPr>
            </w:pP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A51" w:rsidRDefault="00783A51">
            <w:pPr>
              <w:widowControl w:val="0"/>
            </w:pPr>
          </w:p>
        </w:tc>
      </w:tr>
      <w:tr w:rsidR="00783A51">
        <w:trPr>
          <w:trHeight w:val="310"/>
        </w:trPr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A51" w:rsidRDefault="00783A51">
            <w:pPr>
              <w:widowControl w:val="0"/>
            </w:pP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A51" w:rsidRDefault="0057119E">
            <w:pPr>
              <w:pStyle w:val="Text"/>
              <w:widowControl w:val="0"/>
              <w:rPr>
                <w:color w:val="auto"/>
              </w:rPr>
            </w:pPr>
            <w:r>
              <w:rPr>
                <w:rStyle w:val="dn"/>
                <w:rFonts w:eastAsia="Arial Unicode MS" w:cs="Arial Unicode MS"/>
                <w:color w:val="auto"/>
              </w:rPr>
              <w:t>telefon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A51" w:rsidRDefault="00783A51">
            <w:pPr>
              <w:pStyle w:val="Text"/>
              <w:widowControl w:val="0"/>
              <w:rPr>
                <w:color w:val="auto"/>
              </w:rPr>
            </w:pPr>
          </w:p>
        </w:tc>
      </w:tr>
      <w:tr w:rsidR="00783A51">
        <w:trPr>
          <w:trHeight w:val="310"/>
        </w:trPr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A51" w:rsidRDefault="00783A51">
            <w:pPr>
              <w:widowControl w:val="0"/>
            </w:pP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A51" w:rsidRDefault="0057119E">
            <w:pPr>
              <w:pStyle w:val="Text"/>
              <w:widowControl w:val="0"/>
              <w:rPr>
                <w:color w:val="auto"/>
              </w:rPr>
            </w:pPr>
            <w:r>
              <w:rPr>
                <w:rStyle w:val="dn"/>
                <w:rFonts w:eastAsia="Arial Unicode MS" w:cs="Arial Unicode MS"/>
                <w:color w:val="auto"/>
                <w:lang w:val="en-US"/>
              </w:rPr>
              <w:t>email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A51" w:rsidRDefault="00783A51">
            <w:pPr>
              <w:pStyle w:val="Text"/>
              <w:widowControl w:val="0"/>
              <w:rPr>
                <w:color w:val="auto"/>
              </w:rPr>
            </w:pPr>
          </w:p>
        </w:tc>
      </w:tr>
    </w:tbl>
    <w:p w:rsidR="00783A51" w:rsidRDefault="00783A51">
      <w:pPr>
        <w:pStyle w:val="VchozA"/>
        <w:widowControl w:val="0"/>
        <w:spacing w:after="20"/>
        <w:ind w:left="81" w:hanging="81"/>
        <w:rPr>
          <w:rStyle w:val="dn"/>
          <w:rFonts w:ascii="Times New Roman" w:eastAsia="Times New Roman" w:hAnsi="Times New Roman" w:cs="Times New Roman"/>
        </w:rPr>
      </w:pPr>
    </w:p>
    <w:p w:rsidR="00783A51" w:rsidRDefault="00783A51">
      <w:pPr>
        <w:pStyle w:val="VchozA"/>
        <w:widowControl w:val="0"/>
        <w:spacing w:after="20"/>
        <w:rPr>
          <w:rStyle w:val="dn"/>
          <w:rFonts w:ascii="Times New Roman" w:eastAsia="Times New Roman" w:hAnsi="Times New Roman" w:cs="Times New Roman"/>
        </w:rPr>
      </w:pPr>
    </w:p>
    <w:p w:rsidR="00783A51" w:rsidRDefault="00783A51">
      <w:pPr>
        <w:pStyle w:val="VchozA"/>
        <w:widowControl w:val="0"/>
        <w:spacing w:after="120"/>
        <w:rPr>
          <w:rStyle w:val="dn"/>
          <w:rFonts w:ascii="Times New Roman" w:eastAsia="Times New Roman" w:hAnsi="Times New Roman" w:cs="Times New Roman"/>
        </w:rPr>
      </w:pPr>
    </w:p>
    <w:p w:rsidR="00783A51" w:rsidRDefault="0057119E" w:rsidP="00352E80">
      <w:pPr>
        <w:pStyle w:val="VchozA"/>
        <w:widowControl w:val="0"/>
        <w:numPr>
          <w:ilvl w:val="1"/>
          <w:numId w:val="26"/>
        </w:numPr>
        <w:spacing w:after="20"/>
        <w:jc w:val="both"/>
        <w:rPr>
          <w:rFonts w:ascii="Times New Roman" w:hAnsi="Times New Roman"/>
        </w:rPr>
      </w:pPr>
      <w:r>
        <w:rPr>
          <w:rStyle w:val="Hyperlink0"/>
          <w:rFonts w:ascii="Times New Roman" w:hAnsi="Times New Roman"/>
        </w:rPr>
        <w:t>Kontaktními osobami smluvních stran dle t</w:t>
      </w:r>
      <w:r>
        <w:rPr>
          <w:rStyle w:val="Hyperlink0"/>
          <w:rFonts w:ascii="Times New Roman" w:hAnsi="Times New Roman"/>
          <w:lang w:val="fr-FR"/>
        </w:rPr>
        <w:t>é</w:t>
      </w:r>
      <w:r>
        <w:rPr>
          <w:rStyle w:val="Hyperlink0"/>
          <w:rFonts w:ascii="Times New Roman" w:hAnsi="Times New Roman"/>
        </w:rPr>
        <w:t>to Smlouvy pro ostatní věci jsou:</w:t>
      </w:r>
    </w:p>
    <w:p w:rsidR="00783A51" w:rsidRDefault="00783A51">
      <w:pPr>
        <w:pStyle w:val="VchozA"/>
        <w:widowControl w:val="0"/>
        <w:spacing w:after="20"/>
        <w:ind w:left="426"/>
        <w:jc w:val="both"/>
        <w:rPr>
          <w:rStyle w:val="dn"/>
          <w:rFonts w:ascii="Times New Roman" w:eastAsia="Times New Roman" w:hAnsi="Times New Roman" w:cs="Times New Roman"/>
        </w:rPr>
      </w:pPr>
    </w:p>
    <w:p w:rsidR="00783A51" w:rsidRDefault="0057119E" w:rsidP="00352E80">
      <w:pPr>
        <w:pStyle w:val="VchozA"/>
        <w:widowControl w:val="0"/>
        <w:numPr>
          <w:ilvl w:val="2"/>
          <w:numId w:val="27"/>
        </w:numPr>
        <w:spacing w:after="20"/>
        <w:jc w:val="both"/>
        <w:rPr>
          <w:rFonts w:ascii="Times New Roman" w:hAnsi="Times New Roman"/>
        </w:rPr>
      </w:pPr>
      <w:r>
        <w:rPr>
          <w:rStyle w:val="Hyperlink0"/>
          <w:rFonts w:ascii="Times New Roman" w:hAnsi="Times New Roman"/>
        </w:rPr>
        <w:t xml:space="preserve"> Za Poskytovatele</w:t>
      </w:r>
    </w:p>
    <w:p w:rsidR="00783A51" w:rsidRDefault="00783A51">
      <w:pPr>
        <w:pStyle w:val="VchozA"/>
        <w:widowControl w:val="0"/>
        <w:spacing w:after="20"/>
        <w:jc w:val="both"/>
        <w:rPr>
          <w:rStyle w:val="dn"/>
          <w:rFonts w:ascii="Times New Roman" w:eastAsia="Times New Roman" w:hAnsi="Times New Roman" w:cs="Times New Roman"/>
        </w:rPr>
      </w:pPr>
    </w:p>
    <w:tbl>
      <w:tblPr>
        <w:tblStyle w:val="TableNormal"/>
        <w:tblW w:w="9575" w:type="dxa"/>
        <w:tblInd w:w="18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/>
      </w:tblPr>
      <w:tblGrid>
        <w:gridCol w:w="1963"/>
        <w:gridCol w:w="4161"/>
        <w:gridCol w:w="3451"/>
      </w:tblGrid>
      <w:tr w:rsidR="00783A51">
        <w:trPr>
          <w:trHeight w:val="310"/>
        </w:trPr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A51" w:rsidRDefault="00783A51">
            <w:pPr>
              <w:widowControl w:val="0"/>
            </w:pP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A51" w:rsidRDefault="00783A51">
            <w:pPr>
              <w:widowControl w:val="0"/>
            </w:pP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A51" w:rsidRDefault="00783A51">
            <w:pPr>
              <w:widowControl w:val="0"/>
            </w:pPr>
          </w:p>
        </w:tc>
      </w:tr>
      <w:tr w:rsidR="00783A51">
        <w:trPr>
          <w:trHeight w:val="310"/>
        </w:trPr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A51" w:rsidRDefault="0057119E">
            <w:pPr>
              <w:pStyle w:val="VchozA"/>
              <w:widowControl w:val="0"/>
            </w:pPr>
            <w:r>
              <w:rPr>
                <w:rStyle w:val="dn"/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A51" w:rsidRDefault="0057119E">
            <w:pPr>
              <w:pStyle w:val="VchozA"/>
              <w:widowControl w:val="0"/>
            </w:pPr>
            <w:r>
              <w:rPr>
                <w:rStyle w:val="dn"/>
                <w:rFonts w:ascii="Times New Roman" w:hAnsi="Times New Roman"/>
                <w:b/>
                <w:bCs/>
                <w:kern w:val="2"/>
              </w:rPr>
              <w:t>Obchodní kontakt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A51" w:rsidRDefault="0057119E">
            <w:pPr>
              <w:pStyle w:val="Text"/>
              <w:widowControl w:val="0"/>
            </w:pPr>
            <w:r>
              <w:rPr>
                <w:rStyle w:val="dn"/>
                <w:rFonts w:eastAsia="Arial Unicode MS" w:cs="Arial Unicode MS"/>
              </w:rPr>
              <w:t>Petr Hutta</w:t>
            </w:r>
          </w:p>
        </w:tc>
      </w:tr>
      <w:tr w:rsidR="00783A51">
        <w:trPr>
          <w:trHeight w:val="310"/>
        </w:trPr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A51" w:rsidRDefault="00783A51">
            <w:pPr>
              <w:widowControl w:val="0"/>
            </w:pP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A51" w:rsidRDefault="0057119E">
            <w:pPr>
              <w:pStyle w:val="VchozA"/>
              <w:widowControl w:val="0"/>
            </w:pPr>
            <w:r>
              <w:rPr>
                <w:rStyle w:val="dn"/>
                <w:rFonts w:ascii="Times New Roman" w:hAnsi="Times New Roman"/>
              </w:rPr>
              <w:t>telefon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A51" w:rsidRDefault="0057119E">
            <w:pPr>
              <w:pStyle w:val="Text"/>
              <w:widowControl w:val="0"/>
            </w:pPr>
            <w:r>
              <w:rPr>
                <w:rStyle w:val="dn"/>
                <w:rFonts w:eastAsia="Arial Unicode MS" w:cs="Arial Unicode MS"/>
              </w:rPr>
              <w:t>+420 725 859 399</w:t>
            </w:r>
          </w:p>
        </w:tc>
      </w:tr>
      <w:tr w:rsidR="00783A51">
        <w:trPr>
          <w:trHeight w:val="310"/>
        </w:trPr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A51" w:rsidRDefault="00783A51">
            <w:pPr>
              <w:widowControl w:val="0"/>
            </w:pP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A51" w:rsidRDefault="0057119E">
            <w:pPr>
              <w:pStyle w:val="VchozA"/>
              <w:widowControl w:val="0"/>
              <w:spacing w:after="160"/>
            </w:pPr>
            <w:r>
              <w:rPr>
                <w:rStyle w:val="dn"/>
                <w:rFonts w:ascii="Times New Roman" w:hAnsi="Times New Roman"/>
                <w:lang w:val="en-US"/>
              </w:rPr>
              <w:t>email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A51" w:rsidRDefault="0057119E">
            <w:pPr>
              <w:pStyle w:val="Text"/>
              <w:widowControl w:val="0"/>
            </w:pPr>
            <w:r>
              <w:rPr>
                <w:rStyle w:val="dn"/>
                <w:rFonts w:eastAsia="Arial Unicode MS" w:cs="Arial Unicode MS"/>
              </w:rPr>
              <w:t>petr.hutta@data-ing.cz</w:t>
            </w:r>
          </w:p>
        </w:tc>
      </w:tr>
    </w:tbl>
    <w:p w:rsidR="00783A51" w:rsidRDefault="00783A51">
      <w:pPr>
        <w:pStyle w:val="VchozA"/>
        <w:widowControl w:val="0"/>
        <w:spacing w:after="20"/>
        <w:ind w:left="81" w:hanging="81"/>
        <w:rPr>
          <w:rStyle w:val="dn"/>
          <w:rFonts w:ascii="Times New Roman" w:eastAsia="Times New Roman" w:hAnsi="Times New Roman" w:cs="Times New Roman"/>
        </w:rPr>
      </w:pPr>
    </w:p>
    <w:p w:rsidR="00783A51" w:rsidRDefault="00783A51">
      <w:pPr>
        <w:pStyle w:val="VchozA"/>
        <w:widowControl w:val="0"/>
        <w:spacing w:after="20"/>
        <w:jc w:val="both"/>
        <w:rPr>
          <w:rStyle w:val="dn"/>
          <w:rFonts w:ascii="Times New Roman" w:eastAsia="Times New Roman" w:hAnsi="Times New Roman" w:cs="Times New Roman"/>
        </w:rPr>
      </w:pPr>
    </w:p>
    <w:p w:rsidR="00783A51" w:rsidRDefault="00783A51">
      <w:pPr>
        <w:pStyle w:val="VchozA"/>
        <w:widowControl w:val="0"/>
        <w:spacing w:after="20"/>
        <w:jc w:val="both"/>
        <w:rPr>
          <w:rStyle w:val="dn"/>
          <w:rFonts w:ascii="Times New Roman" w:eastAsia="Times New Roman" w:hAnsi="Times New Roman" w:cs="Times New Roman"/>
        </w:rPr>
      </w:pPr>
    </w:p>
    <w:p w:rsidR="00783A51" w:rsidRDefault="00783A51">
      <w:pPr>
        <w:pStyle w:val="VchozA"/>
        <w:widowControl w:val="0"/>
        <w:spacing w:after="20"/>
        <w:jc w:val="both"/>
        <w:rPr>
          <w:rStyle w:val="dn"/>
          <w:rFonts w:ascii="Times New Roman" w:eastAsia="Times New Roman" w:hAnsi="Times New Roman" w:cs="Times New Roman"/>
        </w:rPr>
      </w:pPr>
    </w:p>
    <w:p w:rsidR="00783A51" w:rsidRDefault="00783A51">
      <w:pPr>
        <w:pStyle w:val="VchozA"/>
        <w:widowControl w:val="0"/>
        <w:spacing w:after="20"/>
        <w:jc w:val="both"/>
        <w:rPr>
          <w:rStyle w:val="dn"/>
          <w:rFonts w:ascii="Times New Roman" w:eastAsia="Times New Roman" w:hAnsi="Times New Roman" w:cs="Times New Roman"/>
        </w:rPr>
      </w:pPr>
    </w:p>
    <w:p w:rsidR="00783A51" w:rsidRDefault="00783A51">
      <w:pPr>
        <w:pStyle w:val="VchozA"/>
        <w:widowControl w:val="0"/>
        <w:spacing w:after="20"/>
        <w:jc w:val="both"/>
        <w:rPr>
          <w:rStyle w:val="dn"/>
          <w:rFonts w:ascii="Times New Roman" w:eastAsia="Times New Roman" w:hAnsi="Times New Roman" w:cs="Times New Roman"/>
        </w:rPr>
      </w:pPr>
    </w:p>
    <w:p w:rsidR="00783A51" w:rsidRDefault="00783A51">
      <w:pPr>
        <w:pStyle w:val="VchozA"/>
        <w:widowControl w:val="0"/>
        <w:spacing w:after="20"/>
        <w:jc w:val="both"/>
        <w:rPr>
          <w:rStyle w:val="dn"/>
          <w:rFonts w:ascii="Times New Roman" w:eastAsia="Times New Roman" w:hAnsi="Times New Roman" w:cs="Times New Roman"/>
        </w:rPr>
      </w:pPr>
    </w:p>
    <w:p w:rsidR="00783A51" w:rsidRDefault="00783A51">
      <w:pPr>
        <w:pStyle w:val="VchozA"/>
        <w:widowControl w:val="0"/>
        <w:spacing w:after="20"/>
        <w:jc w:val="both"/>
        <w:rPr>
          <w:rStyle w:val="dn"/>
          <w:rFonts w:ascii="Times New Roman" w:eastAsia="Times New Roman" w:hAnsi="Times New Roman" w:cs="Times New Roman"/>
        </w:rPr>
      </w:pPr>
    </w:p>
    <w:p w:rsidR="00783A51" w:rsidRDefault="0057119E" w:rsidP="00352E80">
      <w:pPr>
        <w:pStyle w:val="VchozA"/>
        <w:widowControl w:val="0"/>
        <w:numPr>
          <w:ilvl w:val="2"/>
          <w:numId w:val="28"/>
        </w:numPr>
        <w:spacing w:after="20"/>
        <w:jc w:val="both"/>
        <w:rPr>
          <w:rFonts w:ascii="Times New Roman" w:hAnsi="Times New Roman"/>
        </w:rPr>
      </w:pPr>
      <w:r>
        <w:rPr>
          <w:rStyle w:val="Hyperlink0"/>
          <w:rFonts w:ascii="Times New Roman" w:hAnsi="Times New Roman"/>
        </w:rPr>
        <w:t>Za Objednatele</w:t>
      </w:r>
    </w:p>
    <w:p w:rsidR="00783A51" w:rsidRDefault="00783A51">
      <w:pPr>
        <w:pStyle w:val="VchozA"/>
        <w:widowControl w:val="0"/>
        <w:spacing w:after="20"/>
        <w:jc w:val="both"/>
        <w:rPr>
          <w:rStyle w:val="dn"/>
          <w:rFonts w:ascii="Times New Roman" w:eastAsia="Times New Roman" w:hAnsi="Times New Roman" w:cs="Times New Roman"/>
        </w:rPr>
      </w:pPr>
    </w:p>
    <w:tbl>
      <w:tblPr>
        <w:tblStyle w:val="TableNormal"/>
        <w:tblW w:w="9575" w:type="dxa"/>
        <w:tblInd w:w="18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/>
      </w:tblPr>
      <w:tblGrid>
        <w:gridCol w:w="1963"/>
        <w:gridCol w:w="4161"/>
        <w:gridCol w:w="3451"/>
      </w:tblGrid>
      <w:tr w:rsidR="00783A51">
        <w:trPr>
          <w:trHeight w:val="310"/>
        </w:trPr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A51" w:rsidRDefault="00783A51">
            <w:pPr>
              <w:widowControl w:val="0"/>
            </w:pP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A51" w:rsidRDefault="00783A51">
            <w:pPr>
              <w:widowControl w:val="0"/>
            </w:pP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A51" w:rsidRDefault="00783A51">
            <w:pPr>
              <w:widowControl w:val="0"/>
            </w:pPr>
          </w:p>
        </w:tc>
      </w:tr>
      <w:tr w:rsidR="00783A51">
        <w:trPr>
          <w:trHeight w:val="251"/>
        </w:trPr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A51" w:rsidRDefault="0057119E">
            <w:pPr>
              <w:pStyle w:val="VchozA"/>
              <w:widowControl w:val="0"/>
            </w:pPr>
            <w:r>
              <w:rPr>
                <w:rStyle w:val="dn"/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A51" w:rsidRDefault="0057119E">
            <w:pPr>
              <w:pStyle w:val="VchozA"/>
              <w:widowControl w:val="0"/>
            </w:pPr>
            <w:r>
              <w:rPr>
                <w:rStyle w:val="dn"/>
                <w:rFonts w:ascii="Times New Roman" w:hAnsi="Times New Roman"/>
                <w:b/>
                <w:bCs/>
                <w:kern w:val="2"/>
              </w:rPr>
              <w:t xml:space="preserve"> Fakturace 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A51" w:rsidRDefault="00DB775A">
            <w:pPr>
              <w:pStyle w:val="Vchoz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20"/>
              <w:rPr>
                <w:color w:val="auto"/>
              </w:rPr>
            </w:pPr>
            <w:r>
              <w:rPr>
                <w:color w:val="auto"/>
              </w:rPr>
              <w:t>Lenka Havlová</w:t>
            </w:r>
          </w:p>
        </w:tc>
      </w:tr>
      <w:tr w:rsidR="00783A51">
        <w:trPr>
          <w:trHeight w:val="310"/>
        </w:trPr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A51" w:rsidRDefault="00783A51">
            <w:pPr>
              <w:widowControl w:val="0"/>
            </w:pP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A51" w:rsidRDefault="0057119E">
            <w:pPr>
              <w:pStyle w:val="VchozA"/>
              <w:widowControl w:val="0"/>
            </w:pPr>
            <w:r>
              <w:rPr>
                <w:rStyle w:val="dn"/>
                <w:rFonts w:ascii="Times New Roman" w:hAnsi="Times New Roman"/>
              </w:rPr>
              <w:t>telefon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A51" w:rsidRDefault="00DB775A">
            <w:pPr>
              <w:pStyle w:val="Vchoz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20"/>
              <w:rPr>
                <w:color w:val="auto"/>
              </w:rPr>
            </w:pPr>
            <w:r>
              <w:rPr>
                <w:color w:val="auto"/>
              </w:rPr>
              <w:t>+420</w:t>
            </w:r>
            <w:r>
              <w:rPr>
                <w:rFonts w:hint="eastAsia"/>
                <w:color w:val="auto"/>
              </w:rPr>
              <w:t> </w:t>
            </w:r>
            <w:r>
              <w:rPr>
                <w:color w:val="auto"/>
              </w:rPr>
              <w:t>777</w:t>
            </w:r>
            <w:r>
              <w:rPr>
                <w:rFonts w:hint="eastAsia"/>
                <w:color w:val="auto"/>
              </w:rPr>
              <w:t> </w:t>
            </w:r>
            <w:r>
              <w:rPr>
                <w:color w:val="auto"/>
              </w:rPr>
              <w:t>356 889</w:t>
            </w:r>
          </w:p>
        </w:tc>
      </w:tr>
      <w:tr w:rsidR="00783A51">
        <w:trPr>
          <w:trHeight w:val="310"/>
        </w:trPr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A51" w:rsidRDefault="00783A51">
            <w:pPr>
              <w:widowControl w:val="0"/>
            </w:pP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A51" w:rsidRDefault="0057119E">
            <w:pPr>
              <w:pStyle w:val="VchozA"/>
              <w:widowControl w:val="0"/>
              <w:spacing w:after="160"/>
            </w:pPr>
            <w:r>
              <w:rPr>
                <w:rStyle w:val="dn"/>
                <w:rFonts w:ascii="Times New Roman" w:hAnsi="Times New Roman"/>
                <w:lang w:val="en-US"/>
              </w:rPr>
              <w:t>email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A51" w:rsidRDefault="00DB775A">
            <w:pPr>
              <w:pStyle w:val="Vchoz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20"/>
              <w:rPr>
                <w:color w:val="auto"/>
              </w:rPr>
            </w:pPr>
            <w:r>
              <w:rPr>
                <w:color w:val="auto"/>
              </w:rPr>
              <w:t>havlova@muzeumtachov.cz</w:t>
            </w:r>
          </w:p>
        </w:tc>
      </w:tr>
      <w:tr w:rsidR="00783A51">
        <w:trPr>
          <w:trHeight w:val="351"/>
        </w:trPr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A51" w:rsidRDefault="0057119E">
            <w:pPr>
              <w:pStyle w:val="Vchoz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dn"/>
                <w:rFonts w:ascii="Times New Roman" w:hAnsi="Times New Roman"/>
                <w:b/>
                <w:bCs/>
                <w:kern w:val="2"/>
              </w:rPr>
              <w:t>2.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A51" w:rsidRDefault="0057119E">
            <w:pPr>
              <w:pStyle w:val="VchozA"/>
              <w:widowControl w:val="0"/>
              <w:spacing w:after="160"/>
            </w:pPr>
            <w:r>
              <w:rPr>
                <w:rStyle w:val="dn"/>
                <w:rFonts w:ascii="Times New Roman" w:hAnsi="Times New Roman"/>
                <w:b/>
                <w:bCs/>
                <w:kern w:val="2"/>
              </w:rPr>
              <w:t>Kontakt pro záruční servisní činnosti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A51" w:rsidRDefault="00DB775A">
            <w:pPr>
              <w:pStyle w:val="Vchoz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20"/>
              <w:rPr>
                <w:color w:val="auto"/>
              </w:rPr>
            </w:pPr>
            <w:r>
              <w:rPr>
                <w:color w:val="auto"/>
              </w:rPr>
              <w:t>PhDr. Jana Hutníková</w:t>
            </w:r>
          </w:p>
        </w:tc>
      </w:tr>
      <w:tr w:rsidR="00783A51">
        <w:trPr>
          <w:trHeight w:val="310"/>
        </w:trPr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A51" w:rsidRDefault="00783A51">
            <w:pPr>
              <w:widowControl w:val="0"/>
            </w:pP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A51" w:rsidRDefault="0057119E">
            <w:pPr>
              <w:pStyle w:val="VchozA"/>
              <w:widowControl w:val="0"/>
            </w:pPr>
            <w:r>
              <w:rPr>
                <w:rStyle w:val="dn"/>
                <w:rFonts w:ascii="Times New Roman" w:hAnsi="Times New Roman"/>
              </w:rPr>
              <w:t>telefon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A51" w:rsidRDefault="00DB775A">
            <w:pPr>
              <w:pStyle w:val="Vchoz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20"/>
              <w:rPr>
                <w:color w:val="auto"/>
              </w:rPr>
            </w:pPr>
            <w:r>
              <w:rPr>
                <w:color w:val="auto"/>
              </w:rPr>
              <w:t>+420</w:t>
            </w:r>
            <w:r>
              <w:rPr>
                <w:rFonts w:hint="eastAsia"/>
                <w:color w:val="auto"/>
              </w:rPr>
              <w:t> </w:t>
            </w:r>
            <w:r>
              <w:rPr>
                <w:color w:val="auto"/>
              </w:rPr>
              <w:t>724</w:t>
            </w:r>
            <w:r>
              <w:rPr>
                <w:rFonts w:hint="eastAsia"/>
                <w:color w:val="auto"/>
              </w:rPr>
              <w:t> </w:t>
            </w:r>
            <w:r>
              <w:rPr>
                <w:color w:val="auto"/>
              </w:rPr>
              <w:t>081 468</w:t>
            </w:r>
          </w:p>
        </w:tc>
      </w:tr>
      <w:tr w:rsidR="00783A51">
        <w:trPr>
          <w:trHeight w:val="310"/>
        </w:trPr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A51" w:rsidRDefault="00783A51">
            <w:pPr>
              <w:widowControl w:val="0"/>
            </w:pP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A51" w:rsidRDefault="0057119E">
            <w:pPr>
              <w:pStyle w:val="VchozA"/>
              <w:widowControl w:val="0"/>
              <w:spacing w:after="160"/>
            </w:pPr>
            <w:r>
              <w:rPr>
                <w:rStyle w:val="dn"/>
                <w:rFonts w:ascii="Times New Roman" w:hAnsi="Times New Roman"/>
                <w:lang w:val="en-US"/>
              </w:rPr>
              <w:t>email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A51" w:rsidRDefault="00DB775A">
            <w:pPr>
              <w:pStyle w:val="Vchoz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20"/>
              <w:rPr>
                <w:color w:val="auto"/>
              </w:rPr>
            </w:pPr>
            <w:r>
              <w:rPr>
                <w:color w:val="auto"/>
              </w:rPr>
              <w:t>info@muzeumtachov.cz</w:t>
            </w:r>
          </w:p>
        </w:tc>
      </w:tr>
      <w:tr w:rsidR="00783A51">
        <w:trPr>
          <w:trHeight w:val="310"/>
        </w:trPr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A51" w:rsidRDefault="00783A51">
            <w:pPr>
              <w:widowControl w:val="0"/>
            </w:pP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A51" w:rsidRDefault="00783A51">
            <w:pPr>
              <w:widowControl w:val="0"/>
            </w:pP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A51" w:rsidRDefault="00783A51">
            <w:pPr>
              <w:widowControl w:val="0"/>
            </w:pPr>
          </w:p>
        </w:tc>
      </w:tr>
    </w:tbl>
    <w:p w:rsidR="00783A51" w:rsidRDefault="00783A51">
      <w:pPr>
        <w:pStyle w:val="VchozA"/>
        <w:widowControl w:val="0"/>
        <w:spacing w:after="20"/>
        <w:ind w:left="81" w:hanging="81"/>
        <w:rPr>
          <w:rStyle w:val="dn"/>
          <w:rFonts w:ascii="Times New Roman" w:eastAsia="Times New Roman" w:hAnsi="Times New Roman" w:cs="Times New Roman"/>
        </w:rPr>
      </w:pPr>
    </w:p>
    <w:p w:rsidR="00783A51" w:rsidRDefault="00783A51">
      <w:pPr>
        <w:pStyle w:val="VchozA"/>
        <w:widowControl w:val="0"/>
        <w:spacing w:after="20"/>
        <w:jc w:val="both"/>
        <w:rPr>
          <w:rStyle w:val="dn"/>
          <w:rFonts w:ascii="Times New Roman" w:eastAsia="Times New Roman" w:hAnsi="Times New Roman" w:cs="Times New Roman"/>
        </w:rPr>
      </w:pPr>
    </w:p>
    <w:p w:rsidR="00783A51" w:rsidRDefault="00783A51">
      <w:pPr>
        <w:pStyle w:val="VchozA"/>
        <w:widowControl w:val="0"/>
        <w:spacing w:after="20"/>
        <w:jc w:val="both"/>
        <w:rPr>
          <w:rStyle w:val="dn"/>
          <w:rFonts w:ascii="Times New Roman" w:eastAsia="Times New Roman" w:hAnsi="Times New Roman" w:cs="Times New Roman"/>
        </w:rPr>
      </w:pPr>
    </w:p>
    <w:p w:rsidR="00783A51" w:rsidRDefault="00783A51">
      <w:pPr>
        <w:pStyle w:val="VchozA"/>
        <w:widowControl w:val="0"/>
        <w:spacing w:after="20"/>
        <w:jc w:val="both"/>
        <w:rPr>
          <w:rStyle w:val="dn"/>
          <w:rFonts w:ascii="Times New Roman" w:eastAsia="Times New Roman" w:hAnsi="Times New Roman" w:cs="Times New Roman"/>
        </w:rPr>
      </w:pPr>
    </w:p>
    <w:p w:rsidR="00783A51" w:rsidRDefault="00783A51">
      <w:pPr>
        <w:pStyle w:val="VchozA"/>
        <w:widowControl w:val="0"/>
        <w:spacing w:after="20"/>
        <w:jc w:val="both"/>
        <w:rPr>
          <w:rStyle w:val="dn"/>
          <w:rFonts w:ascii="Times New Roman" w:eastAsia="Times New Roman" w:hAnsi="Times New Roman" w:cs="Times New Roman"/>
        </w:rPr>
      </w:pPr>
    </w:p>
    <w:p w:rsidR="00783A51" w:rsidRDefault="0057119E" w:rsidP="00352E80">
      <w:pPr>
        <w:pStyle w:val="VchozA"/>
        <w:widowControl w:val="0"/>
        <w:numPr>
          <w:ilvl w:val="0"/>
          <w:numId w:val="29"/>
        </w:numPr>
        <w:rPr>
          <w:rFonts w:ascii="Times New Roman" w:hAnsi="Times New Roman"/>
          <w:b/>
          <w:bCs/>
        </w:rPr>
      </w:pPr>
      <w:r>
        <w:rPr>
          <w:rStyle w:val="dn"/>
          <w:rFonts w:ascii="Times New Roman" w:hAnsi="Times New Roman"/>
          <w:b/>
          <w:bCs/>
          <w:caps/>
        </w:rPr>
        <w:t>Povinnosti smluvních stran</w:t>
      </w:r>
    </w:p>
    <w:p w:rsidR="00783A51" w:rsidRDefault="0057119E" w:rsidP="00352E80">
      <w:pPr>
        <w:pStyle w:val="VchozA"/>
        <w:widowControl w:val="0"/>
        <w:numPr>
          <w:ilvl w:val="1"/>
          <w:numId w:val="30"/>
        </w:numPr>
        <w:jc w:val="both"/>
        <w:rPr>
          <w:rFonts w:ascii="Times New Roman" w:hAnsi="Times New Roman"/>
        </w:rPr>
      </w:pPr>
      <w:r>
        <w:rPr>
          <w:rStyle w:val="Hyperlink0"/>
          <w:rFonts w:ascii="Times New Roman" w:hAnsi="Times New Roman"/>
        </w:rPr>
        <w:t>Poskytovatel se zavazuje provádět Energetický monitoring dle Smlouvy na svůj náklad a nebezpečí v době přiměřen</w:t>
      </w:r>
      <w:r>
        <w:rPr>
          <w:rStyle w:val="Hyperlink0"/>
          <w:rFonts w:ascii="Times New Roman" w:hAnsi="Times New Roman"/>
          <w:lang w:val="fr-FR"/>
        </w:rPr>
        <w:t xml:space="preserve">é </w:t>
      </w:r>
      <w:r>
        <w:rPr>
          <w:rStyle w:val="Hyperlink0"/>
          <w:rFonts w:ascii="Times New Roman" w:hAnsi="Times New Roman"/>
        </w:rPr>
        <w:t>s přihl</w:t>
      </w:r>
      <w:r>
        <w:rPr>
          <w:rStyle w:val="Hyperlink0"/>
          <w:rFonts w:ascii="Times New Roman" w:hAnsi="Times New Roman"/>
          <w:lang w:val="fr-FR"/>
        </w:rPr>
        <w:t>é</w:t>
      </w:r>
      <w:r>
        <w:rPr>
          <w:rStyle w:val="Hyperlink0"/>
          <w:rFonts w:ascii="Times New Roman" w:hAnsi="Times New Roman"/>
        </w:rPr>
        <w:t>dnutím k povaze pří</w:t>
      </w:r>
      <w:r>
        <w:rPr>
          <w:rStyle w:val="Hyperlink0"/>
          <w:rFonts w:ascii="Times New Roman" w:hAnsi="Times New Roman"/>
          <w:lang w:val="da-DK"/>
        </w:rPr>
        <w:t>slu</w:t>
      </w:r>
      <w:r>
        <w:rPr>
          <w:rStyle w:val="Hyperlink0"/>
          <w:rFonts w:ascii="Times New Roman" w:hAnsi="Times New Roman"/>
        </w:rPr>
        <w:t>šný</w:t>
      </w:r>
      <w:r>
        <w:rPr>
          <w:rStyle w:val="Hyperlink0"/>
          <w:rFonts w:ascii="Times New Roman" w:hAnsi="Times New Roman"/>
          <w:lang w:val="de-DE"/>
        </w:rPr>
        <w:t xml:space="preserve">ch </w:t>
      </w:r>
      <w:r>
        <w:rPr>
          <w:rStyle w:val="Hyperlink0"/>
          <w:rFonts w:ascii="Times New Roman" w:hAnsi="Times New Roman"/>
        </w:rPr>
        <w:t>částí Energetick</w:t>
      </w:r>
      <w:r>
        <w:rPr>
          <w:rStyle w:val="Hyperlink0"/>
          <w:rFonts w:ascii="Times New Roman" w:hAnsi="Times New Roman"/>
          <w:lang w:val="fr-FR"/>
        </w:rPr>
        <w:t>é</w:t>
      </w:r>
      <w:r>
        <w:rPr>
          <w:rStyle w:val="Hyperlink0"/>
          <w:rFonts w:ascii="Times New Roman" w:hAnsi="Times New Roman"/>
        </w:rPr>
        <w:t>ho monitoringu řádně a za podmínek stanovený</w:t>
      </w:r>
      <w:r>
        <w:rPr>
          <w:rStyle w:val="Hyperlink0"/>
          <w:rFonts w:ascii="Times New Roman" w:hAnsi="Times New Roman"/>
          <w:lang w:val="de-DE"/>
        </w:rPr>
        <w:t>ch v</w:t>
      </w:r>
      <w:r>
        <w:rPr>
          <w:rStyle w:val="Hyperlink0"/>
          <w:rFonts w:ascii="Times New Roman" w:hAnsi="Times New Roman"/>
        </w:rPr>
        <w:t> t</w:t>
      </w:r>
      <w:r>
        <w:rPr>
          <w:rStyle w:val="Hyperlink0"/>
          <w:rFonts w:ascii="Times New Roman" w:hAnsi="Times New Roman"/>
          <w:lang w:val="fr-FR"/>
        </w:rPr>
        <w:t>é</w:t>
      </w:r>
      <w:r>
        <w:rPr>
          <w:rStyle w:val="Hyperlink0"/>
          <w:rFonts w:ascii="Times New Roman" w:hAnsi="Times New Roman"/>
        </w:rPr>
        <w:t>to Smlouvě.</w:t>
      </w:r>
    </w:p>
    <w:p w:rsidR="00783A51" w:rsidRDefault="0057119E" w:rsidP="00352E80">
      <w:pPr>
        <w:pStyle w:val="VchozA"/>
        <w:widowControl w:val="0"/>
        <w:numPr>
          <w:ilvl w:val="1"/>
          <w:numId w:val="31"/>
        </w:numPr>
        <w:jc w:val="both"/>
        <w:rPr>
          <w:rFonts w:ascii="Times New Roman" w:hAnsi="Times New Roman"/>
        </w:rPr>
      </w:pPr>
      <w:r>
        <w:rPr>
          <w:rStyle w:val="Hyperlink0"/>
          <w:rFonts w:ascii="Times New Roman" w:hAnsi="Times New Roman"/>
        </w:rPr>
        <w:t>Poskytovatel se zavazuje Energetický monitoring provádět s potřebnou péčí. Při provádění Energetick</w:t>
      </w:r>
      <w:r>
        <w:rPr>
          <w:rStyle w:val="Hyperlink0"/>
          <w:rFonts w:ascii="Times New Roman" w:hAnsi="Times New Roman"/>
          <w:lang w:val="fr-FR"/>
        </w:rPr>
        <w:t>é</w:t>
      </w:r>
      <w:r>
        <w:rPr>
          <w:rStyle w:val="Hyperlink0"/>
          <w:rFonts w:ascii="Times New Roman" w:hAnsi="Times New Roman"/>
        </w:rPr>
        <w:t>ho monitoringu není Poskytovatel vázán příkazy Objednatele, ledaže tato Smlouva nebo její písemn</w:t>
      </w:r>
      <w:r>
        <w:rPr>
          <w:rStyle w:val="Hyperlink0"/>
          <w:rFonts w:ascii="Times New Roman" w:hAnsi="Times New Roman"/>
          <w:lang w:val="fr-FR"/>
        </w:rPr>
        <w:t xml:space="preserve">é </w:t>
      </w:r>
      <w:r>
        <w:rPr>
          <w:rStyle w:val="Hyperlink0"/>
          <w:rFonts w:ascii="Times New Roman" w:hAnsi="Times New Roman"/>
        </w:rPr>
        <w:t>dodatky či jin</w:t>
      </w:r>
      <w:r>
        <w:rPr>
          <w:rStyle w:val="Hyperlink0"/>
          <w:rFonts w:ascii="Times New Roman" w:hAnsi="Times New Roman"/>
          <w:lang w:val="fr-FR"/>
        </w:rPr>
        <w:t xml:space="preserve">é </w:t>
      </w:r>
      <w:r>
        <w:rPr>
          <w:rStyle w:val="Hyperlink0"/>
          <w:rFonts w:ascii="Times New Roman" w:hAnsi="Times New Roman"/>
        </w:rPr>
        <w:t>písemn</w:t>
      </w:r>
      <w:r>
        <w:rPr>
          <w:rStyle w:val="Hyperlink0"/>
          <w:rFonts w:ascii="Times New Roman" w:hAnsi="Times New Roman"/>
          <w:lang w:val="fr-FR"/>
        </w:rPr>
        <w:t xml:space="preserve">é </w:t>
      </w:r>
      <w:r>
        <w:rPr>
          <w:rStyle w:val="Hyperlink0"/>
          <w:rFonts w:ascii="Times New Roman" w:hAnsi="Times New Roman"/>
        </w:rPr>
        <w:t xml:space="preserve">dohody vztahující </w:t>
      </w:r>
      <w:r>
        <w:rPr>
          <w:rStyle w:val="Hyperlink0"/>
          <w:rFonts w:ascii="Times New Roman" w:hAnsi="Times New Roman"/>
          <w:lang w:val="nl-NL"/>
        </w:rPr>
        <w:t>se k</w:t>
      </w:r>
      <w:r>
        <w:rPr>
          <w:rStyle w:val="Hyperlink0"/>
          <w:rFonts w:ascii="Times New Roman" w:hAnsi="Times New Roman"/>
        </w:rPr>
        <w:t> poskytovan</w:t>
      </w:r>
      <w:r>
        <w:rPr>
          <w:rStyle w:val="Hyperlink0"/>
          <w:rFonts w:ascii="Times New Roman" w:hAnsi="Times New Roman"/>
          <w:lang w:val="fr-FR"/>
        </w:rPr>
        <w:t>é</w:t>
      </w:r>
      <w:r>
        <w:rPr>
          <w:rStyle w:val="Hyperlink0"/>
          <w:rFonts w:ascii="Times New Roman" w:hAnsi="Times New Roman"/>
        </w:rPr>
        <w:t>mu Energetick</w:t>
      </w:r>
      <w:r>
        <w:rPr>
          <w:rStyle w:val="Hyperlink0"/>
          <w:rFonts w:ascii="Times New Roman" w:hAnsi="Times New Roman"/>
          <w:lang w:val="fr-FR"/>
        </w:rPr>
        <w:t>é</w:t>
      </w:r>
      <w:r>
        <w:rPr>
          <w:rStyle w:val="Hyperlink0"/>
          <w:rFonts w:ascii="Times New Roman" w:hAnsi="Times New Roman"/>
        </w:rPr>
        <w:t>mu monitoringu dle t</w:t>
      </w:r>
      <w:r>
        <w:rPr>
          <w:rStyle w:val="Hyperlink0"/>
          <w:rFonts w:ascii="Times New Roman" w:hAnsi="Times New Roman"/>
          <w:lang w:val="fr-FR"/>
        </w:rPr>
        <w:t>é</w:t>
      </w:r>
      <w:r>
        <w:rPr>
          <w:rStyle w:val="Hyperlink0"/>
          <w:rFonts w:ascii="Times New Roman" w:hAnsi="Times New Roman"/>
        </w:rPr>
        <w:t>to Smlouvy stanoví jinak.</w:t>
      </w:r>
    </w:p>
    <w:p w:rsidR="00783A51" w:rsidRDefault="0057119E" w:rsidP="00352E80">
      <w:pPr>
        <w:pStyle w:val="VchozA"/>
        <w:widowControl w:val="0"/>
        <w:numPr>
          <w:ilvl w:val="1"/>
          <w:numId w:val="32"/>
        </w:numPr>
        <w:jc w:val="both"/>
        <w:rPr>
          <w:rFonts w:ascii="Times New Roman" w:hAnsi="Times New Roman"/>
        </w:rPr>
      </w:pPr>
      <w:r>
        <w:rPr>
          <w:rStyle w:val="Hyperlink0"/>
          <w:rFonts w:ascii="Times New Roman" w:hAnsi="Times New Roman"/>
        </w:rPr>
        <w:t>Objednatel je povinen bezodkladně prokazatelně informovat Poskytovatele o jak</w:t>
      </w:r>
      <w:r>
        <w:rPr>
          <w:rStyle w:val="Hyperlink0"/>
          <w:rFonts w:ascii="Times New Roman" w:hAnsi="Times New Roman"/>
          <w:lang w:val="fr-FR"/>
        </w:rPr>
        <w:t>é</w:t>
      </w:r>
      <w:r>
        <w:rPr>
          <w:rStyle w:val="Hyperlink0"/>
          <w:rFonts w:ascii="Times New Roman" w:hAnsi="Times New Roman"/>
        </w:rPr>
        <w:t>koli změně vyskytnuvší se na monitorovacím zařízení Poskytovatele, instalovan</w:t>
      </w:r>
      <w:r>
        <w:rPr>
          <w:rStyle w:val="Hyperlink0"/>
          <w:rFonts w:ascii="Times New Roman" w:hAnsi="Times New Roman"/>
          <w:lang w:val="fr-FR"/>
        </w:rPr>
        <w:t>é</w:t>
      </w:r>
      <w:r>
        <w:rPr>
          <w:rStyle w:val="Hyperlink0"/>
          <w:rFonts w:ascii="Times New Roman" w:hAnsi="Times New Roman"/>
        </w:rPr>
        <w:t>m v místě určen</w:t>
      </w:r>
      <w:r>
        <w:rPr>
          <w:rStyle w:val="Hyperlink0"/>
          <w:rFonts w:ascii="Times New Roman" w:hAnsi="Times New Roman"/>
          <w:lang w:val="fr-FR"/>
        </w:rPr>
        <w:t>é</w:t>
      </w:r>
      <w:r>
        <w:rPr>
          <w:rStyle w:val="Hyperlink0"/>
          <w:rFonts w:ascii="Times New Roman" w:hAnsi="Times New Roman"/>
        </w:rPr>
        <w:t>m v t</w:t>
      </w:r>
      <w:r>
        <w:rPr>
          <w:rStyle w:val="Hyperlink0"/>
          <w:rFonts w:ascii="Times New Roman" w:hAnsi="Times New Roman"/>
          <w:lang w:val="fr-FR"/>
        </w:rPr>
        <w:t>é</w:t>
      </w:r>
      <w:r>
        <w:rPr>
          <w:rStyle w:val="Hyperlink0"/>
          <w:rFonts w:ascii="Times New Roman" w:hAnsi="Times New Roman"/>
        </w:rPr>
        <w:t>to Smlouvě. Objednatel je dále povinen umožnit Poskytovateli, kdykoliv za trvání t</w:t>
      </w:r>
      <w:r>
        <w:rPr>
          <w:rStyle w:val="Hyperlink0"/>
          <w:rFonts w:ascii="Times New Roman" w:hAnsi="Times New Roman"/>
          <w:lang w:val="fr-FR"/>
        </w:rPr>
        <w:t>é</w:t>
      </w:r>
      <w:r>
        <w:rPr>
          <w:rStyle w:val="Hyperlink0"/>
          <w:rFonts w:ascii="Times New Roman" w:hAnsi="Times New Roman"/>
        </w:rPr>
        <w:t>to Smlouvy o to požádá, přístup k monitorovacímu zařízení, a to zejm</w:t>
      </w:r>
      <w:r>
        <w:rPr>
          <w:rStyle w:val="Hyperlink0"/>
          <w:rFonts w:ascii="Times New Roman" w:hAnsi="Times New Roman"/>
          <w:lang w:val="fr-FR"/>
        </w:rPr>
        <w:t>é</w:t>
      </w:r>
      <w:r>
        <w:rPr>
          <w:rStyle w:val="Hyperlink0"/>
          <w:rFonts w:ascii="Times New Roman" w:hAnsi="Times New Roman"/>
        </w:rPr>
        <w:t>na za účelem jeho pravidelné údržby a případných oprav. V případě nesplnění t</w:t>
      </w:r>
      <w:r>
        <w:rPr>
          <w:rStyle w:val="Hyperlink0"/>
          <w:rFonts w:ascii="Times New Roman" w:hAnsi="Times New Roman"/>
          <w:lang w:val="fr-FR"/>
        </w:rPr>
        <w:t>é</w:t>
      </w:r>
      <w:r>
        <w:rPr>
          <w:rStyle w:val="Hyperlink0"/>
          <w:rFonts w:ascii="Times New Roman" w:hAnsi="Times New Roman"/>
        </w:rPr>
        <w:t>to povinnosti Objednatel odpovídá Poskytovateli za vzniklou škodu na monitorovacím zařízení.</w:t>
      </w:r>
    </w:p>
    <w:p w:rsidR="00783A51" w:rsidRDefault="0057119E" w:rsidP="00352E80">
      <w:pPr>
        <w:pStyle w:val="VchozA"/>
        <w:widowControl w:val="0"/>
        <w:numPr>
          <w:ilvl w:val="1"/>
          <w:numId w:val="33"/>
        </w:numPr>
        <w:jc w:val="both"/>
        <w:rPr>
          <w:rFonts w:ascii="Times New Roman" w:hAnsi="Times New Roman"/>
        </w:rPr>
      </w:pPr>
      <w:r>
        <w:rPr>
          <w:rStyle w:val="Hyperlink0"/>
          <w:rFonts w:ascii="Times New Roman" w:hAnsi="Times New Roman"/>
        </w:rPr>
        <w:t>Objednatel se zavazuje zajistit na vlastní náklady nepřetržit</w:t>
      </w:r>
      <w:r>
        <w:rPr>
          <w:rStyle w:val="Hyperlink0"/>
          <w:rFonts w:ascii="Times New Roman" w:hAnsi="Times New Roman"/>
          <w:lang w:val="fr-FR"/>
        </w:rPr>
        <w:t xml:space="preserve">é </w:t>
      </w:r>
      <w:r>
        <w:rPr>
          <w:rStyle w:val="Hyperlink0"/>
          <w:rFonts w:ascii="Times New Roman" w:hAnsi="Times New Roman"/>
        </w:rPr>
        <w:t xml:space="preserve">zapojení monitorovacího zařízení </w:t>
      </w:r>
      <w:r>
        <w:rPr>
          <w:rStyle w:val="Hyperlink0"/>
          <w:rFonts w:ascii="Times New Roman" w:hAnsi="Times New Roman"/>
          <w:lang w:val="es-ES_tradnl"/>
        </w:rPr>
        <w:t>do elektrick</w:t>
      </w:r>
      <w:r>
        <w:rPr>
          <w:rStyle w:val="Hyperlink0"/>
          <w:rFonts w:ascii="Times New Roman" w:hAnsi="Times New Roman"/>
          <w:lang w:val="fr-FR"/>
        </w:rPr>
        <w:t xml:space="preserve">é </w:t>
      </w:r>
      <w:r>
        <w:rPr>
          <w:rStyle w:val="Hyperlink0"/>
          <w:rFonts w:ascii="Times New Roman" w:hAnsi="Times New Roman"/>
        </w:rPr>
        <w:t>energie a rovněž připojení monitorovacího zařízení k internetov</w:t>
      </w:r>
      <w:r>
        <w:rPr>
          <w:rStyle w:val="Hyperlink0"/>
          <w:rFonts w:ascii="Times New Roman" w:hAnsi="Times New Roman"/>
          <w:lang w:val="fr-FR"/>
        </w:rPr>
        <w:t xml:space="preserve">é </w:t>
      </w:r>
      <w:r>
        <w:rPr>
          <w:rStyle w:val="Hyperlink0"/>
          <w:rFonts w:ascii="Times New Roman" w:hAnsi="Times New Roman"/>
        </w:rPr>
        <w:t>síti. Objednatel bere na vědomí, že plnění t</w:t>
      </w:r>
      <w:r>
        <w:rPr>
          <w:rStyle w:val="Hyperlink0"/>
          <w:rFonts w:ascii="Times New Roman" w:hAnsi="Times New Roman"/>
          <w:lang w:val="fr-FR"/>
        </w:rPr>
        <w:t>é</w:t>
      </w:r>
      <w:r>
        <w:rPr>
          <w:rStyle w:val="Hyperlink0"/>
          <w:rFonts w:ascii="Times New Roman" w:hAnsi="Times New Roman"/>
        </w:rPr>
        <w:t>to povinnosti je předpokladem pro řádn</w:t>
      </w:r>
      <w:r>
        <w:rPr>
          <w:rStyle w:val="Hyperlink0"/>
          <w:rFonts w:ascii="Times New Roman" w:hAnsi="Times New Roman"/>
          <w:lang w:val="fr-FR"/>
        </w:rPr>
        <w:t xml:space="preserve">é </w:t>
      </w:r>
      <w:r>
        <w:rPr>
          <w:rStyle w:val="Hyperlink0"/>
          <w:rFonts w:ascii="Times New Roman" w:hAnsi="Times New Roman"/>
        </w:rPr>
        <w:t>plnění předmětu t</w:t>
      </w:r>
      <w:r>
        <w:rPr>
          <w:rStyle w:val="Hyperlink0"/>
          <w:rFonts w:ascii="Times New Roman" w:hAnsi="Times New Roman"/>
          <w:lang w:val="fr-FR"/>
        </w:rPr>
        <w:t>é</w:t>
      </w:r>
      <w:r>
        <w:rPr>
          <w:rStyle w:val="Hyperlink0"/>
          <w:rFonts w:ascii="Times New Roman" w:hAnsi="Times New Roman"/>
        </w:rPr>
        <w:t>to Smlouvy Poskytovatelem.</w:t>
      </w:r>
    </w:p>
    <w:p w:rsidR="00783A51" w:rsidRDefault="0057119E" w:rsidP="00352E80">
      <w:pPr>
        <w:pStyle w:val="VchozA"/>
        <w:widowControl w:val="0"/>
        <w:numPr>
          <w:ilvl w:val="1"/>
          <w:numId w:val="34"/>
        </w:numPr>
        <w:jc w:val="both"/>
        <w:rPr>
          <w:rFonts w:ascii="Times New Roman" w:hAnsi="Times New Roman"/>
        </w:rPr>
      </w:pPr>
      <w:r>
        <w:rPr>
          <w:rStyle w:val="Hyperlink0"/>
          <w:rFonts w:ascii="Times New Roman" w:hAnsi="Times New Roman"/>
        </w:rPr>
        <w:t>Objednatel se zavazuje předávat Poskytovateli vešker</w:t>
      </w:r>
      <w:r>
        <w:rPr>
          <w:rStyle w:val="Hyperlink0"/>
          <w:rFonts w:ascii="Times New Roman" w:hAnsi="Times New Roman"/>
          <w:lang w:val="fr-FR"/>
        </w:rPr>
        <w:t xml:space="preserve">é </w:t>
      </w:r>
      <w:r>
        <w:rPr>
          <w:rStyle w:val="Hyperlink0"/>
          <w:rFonts w:ascii="Times New Roman" w:hAnsi="Times New Roman"/>
        </w:rPr>
        <w:t>informace, písemnosti a podklady nezbytn</w:t>
      </w:r>
      <w:r>
        <w:rPr>
          <w:rStyle w:val="Hyperlink0"/>
          <w:rFonts w:ascii="Times New Roman" w:hAnsi="Times New Roman"/>
          <w:lang w:val="fr-FR"/>
        </w:rPr>
        <w:t xml:space="preserve">é </w:t>
      </w:r>
      <w:r>
        <w:rPr>
          <w:rStyle w:val="Hyperlink0"/>
          <w:rFonts w:ascii="Times New Roman" w:hAnsi="Times New Roman"/>
        </w:rPr>
        <w:t>k plnění Smlouvy. Poskytovatel se v t</w:t>
      </w:r>
      <w:r>
        <w:rPr>
          <w:rStyle w:val="Hyperlink0"/>
          <w:rFonts w:ascii="Times New Roman" w:hAnsi="Times New Roman"/>
          <w:lang w:val="fr-FR"/>
        </w:rPr>
        <w:t>é</w:t>
      </w:r>
      <w:r>
        <w:rPr>
          <w:rStyle w:val="Hyperlink0"/>
          <w:rFonts w:ascii="Times New Roman" w:hAnsi="Times New Roman"/>
        </w:rPr>
        <w:t>to souvislosti zavazuje Objednateli písemně sdě</w:t>
      </w:r>
      <w:r>
        <w:rPr>
          <w:rStyle w:val="Hyperlink0"/>
          <w:rFonts w:ascii="Times New Roman" w:hAnsi="Times New Roman"/>
          <w:lang w:val="pt-PT"/>
        </w:rPr>
        <w:t>lit lh</w:t>
      </w:r>
      <w:r>
        <w:rPr>
          <w:rStyle w:val="Hyperlink0"/>
          <w:rFonts w:ascii="Times New Roman" w:hAnsi="Times New Roman"/>
        </w:rPr>
        <w:t>ůtu, v jak</w:t>
      </w:r>
      <w:r>
        <w:rPr>
          <w:rStyle w:val="Hyperlink0"/>
          <w:rFonts w:ascii="Times New Roman" w:hAnsi="Times New Roman"/>
          <w:lang w:val="fr-FR"/>
        </w:rPr>
        <w:t xml:space="preserve">é </w:t>
      </w:r>
      <w:r>
        <w:rPr>
          <w:rStyle w:val="Hyperlink0"/>
          <w:rFonts w:ascii="Times New Roman" w:hAnsi="Times New Roman"/>
        </w:rPr>
        <w:t>je potřeba dodat podklady k realizaci konkr</w:t>
      </w:r>
      <w:r>
        <w:rPr>
          <w:rStyle w:val="Hyperlink0"/>
          <w:rFonts w:ascii="Times New Roman" w:hAnsi="Times New Roman"/>
          <w:lang w:val="fr-FR"/>
        </w:rPr>
        <w:t>é</w:t>
      </w:r>
      <w:r>
        <w:rPr>
          <w:rStyle w:val="Hyperlink0"/>
          <w:rFonts w:ascii="Times New Roman" w:hAnsi="Times New Roman"/>
        </w:rPr>
        <w:t>tní části Energetick</w:t>
      </w:r>
      <w:r>
        <w:rPr>
          <w:rStyle w:val="Hyperlink0"/>
          <w:rFonts w:ascii="Times New Roman" w:hAnsi="Times New Roman"/>
          <w:lang w:val="fr-FR"/>
        </w:rPr>
        <w:t>é</w:t>
      </w:r>
      <w:r>
        <w:rPr>
          <w:rStyle w:val="Hyperlink0"/>
          <w:rFonts w:ascii="Times New Roman" w:hAnsi="Times New Roman"/>
        </w:rPr>
        <w:t>ho monitoringu dle Smlouvy tak, aby byl Poskytovatel schopen vč</w:t>
      </w:r>
      <w:r>
        <w:rPr>
          <w:rStyle w:val="Hyperlink0"/>
          <w:rFonts w:ascii="Times New Roman" w:hAnsi="Times New Roman"/>
          <w:lang w:val="de-DE"/>
        </w:rPr>
        <w:t>as z</w:t>
      </w:r>
      <w:r>
        <w:rPr>
          <w:rStyle w:val="Hyperlink0"/>
          <w:rFonts w:ascii="Times New Roman" w:hAnsi="Times New Roman"/>
        </w:rPr>
        <w:t>ávazky pro něj plynoucí ze Smlouvy splnit.</w:t>
      </w:r>
    </w:p>
    <w:p w:rsidR="00783A51" w:rsidRDefault="0057119E" w:rsidP="00352E80">
      <w:pPr>
        <w:pStyle w:val="VchozA"/>
        <w:widowControl w:val="0"/>
        <w:numPr>
          <w:ilvl w:val="1"/>
          <w:numId w:val="35"/>
        </w:numPr>
        <w:spacing w:after="200"/>
        <w:jc w:val="both"/>
        <w:rPr>
          <w:rFonts w:ascii="Times New Roman" w:hAnsi="Times New Roman"/>
        </w:rPr>
      </w:pPr>
      <w:r>
        <w:rPr>
          <w:rStyle w:val="Hyperlink0"/>
          <w:rFonts w:ascii="Times New Roman" w:hAnsi="Times New Roman"/>
        </w:rPr>
        <w:t xml:space="preserve">Poskytovatel neodpovídá </w:t>
      </w:r>
      <w:r>
        <w:rPr>
          <w:rStyle w:val="Hyperlink0"/>
          <w:rFonts w:ascii="Times New Roman" w:hAnsi="Times New Roman"/>
          <w:lang w:val="it-IT"/>
        </w:rPr>
        <w:t xml:space="preserve">za </w:t>
      </w:r>
      <w:r>
        <w:rPr>
          <w:rStyle w:val="Hyperlink0"/>
          <w:rFonts w:ascii="Times New Roman" w:hAnsi="Times New Roman"/>
        </w:rPr>
        <w:t>škodu, která vznikla v důsledku vě</w:t>
      </w:r>
      <w:r>
        <w:rPr>
          <w:rStyle w:val="Hyperlink0"/>
          <w:rFonts w:ascii="Times New Roman" w:hAnsi="Times New Roman"/>
          <w:lang w:val="it-IT"/>
        </w:rPr>
        <w:t>cn</w:t>
      </w:r>
      <w:r>
        <w:rPr>
          <w:rStyle w:val="Hyperlink0"/>
          <w:rFonts w:ascii="Times New Roman" w:hAnsi="Times New Roman"/>
        </w:rPr>
        <w:t>ě nesprávn</w:t>
      </w:r>
      <w:r>
        <w:rPr>
          <w:rStyle w:val="Hyperlink0"/>
          <w:rFonts w:ascii="Times New Roman" w:hAnsi="Times New Roman"/>
          <w:lang w:val="fr-FR"/>
        </w:rPr>
        <w:t>é</w:t>
      </w:r>
      <w:r>
        <w:rPr>
          <w:rStyle w:val="Hyperlink0"/>
          <w:rFonts w:ascii="Times New Roman" w:hAnsi="Times New Roman"/>
        </w:rPr>
        <w:t>ho nebo jinak chybn</w:t>
      </w:r>
      <w:r>
        <w:rPr>
          <w:rStyle w:val="Hyperlink0"/>
          <w:rFonts w:ascii="Times New Roman" w:hAnsi="Times New Roman"/>
          <w:lang w:val="fr-FR"/>
        </w:rPr>
        <w:t>é</w:t>
      </w:r>
      <w:r>
        <w:rPr>
          <w:rStyle w:val="Hyperlink0"/>
          <w:rFonts w:ascii="Times New Roman" w:hAnsi="Times New Roman"/>
        </w:rPr>
        <w:t>ho zadání, kter</w:t>
      </w:r>
      <w:r>
        <w:rPr>
          <w:rStyle w:val="Hyperlink0"/>
          <w:rFonts w:ascii="Times New Roman" w:hAnsi="Times New Roman"/>
          <w:lang w:val="fr-FR"/>
        </w:rPr>
        <w:t xml:space="preserve">é </w:t>
      </w:r>
      <w:r>
        <w:rPr>
          <w:rStyle w:val="Hyperlink0"/>
          <w:rFonts w:ascii="Times New Roman" w:hAnsi="Times New Roman"/>
        </w:rPr>
        <w:t xml:space="preserve">obdržel od Objednatele. </w:t>
      </w:r>
    </w:p>
    <w:p w:rsidR="00783A51" w:rsidRDefault="00783A51">
      <w:pPr>
        <w:pStyle w:val="VchozA"/>
        <w:widowControl w:val="0"/>
        <w:spacing w:after="200"/>
        <w:ind w:left="426"/>
        <w:jc w:val="both"/>
        <w:rPr>
          <w:rStyle w:val="dn"/>
          <w:rFonts w:ascii="Times New Roman" w:eastAsia="Times New Roman" w:hAnsi="Times New Roman" w:cs="Times New Roman"/>
        </w:rPr>
      </w:pPr>
    </w:p>
    <w:p w:rsidR="00783A51" w:rsidRDefault="0057119E" w:rsidP="00352E80">
      <w:pPr>
        <w:pStyle w:val="VchozA"/>
        <w:widowControl w:val="0"/>
        <w:numPr>
          <w:ilvl w:val="0"/>
          <w:numId w:val="36"/>
        </w:numPr>
        <w:rPr>
          <w:rFonts w:ascii="Times New Roman" w:hAnsi="Times New Roman"/>
          <w:b/>
          <w:bCs/>
        </w:rPr>
      </w:pPr>
      <w:r>
        <w:rPr>
          <w:rStyle w:val="Hyperlink0"/>
          <w:rFonts w:ascii="Times New Roman" w:hAnsi="Times New Roman"/>
          <w:b/>
          <w:bCs/>
        </w:rPr>
        <w:t>DŮVĚ</w:t>
      </w:r>
      <w:r>
        <w:rPr>
          <w:rStyle w:val="Hyperlink0"/>
          <w:rFonts w:ascii="Times New Roman" w:hAnsi="Times New Roman"/>
          <w:b/>
          <w:bCs/>
          <w:lang w:val="de-DE"/>
        </w:rPr>
        <w:t>RN</w:t>
      </w:r>
      <w:r>
        <w:rPr>
          <w:rStyle w:val="Hyperlink0"/>
          <w:rFonts w:ascii="Times New Roman" w:hAnsi="Times New Roman"/>
          <w:b/>
          <w:bCs/>
          <w:lang w:val="pt-PT"/>
        </w:rPr>
        <w:t xml:space="preserve">É </w:t>
      </w:r>
      <w:r>
        <w:rPr>
          <w:rStyle w:val="Hyperlink0"/>
          <w:rFonts w:ascii="Times New Roman" w:hAnsi="Times New Roman"/>
          <w:b/>
          <w:bCs/>
          <w:lang w:val="de-DE"/>
        </w:rPr>
        <w:t>INFORMACE</w:t>
      </w:r>
    </w:p>
    <w:p w:rsidR="00783A51" w:rsidRDefault="0057119E" w:rsidP="00352E80">
      <w:pPr>
        <w:pStyle w:val="VchozA"/>
        <w:widowControl w:val="0"/>
        <w:numPr>
          <w:ilvl w:val="1"/>
          <w:numId w:val="37"/>
        </w:numPr>
        <w:jc w:val="both"/>
        <w:rPr>
          <w:rFonts w:ascii="Times New Roman" w:hAnsi="Times New Roman"/>
        </w:rPr>
      </w:pPr>
      <w:r>
        <w:rPr>
          <w:rStyle w:val="Hyperlink0"/>
          <w:rFonts w:ascii="Times New Roman" w:hAnsi="Times New Roman"/>
        </w:rPr>
        <w:t>Smluvní strany se zavazují zachovávat mlčenlivost o veškerých informacích a skutečnostech, kter</w:t>
      </w:r>
      <w:r>
        <w:rPr>
          <w:rStyle w:val="Hyperlink0"/>
          <w:rFonts w:ascii="Times New Roman" w:hAnsi="Times New Roman"/>
          <w:lang w:val="fr-FR"/>
        </w:rPr>
        <w:t xml:space="preserve">é </w:t>
      </w:r>
      <w:r>
        <w:rPr>
          <w:rStyle w:val="Hyperlink0"/>
          <w:rFonts w:ascii="Times New Roman" w:hAnsi="Times New Roman"/>
        </w:rPr>
        <w:t>se dozví v souvislosti s plněním předmětu t</w:t>
      </w:r>
      <w:r>
        <w:rPr>
          <w:rStyle w:val="Hyperlink0"/>
          <w:rFonts w:ascii="Times New Roman" w:hAnsi="Times New Roman"/>
          <w:lang w:val="fr-FR"/>
        </w:rPr>
        <w:t>é</w:t>
      </w:r>
      <w:r>
        <w:rPr>
          <w:rStyle w:val="Hyperlink0"/>
          <w:rFonts w:ascii="Times New Roman" w:hAnsi="Times New Roman"/>
        </w:rPr>
        <w:t>to Smlouvy, kter</w:t>
      </w:r>
      <w:r>
        <w:rPr>
          <w:rStyle w:val="Hyperlink0"/>
          <w:rFonts w:ascii="Times New Roman" w:hAnsi="Times New Roman"/>
          <w:lang w:val="fr-FR"/>
        </w:rPr>
        <w:t xml:space="preserve">é </w:t>
      </w:r>
      <w:r>
        <w:rPr>
          <w:rStyle w:val="Hyperlink0"/>
          <w:rFonts w:ascii="Times New Roman" w:hAnsi="Times New Roman"/>
        </w:rPr>
        <w:t>nejsou obecně znám</w:t>
      </w:r>
      <w:r>
        <w:rPr>
          <w:rStyle w:val="Hyperlink0"/>
          <w:rFonts w:ascii="Times New Roman" w:hAnsi="Times New Roman"/>
          <w:lang w:val="fr-FR"/>
        </w:rPr>
        <w:t>é</w:t>
      </w:r>
      <w:r>
        <w:rPr>
          <w:rStyle w:val="Hyperlink0"/>
          <w:rFonts w:ascii="Times New Roman" w:hAnsi="Times New Roman"/>
        </w:rPr>
        <w:t xml:space="preserve">. Všechny informace </w:t>
      </w:r>
      <w:r>
        <w:rPr>
          <w:rStyle w:val="Hyperlink0"/>
          <w:rFonts w:ascii="Times New Roman" w:hAnsi="Times New Roman"/>
        </w:rPr>
        <w:lastRenderedPageBreak/>
        <w:t>poskytnut</w:t>
      </w:r>
      <w:r>
        <w:rPr>
          <w:rStyle w:val="Hyperlink0"/>
          <w:rFonts w:ascii="Times New Roman" w:hAnsi="Times New Roman"/>
          <w:lang w:val="fr-FR"/>
        </w:rPr>
        <w:t xml:space="preserve">é </w:t>
      </w:r>
      <w:r>
        <w:rPr>
          <w:rStyle w:val="Hyperlink0"/>
          <w:rFonts w:ascii="Times New Roman" w:hAnsi="Times New Roman"/>
        </w:rPr>
        <w:t>mezi smluvní stranami jsou v pochybnostech považovány za informace tvořící obchodní tajemství. Informacemi jsou jak</w:t>
      </w:r>
      <w:r>
        <w:rPr>
          <w:rStyle w:val="Hyperlink0"/>
          <w:rFonts w:ascii="Times New Roman" w:hAnsi="Times New Roman"/>
          <w:lang w:val="fr-FR"/>
        </w:rPr>
        <w:t>é</w:t>
      </w:r>
      <w:r>
        <w:rPr>
          <w:rStyle w:val="Hyperlink0"/>
          <w:rFonts w:ascii="Times New Roman" w:hAnsi="Times New Roman"/>
        </w:rPr>
        <w:t>koliv materiály, kter</w:t>
      </w:r>
      <w:r>
        <w:rPr>
          <w:rStyle w:val="Hyperlink0"/>
          <w:rFonts w:ascii="Times New Roman" w:hAnsi="Times New Roman"/>
          <w:lang w:val="fr-FR"/>
        </w:rPr>
        <w:t xml:space="preserve">é </w:t>
      </w:r>
      <w:r>
        <w:rPr>
          <w:rStyle w:val="Hyperlink0"/>
          <w:rFonts w:ascii="Times New Roman" w:hAnsi="Times New Roman"/>
        </w:rPr>
        <w:t>jsou takov</w:t>
      </w:r>
      <w:r>
        <w:rPr>
          <w:rStyle w:val="Hyperlink0"/>
          <w:rFonts w:ascii="Times New Roman" w:hAnsi="Times New Roman"/>
          <w:lang w:val="fr-FR"/>
        </w:rPr>
        <w:t>é</w:t>
      </w:r>
      <w:r>
        <w:rPr>
          <w:rStyle w:val="Hyperlink0"/>
          <w:rFonts w:ascii="Times New Roman" w:hAnsi="Times New Roman"/>
        </w:rPr>
        <w:t>ho charakteru, že mohou v případě zveřejnění přivodit druh</w:t>
      </w:r>
      <w:r>
        <w:rPr>
          <w:rStyle w:val="Hyperlink0"/>
          <w:rFonts w:ascii="Times New Roman" w:hAnsi="Times New Roman"/>
          <w:lang w:val="fr-FR"/>
        </w:rPr>
        <w:t xml:space="preserve">é </w:t>
      </w:r>
      <w:r>
        <w:rPr>
          <w:rStyle w:val="Hyperlink0"/>
          <w:rFonts w:ascii="Times New Roman" w:hAnsi="Times New Roman"/>
        </w:rPr>
        <w:t>smluvní straně újmu bez ohledu na to, zda mají povahu osobních, obchodní</w:t>
      </w:r>
      <w:r>
        <w:rPr>
          <w:rStyle w:val="Hyperlink0"/>
          <w:rFonts w:ascii="Times New Roman" w:hAnsi="Times New Roman"/>
          <w:lang w:val="de-DE"/>
        </w:rPr>
        <w:t xml:space="preserve">ch </w:t>
      </w:r>
      <w:r>
        <w:rPr>
          <w:rStyle w:val="Hyperlink0"/>
          <w:rFonts w:ascii="Times New Roman" w:hAnsi="Times New Roman"/>
        </w:rPr>
        <w:t>či jiných informací (dále tak</w:t>
      </w:r>
      <w:r>
        <w:rPr>
          <w:rStyle w:val="Hyperlink0"/>
          <w:rFonts w:ascii="Times New Roman" w:hAnsi="Times New Roman"/>
          <w:lang w:val="fr-FR"/>
        </w:rPr>
        <w:t xml:space="preserve">é </w:t>
      </w:r>
      <w:r>
        <w:rPr>
          <w:rStyle w:val="Hyperlink0"/>
          <w:rFonts w:ascii="Times New Roman" w:hAnsi="Times New Roman"/>
        </w:rPr>
        <w:t>jako „Důvěrn</w:t>
      </w:r>
      <w:r>
        <w:rPr>
          <w:rStyle w:val="Hyperlink0"/>
          <w:rFonts w:ascii="Times New Roman" w:hAnsi="Times New Roman"/>
          <w:lang w:val="fr-FR"/>
        </w:rPr>
        <w:t xml:space="preserve">é </w:t>
      </w:r>
      <w:r>
        <w:rPr>
          <w:rStyle w:val="Hyperlink0"/>
          <w:rFonts w:ascii="Times New Roman" w:hAnsi="Times New Roman"/>
        </w:rPr>
        <w:t>informace</w:t>
      </w:r>
      <w:r>
        <w:rPr>
          <w:rStyle w:val="Hyperlink0"/>
          <w:rFonts w:ascii="Times New Roman" w:hAnsi="Times New Roman"/>
          <w:lang w:val="ar-SA" w:bidi="ar-SA"/>
        </w:rPr>
        <w:t>“</w:t>
      </w:r>
      <w:r>
        <w:rPr>
          <w:rStyle w:val="Hyperlink0"/>
          <w:rFonts w:ascii="Times New Roman" w:hAnsi="Times New Roman"/>
        </w:rPr>
        <w:t>). Údaje, kter</w:t>
      </w:r>
      <w:r>
        <w:rPr>
          <w:rStyle w:val="Hyperlink0"/>
          <w:rFonts w:ascii="Times New Roman" w:hAnsi="Times New Roman"/>
          <w:lang w:val="fr-FR"/>
        </w:rPr>
        <w:t xml:space="preserve">é </w:t>
      </w:r>
      <w:r>
        <w:rPr>
          <w:rStyle w:val="Hyperlink0"/>
          <w:rFonts w:ascii="Times New Roman" w:hAnsi="Times New Roman"/>
        </w:rPr>
        <w:t>mají povahu obchodních informací, jsou chráněny i po ukončení platnosti t</w:t>
      </w:r>
      <w:r>
        <w:rPr>
          <w:rStyle w:val="Hyperlink0"/>
          <w:rFonts w:ascii="Times New Roman" w:hAnsi="Times New Roman"/>
          <w:lang w:val="fr-FR"/>
        </w:rPr>
        <w:t>é</w:t>
      </w:r>
      <w:r>
        <w:rPr>
          <w:rStyle w:val="Hyperlink0"/>
          <w:rFonts w:ascii="Times New Roman" w:hAnsi="Times New Roman"/>
        </w:rPr>
        <w:t xml:space="preserve">to Smlouvy. </w:t>
      </w:r>
    </w:p>
    <w:p w:rsidR="00783A51" w:rsidRDefault="0057119E" w:rsidP="00352E80">
      <w:pPr>
        <w:pStyle w:val="VchozA"/>
        <w:widowControl w:val="0"/>
        <w:numPr>
          <w:ilvl w:val="1"/>
          <w:numId w:val="38"/>
        </w:numPr>
        <w:jc w:val="both"/>
        <w:rPr>
          <w:rFonts w:ascii="Times New Roman" w:hAnsi="Times New Roman"/>
        </w:rPr>
      </w:pPr>
      <w:r>
        <w:rPr>
          <w:rStyle w:val="Hyperlink0"/>
          <w:rFonts w:ascii="Times New Roman" w:hAnsi="Times New Roman"/>
        </w:rPr>
        <w:t xml:space="preserve">Žádná ze Smluvních stran nepoužije ani neumožní </w:t>
      </w:r>
      <w:r>
        <w:rPr>
          <w:rStyle w:val="Hyperlink0"/>
          <w:rFonts w:ascii="Times New Roman" w:hAnsi="Times New Roman"/>
          <w:lang w:val="fr-FR"/>
        </w:rPr>
        <w:t>pou</w:t>
      </w:r>
      <w:r>
        <w:rPr>
          <w:rStyle w:val="Hyperlink0"/>
          <w:rFonts w:ascii="Times New Roman" w:hAnsi="Times New Roman"/>
        </w:rPr>
        <w:t>žití nebo zpřístupnění Důvěrných informací třetí straně bez předchozího písemn</w:t>
      </w:r>
      <w:r>
        <w:rPr>
          <w:rStyle w:val="Hyperlink0"/>
          <w:rFonts w:ascii="Times New Roman" w:hAnsi="Times New Roman"/>
          <w:lang w:val="fr-FR"/>
        </w:rPr>
        <w:t>é</w:t>
      </w:r>
      <w:r>
        <w:rPr>
          <w:rStyle w:val="Hyperlink0"/>
          <w:rFonts w:ascii="Times New Roman" w:hAnsi="Times New Roman"/>
        </w:rPr>
        <w:t>ho souhlasu druh</w:t>
      </w:r>
      <w:r>
        <w:rPr>
          <w:rStyle w:val="Hyperlink0"/>
          <w:rFonts w:ascii="Times New Roman" w:hAnsi="Times New Roman"/>
          <w:lang w:val="fr-FR"/>
        </w:rPr>
        <w:t xml:space="preserve">é </w:t>
      </w:r>
      <w:r>
        <w:rPr>
          <w:rStyle w:val="Hyperlink0"/>
          <w:rFonts w:ascii="Times New Roman" w:hAnsi="Times New Roman"/>
        </w:rPr>
        <w:t>smluvní strany.</w:t>
      </w:r>
    </w:p>
    <w:p w:rsidR="00783A51" w:rsidRDefault="0057119E" w:rsidP="00352E80">
      <w:pPr>
        <w:pStyle w:val="VchozA"/>
        <w:widowControl w:val="0"/>
        <w:numPr>
          <w:ilvl w:val="1"/>
          <w:numId w:val="39"/>
        </w:numPr>
        <w:spacing w:after="200"/>
        <w:jc w:val="both"/>
        <w:rPr>
          <w:rFonts w:ascii="Times New Roman" w:hAnsi="Times New Roman"/>
        </w:rPr>
      </w:pPr>
      <w:r>
        <w:rPr>
          <w:rStyle w:val="Hyperlink0"/>
          <w:rFonts w:ascii="Times New Roman" w:hAnsi="Times New Roman"/>
        </w:rPr>
        <w:t xml:space="preserve">Smluvní strany se zavazují zajistit zachovávání mlčenlivosti o Důvěrných informací též všemi svými zaměstnanci a subdodavateli. </w:t>
      </w:r>
    </w:p>
    <w:p w:rsidR="00783A51" w:rsidRDefault="0057119E" w:rsidP="00352E80">
      <w:pPr>
        <w:pStyle w:val="VchozA"/>
        <w:widowControl w:val="0"/>
        <w:numPr>
          <w:ilvl w:val="1"/>
          <w:numId w:val="40"/>
        </w:numPr>
        <w:spacing w:after="120"/>
        <w:jc w:val="both"/>
        <w:rPr>
          <w:rFonts w:ascii="Times New Roman" w:hAnsi="Times New Roman"/>
        </w:rPr>
      </w:pPr>
      <w:r>
        <w:rPr>
          <w:rStyle w:val="Hyperlink0"/>
          <w:rFonts w:ascii="Times New Roman" w:hAnsi="Times New Roman"/>
        </w:rPr>
        <w:t>Závazek mlčenlivosti se nevztahuje na:</w:t>
      </w:r>
    </w:p>
    <w:p w:rsidR="00783A51" w:rsidRDefault="0057119E" w:rsidP="00352E80">
      <w:pPr>
        <w:pStyle w:val="VchozA"/>
        <w:widowControl w:val="0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Style w:val="Hyperlink0"/>
          <w:rFonts w:ascii="Times New Roman" w:hAnsi="Times New Roman"/>
        </w:rPr>
        <w:t>informace, kter</w:t>
      </w:r>
      <w:r>
        <w:rPr>
          <w:rStyle w:val="Hyperlink0"/>
          <w:rFonts w:ascii="Times New Roman" w:hAnsi="Times New Roman"/>
          <w:lang w:val="fr-FR"/>
        </w:rPr>
        <w:t xml:space="preserve">é </w:t>
      </w:r>
      <w:r>
        <w:rPr>
          <w:rStyle w:val="Hyperlink0"/>
          <w:rFonts w:ascii="Times New Roman" w:hAnsi="Times New Roman"/>
        </w:rPr>
        <w:t>jsou obecně znám</w:t>
      </w:r>
      <w:r>
        <w:rPr>
          <w:rStyle w:val="Hyperlink0"/>
          <w:rFonts w:ascii="Times New Roman" w:hAnsi="Times New Roman"/>
          <w:lang w:val="fr-FR"/>
        </w:rPr>
        <w:t xml:space="preserve">é </w:t>
      </w:r>
      <w:r>
        <w:rPr>
          <w:rStyle w:val="Hyperlink0"/>
          <w:rFonts w:ascii="Times New Roman" w:hAnsi="Times New Roman"/>
        </w:rPr>
        <w:t>v době uzavření t</w:t>
      </w:r>
      <w:r>
        <w:rPr>
          <w:rStyle w:val="Hyperlink0"/>
          <w:rFonts w:ascii="Times New Roman" w:hAnsi="Times New Roman"/>
          <w:lang w:val="fr-FR"/>
        </w:rPr>
        <w:t>é</w:t>
      </w:r>
      <w:r>
        <w:rPr>
          <w:rStyle w:val="Hyperlink0"/>
          <w:rFonts w:ascii="Times New Roman" w:hAnsi="Times New Roman"/>
        </w:rPr>
        <w:t>to Smlouvy nebo k jejich zveřejnění dojde následně jiným způsobem než porušením t</w:t>
      </w:r>
      <w:r>
        <w:rPr>
          <w:rStyle w:val="Hyperlink0"/>
          <w:rFonts w:ascii="Times New Roman" w:hAnsi="Times New Roman"/>
          <w:lang w:val="fr-FR"/>
        </w:rPr>
        <w:t>é</w:t>
      </w:r>
      <w:r>
        <w:rPr>
          <w:rStyle w:val="Hyperlink0"/>
          <w:rFonts w:ascii="Times New Roman" w:hAnsi="Times New Roman"/>
        </w:rPr>
        <w:t>to Smlouvy stranou přijímající;</w:t>
      </w:r>
    </w:p>
    <w:p w:rsidR="00783A51" w:rsidRDefault="0057119E" w:rsidP="00352E80">
      <w:pPr>
        <w:pStyle w:val="VchozA"/>
        <w:widowControl w:val="0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Style w:val="Hyperlink0"/>
          <w:rFonts w:ascii="Times New Roman" w:hAnsi="Times New Roman"/>
        </w:rPr>
        <w:t>informace v rozsahu, kter</w:t>
      </w:r>
      <w:r>
        <w:rPr>
          <w:rStyle w:val="Hyperlink0"/>
          <w:rFonts w:ascii="Times New Roman" w:hAnsi="Times New Roman"/>
          <w:lang w:val="fr-FR"/>
        </w:rPr>
        <w:t xml:space="preserve">é </w:t>
      </w:r>
      <w:r>
        <w:rPr>
          <w:rStyle w:val="Hyperlink0"/>
          <w:rFonts w:ascii="Times New Roman" w:hAnsi="Times New Roman"/>
        </w:rPr>
        <w:t>strana přijímající musí zveřejnit v souladu se zákonem nebo rozhodnutím soudu nebo rozhodnutím státního orgánu oprávněn</w:t>
      </w:r>
      <w:r>
        <w:rPr>
          <w:rStyle w:val="Hyperlink0"/>
          <w:rFonts w:ascii="Times New Roman" w:hAnsi="Times New Roman"/>
          <w:lang w:val="fr-FR"/>
        </w:rPr>
        <w:t>é</w:t>
      </w:r>
      <w:r>
        <w:rPr>
          <w:rStyle w:val="Hyperlink0"/>
          <w:rFonts w:ascii="Times New Roman" w:hAnsi="Times New Roman"/>
        </w:rPr>
        <w:t>ho regulovat podnikání nebo činnost strany přijímající;</w:t>
      </w:r>
    </w:p>
    <w:p w:rsidR="00783A51" w:rsidRDefault="0057119E" w:rsidP="00352E80">
      <w:pPr>
        <w:pStyle w:val="VchozA"/>
        <w:widowControl w:val="0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Style w:val="Hyperlink0"/>
          <w:rFonts w:ascii="Times New Roman" w:hAnsi="Times New Roman"/>
        </w:rPr>
        <w:t>informace, kter</w:t>
      </w:r>
      <w:r>
        <w:rPr>
          <w:rStyle w:val="Hyperlink0"/>
          <w:rFonts w:ascii="Times New Roman" w:hAnsi="Times New Roman"/>
          <w:lang w:val="fr-FR"/>
        </w:rPr>
        <w:t xml:space="preserve">é </w:t>
      </w:r>
      <w:r>
        <w:rPr>
          <w:rStyle w:val="Hyperlink0"/>
          <w:rFonts w:ascii="Times New Roman" w:hAnsi="Times New Roman"/>
        </w:rPr>
        <w:t>má strana přijímající již k dispozici v době uzavření t</w:t>
      </w:r>
      <w:r>
        <w:rPr>
          <w:rStyle w:val="Hyperlink0"/>
          <w:rFonts w:ascii="Times New Roman" w:hAnsi="Times New Roman"/>
          <w:lang w:val="fr-FR"/>
        </w:rPr>
        <w:t>é</w:t>
      </w:r>
      <w:r>
        <w:rPr>
          <w:rStyle w:val="Hyperlink0"/>
          <w:rFonts w:ascii="Times New Roman" w:hAnsi="Times New Roman"/>
        </w:rPr>
        <w:t>to Smlouvy;</w:t>
      </w:r>
    </w:p>
    <w:p w:rsidR="00783A51" w:rsidRDefault="0057119E" w:rsidP="00352E80">
      <w:pPr>
        <w:pStyle w:val="VchozA"/>
        <w:widowControl w:val="0"/>
        <w:numPr>
          <w:ilvl w:val="0"/>
          <w:numId w:val="5"/>
        </w:numPr>
        <w:spacing w:after="20"/>
        <w:jc w:val="both"/>
        <w:rPr>
          <w:rFonts w:ascii="Times New Roman" w:hAnsi="Times New Roman"/>
        </w:rPr>
      </w:pPr>
      <w:r>
        <w:rPr>
          <w:rStyle w:val="Hyperlink0"/>
          <w:rFonts w:ascii="Times New Roman" w:hAnsi="Times New Roman"/>
        </w:rPr>
        <w:t>informace, kter</w:t>
      </w:r>
      <w:r>
        <w:rPr>
          <w:rStyle w:val="Hyperlink0"/>
          <w:rFonts w:ascii="Times New Roman" w:hAnsi="Times New Roman"/>
          <w:lang w:val="fr-FR"/>
        </w:rPr>
        <w:t xml:space="preserve">é </w:t>
      </w:r>
      <w:r>
        <w:rPr>
          <w:rStyle w:val="Hyperlink0"/>
          <w:rFonts w:ascii="Times New Roman" w:hAnsi="Times New Roman"/>
        </w:rPr>
        <w:t>jsou straně přijímající sděleny třetí stranou bez nároků na omezení jejich využití nebo důvěrnost.</w:t>
      </w:r>
    </w:p>
    <w:p w:rsidR="00783A51" w:rsidRDefault="00783A51">
      <w:pPr>
        <w:pStyle w:val="VchozA"/>
        <w:widowControl w:val="0"/>
        <w:tabs>
          <w:tab w:val="left" w:pos="567"/>
          <w:tab w:val="left" w:pos="907"/>
        </w:tabs>
        <w:spacing w:after="20"/>
        <w:ind w:left="907"/>
        <w:jc w:val="both"/>
        <w:rPr>
          <w:rStyle w:val="dn"/>
          <w:rFonts w:ascii="Times New Roman" w:eastAsia="Times New Roman" w:hAnsi="Times New Roman" w:cs="Times New Roman"/>
        </w:rPr>
      </w:pPr>
    </w:p>
    <w:p w:rsidR="00783A51" w:rsidRDefault="00783A51">
      <w:pPr>
        <w:pStyle w:val="VchozA"/>
        <w:widowControl w:val="0"/>
        <w:tabs>
          <w:tab w:val="left" w:pos="567"/>
          <w:tab w:val="left" w:pos="907"/>
        </w:tabs>
        <w:spacing w:after="20"/>
        <w:ind w:left="907"/>
        <w:jc w:val="both"/>
        <w:rPr>
          <w:rStyle w:val="dn"/>
          <w:rFonts w:ascii="Times New Roman" w:eastAsia="Times New Roman" w:hAnsi="Times New Roman" w:cs="Times New Roman"/>
        </w:rPr>
      </w:pPr>
    </w:p>
    <w:p w:rsidR="00783A51" w:rsidRDefault="0057119E" w:rsidP="00352E80">
      <w:pPr>
        <w:pStyle w:val="VchozA"/>
        <w:widowControl w:val="0"/>
        <w:numPr>
          <w:ilvl w:val="0"/>
          <w:numId w:val="41"/>
        </w:numPr>
        <w:spacing w:after="200"/>
        <w:rPr>
          <w:rFonts w:ascii="Times New Roman" w:hAnsi="Times New Roman"/>
          <w:b/>
          <w:bCs/>
          <w:lang w:val="en-US"/>
        </w:rPr>
      </w:pPr>
      <w:r>
        <w:rPr>
          <w:rStyle w:val="Hyperlink0"/>
          <w:rFonts w:ascii="Times New Roman" w:hAnsi="Times New Roman"/>
          <w:b/>
          <w:bCs/>
          <w:lang w:val="en-US"/>
        </w:rPr>
        <w:t>DOBA TRV</w:t>
      </w:r>
      <w:r>
        <w:rPr>
          <w:rStyle w:val="Hyperlink0"/>
          <w:rFonts w:ascii="Times New Roman" w:hAnsi="Times New Roman"/>
          <w:b/>
          <w:bCs/>
        </w:rPr>
        <w:t>ÁNÍ</w:t>
      </w:r>
      <w:r>
        <w:rPr>
          <w:rStyle w:val="Hyperlink0"/>
          <w:rFonts w:ascii="Times New Roman" w:hAnsi="Times New Roman"/>
          <w:b/>
          <w:bCs/>
          <w:lang w:val="de-DE"/>
        </w:rPr>
        <w:t>; UKON</w:t>
      </w:r>
      <w:r>
        <w:rPr>
          <w:rStyle w:val="Hyperlink0"/>
          <w:rFonts w:ascii="Times New Roman" w:hAnsi="Times New Roman"/>
          <w:b/>
          <w:bCs/>
        </w:rPr>
        <w:t>Č</w:t>
      </w:r>
      <w:r>
        <w:rPr>
          <w:rStyle w:val="Hyperlink0"/>
          <w:rFonts w:ascii="Times New Roman" w:hAnsi="Times New Roman"/>
          <w:b/>
          <w:bCs/>
          <w:lang w:val="de-DE"/>
        </w:rPr>
        <w:t>EN</w:t>
      </w:r>
      <w:r>
        <w:rPr>
          <w:rStyle w:val="Hyperlink0"/>
          <w:rFonts w:ascii="Times New Roman" w:hAnsi="Times New Roman"/>
          <w:b/>
          <w:bCs/>
        </w:rPr>
        <w:t xml:space="preserve">Í </w:t>
      </w:r>
      <w:r>
        <w:rPr>
          <w:rStyle w:val="Hyperlink0"/>
          <w:rFonts w:ascii="Times New Roman" w:hAnsi="Times New Roman"/>
          <w:b/>
          <w:bCs/>
          <w:lang w:val="en-US"/>
        </w:rPr>
        <w:t>SMLOUVY</w:t>
      </w:r>
    </w:p>
    <w:p w:rsidR="00783A51" w:rsidRDefault="0057119E" w:rsidP="00352E80">
      <w:pPr>
        <w:pStyle w:val="VchozA"/>
        <w:widowControl w:val="0"/>
        <w:numPr>
          <w:ilvl w:val="1"/>
          <w:numId w:val="42"/>
        </w:numPr>
        <w:jc w:val="both"/>
        <w:rPr>
          <w:rFonts w:ascii="Times New Roman" w:hAnsi="Times New Roman"/>
        </w:rPr>
      </w:pPr>
      <w:r>
        <w:rPr>
          <w:rStyle w:val="Hyperlink0"/>
          <w:rFonts w:ascii="Times New Roman" w:hAnsi="Times New Roman"/>
        </w:rPr>
        <w:t>Tato Smlouva se uzavírá na dobu určitou v d</w:t>
      </w:r>
      <w:r>
        <w:rPr>
          <w:rStyle w:val="Hyperlink0"/>
          <w:rFonts w:ascii="Times New Roman" w:hAnsi="Times New Roman"/>
          <w:lang w:val="fr-FR"/>
        </w:rPr>
        <w:t>é</w:t>
      </w:r>
      <w:r>
        <w:rPr>
          <w:rStyle w:val="Hyperlink0"/>
          <w:rFonts w:ascii="Times New Roman" w:hAnsi="Times New Roman"/>
        </w:rPr>
        <w:t>lce trvání 48 měsíců. Platnost a účinnost t</w:t>
      </w:r>
      <w:r>
        <w:rPr>
          <w:rStyle w:val="Hyperlink0"/>
          <w:rFonts w:ascii="Times New Roman" w:hAnsi="Times New Roman"/>
          <w:lang w:val="fr-FR"/>
        </w:rPr>
        <w:t>é</w:t>
      </w:r>
      <w:r>
        <w:rPr>
          <w:rStyle w:val="Hyperlink0"/>
          <w:rFonts w:ascii="Times New Roman" w:hAnsi="Times New Roman"/>
        </w:rPr>
        <w:t>to smlouvy lze prodloužit na základě písemn</w:t>
      </w:r>
      <w:r>
        <w:rPr>
          <w:rStyle w:val="Hyperlink0"/>
          <w:rFonts w:ascii="Times New Roman" w:hAnsi="Times New Roman"/>
          <w:lang w:val="fr-FR"/>
        </w:rPr>
        <w:t>é</w:t>
      </w:r>
      <w:r>
        <w:rPr>
          <w:rStyle w:val="Hyperlink0"/>
          <w:rFonts w:ascii="Times New Roman" w:hAnsi="Times New Roman"/>
        </w:rPr>
        <w:t>ho dodatku smluvních stran k t</w:t>
      </w:r>
      <w:r>
        <w:rPr>
          <w:rStyle w:val="Hyperlink0"/>
          <w:rFonts w:ascii="Times New Roman" w:hAnsi="Times New Roman"/>
          <w:lang w:val="fr-FR"/>
        </w:rPr>
        <w:t>é</w:t>
      </w:r>
      <w:r>
        <w:rPr>
          <w:rStyle w:val="Hyperlink0"/>
          <w:rFonts w:ascii="Times New Roman" w:hAnsi="Times New Roman"/>
        </w:rPr>
        <w:t>to smlouvě.</w:t>
      </w:r>
    </w:p>
    <w:p w:rsidR="00783A51" w:rsidRDefault="0057119E" w:rsidP="00352E80">
      <w:pPr>
        <w:pStyle w:val="VchozA"/>
        <w:widowControl w:val="0"/>
        <w:numPr>
          <w:ilvl w:val="1"/>
          <w:numId w:val="43"/>
        </w:numPr>
        <w:jc w:val="both"/>
        <w:rPr>
          <w:rFonts w:ascii="Times New Roman" w:hAnsi="Times New Roman"/>
        </w:rPr>
      </w:pPr>
      <w:r>
        <w:rPr>
          <w:rStyle w:val="Hyperlink0"/>
          <w:rFonts w:ascii="Times New Roman" w:hAnsi="Times New Roman"/>
        </w:rPr>
        <w:t>Odstoupit lze od t</w:t>
      </w:r>
      <w:r>
        <w:rPr>
          <w:rStyle w:val="Hyperlink0"/>
          <w:rFonts w:ascii="Times New Roman" w:hAnsi="Times New Roman"/>
          <w:lang w:val="fr-FR"/>
        </w:rPr>
        <w:t>é</w:t>
      </w:r>
      <w:r>
        <w:rPr>
          <w:rStyle w:val="Hyperlink0"/>
          <w:rFonts w:ascii="Times New Roman" w:hAnsi="Times New Roman"/>
        </w:rPr>
        <w:t>to Smlouvy pouze v případech, kter</w:t>
      </w:r>
      <w:r>
        <w:rPr>
          <w:rStyle w:val="Hyperlink0"/>
          <w:rFonts w:ascii="Times New Roman" w:hAnsi="Times New Roman"/>
          <w:lang w:val="fr-FR"/>
        </w:rPr>
        <w:t xml:space="preserve">é </w:t>
      </w:r>
      <w:r>
        <w:rPr>
          <w:rStyle w:val="Hyperlink0"/>
          <w:rFonts w:ascii="Times New Roman" w:hAnsi="Times New Roman"/>
        </w:rPr>
        <w:t>stanoví tato Smlouva nebo obecně závazn</w:t>
      </w:r>
      <w:r>
        <w:rPr>
          <w:rStyle w:val="Hyperlink0"/>
          <w:rFonts w:ascii="Times New Roman" w:hAnsi="Times New Roman"/>
          <w:lang w:val="fr-FR"/>
        </w:rPr>
        <w:t xml:space="preserve">é </w:t>
      </w:r>
      <w:r>
        <w:rPr>
          <w:rStyle w:val="Hyperlink0"/>
          <w:rFonts w:ascii="Times New Roman" w:hAnsi="Times New Roman"/>
        </w:rPr>
        <w:t>právní předpisy.</w:t>
      </w:r>
    </w:p>
    <w:p w:rsidR="00783A51" w:rsidRDefault="0057119E" w:rsidP="00352E80">
      <w:pPr>
        <w:pStyle w:val="VchozA"/>
        <w:widowControl w:val="0"/>
        <w:numPr>
          <w:ilvl w:val="1"/>
          <w:numId w:val="44"/>
        </w:numPr>
        <w:spacing w:after="200"/>
        <w:jc w:val="both"/>
        <w:rPr>
          <w:rFonts w:ascii="Times New Roman" w:hAnsi="Times New Roman"/>
        </w:rPr>
      </w:pPr>
      <w:r>
        <w:rPr>
          <w:rStyle w:val="Hyperlink0"/>
          <w:rFonts w:ascii="Times New Roman" w:hAnsi="Times New Roman"/>
        </w:rPr>
        <w:t>Smluvní strany sjednávají, že porušení Smlouvy podstatným způsobem opravňuje dotčenou Smluvní stranu od t</w:t>
      </w:r>
      <w:r>
        <w:rPr>
          <w:rStyle w:val="Hyperlink0"/>
          <w:rFonts w:ascii="Times New Roman" w:hAnsi="Times New Roman"/>
          <w:lang w:val="fr-FR"/>
        </w:rPr>
        <w:t>é</w:t>
      </w:r>
      <w:r>
        <w:rPr>
          <w:rStyle w:val="Hyperlink0"/>
          <w:rFonts w:ascii="Times New Roman" w:hAnsi="Times New Roman"/>
        </w:rPr>
        <w:t>to Smlouvy odstoupit.</w:t>
      </w:r>
    </w:p>
    <w:p w:rsidR="00783A51" w:rsidRDefault="0057119E" w:rsidP="00352E80">
      <w:pPr>
        <w:pStyle w:val="VchozA"/>
        <w:widowControl w:val="0"/>
        <w:numPr>
          <w:ilvl w:val="1"/>
          <w:numId w:val="45"/>
        </w:numPr>
        <w:spacing w:after="120"/>
        <w:rPr>
          <w:rFonts w:ascii="Times New Roman" w:hAnsi="Times New Roman"/>
        </w:rPr>
      </w:pPr>
      <w:r>
        <w:rPr>
          <w:rStyle w:val="Hyperlink0"/>
          <w:rFonts w:ascii="Times New Roman" w:hAnsi="Times New Roman"/>
        </w:rPr>
        <w:t>Smluvní strany sjednávají, že od t</w:t>
      </w:r>
      <w:r>
        <w:rPr>
          <w:rStyle w:val="Hyperlink0"/>
          <w:rFonts w:ascii="Times New Roman" w:hAnsi="Times New Roman"/>
          <w:lang w:val="fr-FR"/>
        </w:rPr>
        <w:t>é</w:t>
      </w:r>
      <w:r>
        <w:rPr>
          <w:rStyle w:val="Hyperlink0"/>
          <w:rFonts w:ascii="Times New Roman" w:hAnsi="Times New Roman"/>
        </w:rPr>
        <w:t>to Smlouvy lze odstoupit též z důvodu:</w:t>
      </w:r>
    </w:p>
    <w:p w:rsidR="00783A51" w:rsidRDefault="0057119E" w:rsidP="00352E80">
      <w:pPr>
        <w:pStyle w:val="VchozA"/>
        <w:widowControl w:val="0"/>
        <w:numPr>
          <w:ilvl w:val="0"/>
          <w:numId w:val="6"/>
        </w:numPr>
        <w:spacing w:after="200"/>
        <w:jc w:val="both"/>
        <w:rPr>
          <w:rFonts w:ascii="Times New Roman" w:hAnsi="Times New Roman"/>
        </w:rPr>
      </w:pPr>
      <w:r>
        <w:rPr>
          <w:rStyle w:val="Hyperlink0"/>
          <w:rFonts w:ascii="Times New Roman" w:hAnsi="Times New Roman"/>
        </w:rPr>
        <w:t>vydání usnesení o úpadku Poskytovatele v </w:t>
      </w:r>
      <w:r>
        <w:rPr>
          <w:rStyle w:val="Hyperlink0"/>
          <w:rFonts w:ascii="Times New Roman" w:hAnsi="Times New Roman"/>
          <w:lang w:val="es-ES_tradnl"/>
        </w:rPr>
        <w:t>insolven</w:t>
      </w:r>
      <w:r>
        <w:rPr>
          <w:rStyle w:val="Hyperlink0"/>
          <w:rFonts w:ascii="Times New Roman" w:hAnsi="Times New Roman"/>
        </w:rPr>
        <w:t xml:space="preserve">čním řízení </w:t>
      </w:r>
      <w:r>
        <w:rPr>
          <w:rStyle w:val="Hyperlink0"/>
          <w:rFonts w:ascii="Times New Roman" w:hAnsi="Times New Roman"/>
          <w:lang w:val="de-DE"/>
        </w:rPr>
        <w:t>zah</w:t>
      </w:r>
      <w:r>
        <w:rPr>
          <w:rStyle w:val="Hyperlink0"/>
          <w:rFonts w:ascii="Times New Roman" w:hAnsi="Times New Roman"/>
        </w:rPr>
        <w:t>ájen</w:t>
      </w:r>
      <w:r>
        <w:rPr>
          <w:rStyle w:val="Hyperlink0"/>
          <w:rFonts w:ascii="Times New Roman" w:hAnsi="Times New Roman"/>
          <w:lang w:val="fr-FR"/>
        </w:rPr>
        <w:t>é</w:t>
      </w:r>
      <w:r>
        <w:rPr>
          <w:rStyle w:val="Hyperlink0"/>
          <w:rFonts w:ascii="Times New Roman" w:hAnsi="Times New Roman"/>
        </w:rPr>
        <w:t xml:space="preserve">m na návrh třetí strany či zahájení </w:t>
      </w:r>
      <w:r>
        <w:rPr>
          <w:rStyle w:val="Hyperlink0"/>
          <w:rFonts w:ascii="Times New Roman" w:hAnsi="Times New Roman"/>
          <w:lang w:val="es-ES_tradnl"/>
        </w:rPr>
        <w:t>insolven</w:t>
      </w:r>
      <w:r>
        <w:rPr>
          <w:rStyle w:val="Hyperlink0"/>
          <w:rFonts w:ascii="Times New Roman" w:hAnsi="Times New Roman"/>
        </w:rPr>
        <w:t>čního řízení proti Poskytovateli na návrh Poskytovatele, zahájení likvidace Poskytovatele nebo ztratí-li Poskytovatel oprávnění k podnikatelské činnosti;</w:t>
      </w:r>
    </w:p>
    <w:p w:rsidR="00783A51" w:rsidRDefault="0057119E" w:rsidP="00352E80">
      <w:pPr>
        <w:pStyle w:val="VchozA"/>
        <w:widowControl w:val="0"/>
        <w:numPr>
          <w:ilvl w:val="0"/>
          <w:numId w:val="46"/>
        </w:numPr>
        <w:jc w:val="both"/>
        <w:rPr>
          <w:rFonts w:ascii="Times New Roman" w:hAnsi="Times New Roman"/>
        </w:rPr>
      </w:pPr>
      <w:r>
        <w:rPr>
          <w:rStyle w:val="Hyperlink0"/>
          <w:rFonts w:ascii="Times New Roman" w:hAnsi="Times New Roman"/>
        </w:rPr>
        <w:t>vydání usnesení o úpadku Objednatele v </w:t>
      </w:r>
      <w:r>
        <w:rPr>
          <w:rStyle w:val="Hyperlink0"/>
          <w:rFonts w:ascii="Times New Roman" w:hAnsi="Times New Roman"/>
          <w:lang w:val="es-ES_tradnl"/>
        </w:rPr>
        <w:t>insolven</w:t>
      </w:r>
      <w:r>
        <w:rPr>
          <w:rStyle w:val="Hyperlink0"/>
          <w:rFonts w:ascii="Times New Roman" w:hAnsi="Times New Roman"/>
        </w:rPr>
        <w:t xml:space="preserve">čním řízení </w:t>
      </w:r>
      <w:r>
        <w:rPr>
          <w:rStyle w:val="Hyperlink0"/>
          <w:rFonts w:ascii="Times New Roman" w:hAnsi="Times New Roman"/>
          <w:lang w:val="de-DE"/>
        </w:rPr>
        <w:t>zah</w:t>
      </w:r>
      <w:r>
        <w:rPr>
          <w:rStyle w:val="Hyperlink0"/>
          <w:rFonts w:ascii="Times New Roman" w:hAnsi="Times New Roman"/>
        </w:rPr>
        <w:t>ájen</w:t>
      </w:r>
      <w:r>
        <w:rPr>
          <w:rStyle w:val="Hyperlink0"/>
          <w:rFonts w:ascii="Times New Roman" w:hAnsi="Times New Roman"/>
          <w:lang w:val="fr-FR"/>
        </w:rPr>
        <w:t>é</w:t>
      </w:r>
      <w:r>
        <w:rPr>
          <w:rStyle w:val="Hyperlink0"/>
          <w:rFonts w:ascii="Times New Roman" w:hAnsi="Times New Roman"/>
        </w:rPr>
        <w:t xml:space="preserve">m na návrh třetí strany či zahájení </w:t>
      </w:r>
      <w:r>
        <w:rPr>
          <w:rStyle w:val="Hyperlink0"/>
          <w:rFonts w:ascii="Times New Roman" w:hAnsi="Times New Roman"/>
          <w:lang w:val="es-ES_tradnl"/>
        </w:rPr>
        <w:t>insolven</w:t>
      </w:r>
      <w:r>
        <w:rPr>
          <w:rStyle w:val="Hyperlink0"/>
          <w:rFonts w:ascii="Times New Roman" w:hAnsi="Times New Roman"/>
        </w:rPr>
        <w:t>čního řízení proti Objednateli na návrh Objednatele, zahájení likvidace Objednatele nebo ztratí-li Objednatel oprávnění k podnikatelské činnosti;</w:t>
      </w:r>
    </w:p>
    <w:p w:rsidR="00783A51" w:rsidRDefault="0057119E" w:rsidP="00352E80">
      <w:pPr>
        <w:pStyle w:val="VchozA"/>
        <w:widowControl w:val="0"/>
        <w:numPr>
          <w:ilvl w:val="0"/>
          <w:numId w:val="47"/>
        </w:numPr>
        <w:jc w:val="both"/>
        <w:rPr>
          <w:rFonts w:ascii="Times New Roman" w:hAnsi="Times New Roman"/>
        </w:rPr>
      </w:pPr>
      <w:r>
        <w:rPr>
          <w:rStyle w:val="Hyperlink0"/>
          <w:rFonts w:ascii="Times New Roman" w:hAnsi="Times New Roman"/>
        </w:rPr>
        <w:t>prodlení Objednatele s úhradou ceny dle Smlouvy, kter</w:t>
      </w:r>
      <w:r>
        <w:rPr>
          <w:rStyle w:val="Hyperlink0"/>
          <w:rFonts w:ascii="Times New Roman" w:hAnsi="Times New Roman"/>
          <w:lang w:val="fr-FR"/>
        </w:rPr>
        <w:t xml:space="preserve">é </w:t>
      </w:r>
      <w:r>
        <w:rPr>
          <w:rStyle w:val="Hyperlink0"/>
          <w:rFonts w:ascii="Times New Roman" w:hAnsi="Times New Roman"/>
        </w:rPr>
        <w:t>přesáhne 30 dní;</w:t>
      </w:r>
    </w:p>
    <w:p w:rsidR="00783A51" w:rsidRDefault="0057119E" w:rsidP="00352E80">
      <w:pPr>
        <w:pStyle w:val="VchozA"/>
        <w:widowControl w:val="0"/>
        <w:numPr>
          <w:ilvl w:val="0"/>
          <w:numId w:val="48"/>
        </w:numPr>
        <w:jc w:val="both"/>
        <w:rPr>
          <w:rFonts w:ascii="Times New Roman" w:hAnsi="Times New Roman"/>
        </w:rPr>
      </w:pPr>
      <w:r>
        <w:rPr>
          <w:rStyle w:val="Hyperlink0"/>
          <w:rFonts w:ascii="Times New Roman" w:hAnsi="Times New Roman"/>
        </w:rPr>
        <w:t>opakovan</w:t>
      </w:r>
      <w:r>
        <w:rPr>
          <w:rStyle w:val="Hyperlink0"/>
          <w:rFonts w:ascii="Times New Roman" w:hAnsi="Times New Roman"/>
          <w:lang w:val="fr-FR"/>
        </w:rPr>
        <w:t xml:space="preserve">é </w:t>
      </w:r>
      <w:r>
        <w:rPr>
          <w:rStyle w:val="Hyperlink0"/>
          <w:rFonts w:ascii="Times New Roman" w:hAnsi="Times New Roman"/>
        </w:rPr>
        <w:t>porušení povinností Objednatele dle t</w:t>
      </w:r>
      <w:r>
        <w:rPr>
          <w:rStyle w:val="Hyperlink0"/>
          <w:rFonts w:ascii="Times New Roman" w:hAnsi="Times New Roman"/>
          <w:lang w:val="fr-FR"/>
        </w:rPr>
        <w:t>é</w:t>
      </w:r>
      <w:r>
        <w:rPr>
          <w:rStyle w:val="Hyperlink0"/>
          <w:rFonts w:ascii="Times New Roman" w:hAnsi="Times New Roman"/>
        </w:rPr>
        <w:t>to Smlouvy, pokud Objednatel nezjedná nápravu ani do 15 dnů od doručení písemn</w:t>
      </w:r>
      <w:r>
        <w:rPr>
          <w:rStyle w:val="Hyperlink0"/>
          <w:rFonts w:ascii="Times New Roman" w:hAnsi="Times New Roman"/>
          <w:lang w:val="fr-FR"/>
        </w:rPr>
        <w:t>é</w:t>
      </w:r>
      <w:r>
        <w:rPr>
          <w:rStyle w:val="Hyperlink0"/>
          <w:rFonts w:ascii="Times New Roman" w:hAnsi="Times New Roman"/>
        </w:rPr>
        <w:t>ho upozornění Poskytovatele.</w:t>
      </w:r>
    </w:p>
    <w:p w:rsidR="00783A51" w:rsidRDefault="0057119E" w:rsidP="00352E80">
      <w:pPr>
        <w:pStyle w:val="VchozA"/>
        <w:widowControl w:val="0"/>
        <w:numPr>
          <w:ilvl w:val="0"/>
          <w:numId w:val="49"/>
        </w:numPr>
        <w:spacing w:after="200"/>
        <w:jc w:val="both"/>
        <w:rPr>
          <w:rFonts w:ascii="Times New Roman" w:hAnsi="Times New Roman"/>
        </w:rPr>
      </w:pPr>
      <w:r>
        <w:rPr>
          <w:rStyle w:val="Hyperlink2"/>
          <w:rFonts w:ascii="Times New Roman" w:hAnsi="Times New Roman"/>
        </w:rPr>
        <w:t>Opakovan</w:t>
      </w:r>
      <w:r>
        <w:rPr>
          <w:rStyle w:val="Hyperlink2"/>
          <w:rFonts w:ascii="Times New Roman" w:hAnsi="Times New Roman"/>
          <w:lang w:val="fr-FR"/>
        </w:rPr>
        <w:t xml:space="preserve">é </w:t>
      </w:r>
      <w:r>
        <w:rPr>
          <w:rStyle w:val="Hyperlink2"/>
          <w:rFonts w:ascii="Times New Roman" w:hAnsi="Times New Roman"/>
        </w:rPr>
        <w:t>porušení povinností Poskytovatele dle t</w:t>
      </w:r>
      <w:r>
        <w:rPr>
          <w:rStyle w:val="Hyperlink2"/>
          <w:rFonts w:ascii="Times New Roman" w:hAnsi="Times New Roman"/>
          <w:lang w:val="fr-FR"/>
        </w:rPr>
        <w:t>é</w:t>
      </w:r>
      <w:r>
        <w:rPr>
          <w:rStyle w:val="Hyperlink2"/>
          <w:rFonts w:ascii="Times New Roman" w:hAnsi="Times New Roman"/>
        </w:rPr>
        <w:t>to Smlouvy, zejm</w:t>
      </w:r>
      <w:r>
        <w:rPr>
          <w:rStyle w:val="Hyperlink2"/>
          <w:rFonts w:ascii="Times New Roman" w:hAnsi="Times New Roman"/>
          <w:lang w:val="fr-FR"/>
        </w:rPr>
        <w:t>é</w:t>
      </w:r>
      <w:r>
        <w:rPr>
          <w:rStyle w:val="Hyperlink2"/>
          <w:rFonts w:ascii="Times New Roman" w:hAnsi="Times New Roman"/>
        </w:rPr>
        <w:t>na povinností sjednaný</w:t>
      </w:r>
      <w:r>
        <w:rPr>
          <w:rStyle w:val="Hyperlink2"/>
          <w:rFonts w:ascii="Times New Roman" w:hAnsi="Times New Roman"/>
          <w:lang w:val="de-DE"/>
        </w:rPr>
        <w:t>ch v</w:t>
      </w:r>
      <w:r>
        <w:rPr>
          <w:rStyle w:val="Hyperlink2"/>
          <w:rFonts w:ascii="Times New Roman" w:hAnsi="Times New Roman"/>
        </w:rPr>
        <w:t> článku 1.2. t</w:t>
      </w:r>
      <w:r>
        <w:rPr>
          <w:rStyle w:val="Hyperlink2"/>
          <w:rFonts w:ascii="Times New Roman" w:hAnsi="Times New Roman"/>
          <w:lang w:val="fr-FR"/>
        </w:rPr>
        <w:t>é</w:t>
      </w:r>
      <w:r>
        <w:rPr>
          <w:rStyle w:val="Hyperlink2"/>
          <w:rFonts w:ascii="Times New Roman" w:hAnsi="Times New Roman"/>
        </w:rPr>
        <w:t>to Smlouvy, pokud Poskytovatel nezjedná nápravu neprodleně od doručení písemn</w:t>
      </w:r>
      <w:r>
        <w:rPr>
          <w:rStyle w:val="Hyperlink2"/>
          <w:rFonts w:ascii="Times New Roman" w:hAnsi="Times New Roman"/>
          <w:lang w:val="fr-FR"/>
        </w:rPr>
        <w:t>é</w:t>
      </w:r>
      <w:r>
        <w:rPr>
          <w:rStyle w:val="Hyperlink2"/>
          <w:rFonts w:ascii="Times New Roman" w:hAnsi="Times New Roman"/>
        </w:rPr>
        <w:t>ho upozornění Objednatele</w:t>
      </w:r>
    </w:p>
    <w:p w:rsidR="00783A51" w:rsidRDefault="0057119E" w:rsidP="00352E80">
      <w:pPr>
        <w:pStyle w:val="VchozA"/>
        <w:widowControl w:val="0"/>
        <w:numPr>
          <w:ilvl w:val="1"/>
          <w:numId w:val="50"/>
        </w:numPr>
        <w:spacing w:after="120"/>
        <w:jc w:val="both"/>
        <w:rPr>
          <w:rFonts w:ascii="Times New Roman" w:hAnsi="Times New Roman"/>
        </w:rPr>
      </w:pPr>
      <w:r>
        <w:rPr>
          <w:rStyle w:val="Hyperlink0"/>
          <w:rFonts w:ascii="Times New Roman" w:hAnsi="Times New Roman"/>
        </w:rPr>
        <w:t>Odstoupení od Smlouvy musí mít písemnou formu a je účinn</w:t>
      </w:r>
      <w:r>
        <w:rPr>
          <w:rStyle w:val="Hyperlink0"/>
          <w:rFonts w:ascii="Times New Roman" w:hAnsi="Times New Roman"/>
          <w:lang w:val="fr-FR"/>
        </w:rPr>
        <w:t xml:space="preserve">é </w:t>
      </w:r>
      <w:r>
        <w:rPr>
          <w:rStyle w:val="Hyperlink0"/>
          <w:rFonts w:ascii="Times New Roman" w:hAnsi="Times New Roman"/>
        </w:rPr>
        <w:t>okamžikem jeho doručení druh</w:t>
      </w:r>
      <w:r>
        <w:rPr>
          <w:rStyle w:val="Hyperlink0"/>
          <w:rFonts w:ascii="Times New Roman" w:hAnsi="Times New Roman"/>
          <w:lang w:val="fr-FR"/>
        </w:rPr>
        <w:t xml:space="preserve">é </w:t>
      </w:r>
      <w:r>
        <w:rPr>
          <w:rStyle w:val="Hyperlink0"/>
          <w:rFonts w:ascii="Times New Roman" w:hAnsi="Times New Roman"/>
        </w:rPr>
        <w:t>Smluvní straně. Odstoupení musí obsahovat důvod odstoupení od Smlouvy. Odstoupením se tato smlouva ruší až od okamžiku účinnosti takov</w:t>
      </w:r>
      <w:r>
        <w:rPr>
          <w:rStyle w:val="Hyperlink0"/>
          <w:rFonts w:ascii="Times New Roman" w:hAnsi="Times New Roman"/>
          <w:lang w:val="fr-FR"/>
        </w:rPr>
        <w:t>é</w:t>
      </w:r>
      <w:r>
        <w:rPr>
          <w:rStyle w:val="Hyperlink0"/>
          <w:rFonts w:ascii="Times New Roman" w:hAnsi="Times New Roman"/>
        </w:rPr>
        <w:t>ho odstoupení. Odstoupením zanikají práva a povinnosti stran ohledně části závazku založen</w:t>
      </w:r>
      <w:r>
        <w:rPr>
          <w:rStyle w:val="Hyperlink0"/>
          <w:rFonts w:ascii="Times New Roman" w:hAnsi="Times New Roman"/>
          <w:lang w:val="fr-FR"/>
        </w:rPr>
        <w:t>é</w:t>
      </w:r>
      <w:r>
        <w:rPr>
          <w:rStyle w:val="Hyperlink0"/>
          <w:rFonts w:ascii="Times New Roman" w:hAnsi="Times New Roman"/>
        </w:rPr>
        <w:t>ho Smlouvou nesplněn</w:t>
      </w:r>
      <w:r>
        <w:rPr>
          <w:rStyle w:val="Hyperlink0"/>
          <w:rFonts w:ascii="Times New Roman" w:hAnsi="Times New Roman"/>
          <w:lang w:val="fr-FR"/>
        </w:rPr>
        <w:t xml:space="preserve">é </w:t>
      </w:r>
      <w:r>
        <w:rPr>
          <w:rStyle w:val="Hyperlink0"/>
          <w:rFonts w:ascii="Times New Roman" w:hAnsi="Times New Roman"/>
        </w:rPr>
        <w:t>ke dni účinnosti odstoupení. Pro čá</w:t>
      </w:r>
      <w:r>
        <w:rPr>
          <w:rStyle w:val="Hyperlink0"/>
          <w:rFonts w:ascii="Times New Roman" w:hAnsi="Times New Roman"/>
          <w:lang w:val="nl-NL"/>
        </w:rPr>
        <w:t>st z</w:t>
      </w:r>
      <w:r>
        <w:rPr>
          <w:rStyle w:val="Hyperlink0"/>
          <w:rFonts w:ascii="Times New Roman" w:hAnsi="Times New Roman"/>
        </w:rPr>
        <w:t>ávazku splněn</w:t>
      </w:r>
      <w:r>
        <w:rPr>
          <w:rStyle w:val="Hyperlink0"/>
          <w:rFonts w:ascii="Times New Roman" w:hAnsi="Times New Roman"/>
          <w:lang w:val="fr-FR"/>
        </w:rPr>
        <w:t>é</w:t>
      </w:r>
      <w:r>
        <w:rPr>
          <w:rStyle w:val="Hyperlink0"/>
          <w:rFonts w:ascii="Times New Roman" w:hAnsi="Times New Roman"/>
        </w:rPr>
        <w:t>ho do dne účinnosti odstoupení</w:t>
      </w:r>
      <w:r>
        <w:rPr>
          <w:rStyle w:val="Hyperlink0"/>
          <w:rFonts w:ascii="Times New Roman" w:hAnsi="Times New Roman"/>
          <w:lang w:val="nl-NL"/>
        </w:rPr>
        <w:t>, z</w:t>
      </w:r>
      <w:r>
        <w:rPr>
          <w:rStyle w:val="Hyperlink0"/>
          <w:rFonts w:ascii="Times New Roman" w:hAnsi="Times New Roman"/>
        </w:rPr>
        <w:t>ůstávají podmínky sjednan</w:t>
      </w:r>
      <w:r>
        <w:rPr>
          <w:rStyle w:val="Hyperlink0"/>
          <w:rFonts w:ascii="Times New Roman" w:hAnsi="Times New Roman"/>
          <w:lang w:val="fr-FR"/>
        </w:rPr>
        <w:t xml:space="preserve">é </w:t>
      </w:r>
      <w:r>
        <w:rPr>
          <w:rStyle w:val="Hyperlink0"/>
          <w:rFonts w:ascii="Times New Roman" w:hAnsi="Times New Roman"/>
        </w:rPr>
        <w:t>Smlouvou v platnosti.</w:t>
      </w:r>
    </w:p>
    <w:p w:rsidR="00783A51" w:rsidRDefault="0057119E" w:rsidP="00352E80">
      <w:pPr>
        <w:pStyle w:val="VchozA"/>
        <w:widowControl w:val="0"/>
        <w:numPr>
          <w:ilvl w:val="1"/>
          <w:numId w:val="51"/>
        </w:numPr>
        <w:spacing w:after="120"/>
        <w:jc w:val="both"/>
        <w:rPr>
          <w:rFonts w:ascii="Times New Roman" w:hAnsi="Times New Roman"/>
        </w:rPr>
      </w:pPr>
      <w:r>
        <w:rPr>
          <w:rStyle w:val="Hyperlink0"/>
          <w:rFonts w:ascii="Times New Roman" w:hAnsi="Times New Roman"/>
        </w:rPr>
        <w:t>Odstoupení od Smlouvy se nedotýká nároku na náhradu škody vznikl</w:t>
      </w:r>
      <w:r>
        <w:rPr>
          <w:rStyle w:val="Hyperlink0"/>
          <w:rFonts w:ascii="Times New Roman" w:hAnsi="Times New Roman"/>
          <w:lang w:val="fr-FR"/>
        </w:rPr>
        <w:t xml:space="preserve">é </w:t>
      </w:r>
      <w:r>
        <w:rPr>
          <w:rStyle w:val="Hyperlink0"/>
          <w:rFonts w:ascii="Times New Roman" w:hAnsi="Times New Roman"/>
        </w:rPr>
        <w:t>porušením Smlouvy, ani smluvních ustanovení týkajících se řešení sporů mezi Smluvními stranami či nároku na zaplacení smluvní pokuty.</w:t>
      </w:r>
    </w:p>
    <w:p w:rsidR="00783A51" w:rsidRDefault="00783A51">
      <w:pPr>
        <w:pStyle w:val="VchozA"/>
        <w:widowControl w:val="0"/>
        <w:spacing w:after="120"/>
        <w:ind w:left="426"/>
        <w:jc w:val="both"/>
        <w:rPr>
          <w:rStyle w:val="dn"/>
          <w:rFonts w:ascii="Times New Roman" w:eastAsia="Times New Roman" w:hAnsi="Times New Roman" w:cs="Times New Roman"/>
        </w:rPr>
      </w:pPr>
    </w:p>
    <w:p w:rsidR="00783A51" w:rsidRDefault="00783A51">
      <w:pPr>
        <w:pStyle w:val="VchozA"/>
        <w:widowControl w:val="0"/>
        <w:spacing w:after="120"/>
        <w:ind w:left="426"/>
        <w:jc w:val="both"/>
        <w:rPr>
          <w:rStyle w:val="dn"/>
          <w:rFonts w:ascii="Times New Roman" w:eastAsia="Times New Roman" w:hAnsi="Times New Roman" w:cs="Times New Roman"/>
        </w:rPr>
      </w:pPr>
    </w:p>
    <w:p w:rsidR="00783A51" w:rsidRDefault="00783A51">
      <w:pPr>
        <w:pStyle w:val="VchozA"/>
        <w:widowControl w:val="0"/>
        <w:spacing w:after="120"/>
        <w:ind w:left="426"/>
        <w:jc w:val="both"/>
        <w:rPr>
          <w:rStyle w:val="dn"/>
          <w:rFonts w:ascii="Times New Roman" w:eastAsia="Times New Roman" w:hAnsi="Times New Roman" w:cs="Times New Roman"/>
        </w:rPr>
      </w:pPr>
    </w:p>
    <w:p w:rsidR="00783A51" w:rsidRDefault="00783A51">
      <w:pPr>
        <w:pStyle w:val="VchozA"/>
        <w:widowControl w:val="0"/>
        <w:spacing w:after="120"/>
        <w:ind w:left="426"/>
        <w:jc w:val="both"/>
        <w:rPr>
          <w:rStyle w:val="dn"/>
          <w:rFonts w:ascii="Times New Roman" w:eastAsia="Times New Roman" w:hAnsi="Times New Roman" w:cs="Times New Roman"/>
        </w:rPr>
      </w:pPr>
    </w:p>
    <w:p w:rsidR="00783A51" w:rsidRDefault="0057119E" w:rsidP="00352E80">
      <w:pPr>
        <w:pStyle w:val="VchozA"/>
        <w:widowControl w:val="0"/>
        <w:numPr>
          <w:ilvl w:val="0"/>
          <w:numId w:val="52"/>
        </w:numPr>
        <w:spacing w:after="200"/>
        <w:rPr>
          <w:rFonts w:ascii="Times New Roman" w:hAnsi="Times New Roman"/>
          <w:b/>
          <w:bCs/>
          <w:lang w:val="es-ES_tradnl"/>
        </w:rPr>
      </w:pPr>
      <w:r>
        <w:rPr>
          <w:rStyle w:val="Hyperlink0"/>
          <w:rFonts w:ascii="Times New Roman" w:hAnsi="Times New Roman"/>
          <w:b/>
          <w:bCs/>
          <w:lang w:val="es-ES_tradnl"/>
        </w:rPr>
        <w:t>DORU</w:t>
      </w:r>
      <w:r>
        <w:rPr>
          <w:rStyle w:val="Hyperlink0"/>
          <w:rFonts w:ascii="Times New Roman" w:hAnsi="Times New Roman"/>
          <w:b/>
          <w:bCs/>
        </w:rPr>
        <w:t>Č</w:t>
      </w:r>
      <w:r>
        <w:rPr>
          <w:rStyle w:val="Hyperlink0"/>
          <w:rFonts w:ascii="Times New Roman" w:hAnsi="Times New Roman"/>
          <w:b/>
          <w:bCs/>
          <w:lang w:val="nl-NL"/>
        </w:rPr>
        <w:t>OV</w:t>
      </w:r>
      <w:r>
        <w:rPr>
          <w:rStyle w:val="Hyperlink0"/>
          <w:rFonts w:ascii="Times New Roman" w:hAnsi="Times New Roman"/>
          <w:b/>
          <w:bCs/>
        </w:rPr>
        <w:t>ÁNÍ</w:t>
      </w:r>
    </w:p>
    <w:p w:rsidR="00783A51" w:rsidRDefault="0057119E" w:rsidP="00352E80">
      <w:pPr>
        <w:pStyle w:val="VchozA"/>
        <w:widowControl w:val="0"/>
        <w:numPr>
          <w:ilvl w:val="1"/>
          <w:numId w:val="53"/>
        </w:numPr>
        <w:jc w:val="both"/>
        <w:rPr>
          <w:rFonts w:ascii="Times New Roman" w:hAnsi="Times New Roman"/>
        </w:rPr>
      </w:pPr>
      <w:r>
        <w:rPr>
          <w:rStyle w:val="Hyperlink0"/>
          <w:rFonts w:ascii="Times New Roman" w:hAnsi="Times New Roman"/>
        </w:rPr>
        <w:t>Veškerá oznámení, žádosti, výzvy nebo jiná sdělení učiněná některou smluvní stranou na základě Smlouvy budou učiněna písemně a budou považována za řádně učiněná, jakmile budou doručena druh</w:t>
      </w:r>
      <w:r>
        <w:rPr>
          <w:rStyle w:val="Hyperlink0"/>
          <w:rFonts w:ascii="Times New Roman" w:hAnsi="Times New Roman"/>
          <w:lang w:val="fr-FR"/>
        </w:rPr>
        <w:t xml:space="preserve">é </w:t>
      </w:r>
      <w:r>
        <w:rPr>
          <w:rStyle w:val="Hyperlink0"/>
          <w:rFonts w:ascii="Times New Roman" w:hAnsi="Times New Roman"/>
        </w:rPr>
        <w:t xml:space="preserve">smluvní straně osobně, kurýrní </w:t>
      </w:r>
      <w:r>
        <w:rPr>
          <w:rStyle w:val="Hyperlink0"/>
          <w:rFonts w:ascii="Times New Roman" w:hAnsi="Times New Roman"/>
          <w:lang w:val="da-DK"/>
        </w:rPr>
        <w:t>slu</w:t>
      </w:r>
      <w:r>
        <w:rPr>
          <w:rStyle w:val="Hyperlink0"/>
          <w:rFonts w:ascii="Times New Roman" w:hAnsi="Times New Roman"/>
        </w:rPr>
        <w:t xml:space="preserve">žbou poskytující potvrzení </w:t>
      </w:r>
      <w:r>
        <w:rPr>
          <w:rStyle w:val="Hyperlink0"/>
          <w:rFonts w:ascii="Times New Roman" w:hAnsi="Times New Roman"/>
          <w:lang w:val="pt-PT"/>
        </w:rPr>
        <w:t>o doru</w:t>
      </w:r>
      <w:r>
        <w:rPr>
          <w:rStyle w:val="Hyperlink0"/>
          <w:rFonts w:ascii="Times New Roman" w:hAnsi="Times New Roman"/>
        </w:rPr>
        <w:t>čení nebo doporučenou poštou na adresu pří</w:t>
      </w:r>
      <w:r>
        <w:rPr>
          <w:rStyle w:val="Hyperlink0"/>
          <w:rFonts w:ascii="Times New Roman" w:hAnsi="Times New Roman"/>
          <w:lang w:val="da-DK"/>
        </w:rPr>
        <w:t>slu</w:t>
      </w:r>
      <w:r>
        <w:rPr>
          <w:rStyle w:val="Hyperlink0"/>
          <w:rFonts w:ascii="Times New Roman" w:hAnsi="Times New Roman"/>
        </w:rPr>
        <w:t>šn</w:t>
      </w:r>
      <w:r>
        <w:rPr>
          <w:rStyle w:val="Hyperlink0"/>
          <w:rFonts w:ascii="Times New Roman" w:hAnsi="Times New Roman"/>
          <w:lang w:val="fr-FR"/>
        </w:rPr>
        <w:t xml:space="preserve">é </w:t>
      </w:r>
      <w:r>
        <w:rPr>
          <w:rStyle w:val="Hyperlink0"/>
          <w:rFonts w:ascii="Times New Roman" w:hAnsi="Times New Roman"/>
        </w:rPr>
        <w:t>smluvní strany uvedenou níže nebo na jinou adresu, kterou pří</w:t>
      </w:r>
      <w:r>
        <w:rPr>
          <w:rStyle w:val="Hyperlink0"/>
          <w:rFonts w:ascii="Times New Roman" w:hAnsi="Times New Roman"/>
          <w:lang w:val="da-DK"/>
        </w:rPr>
        <w:t>slu</w:t>
      </w:r>
      <w:r>
        <w:rPr>
          <w:rStyle w:val="Hyperlink0"/>
          <w:rFonts w:ascii="Times New Roman" w:hAnsi="Times New Roman"/>
        </w:rPr>
        <w:t>šná smluvní strana oznámí druh</w:t>
      </w:r>
      <w:r>
        <w:rPr>
          <w:rStyle w:val="Hyperlink0"/>
          <w:rFonts w:ascii="Times New Roman" w:hAnsi="Times New Roman"/>
          <w:lang w:val="fr-FR"/>
        </w:rPr>
        <w:t xml:space="preserve">é </w:t>
      </w:r>
      <w:r>
        <w:rPr>
          <w:rStyle w:val="Hyperlink0"/>
          <w:rFonts w:ascii="Times New Roman" w:hAnsi="Times New Roman"/>
        </w:rPr>
        <w:t xml:space="preserve">smluvní straně.  </w:t>
      </w:r>
    </w:p>
    <w:p w:rsidR="00783A51" w:rsidRDefault="0057119E" w:rsidP="00352E80">
      <w:pPr>
        <w:pStyle w:val="VchozA"/>
        <w:widowControl w:val="0"/>
        <w:numPr>
          <w:ilvl w:val="1"/>
          <w:numId w:val="54"/>
        </w:numPr>
        <w:spacing w:after="200"/>
        <w:jc w:val="both"/>
        <w:rPr>
          <w:rFonts w:ascii="Times New Roman" w:hAnsi="Times New Roman"/>
        </w:rPr>
      </w:pPr>
      <w:r>
        <w:rPr>
          <w:rStyle w:val="Hyperlink0"/>
          <w:rFonts w:ascii="Times New Roman" w:hAnsi="Times New Roman"/>
        </w:rPr>
        <w:t>Oznámení určená Poskytovateli:</w:t>
      </w:r>
    </w:p>
    <w:p w:rsidR="00783A51" w:rsidRDefault="0057119E">
      <w:pPr>
        <w:pStyle w:val="VchozA"/>
        <w:widowControl w:val="0"/>
        <w:spacing w:after="200"/>
        <w:jc w:val="both"/>
        <w:rPr>
          <w:rStyle w:val="dn"/>
          <w:rFonts w:ascii="Times New Roman" w:eastAsia="Times New Roman" w:hAnsi="Times New Roman" w:cs="Times New Roman"/>
        </w:rPr>
      </w:pPr>
      <w:r>
        <w:rPr>
          <w:rStyle w:val="dn"/>
          <w:rFonts w:ascii="Times New Roman" w:eastAsia="Times New Roman" w:hAnsi="Times New Roman" w:cs="Times New Roman"/>
        </w:rPr>
        <w:tab/>
        <w:t>- kontaktn</w:t>
      </w:r>
      <w:r>
        <w:rPr>
          <w:rStyle w:val="dn"/>
          <w:rFonts w:ascii="Times New Roman" w:hAnsi="Times New Roman"/>
        </w:rPr>
        <w:t xml:space="preserve">í osoba: </w:t>
      </w:r>
      <w:r>
        <w:rPr>
          <w:rStyle w:val="dn"/>
          <w:rFonts w:ascii="Times New Roman" w:hAnsi="Times New Roman"/>
        </w:rPr>
        <w:tab/>
        <w:t>Lenka Kazecká</w:t>
      </w:r>
    </w:p>
    <w:p w:rsidR="00783A51" w:rsidRDefault="0057119E">
      <w:pPr>
        <w:pStyle w:val="VchozA"/>
        <w:widowControl w:val="0"/>
        <w:spacing w:after="200"/>
        <w:jc w:val="both"/>
        <w:rPr>
          <w:rStyle w:val="dn"/>
          <w:rFonts w:ascii="Times New Roman" w:eastAsia="Times New Roman" w:hAnsi="Times New Roman" w:cs="Times New Roman"/>
        </w:rPr>
      </w:pPr>
      <w:r>
        <w:rPr>
          <w:rStyle w:val="dn"/>
          <w:rFonts w:ascii="Times New Roman" w:eastAsia="Times New Roman" w:hAnsi="Times New Roman" w:cs="Times New Roman"/>
        </w:rPr>
        <w:tab/>
        <w:t xml:space="preserve">- adresa: </w:t>
      </w:r>
      <w:r>
        <w:rPr>
          <w:rStyle w:val="dn"/>
          <w:rFonts w:ascii="Times New Roman" w:eastAsia="Times New Roman" w:hAnsi="Times New Roman" w:cs="Times New Roman"/>
        </w:rPr>
        <w:tab/>
      </w:r>
      <w:r>
        <w:rPr>
          <w:rStyle w:val="dn"/>
          <w:rFonts w:ascii="Times New Roman" w:eastAsia="Times New Roman" w:hAnsi="Times New Roman" w:cs="Times New Roman"/>
        </w:rPr>
        <w:tab/>
        <w:t>Brojova 2113/16, Plze</w:t>
      </w:r>
      <w:r>
        <w:rPr>
          <w:rStyle w:val="dn"/>
          <w:rFonts w:ascii="Times New Roman" w:hAnsi="Times New Roman"/>
        </w:rPr>
        <w:t>ň 32600</w:t>
      </w:r>
    </w:p>
    <w:p w:rsidR="00783A51" w:rsidRDefault="0057119E">
      <w:pPr>
        <w:pStyle w:val="VchozA"/>
        <w:widowControl w:val="0"/>
        <w:spacing w:after="200"/>
        <w:jc w:val="both"/>
        <w:rPr>
          <w:rStyle w:val="dn"/>
          <w:rFonts w:ascii="Times New Roman" w:eastAsia="Times New Roman" w:hAnsi="Times New Roman" w:cs="Times New Roman"/>
        </w:rPr>
      </w:pPr>
      <w:r>
        <w:rPr>
          <w:rStyle w:val="dn"/>
          <w:rFonts w:ascii="Times New Roman" w:eastAsia="Times New Roman" w:hAnsi="Times New Roman" w:cs="Times New Roman"/>
        </w:rPr>
        <w:tab/>
        <w:t>- telefonn</w:t>
      </w:r>
      <w:r>
        <w:rPr>
          <w:rStyle w:val="dn"/>
          <w:rFonts w:ascii="Times New Roman" w:hAnsi="Times New Roman"/>
        </w:rPr>
        <w:t>í čí</w:t>
      </w:r>
      <w:r>
        <w:rPr>
          <w:rStyle w:val="dn"/>
          <w:rFonts w:ascii="Times New Roman" w:hAnsi="Times New Roman"/>
          <w:lang w:val="it-IT"/>
        </w:rPr>
        <w:t>slo:</w:t>
      </w:r>
      <w:r>
        <w:rPr>
          <w:rStyle w:val="dn"/>
          <w:rFonts w:ascii="Times New Roman" w:hAnsi="Times New Roman"/>
          <w:lang w:val="it-IT"/>
        </w:rPr>
        <w:tab/>
        <w:t>+420 605 242</w:t>
      </w:r>
      <w:r>
        <w:rPr>
          <w:rStyle w:val="dn"/>
          <w:rFonts w:ascii="Times New Roman" w:hAnsi="Times New Roman"/>
        </w:rPr>
        <w:t> 655</w:t>
      </w:r>
    </w:p>
    <w:p w:rsidR="00783A51" w:rsidRDefault="0057119E" w:rsidP="00352E80">
      <w:pPr>
        <w:pStyle w:val="VchozA"/>
        <w:widowControl w:val="0"/>
        <w:numPr>
          <w:ilvl w:val="1"/>
          <w:numId w:val="55"/>
        </w:numPr>
        <w:spacing w:after="200"/>
        <w:jc w:val="both"/>
        <w:rPr>
          <w:rFonts w:ascii="Times New Roman" w:hAnsi="Times New Roman"/>
        </w:rPr>
      </w:pPr>
      <w:r>
        <w:rPr>
          <w:rStyle w:val="Hyperlink0"/>
          <w:rFonts w:ascii="Times New Roman" w:hAnsi="Times New Roman"/>
        </w:rPr>
        <w:t>Oznámení určená Objednateli:</w:t>
      </w:r>
    </w:p>
    <w:p w:rsidR="00783A51" w:rsidRDefault="0057119E">
      <w:pPr>
        <w:pStyle w:val="VchozA"/>
        <w:widowControl w:val="0"/>
        <w:spacing w:after="200"/>
        <w:jc w:val="both"/>
        <w:rPr>
          <w:rStyle w:val="dn"/>
          <w:rFonts w:ascii="Times New Roman" w:eastAsia="Times New Roman" w:hAnsi="Times New Roman" w:cs="Times New Roman"/>
          <w:color w:val="auto"/>
        </w:rPr>
      </w:pPr>
      <w:r>
        <w:rPr>
          <w:rStyle w:val="dn"/>
          <w:rFonts w:ascii="Times New Roman" w:hAnsi="Times New Roman"/>
        </w:rPr>
        <w:t xml:space="preserve"> </w:t>
      </w:r>
      <w:r>
        <w:rPr>
          <w:rStyle w:val="dn"/>
          <w:rFonts w:ascii="Times New Roman" w:hAnsi="Times New Roman"/>
        </w:rPr>
        <w:tab/>
        <w:t xml:space="preserve">- kontaktní osoba: </w:t>
      </w:r>
      <w:r>
        <w:rPr>
          <w:rStyle w:val="dn"/>
          <w:rFonts w:ascii="Times New Roman" w:hAnsi="Times New Roman"/>
        </w:rPr>
        <w:tab/>
      </w:r>
      <w:r w:rsidR="00DB775A">
        <w:rPr>
          <w:rStyle w:val="dn"/>
          <w:rFonts w:ascii="Times New Roman" w:hAnsi="Times New Roman"/>
        </w:rPr>
        <w:t>PhDr. Jana Hutníková</w:t>
      </w:r>
    </w:p>
    <w:p w:rsidR="00783A51" w:rsidRDefault="0057119E">
      <w:pPr>
        <w:pStyle w:val="VchozA"/>
        <w:widowControl w:val="0"/>
        <w:spacing w:after="200"/>
        <w:jc w:val="both"/>
        <w:rPr>
          <w:rStyle w:val="dn"/>
          <w:rFonts w:ascii="Times New Roman" w:eastAsia="Times New Roman" w:hAnsi="Times New Roman" w:cs="Times New Roman"/>
          <w:color w:val="auto"/>
        </w:rPr>
      </w:pPr>
      <w:r>
        <w:rPr>
          <w:rStyle w:val="dn"/>
          <w:rFonts w:ascii="Times New Roman" w:eastAsia="Times New Roman" w:hAnsi="Times New Roman" w:cs="Times New Roman"/>
          <w:color w:val="auto"/>
        </w:rPr>
        <w:tab/>
        <w:t xml:space="preserve">- adresa: </w:t>
      </w:r>
      <w:r>
        <w:rPr>
          <w:rStyle w:val="dn"/>
          <w:rFonts w:ascii="Times New Roman" w:eastAsia="Times New Roman" w:hAnsi="Times New Roman" w:cs="Times New Roman"/>
          <w:color w:val="auto"/>
        </w:rPr>
        <w:tab/>
      </w:r>
      <w:r>
        <w:rPr>
          <w:rStyle w:val="dn"/>
          <w:rFonts w:ascii="Times New Roman" w:eastAsia="Times New Roman" w:hAnsi="Times New Roman" w:cs="Times New Roman"/>
          <w:color w:val="auto"/>
        </w:rPr>
        <w:tab/>
      </w:r>
      <w:r w:rsidR="00DB775A">
        <w:rPr>
          <w:rStyle w:val="dn"/>
          <w:rFonts w:ascii="Times New Roman" w:eastAsia="Times New Roman" w:hAnsi="Times New Roman" w:cs="Times New Roman"/>
          <w:color w:val="auto"/>
        </w:rPr>
        <w:t>Třída Míru 447, Tachov 347 01</w:t>
      </w:r>
    </w:p>
    <w:p w:rsidR="00DB775A" w:rsidRDefault="0057119E">
      <w:pPr>
        <w:pStyle w:val="VchozA"/>
        <w:widowControl w:val="0"/>
        <w:spacing w:after="200"/>
        <w:ind w:firstLine="720"/>
        <w:jc w:val="both"/>
        <w:rPr>
          <w:rStyle w:val="dn"/>
          <w:rFonts w:ascii="Times New Roman" w:hAnsi="Times New Roman"/>
          <w:color w:val="auto"/>
          <w:lang w:val="it-IT"/>
        </w:rPr>
      </w:pPr>
      <w:r>
        <w:rPr>
          <w:rStyle w:val="dn"/>
          <w:rFonts w:ascii="Times New Roman" w:hAnsi="Times New Roman"/>
          <w:color w:val="auto"/>
        </w:rPr>
        <w:t>- telefonní čí</w:t>
      </w:r>
      <w:r>
        <w:rPr>
          <w:rStyle w:val="dn"/>
          <w:rFonts w:ascii="Times New Roman" w:hAnsi="Times New Roman"/>
          <w:color w:val="auto"/>
          <w:lang w:val="it-IT"/>
        </w:rPr>
        <w:t xml:space="preserve">slo: </w:t>
      </w:r>
      <w:r>
        <w:rPr>
          <w:rStyle w:val="dn"/>
          <w:rFonts w:ascii="Times New Roman" w:hAnsi="Times New Roman"/>
          <w:color w:val="auto"/>
          <w:lang w:val="it-IT"/>
        </w:rPr>
        <w:tab/>
      </w:r>
      <w:r w:rsidR="00DB775A">
        <w:rPr>
          <w:rStyle w:val="dn"/>
          <w:rFonts w:ascii="Times New Roman" w:hAnsi="Times New Roman"/>
          <w:color w:val="auto"/>
          <w:lang w:val="it-IT"/>
        </w:rPr>
        <w:t>+420 724 081 468</w:t>
      </w:r>
    </w:p>
    <w:p w:rsidR="00783A51" w:rsidRDefault="0057119E">
      <w:pPr>
        <w:pStyle w:val="VchozA"/>
        <w:widowControl w:val="0"/>
        <w:spacing w:after="200"/>
        <w:ind w:firstLine="720"/>
        <w:jc w:val="both"/>
        <w:rPr>
          <w:rFonts w:ascii="Times New Roman" w:hAnsi="Times New Roman"/>
        </w:rPr>
      </w:pPr>
      <w:r>
        <w:rPr>
          <w:rStyle w:val="Hyperlink0"/>
          <w:rFonts w:ascii="Times New Roman" w:hAnsi="Times New Roman"/>
        </w:rPr>
        <w:t>Veškerá oznámení učiněná na základě t</w:t>
      </w:r>
      <w:r>
        <w:rPr>
          <w:rStyle w:val="Hyperlink0"/>
          <w:rFonts w:ascii="Times New Roman" w:hAnsi="Times New Roman"/>
          <w:lang w:val="fr-FR"/>
        </w:rPr>
        <w:t>é</w:t>
      </w:r>
      <w:r>
        <w:rPr>
          <w:rStyle w:val="Hyperlink0"/>
          <w:rFonts w:ascii="Times New Roman" w:hAnsi="Times New Roman"/>
        </w:rPr>
        <w:t>to Smlouvy budou považována za doručená:</w:t>
      </w:r>
    </w:p>
    <w:p w:rsidR="00783A51" w:rsidRDefault="0057119E" w:rsidP="00352E80">
      <w:pPr>
        <w:pStyle w:val="VchozA"/>
        <w:widowControl w:val="0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Style w:val="Hyperlink0"/>
          <w:rFonts w:ascii="Times New Roman" w:hAnsi="Times New Roman"/>
        </w:rPr>
        <w:t>v den jejich fyzick</w:t>
      </w:r>
      <w:r>
        <w:rPr>
          <w:rStyle w:val="Hyperlink0"/>
          <w:rFonts w:ascii="Times New Roman" w:hAnsi="Times New Roman"/>
          <w:lang w:val="fr-FR"/>
        </w:rPr>
        <w:t>é</w:t>
      </w:r>
      <w:r>
        <w:rPr>
          <w:rStyle w:val="Hyperlink0"/>
          <w:rFonts w:ascii="Times New Roman" w:hAnsi="Times New Roman"/>
        </w:rPr>
        <w:t>ho přijetí adresá</w:t>
      </w:r>
      <w:r>
        <w:rPr>
          <w:rStyle w:val="Hyperlink0"/>
          <w:rFonts w:ascii="Times New Roman" w:hAnsi="Times New Roman"/>
          <w:lang w:val="pt-PT"/>
        </w:rPr>
        <w:t>tem v</w:t>
      </w:r>
      <w:r>
        <w:rPr>
          <w:rStyle w:val="Hyperlink0"/>
          <w:rFonts w:ascii="Times New Roman" w:hAnsi="Times New Roman"/>
        </w:rPr>
        <w:t> případě osobní</w:t>
      </w:r>
      <w:r>
        <w:rPr>
          <w:rStyle w:val="Hyperlink0"/>
          <w:rFonts w:ascii="Times New Roman" w:hAnsi="Times New Roman"/>
          <w:lang w:val="pt-PT"/>
        </w:rPr>
        <w:t>ho doru</w:t>
      </w:r>
      <w:r>
        <w:rPr>
          <w:rStyle w:val="Hyperlink0"/>
          <w:rFonts w:ascii="Times New Roman" w:hAnsi="Times New Roman"/>
        </w:rPr>
        <w:t xml:space="preserve">čení nebo doručení kurýrní </w:t>
      </w:r>
      <w:r>
        <w:rPr>
          <w:rStyle w:val="Hyperlink0"/>
          <w:rFonts w:ascii="Times New Roman" w:hAnsi="Times New Roman"/>
          <w:lang w:val="da-DK"/>
        </w:rPr>
        <w:t>slu</w:t>
      </w:r>
      <w:r>
        <w:rPr>
          <w:rStyle w:val="Hyperlink0"/>
          <w:rFonts w:ascii="Times New Roman" w:hAnsi="Times New Roman"/>
        </w:rPr>
        <w:t>žbou; nebo</w:t>
      </w:r>
    </w:p>
    <w:p w:rsidR="00783A51" w:rsidRDefault="0057119E" w:rsidP="00352E80">
      <w:pPr>
        <w:pStyle w:val="VchozA"/>
        <w:widowControl w:val="0"/>
        <w:numPr>
          <w:ilvl w:val="0"/>
          <w:numId w:val="7"/>
        </w:numPr>
        <w:spacing w:after="120"/>
        <w:jc w:val="both"/>
        <w:rPr>
          <w:rFonts w:ascii="Times New Roman" w:hAnsi="Times New Roman"/>
        </w:rPr>
      </w:pPr>
      <w:r>
        <w:rPr>
          <w:rStyle w:val="Hyperlink0"/>
          <w:rFonts w:ascii="Times New Roman" w:hAnsi="Times New Roman"/>
        </w:rPr>
        <w:t xml:space="preserve">v den uvedený </w:t>
      </w:r>
      <w:r>
        <w:rPr>
          <w:rStyle w:val="Hyperlink0"/>
          <w:rFonts w:ascii="Times New Roman" w:hAnsi="Times New Roman"/>
          <w:lang w:val="pt-PT"/>
        </w:rPr>
        <w:t>na doru</w:t>
      </w:r>
      <w:r>
        <w:rPr>
          <w:rStyle w:val="Hyperlink0"/>
          <w:rFonts w:ascii="Times New Roman" w:hAnsi="Times New Roman"/>
        </w:rPr>
        <w:t>č</w:t>
      </w:r>
      <w:r>
        <w:rPr>
          <w:rStyle w:val="Hyperlink0"/>
          <w:rFonts w:ascii="Times New Roman" w:hAnsi="Times New Roman"/>
          <w:lang w:val="fr-FR"/>
        </w:rPr>
        <w:t>ence v</w:t>
      </w:r>
      <w:r>
        <w:rPr>
          <w:rStyle w:val="Hyperlink0"/>
          <w:rFonts w:ascii="Times New Roman" w:hAnsi="Times New Roman"/>
        </w:rPr>
        <w:t> případě doručení doporučenou poštou; nebo</w:t>
      </w:r>
    </w:p>
    <w:p w:rsidR="00783A51" w:rsidRDefault="0057119E" w:rsidP="00352E80">
      <w:pPr>
        <w:pStyle w:val="VchozA"/>
        <w:widowControl w:val="0"/>
        <w:numPr>
          <w:ilvl w:val="0"/>
          <w:numId w:val="56"/>
        </w:numPr>
        <w:spacing w:after="200"/>
        <w:jc w:val="both"/>
        <w:rPr>
          <w:rFonts w:ascii="Times New Roman" w:hAnsi="Times New Roman"/>
        </w:rPr>
      </w:pPr>
      <w:r>
        <w:rPr>
          <w:rStyle w:val="Hyperlink0"/>
          <w:rFonts w:ascii="Times New Roman" w:hAnsi="Times New Roman"/>
        </w:rPr>
        <w:t>třetí pracovní den po odeslání, je-li odeslaná s využitím provozovatele poštovních služ</w:t>
      </w:r>
      <w:r>
        <w:rPr>
          <w:rStyle w:val="Hyperlink0"/>
          <w:rFonts w:ascii="Times New Roman" w:hAnsi="Times New Roman"/>
          <w:lang w:val="de-DE"/>
        </w:rPr>
        <w:t>eb do</w:t>
      </w:r>
      <w:r>
        <w:rPr>
          <w:rStyle w:val="Hyperlink0"/>
          <w:rFonts w:ascii="Times New Roman" w:hAnsi="Times New Roman"/>
        </w:rPr>
        <w:t>šla.</w:t>
      </w:r>
    </w:p>
    <w:p w:rsidR="00783A51" w:rsidRDefault="00783A51">
      <w:pPr>
        <w:pStyle w:val="VchozA"/>
        <w:widowControl w:val="0"/>
        <w:spacing w:after="200"/>
        <w:ind w:left="851"/>
        <w:jc w:val="both"/>
        <w:rPr>
          <w:rStyle w:val="dn"/>
          <w:rFonts w:ascii="Times New Roman" w:eastAsia="Times New Roman" w:hAnsi="Times New Roman" w:cs="Times New Roman"/>
        </w:rPr>
      </w:pPr>
    </w:p>
    <w:p w:rsidR="00783A51" w:rsidRDefault="0057119E" w:rsidP="00352E80">
      <w:pPr>
        <w:pStyle w:val="VchozA"/>
        <w:widowControl w:val="0"/>
        <w:numPr>
          <w:ilvl w:val="0"/>
          <w:numId w:val="57"/>
        </w:numPr>
        <w:spacing w:after="200"/>
        <w:rPr>
          <w:rFonts w:ascii="Times New Roman" w:hAnsi="Times New Roman"/>
          <w:b/>
          <w:bCs/>
        </w:rPr>
      </w:pPr>
      <w:r>
        <w:rPr>
          <w:rStyle w:val="Hyperlink0"/>
          <w:rFonts w:ascii="Times New Roman" w:hAnsi="Times New Roman"/>
          <w:b/>
          <w:bCs/>
        </w:rPr>
        <w:t>ZÁVĚREČNÁ USTANOVENÍ</w:t>
      </w:r>
    </w:p>
    <w:p w:rsidR="00783A51" w:rsidRDefault="0057119E" w:rsidP="00352E80">
      <w:pPr>
        <w:pStyle w:val="VchozA"/>
        <w:widowControl w:val="0"/>
        <w:numPr>
          <w:ilvl w:val="1"/>
          <w:numId w:val="58"/>
        </w:numPr>
        <w:jc w:val="both"/>
        <w:rPr>
          <w:rFonts w:ascii="Times New Roman" w:hAnsi="Times New Roman"/>
        </w:rPr>
      </w:pPr>
      <w:r>
        <w:rPr>
          <w:rStyle w:val="Hyperlink0"/>
          <w:rFonts w:ascii="Times New Roman" w:hAnsi="Times New Roman"/>
        </w:rPr>
        <w:t>Tato Smlouva a právní vztahy z ní vznikl</w:t>
      </w:r>
      <w:r>
        <w:rPr>
          <w:rStyle w:val="Hyperlink0"/>
          <w:rFonts w:ascii="Times New Roman" w:hAnsi="Times New Roman"/>
          <w:lang w:val="fr-FR"/>
        </w:rPr>
        <w:t xml:space="preserve">é </w:t>
      </w:r>
      <w:r>
        <w:rPr>
          <w:rStyle w:val="Hyperlink0"/>
          <w:rFonts w:ascii="Times New Roman" w:hAnsi="Times New Roman"/>
        </w:rPr>
        <w:t>se řídí platnými obecně závaznými právní</w:t>
      </w:r>
      <w:r>
        <w:rPr>
          <w:rStyle w:val="Hyperlink0"/>
          <w:rFonts w:ascii="Times New Roman" w:hAnsi="Times New Roman"/>
          <w:lang w:val="it-IT"/>
        </w:rPr>
        <w:t>mi p</w:t>
      </w:r>
      <w:r>
        <w:rPr>
          <w:rStyle w:val="Hyperlink0"/>
          <w:rFonts w:ascii="Times New Roman" w:hAnsi="Times New Roman"/>
        </w:rPr>
        <w:t>ředpisy Česk</w:t>
      </w:r>
      <w:r>
        <w:rPr>
          <w:rStyle w:val="Hyperlink0"/>
          <w:rFonts w:ascii="Times New Roman" w:hAnsi="Times New Roman"/>
          <w:lang w:val="fr-FR"/>
        </w:rPr>
        <w:t xml:space="preserve">é </w:t>
      </w:r>
      <w:r>
        <w:rPr>
          <w:rStyle w:val="Hyperlink0"/>
          <w:rFonts w:ascii="Times New Roman" w:hAnsi="Times New Roman"/>
        </w:rPr>
        <w:t>republiky, zejm</w:t>
      </w:r>
      <w:r>
        <w:rPr>
          <w:rStyle w:val="Hyperlink0"/>
          <w:rFonts w:ascii="Times New Roman" w:hAnsi="Times New Roman"/>
          <w:lang w:val="fr-FR"/>
        </w:rPr>
        <w:t>é</w:t>
      </w:r>
      <w:r>
        <w:rPr>
          <w:rStyle w:val="Hyperlink0"/>
          <w:rFonts w:ascii="Times New Roman" w:hAnsi="Times New Roman"/>
        </w:rPr>
        <w:t>na pří</w:t>
      </w:r>
      <w:r>
        <w:rPr>
          <w:rStyle w:val="Hyperlink0"/>
          <w:rFonts w:ascii="Times New Roman" w:hAnsi="Times New Roman"/>
          <w:lang w:val="da-DK"/>
        </w:rPr>
        <w:t>slu</w:t>
      </w:r>
      <w:r>
        <w:rPr>
          <w:rStyle w:val="Hyperlink0"/>
          <w:rFonts w:ascii="Times New Roman" w:hAnsi="Times New Roman"/>
        </w:rPr>
        <w:t>šnými ustanoveními obč</w:t>
      </w:r>
      <w:r>
        <w:rPr>
          <w:rStyle w:val="Hyperlink0"/>
          <w:rFonts w:ascii="Times New Roman" w:hAnsi="Times New Roman"/>
          <w:lang w:val="da-DK"/>
        </w:rPr>
        <w:t>ansk</w:t>
      </w:r>
      <w:r>
        <w:rPr>
          <w:rStyle w:val="Hyperlink0"/>
          <w:rFonts w:ascii="Times New Roman" w:hAnsi="Times New Roman"/>
          <w:lang w:val="fr-FR"/>
        </w:rPr>
        <w:t>é</w:t>
      </w:r>
      <w:r>
        <w:rPr>
          <w:rStyle w:val="Hyperlink0"/>
          <w:rFonts w:ascii="Times New Roman" w:hAnsi="Times New Roman"/>
        </w:rPr>
        <w:t>ho zákoníku v platn</w:t>
      </w:r>
      <w:r>
        <w:rPr>
          <w:rStyle w:val="Hyperlink0"/>
          <w:rFonts w:ascii="Times New Roman" w:hAnsi="Times New Roman"/>
          <w:lang w:val="fr-FR"/>
        </w:rPr>
        <w:t>é</w:t>
      </w:r>
      <w:r>
        <w:rPr>
          <w:rStyle w:val="Hyperlink0"/>
          <w:rFonts w:ascii="Times New Roman" w:hAnsi="Times New Roman"/>
        </w:rPr>
        <w:t>m znění.</w:t>
      </w:r>
    </w:p>
    <w:p w:rsidR="00783A51" w:rsidRDefault="0057119E" w:rsidP="00352E80">
      <w:pPr>
        <w:pStyle w:val="VchozA"/>
        <w:widowControl w:val="0"/>
        <w:numPr>
          <w:ilvl w:val="1"/>
          <w:numId w:val="59"/>
        </w:numPr>
        <w:jc w:val="both"/>
        <w:rPr>
          <w:rFonts w:ascii="Times New Roman" w:hAnsi="Times New Roman"/>
        </w:rPr>
      </w:pPr>
      <w:r>
        <w:rPr>
          <w:rStyle w:val="Hyperlink0"/>
          <w:rFonts w:ascii="Times New Roman" w:hAnsi="Times New Roman"/>
        </w:rPr>
        <w:t>Změnit nebo doplnit tuto Smlouvu mohou smluvní strany pouze formou písemných dodatků, kter</w:t>
      </w:r>
      <w:r>
        <w:rPr>
          <w:rStyle w:val="Hyperlink0"/>
          <w:rFonts w:ascii="Times New Roman" w:hAnsi="Times New Roman"/>
          <w:lang w:val="fr-FR"/>
        </w:rPr>
        <w:t xml:space="preserve">é </w:t>
      </w:r>
      <w:r>
        <w:rPr>
          <w:rStyle w:val="Hyperlink0"/>
          <w:rFonts w:ascii="Times New Roman" w:hAnsi="Times New Roman"/>
        </w:rPr>
        <w:t>budou vzestupně číslovány, výslovně prohlášeny za dodatek t</w:t>
      </w:r>
      <w:r>
        <w:rPr>
          <w:rStyle w:val="Hyperlink0"/>
          <w:rFonts w:ascii="Times New Roman" w:hAnsi="Times New Roman"/>
          <w:lang w:val="fr-FR"/>
        </w:rPr>
        <w:t>é</w:t>
      </w:r>
      <w:r>
        <w:rPr>
          <w:rStyle w:val="Hyperlink0"/>
          <w:rFonts w:ascii="Times New Roman" w:hAnsi="Times New Roman"/>
        </w:rPr>
        <w:t>to Smlouvy a podepsány oprávněnými zástupci smluvních stran.</w:t>
      </w:r>
    </w:p>
    <w:p w:rsidR="00783A51" w:rsidRDefault="0057119E" w:rsidP="00352E80">
      <w:pPr>
        <w:pStyle w:val="VchozA"/>
        <w:widowControl w:val="0"/>
        <w:numPr>
          <w:ilvl w:val="1"/>
          <w:numId w:val="60"/>
        </w:numPr>
        <w:jc w:val="both"/>
        <w:rPr>
          <w:rFonts w:ascii="Times New Roman" w:hAnsi="Times New Roman"/>
        </w:rPr>
      </w:pPr>
      <w:r>
        <w:rPr>
          <w:rStyle w:val="Hyperlink0"/>
          <w:rFonts w:ascii="Times New Roman" w:hAnsi="Times New Roman"/>
        </w:rPr>
        <w:t>Tato Smlouva nabývá platnosti a účinnosti dnem podpisu oběma smluvními stranami.</w:t>
      </w:r>
    </w:p>
    <w:p w:rsidR="00783A51" w:rsidRDefault="0057119E" w:rsidP="00352E80">
      <w:pPr>
        <w:pStyle w:val="VchozA"/>
        <w:widowControl w:val="0"/>
        <w:numPr>
          <w:ilvl w:val="1"/>
          <w:numId w:val="61"/>
        </w:numPr>
        <w:jc w:val="both"/>
        <w:rPr>
          <w:rFonts w:ascii="Times New Roman" w:hAnsi="Times New Roman"/>
        </w:rPr>
      </w:pPr>
      <w:r>
        <w:rPr>
          <w:rStyle w:val="Hyperlink0"/>
          <w:rFonts w:ascii="Times New Roman" w:hAnsi="Times New Roman"/>
        </w:rPr>
        <w:t>Smluvní strany prohlašují, že nejsou omezeny na sv</w:t>
      </w:r>
      <w:r>
        <w:rPr>
          <w:rStyle w:val="Hyperlink0"/>
          <w:rFonts w:ascii="Times New Roman" w:hAnsi="Times New Roman"/>
          <w:lang w:val="fr-FR"/>
        </w:rPr>
        <w:t>é</w:t>
      </w:r>
      <w:r>
        <w:rPr>
          <w:rStyle w:val="Hyperlink0"/>
          <w:rFonts w:ascii="Times New Roman" w:hAnsi="Times New Roman"/>
        </w:rPr>
        <w:t>právnosti a jsou plně způsobil</w:t>
      </w:r>
      <w:r>
        <w:rPr>
          <w:rStyle w:val="Hyperlink0"/>
          <w:rFonts w:ascii="Times New Roman" w:hAnsi="Times New Roman"/>
          <w:lang w:val="fr-FR"/>
        </w:rPr>
        <w:t xml:space="preserve">é </w:t>
      </w:r>
      <w:r>
        <w:rPr>
          <w:rStyle w:val="Hyperlink0"/>
          <w:rFonts w:ascii="Times New Roman" w:hAnsi="Times New Roman"/>
        </w:rPr>
        <w:t>k právnímu jednání podle t</w:t>
      </w:r>
      <w:r>
        <w:rPr>
          <w:rStyle w:val="Hyperlink0"/>
          <w:rFonts w:ascii="Times New Roman" w:hAnsi="Times New Roman"/>
          <w:lang w:val="fr-FR"/>
        </w:rPr>
        <w:t>é</w:t>
      </w:r>
      <w:r>
        <w:rPr>
          <w:rStyle w:val="Hyperlink0"/>
          <w:rFonts w:ascii="Times New Roman" w:hAnsi="Times New Roman"/>
        </w:rPr>
        <w:t>to Smlouvy. Smluvní strany dále prohlašují, že toto právní jednání činí vážně, nikoli v rozporu s dobrými mravy a nikoli v rozporu s veřejným pořádkem anebo pod pohrůžkou násilí. Na důkaz pravdivosti tohoto prohlášení připojují smluvní strany sv</w:t>
      </w:r>
      <w:r>
        <w:rPr>
          <w:rStyle w:val="Hyperlink0"/>
          <w:rFonts w:ascii="Times New Roman" w:hAnsi="Times New Roman"/>
          <w:lang w:val="fr-FR"/>
        </w:rPr>
        <w:t xml:space="preserve">é </w:t>
      </w:r>
      <w:r>
        <w:rPr>
          <w:rStyle w:val="Hyperlink0"/>
          <w:rFonts w:ascii="Times New Roman" w:hAnsi="Times New Roman"/>
        </w:rPr>
        <w:t>vlastnoruční podpisy.</w:t>
      </w:r>
    </w:p>
    <w:p w:rsidR="00783A51" w:rsidRDefault="0057119E" w:rsidP="00352E80">
      <w:pPr>
        <w:pStyle w:val="VchozA"/>
        <w:widowControl w:val="0"/>
        <w:numPr>
          <w:ilvl w:val="1"/>
          <w:numId w:val="62"/>
        </w:numPr>
        <w:jc w:val="both"/>
        <w:rPr>
          <w:rFonts w:ascii="Times New Roman" w:hAnsi="Times New Roman"/>
        </w:rPr>
      </w:pPr>
      <w:r>
        <w:rPr>
          <w:rStyle w:val="Hyperlink2"/>
          <w:rFonts w:ascii="Times New Roman" w:hAnsi="Times New Roman"/>
        </w:rPr>
        <w:t>Poskytovatel souhlasí s tím, aby Objednatel uveřejnil tuto Smlouvu včetně všech příloh, a to i způ</w:t>
      </w:r>
      <w:r>
        <w:rPr>
          <w:rStyle w:val="Hyperlink2"/>
          <w:rFonts w:ascii="Times New Roman" w:hAnsi="Times New Roman"/>
          <w:lang w:val="pt-PT"/>
        </w:rPr>
        <w:t>sobem umo</w:t>
      </w:r>
      <w:r>
        <w:rPr>
          <w:rStyle w:val="Hyperlink2"/>
          <w:rFonts w:ascii="Times New Roman" w:hAnsi="Times New Roman"/>
        </w:rPr>
        <w:t>žňujícím dálkový přístup (prostřednictvím internetu). Poskytovatel uděluje tento souhlas zejm</w:t>
      </w:r>
      <w:r>
        <w:rPr>
          <w:rStyle w:val="Hyperlink2"/>
          <w:rFonts w:ascii="Times New Roman" w:hAnsi="Times New Roman"/>
          <w:lang w:val="fr-FR"/>
        </w:rPr>
        <w:t>é</w:t>
      </w:r>
      <w:r>
        <w:rPr>
          <w:rStyle w:val="Hyperlink2"/>
          <w:rFonts w:ascii="Times New Roman" w:hAnsi="Times New Roman"/>
        </w:rPr>
        <w:t>na pro situaci, kdy povinnost zveřejnit Smlouvu vyplývá Objednateli z platných právních předpisů (zákon o zvláštních podmínká</w:t>
      </w:r>
      <w:r>
        <w:rPr>
          <w:rStyle w:val="Hyperlink2"/>
          <w:rFonts w:ascii="Times New Roman" w:hAnsi="Times New Roman"/>
          <w:lang w:val="de-DE"/>
        </w:rPr>
        <w:t xml:space="preserve">ch </w:t>
      </w:r>
      <w:r>
        <w:rPr>
          <w:rStyle w:val="Hyperlink2"/>
          <w:rFonts w:ascii="Times New Roman" w:hAnsi="Times New Roman"/>
        </w:rPr>
        <w:t>účinnosti některých smluv, uveřejňování těchto smluv a o registru smluv). Poskytovatel prohlašuje, že tato Smlouva ani žádná z jejích příloh neobsahuje žádnou skutečnost, kterou by chránil jako sv</w:t>
      </w:r>
      <w:r>
        <w:rPr>
          <w:rStyle w:val="Hyperlink2"/>
          <w:rFonts w:ascii="Times New Roman" w:hAnsi="Times New Roman"/>
          <w:lang w:val="fr-FR"/>
        </w:rPr>
        <w:t xml:space="preserve">é </w:t>
      </w:r>
      <w:r>
        <w:rPr>
          <w:rStyle w:val="Hyperlink2"/>
          <w:rFonts w:ascii="Times New Roman" w:hAnsi="Times New Roman"/>
        </w:rPr>
        <w:t>obchodní tajemství, ani jin</w:t>
      </w:r>
      <w:r>
        <w:rPr>
          <w:rStyle w:val="Hyperlink2"/>
          <w:rFonts w:ascii="Times New Roman" w:hAnsi="Times New Roman"/>
          <w:lang w:val="fr-FR"/>
        </w:rPr>
        <w:t xml:space="preserve">é </w:t>
      </w:r>
      <w:r>
        <w:rPr>
          <w:rStyle w:val="Hyperlink2"/>
          <w:rFonts w:ascii="Times New Roman" w:hAnsi="Times New Roman"/>
        </w:rPr>
        <w:t>informace, kter</w:t>
      </w:r>
      <w:r>
        <w:rPr>
          <w:rStyle w:val="Hyperlink2"/>
          <w:rFonts w:ascii="Times New Roman" w:hAnsi="Times New Roman"/>
          <w:lang w:val="fr-FR"/>
        </w:rPr>
        <w:t xml:space="preserve">é </w:t>
      </w:r>
      <w:r>
        <w:rPr>
          <w:rStyle w:val="Hyperlink2"/>
          <w:rFonts w:ascii="Times New Roman" w:hAnsi="Times New Roman"/>
        </w:rPr>
        <w:t>vyžadují zvláštní způsob ochrany. Toto ujednání platí i pro případn</w:t>
      </w:r>
      <w:r>
        <w:rPr>
          <w:rStyle w:val="Hyperlink2"/>
          <w:rFonts w:ascii="Times New Roman" w:hAnsi="Times New Roman"/>
          <w:lang w:val="fr-FR"/>
        </w:rPr>
        <w:t xml:space="preserve">é </w:t>
      </w:r>
      <w:r>
        <w:rPr>
          <w:rStyle w:val="Hyperlink2"/>
          <w:rFonts w:ascii="Times New Roman" w:hAnsi="Times New Roman"/>
        </w:rPr>
        <w:t>změny (dodatky) t</w:t>
      </w:r>
      <w:r>
        <w:rPr>
          <w:rStyle w:val="Hyperlink2"/>
          <w:rFonts w:ascii="Times New Roman" w:hAnsi="Times New Roman"/>
          <w:lang w:val="fr-FR"/>
        </w:rPr>
        <w:t>é</w:t>
      </w:r>
      <w:r>
        <w:rPr>
          <w:rStyle w:val="Hyperlink2"/>
          <w:rFonts w:ascii="Times New Roman" w:hAnsi="Times New Roman"/>
        </w:rPr>
        <w:t>to Smlouvy.</w:t>
      </w:r>
    </w:p>
    <w:p w:rsidR="00783A51" w:rsidRDefault="0057119E" w:rsidP="00352E80">
      <w:pPr>
        <w:pStyle w:val="VchozA"/>
        <w:widowControl w:val="0"/>
        <w:numPr>
          <w:ilvl w:val="1"/>
          <w:numId w:val="63"/>
        </w:numPr>
        <w:spacing w:after="200"/>
        <w:jc w:val="both"/>
        <w:rPr>
          <w:rFonts w:ascii="Times New Roman" w:hAnsi="Times New Roman"/>
        </w:rPr>
      </w:pPr>
      <w:r>
        <w:rPr>
          <w:rStyle w:val="Hyperlink0"/>
          <w:rFonts w:ascii="Times New Roman" w:hAnsi="Times New Roman"/>
        </w:rPr>
        <w:t>Tato Smlouva je vyhotovena ve dvou stejnopisech, z </w:t>
      </w:r>
      <w:r>
        <w:rPr>
          <w:rStyle w:val="Hyperlink0"/>
          <w:rFonts w:ascii="Times New Roman" w:hAnsi="Times New Roman"/>
          <w:lang w:val="de-DE"/>
        </w:rPr>
        <w:t>nich</w:t>
      </w:r>
      <w:r>
        <w:rPr>
          <w:rStyle w:val="Hyperlink0"/>
          <w:rFonts w:ascii="Times New Roman" w:hAnsi="Times New Roman"/>
        </w:rPr>
        <w:t>ž každá ze smluvních stran obdrží po jednom vyhotovení.</w:t>
      </w:r>
    </w:p>
    <w:p w:rsidR="00783A51" w:rsidRDefault="0057119E" w:rsidP="00352E80">
      <w:pPr>
        <w:pStyle w:val="VchozA"/>
        <w:widowControl w:val="0"/>
        <w:numPr>
          <w:ilvl w:val="1"/>
          <w:numId w:val="64"/>
        </w:numPr>
        <w:spacing w:after="120"/>
        <w:jc w:val="both"/>
        <w:rPr>
          <w:rFonts w:ascii="Times New Roman" w:hAnsi="Times New Roman"/>
          <w:lang w:val="nl-NL"/>
        </w:rPr>
      </w:pPr>
      <w:r>
        <w:rPr>
          <w:rStyle w:val="Hyperlink0"/>
          <w:rFonts w:ascii="Times New Roman" w:hAnsi="Times New Roman"/>
          <w:lang w:val="nl-NL"/>
        </w:rPr>
        <w:t>Ned</w:t>
      </w:r>
      <w:r>
        <w:rPr>
          <w:rStyle w:val="Hyperlink0"/>
          <w:rFonts w:ascii="Times New Roman" w:hAnsi="Times New Roman"/>
        </w:rPr>
        <w:t>ílnou součástí t</w:t>
      </w:r>
      <w:r>
        <w:rPr>
          <w:rStyle w:val="Hyperlink0"/>
          <w:rFonts w:ascii="Times New Roman" w:hAnsi="Times New Roman"/>
          <w:lang w:val="fr-FR"/>
        </w:rPr>
        <w:t>é</w:t>
      </w:r>
      <w:r>
        <w:rPr>
          <w:rStyle w:val="Hyperlink0"/>
          <w:rFonts w:ascii="Times New Roman" w:hAnsi="Times New Roman"/>
        </w:rPr>
        <w:t>to Smlouvy jsou následující přílohy:</w:t>
      </w:r>
    </w:p>
    <w:p w:rsidR="00783A51" w:rsidRDefault="0057119E" w:rsidP="00352E80">
      <w:pPr>
        <w:pStyle w:val="VchozA"/>
        <w:widowControl w:val="0"/>
        <w:numPr>
          <w:ilvl w:val="0"/>
          <w:numId w:val="8"/>
        </w:numPr>
        <w:spacing w:after="200"/>
        <w:jc w:val="both"/>
        <w:rPr>
          <w:rFonts w:ascii="Times New Roman" w:hAnsi="Times New Roman"/>
        </w:rPr>
      </w:pPr>
      <w:r>
        <w:rPr>
          <w:rStyle w:val="Hyperlink0"/>
          <w:rFonts w:ascii="Times New Roman" w:hAnsi="Times New Roman"/>
        </w:rPr>
        <w:t>Příloha č</w:t>
      </w:r>
      <w:r>
        <w:rPr>
          <w:rStyle w:val="Hyperlink0"/>
          <w:rFonts w:ascii="Times New Roman" w:hAnsi="Times New Roman"/>
          <w:lang w:val="de-DE"/>
        </w:rPr>
        <w:t>. 1:</w:t>
      </w:r>
      <w:r>
        <w:rPr>
          <w:rStyle w:val="Hyperlink0"/>
          <w:rFonts w:ascii="Times New Roman" w:hAnsi="Times New Roman"/>
          <w:lang w:val="de-DE"/>
        </w:rPr>
        <w:tab/>
        <w:t>M</w:t>
      </w:r>
      <w:r>
        <w:rPr>
          <w:rStyle w:val="Hyperlink0"/>
          <w:rFonts w:ascii="Times New Roman" w:hAnsi="Times New Roman"/>
        </w:rPr>
        <w:t>í</w:t>
      </w:r>
      <w:r>
        <w:rPr>
          <w:rStyle w:val="Hyperlink0"/>
          <w:rFonts w:ascii="Times New Roman" w:hAnsi="Times New Roman"/>
          <w:lang w:val="it-IT"/>
        </w:rPr>
        <w:t>sto prov</w:t>
      </w:r>
      <w:r>
        <w:rPr>
          <w:rStyle w:val="Hyperlink0"/>
          <w:rFonts w:ascii="Times New Roman" w:hAnsi="Times New Roman"/>
        </w:rPr>
        <w:t>ádění Energetick</w:t>
      </w:r>
      <w:r>
        <w:rPr>
          <w:rStyle w:val="Hyperlink0"/>
          <w:rFonts w:ascii="Times New Roman" w:hAnsi="Times New Roman"/>
          <w:lang w:val="fr-FR"/>
        </w:rPr>
        <w:t>é</w:t>
      </w:r>
      <w:r>
        <w:rPr>
          <w:rStyle w:val="Hyperlink0"/>
          <w:rFonts w:ascii="Times New Roman" w:hAnsi="Times New Roman"/>
        </w:rPr>
        <w:t>ho monitoringu</w:t>
      </w:r>
    </w:p>
    <w:p w:rsidR="00783A51" w:rsidRDefault="00783A51">
      <w:pPr>
        <w:pStyle w:val="VchozA"/>
        <w:widowControl w:val="0"/>
        <w:spacing w:after="200"/>
        <w:jc w:val="both"/>
        <w:rPr>
          <w:rStyle w:val="dn"/>
          <w:rFonts w:ascii="Times New Roman" w:eastAsia="Times New Roman" w:hAnsi="Times New Roman" w:cs="Times New Roman"/>
        </w:rPr>
      </w:pPr>
    </w:p>
    <w:p w:rsidR="00783A51" w:rsidRDefault="00783A51">
      <w:pPr>
        <w:pStyle w:val="VchozA"/>
        <w:widowControl w:val="0"/>
        <w:spacing w:after="200"/>
        <w:jc w:val="both"/>
        <w:rPr>
          <w:rStyle w:val="dn"/>
          <w:rFonts w:ascii="Times New Roman" w:eastAsia="Times New Roman" w:hAnsi="Times New Roman" w:cs="Times New Roman"/>
        </w:rPr>
      </w:pPr>
    </w:p>
    <w:p w:rsidR="00783A51" w:rsidRDefault="00783A51">
      <w:pPr>
        <w:pStyle w:val="VchozA"/>
        <w:widowControl w:val="0"/>
        <w:spacing w:after="200"/>
        <w:jc w:val="both"/>
        <w:rPr>
          <w:rStyle w:val="dn"/>
          <w:rFonts w:ascii="Times New Roman" w:eastAsia="Times New Roman" w:hAnsi="Times New Roman" w:cs="Times New Roman"/>
        </w:rPr>
      </w:pPr>
    </w:p>
    <w:p w:rsidR="00783A51" w:rsidRDefault="0057119E">
      <w:pPr>
        <w:pStyle w:val="VchozA"/>
        <w:widowControl w:val="0"/>
        <w:spacing w:after="200"/>
        <w:jc w:val="both"/>
        <w:rPr>
          <w:rStyle w:val="dn"/>
          <w:rFonts w:ascii="Times New Roman" w:eastAsia="Times New Roman" w:hAnsi="Times New Roman" w:cs="Times New Roman"/>
        </w:rPr>
      </w:pPr>
      <w:r>
        <w:rPr>
          <w:rStyle w:val="dn"/>
          <w:rFonts w:ascii="Times New Roman" w:hAnsi="Times New Roman"/>
        </w:rPr>
        <w:t>Za Objednatele:</w:t>
      </w:r>
      <w:r>
        <w:rPr>
          <w:rStyle w:val="dn"/>
          <w:rFonts w:ascii="Times New Roman" w:hAnsi="Times New Roman"/>
        </w:rPr>
        <w:tab/>
      </w:r>
      <w:r>
        <w:rPr>
          <w:rStyle w:val="dn"/>
          <w:rFonts w:ascii="Times New Roman" w:hAnsi="Times New Roman"/>
        </w:rPr>
        <w:tab/>
      </w:r>
      <w:r>
        <w:rPr>
          <w:rStyle w:val="dn"/>
          <w:rFonts w:ascii="Times New Roman" w:hAnsi="Times New Roman"/>
        </w:rPr>
        <w:tab/>
      </w:r>
      <w:r>
        <w:rPr>
          <w:rStyle w:val="dn"/>
          <w:rFonts w:ascii="Times New Roman" w:hAnsi="Times New Roman"/>
        </w:rPr>
        <w:tab/>
      </w:r>
      <w:r>
        <w:rPr>
          <w:rStyle w:val="dn"/>
          <w:rFonts w:ascii="Times New Roman" w:hAnsi="Times New Roman"/>
        </w:rPr>
        <w:tab/>
      </w:r>
      <w:r>
        <w:rPr>
          <w:rStyle w:val="dn"/>
          <w:rFonts w:ascii="Times New Roman" w:hAnsi="Times New Roman"/>
        </w:rPr>
        <w:tab/>
      </w:r>
      <w:r>
        <w:rPr>
          <w:rStyle w:val="dn"/>
          <w:rFonts w:ascii="Times New Roman" w:hAnsi="Times New Roman"/>
        </w:rPr>
        <w:tab/>
      </w:r>
      <w:r>
        <w:rPr>
          <w:rStyle w:val="dn"/>
          <w:rFonts w:ascii="Times New Roman" w:hAnsi="Times New Roman"/>
        </w:rPr>
        <w:tab/>
        <w:t>Za Poskytovatele:</w:t>
      </w:r>
    </w:p>
    <w:p w:rsidR="00783A51" w:rsidRDefault="0057119E">
      <w:pPr>
        <w:pStyle w:val="VchozA"/>
        <w:widowControl w:val="0"/>
        <w:spacing w:after="200"/>
        <w:jc w:val="both"/>
        <w:rPr>
          <w:rStyle w:val="dn"/>
          <w:rFonts w:ascii="Times New Roman" w:hAnsi="Times New Roman"/>
        </w:rPr>
      </w:pPr>
      <w:r>
        <w:rPr>
          <w:rStyle w:val="dn"/>
          <w:rFonts w:ascii="Times New Roman" w:hAnsi="Times New Roman"/>
        </w:rPr>
        <w:t>V Tachově    ……………</w:t>
      </w:r>
      <w:r>
        <w:rPr>
          <w:rStyle w:val="dn"/>
          <w:rFonts w:ascii="Times New Roman" w:hAnsi="Times New Roman"/>
        </w:rPr>
        <w:tab/>
      </w:r>
      <w:r>
        <w:rPr>
          <w:rStyle w:val="dn"/>
          <w:rFonts w:ascii="Times New Roman" w:hAnsi="Times New Roman"/>
        </w:rPr>
        <w:tab/>
        <w:t xml:space="preserve">  </w:t>
      </w:r>
      <w:r>
        <w:rPr>
          <w:rStyle w:val="dn"/>
          <w:rFonts w:ascii="Times New Roman" w:hAnsi="Times New Roman"/>
        </w:rPr>
        <w:tab/>
      </w:r>
      <w:r>
        <w:rPr>
          <w:rStyle w:val="dn"/>
          <w:rFonts w:ascii="Times New Roman" w:hAnsi="Times New Roman"/>
        </w:rPr>
        <w:tab/>
      </w:r>
      <w:r>
        <w:rPr>
          <w:rStyle w:val="dn"/>
          <w:rFonts w:ascii="Times New Roman" w:hAnsi="Times New Roman"/>
        </w:rPr>
        <w:tab/>
      </w:r>
      <w:r>
        <w:rPr>
          <w:rStyle w:val="dn"/>
          <w:rFonts w:ascii="Times New Roman" w:hAnsi="Times New Roman"/>
        </w:rPr>
        <w:tab/>
        <w:t>V Praze, dne …………..</w:t>
      </w:r>
    </w:p>
    <w:p w:rsidR="00783A51" w:rsidRDefault="00783A51">
      <w:pPr>
        <w:pStyle w:val="VchozA"/>
        <w:widowControl w:val="0"/>
        <w:spacing w:after="200"/>
        <w:jc w:val="both"/>
        <w:rPr>
          <w:rStyle w:val="dn"/>
          <w:rFonts w:ascii="Times New Roman" w:hAnsi="Times New Roman"/>
        </w:rPr>
      </w:pPr>
    </w:p>
    <w:p w:rsidR="00783A51" w:rsidRDefault="00783A51">
      <w:pPr>
        <w:pStyle w:val="VchozA"/>
        <w:widowControl w:val="0"/>
        <w:spacing w:after="200"/>
        <w:jc w:val="both"/>
        <w:rPr>
          <w:rStyle w:val="dn"/>
          <w:rFonts w:ascii="Times New Roman" w:eastAsia="Times New Roman" w:hAnsi="Times New Roman" w:cs="Times New Roman"/>
        </w:rPr>
      </w:pPr>
    </w:p>
    <w:p w:rsidR="00783A51" w:rsidRDefault="00783A51">
      <w:pPr>
        <w:pStyle w:val="VchozA"/>
        <w:widowControl w:val="0"/>
        <w:spacing w:after="200"/>
        <w:rPr>
          <w:rStyle w:val="dn"/>
          <w:rFonts w:ascii="Times New Roman" w:eastAsia="Times New Roman" w:hAnsi="Times New Roman" w:cs="Times New Roman"/>
        </w:rPr>
      </w:pPr>
    </w:p>
    <w:p w:rsidR="00783A51" w:rsidRDefault="0057119E">
      <w:pPr>
        <w:pStyle w:val="VchozA"/>
        <w:widowControl w:val="0"/>
        <w:rPr>
          <w:rStyle w:val="dn"/>
          <w:rFonts w:ascii="Times New Roman" w:eastAsia="Times New Roman" w:hAnsi="Times New Roman" w:cs="Times New Roman"/>
        </w:rPr>
      </w:pPr>
      <w:r>
        <w:rPr>
          <w:rStyle w:val="dn"/>
          <w:rFonts w:ascii="Times New Roman" w:hAnsi="Times New Roman"/>
        </w:rPr>
        <w:t>………………………………</w:t>
      </w:r>
      <w:r>
        <w:rPr>
          <w:rStyle w:val="dn"/>
          <w:rFonts w:ascii="Times New Roman" w:hAnsi="Times New Roman"/>
        </w:rPr>
        <w:tab/>
      </w:r>
      <w:r>
        <w:rPr>
          <w:rStyle w:val="dn"/>
          <w:rFonts w:ascii="Times New Roman" w:hAnsi="Times New Roman"/>
        </w:rPr>
        <w:tab/>
      </w:r>
      <w:r>
        <w:rPr>
          <w:rStyle w:val="dn"/>
          <w:rFonts w:ascii="Times New Roman" w:hAnsi="Times New Roman"/>
        </w:rPr>
        <w:tab/>
      </w:r>
      <w:r>
        <w:rPr>
          <w:rStyle w:val="dn"/>
          <w:rFonts w:ascii="Times New Roman" w:hAnsi="Times New Roman"/>
        </w:rPr>
        <w:tab/>
      </w:r>
      <w:r>
        <w:rPr>
          <w:rStyle w:val="dn"/>
          <w:rFonts w:ascii="Times New Roman" w:hAnsi="Times New Roman"/>
        </w:rPr>
        <w:tab/>
      </w:r>
      <w:r>
        <w:rPr>
          <w:rStyle w:val="dn"/>
          <w:rFonts w:ascii="Times New Roman" w:hAnsi="Times New Roman"/>
        </w:rPr>
        <w:tab/>
        <w:t>………………………………</w:t>
      </w:r>
    </w:p>
    <w:p w:rsidR="00783A51" w:rsidRDefault="0057119E">
      <w:pPr>
        <w:pStyle w:val="VchozA"/>
        <w:widowControl w:val="0"/>
        <w:rPr>
          <w:rStyle w:val="dn"/>
          <w:rFonts w:ascii="Times New Roman" w:eastAsia="Times New Roman" w:hAnsi="Times New Roman" w:cs="Times New Roman"/>
        </w:rPr>
      </w:pPr>
      <w:r>
        <w:rPr>
          <w:rStyle w:val="dn"/>
          <w:rFonts w:ascii="Times New Roman" w:hAnsi="Times New Roman"/>
        </w:rPr>
        <w:t xml:space="preserve">Muzeum Českého lesa v Tachově   </w:t>
      </w:r>
      <w:r>
        <w:rPr>
          <w:rStyle w:val="dn"/>
          <w:rFonts w:ascii="Times New Roman" w:eastAsia="Times New Roman" w:hAnsi="Times New Roman" w:cs="Times New Roman"/>
        </w:rPr>
        <w:tab/>
      </w:r>
      <w:r>
        <w:rPr>
          <w:rStyle w:val="dn"/>
          <w:rFonts w:ascii="Times New Roman" w:eastAsia="Times New Roman" w:hAnsi="Times New Roman" w:cs="Times New Roman"/>
        </w:rPr>
        <w:tab/>
      </w:r>
      <w:r>
        <w:rPr>
          <w:rStyle w:val="dn"/>
          <w:rFonts w:ascii="Times New Roman" w:eastAsia="Times New Roman" w:hAnsi="Times New Roman" w:cs="Times New Roman"/>
        </w:rPr>
        <w:tab/>
      </w:r>
      <w:r>
        <w:rPr>
          <w:rStyle w:val="dn"/>
          <w:rFonts w:ascii="Times New Roman" w:eastAsia="Times New Roman" w:hAnsi="Times New Roman" w:cs="Times New Roman"/>
        </w:rPr>
        <w:tab/>
      </w:r>
      <w:r>
        <w:rPr>
          <w:rStyle w:val="dn"/>
          <w:rFonts w:ascii="Times New Roman" w:eastAsia="Times New Roman" w:hAnsi="Times New Roman" w:cs="Times New Roman"/>
        </w:rPr>
        <w:tab/>
      </w:r>
      <w:r>
        <w:rPr>
          <w:rStyle w:val="dn"/>
          <w:rFonts w:ascii="Times New Roman" w:hAnsi="Times New Roman"/>
          <w:lang w:val="pt-PT"/>
        </w:rPr>
        <w:t>Data-Ing, s.r.o.</w:t>
      </w:r>
    </w:p>
    <w:p w:rsidR="00783A51" w:rsidRDefault="0057119E">
      <w:pPr>
        <w:pStyle w:val="VchozA"/>
        <w:widowControl w:val="0"/>
        <w:rPr>
          <w:rStyle w:val="dn"/>
          <w:rFonts w:ascii="Times New Roman" w:eastAsia="Times New Roman" w:hAnsi="Times New Roman" w:cs="Times New Roman"/>
        </w:rPr>
      </w:pPr>
      <w:r>
        <w:rPr>
          <w:rStyle w:val="dn"/>
          <w:rFonts w:ascii="Times New Roman" w:hAnsi="Times New Roman"/>
        </w:rPr>
        <w:t xml:space="preserve">PhDr. Jana Hutníková     </w:t>
      </w:r>
      <w:r>
        <w:rPr>
          <w:rStyle w:val="dn"/>
          <w:rFonts w:ascii="Times New Roman" w:hAnsi="Times New Roman"/>
        </w:rPr>
        <w:tab/>
      </w:r>
      <w:r>
        <w:rPr>
          <w:rStyle w:val="dn"/>
          <w:rFonts w:ascii="Times New Roman" w:hAnsi="Times New Roman"/>
        </w:rPr>
        <w:tab/>
      </w:r>
      <w:r>
        <w:rPr>
          <w:rStyle w:val="dn"/>
          <w:rFonts w:ascii="Times New Roman" w:hAnsi="Times New Roman"/>
        </w:rPr>
        <w:tab/>
      </w:r>
      <w:r>
        <w:rPr>
          <w:rStyle w:val="dn"/>
          <w:rFonts w:ascii="Times New Roman" w:eastAsia="Times New Roman" w:hAnsi="Times New Roman" w:cs="Times New Roman"/>
        </w:rPr>
        <w:tab/>
      </w:r>
      <w:r>
        <w:rPr>
          <w:rStyle w:val="dn"/>
          <w:rFonts w:ascii="Times New Roman" w:eastAsia="Times New Roman" w:hAnsi="Times New Roman" w:cs="Times New Roman"/>
        </w:rPr>
        <w:tab/>
      </w:r>
      <w:r>
        <w:rPr>
          <w:rStyle w:val="dn"/>
          <w:rFonts w:ascii="Times New Roman" w:eastAsia="Times New Roman" w:hAnsi="Times New Roman" w:cs="Times New Roman"/>
        </w:rPr>
        <w:tab/>
        <w:t>Lenka Kazecká</w:t>
      </w:r>
      <w:r>
        <w:rPr>
          <w:rStyle w:val="dn"/>
          <w:rFonts w:ascii="Times New Roman" w:hAnsi="Times New Roman"/>
        </w:rPr>
        <w:t>, jednatelka</w:t>
      </w:r>
    </w:p>
    <w:p w:rsidR="00783A51" w:rsidRDefault="0057119E">
      <w:pPr>
        <w:pStyle w:val="VchozA"/>
        <w:widowControl w:val="0"/>
        <w:rPr>
          <w:rStyle w:val="dn"/>
          <w:rFonts w:ascii="Times New Roman" w:eastAsia="Times New Roman" w:hAnsi="Times New Roman" w:cs="Times New Roman"/>
        </w:rPr>
      </w:pPr>
      <w:r>
        <w:rPr>
          <w:rStyle w:val="dn"/>
          <w:rFonts w:ascii="Times New Roman" w:eastAsia="Times New Roman" w:hAnsi="Times New Roman" w:cs="Times New Roman"/>
        </w:rPr>
        <w:tab/>
      </w:r>
      <w:r>
        <w:rPr>
          <w:rStyle w:val="dn"/>
          <w:rFonts w:ascii="Times New Roman" w:eastAsia="Times New Roman" w:hAnsi="Times New Roman" w:cs="Times New Roman"/>
        </w:rPr>
        <w:tab/>
        <w:t xml:space="preserve">             </w:t>
      </w:r>
    </w:p>
    <w:p w:rsidR="00783A51" w:rsidRDefault="00783A51">
      <w:pPr>
        <w:pStyle w:val="VchozA"/>
        <w:widowControl w:val="0"/>
        <w:spacing w:after="200"/>
        <w:rPr>
          <w:rStyle w:val="dn"/>
          <w:rFonts w:ascii="Times New Roman" w:eastAsia="Times New Roman" w:hAnsi="Times New Roman" w:cs="Times New Roman"/>
        </w:rPr>
      </w:pPr>
    </w:p>
    <w:p w:rsidR="00783A51" w:rsidRDefault="00783A51">
      <w:pPr>
        <w:pStyle w:val="VchozA"/>
        <w:widowControl w:val="0"/>
        <w:spacing w:after="20"/>
        <w:jc w:val="both"/>
        <w:rPr>
          <w:rStyle w:val="dn"/>
          <w:rFonts w:ascii="Times New Roman" w:eastAsia="Times New Roman" w:hAnsi="Times New Roman" w:cs="Times New Roman"/>
        </w:rPr>
      </w:pPr>
    </w:p>
    <w:p w:rsidR="00783A51" w:rsidRDefault="00783A51">
      <w:pPr>
        <w:pStyle w:val="VchozA"/>
        <w:widowControl w:val="0"/>
        <w:spacing w:after="20"/>
        <w:jc w:val="both"/>
        <w:rPr>
          <w:rStyle w:val="dn"/>
          <w:rFonts w:ascii="Times New Roman" w:eastAsia="Times New Roman" w:hAnsi="Times New Roman" w:cs="Times New Roman"/>
        </w:rPr>
      </w:pPr>
    </w:p>
    <w:p w:rsidR="00783A51" w:rsidRDefault="00783A51">
      <w:pPr>
        <w:pStyle w:val="VchozA"/>
        <w:widowControl w:val="0"/>
        <w:spacing w:after="20"/>
        <w:jc w:val="both"/>
        <w:rPr>
          <w:rStyle w:val="dn"/>
          <w:rFonts w:ascii="Times New Roman" w:eastAsia="Times New Roman" w:hAnsi="Times New Roman" w:cs="Times New Roman"/>
        </w:rPr>
      </w:pPr>
    </w:p>
    <w:p w:rsidR="00783A51" w:rsidRDefault="00783A51">
      <w:pPr>
        <w:pStyle w:val="VchozA"/>
        <w:widowControl w:val="0"/>
        <w:spacing w:after="20"/>
        <w:jc w:val="both"/>
        <w:rPr>
          <w:rStyle w:val="dn"/>
          <w:rFonts w:ascii="Times New Roman" w:eastAsia="Times New Roman" w:hAnsi="Times New Roman" w:cs="Times New Roman"/>
        </w:rPr>
      </w:pPr>
    </w:p>
    <w:p w:rsidR="00783A51" w:rsidRDefault="00783A51">
      <w:pPr>
        <w:pStyle w:val="VchozA"/>
        <w:widowControl w:val="0"/>
        <w:spacing w:after="20"/>
        <w:jc w:val="both"/>
        <w:rPr>
          <w:rStyle w:val="dn"/>
          <w:rFonts w:ascii="Times New Roman" w:eastAsia="Times New Roman" w:hAnsi="Times New Roman" w:cs="Times New Roman"/>
        </w:rPr>
      </w:pPr>
    </w:p>
    <w:p w:rsidR="00783A51" w:rsidRDefault="00783A51">
      <w:pPr>
        <w:pStyle w:val="VchozA"/>
        <w:widowControl w:val="0"/>
        <w:spacing w:after="20"/>
        <w:jc w:val="both"/>
        <w:rPr>
          <w:rStyle w:val="dn"/>
          <w:rFonts w:ascii="Times New Roman" w:eastAsia="Times New Roman" w:hAnsi="Times New Roman" w:cs="Times New Roman"/>
        </w:rPr>
      </w:pPr>
    </w:p>
    <w:p w:rsidR="00783A51" w:rsidRDefault="0057119E">
      <w:pPr>
        <w:pStyle w:val="VchozA"/>
        <w:spacing w:after="160" w:line="259" w:lineRule="auto"/>
      </w:pPr>
      <w:r>
        <w:br w:type="page"/>
      </w:r>
    </w:p>
    <w:p w:rsidR="00783A51" w:rsidRDefault="0057119E">
      <w:pPr>
        <w:pStyle w:val="VchozA"/>
        <w:widowControl w:val="0"/>
        <w:spacing w:after="20"/>
        <w:jc w:val="center"/>
        <w:rPr>
          <w:rStyle w:val="dn"/>
          <w:rFonts w:ascii="Times New Roman" w:eastAsia="Times New Roman" w:hAnsi="Times New Roman" w:cs="Times New Roman"/>
          <w:b/>
          <w:bCs/>
        </w:rPr>
      </w:pPr>
      <w:r>
        <w:rPr>
          <w:rStyle w:val="dn"/>
          <w:rFonts w:ascii="Times New Roman" w:hAnsi="Times New Roman"/>
          <w:b/>
          <w:bCs/>
        </w:rPr>
        <w:lastRenderedPageBreak/>
        <w:t>Příloha č. 1</w:t>
      </w:r>
    </w:p>
    <w:p w:rsidR="00783A51" w:rsidRDefault="0057119E">
      <w:pPr>
        <w:pStyle w:val="VchozA"/>
        <w:widowControl w:val="0"/>
        <w:spacing w:after="20"/>
        <w:jc w:val="center"/>
        <w:rPr>
          <w:rStyle w:val="dn"/>
          <w:rFonts w:ascii="Times New Roman" w:eastAsia="Times New Roman" w:hAnsi="Times New Roman" w:cs="Times New Roman"/>
          <w:b/>
          <w:bCs/>
        </w:rPr>
      </w:pPr>
      <w:r>
        <w:rPr>
          <w:rStyle w:val="dn"/>
          <w:rFonts w:ascii="Times New Roman" w:hAnsi="Times New Roman"/>
          <w:b/>
          <w:bCs/>
        </w:rPr>
        <w:t>Mí</w:t>
      </w:r>
      <w:r>
        <w:rPr>
          <w:rStyle w:val="dn"/>
          <w:rFonts w:ascii="Times New Roman" w:hAnsi="Times New Roman"/>
          <w:b/>
          <w:bCs/>
          <w:lang w:val="it-IT"/>
        </w:rPr>
        <w:t>sto prov</w:t>
      </w:r>
      <w:r>
        <w:rPr>
          <w:rStyle w:val="dn"/>
          <w:rFonts w:ascii="Times New Roman" w:hAnsi="Times New Roman"/>
          <w:b/>
          <w:bCs/>
        </w:rPr>
        <w:t>ádění Energetick</w:t>
      </w:r>
      <w:r>
        <w:rPr>
          <w:rStyle w:val="dn"/>
          <w:rFonts w:ascii="Times New Roman" w:hAnsi="Times New Roman"/>
          <w:b/>
          <w:bCs/>
          <w:lang w:val="fr-FR"/>
        </w:rPr>
        <w:t>é</w:t>
      </w:r>
      <w:r>
        <w:rPr>
          <w:rStyle w:val="dn"/>
          <w:rFonts w:ascii="Times New Roman" w:hAnsi="Times New Roman"/>
          <w:b/>
          <w:bCs/>
        </w:rPr>
        <w:t>ho monitoringu</w:t>
      </w:r>
    </w:p>
    <w:p w:rsidR="00783A51" w:rsidRDefault="00783A51">
      <w:pPr>
        <w:pStyle w:val="VchozA"/>
        <w:widowControl w:val="0"/>
        <w:spacing w:after="20"/>
        <w:jc w:val="center"/>
        <w:rPr>
          <w:rStyle w:val="dn"/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614" w:type="dxa"/>
        <w:jc w:val="center"/>
        <w:tblInd w:w="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/>
      </w:tblPr>
      <w:tblGrid>
        <w:gridCol w:w="3287"/>
        <w:gridCol w:w="3163"/>
        <w:gridCol w:w="3164"/>
      </w:tblGrid>
      <w:tr w:rsidR="00783A51">
        <w:trPr>
          <w:trHeight w:val="251"/>
          <w:jc w:val="center"/>
        </w:trPr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3A51" w:rsidRDefault="0057119E">
            <w:pPr>
              <w:pStyle w:val="VchozA"/>
              <w:widowControl w:val="0"/>
            </w:pPr>
            <w:r>
              <w:rPr>
                <w:rStyle w:val="dn"/>
                <w:rFonts w:ascii="Times New Roman" w:hAnsi="Times New Roman"/>
                <w:b/>
                <w:bCs/>
              </w:rPr>
              <w:t xml:space="preserve">Název objektu </w:t>
            </w:r>
          </w:p>
        </w:tc>
        <w:tc>
          <w:tcPr>
            <w:tcW w:w="3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83A51" w:rsidRDefault="0057119E">
            <w:pPr>
              <w:pStyle w:val="VchozA"/>
              <w:widowControl w:val="0"/>
            </w:pPr>
            <w:r>
              <w:rPr>
                <w:rStyle w:val="dn"/>
                <w:rFonts w:ascii="Times New Roman" w:hAnsi="Times New Roman"/>
                <w:b/>
                <w:bCs/>
              </w:rPr>
              <w:t>Adresa objektu</w:t>
            </w: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83A51" w:rsidRDefault="0057119E">
            <w:pPr>
              <w:pStyle w:val="VchozA"/>
              <w:widowControl w:val="0"/>
            </w:pPr>
            <w:r>
              <w:rPr>
                <w:rStyle w:val="dn"/>
                <w:rFonts w:ascii="Times New Roman" w:hAnsi="Times New Roman"/>
                <w:b/>
                <w:bCs/>
                <w:kern w:val="2"/>
              </w:rPr>
              <w:t>Poznámka</w:t>
            </w:r>
          </w:p>
        </w:tc>
      </w:tr>
      <w:tr w:rsidR="00783A51">
        <w:trPr>
          <w:trHeight w:val="995"/>
          <w:jc w:val="center"/>
        </w:trPr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</w:tcPr>
          <w:p w:rsidR="00783A51" w:rsidRDefault="0057119E">
            <w:pPr>
              <w:pStyle w:val="Vchoz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20"/>
              <w:jc w:val="center"/>
            </w:pPr>
            <w:r>
              <w:t>Muzeum Českého lesa v Tachově</w:t>
            </w:r>
          </w:p>
        </w:tc>
        <w:tc>
          <w:tcPr>
            <w:tcW w:w="3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</w:tcPr>
          <w:p w:rsidR="00783A51" w:rsidRDefault="0057119E">
            <w:pPr>
              <w:pStyle w:val="Vchoz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Třída Míru 447, 347 01 Tachov</w:t>
            </w: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</w:tcPr>
          <w:p w:rsidR="00783A51" w:rsidRDefault="00783A51">
            <w:pPr>
              <w:widowControl w:val="0"/>
            </w:pPr>
          </w:p>
        </w:tc>
      </w:tr>
    </w:tbl>
    <w:p w:rsidR="00783A51" w:rsidRDefault="00783A51">
      <w:pPr>
        <w:pStyle w:val="VchozA"/>
        <w:widowControl w:val="0"/>
        <w:spacing w:after="20"/>
        <w:jc w:val="center"/>
        <w:rPr>
          <w:rStyle w:val="dn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3A51" w:rsidRDefault="00783A51">
      <w:pPr>
        <w:pStyle w:val="VchozA"/>
        <w:widowControl w:val="0"/>
        <w:spacing w:after="20"/>
        <w:jc w:val="center"/>
        <w:rPr>
          <w:rStyle w:val="dn"/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594" w:type="dxa"/>
        <w:jc w:val="center"/>
        <w:tblInd w:w="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/>
      </w:tblPr>
      <w:tblGrid>
        <w:gridCol w:w="4088"/>
        <w:gridCol w:w="5506"/>
      </w:tblGrid>
      <w:tr w:rsidR="00783A51">
        <w:trPr>
          <w:trHeight w:val="251"/>
          <w:jc w:val="center"/>
        </w:trPr>
        <w:tc>
          <w:tcPr>
            <w:tcW w:w="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3A51" w:rsidRDefault="0057119E">
            <w:pPr>
              <w:pStyle w:val="VchozA"/>
              <w:widowControl w:val="0"/>
            </w:pPr>
            <w:r>
              <w:rPr>
                <w:rStyle w:val="dn"/>
                <w:rFonts w:ascii="Times New Roman" w:hAnsi="Times New Roman"/>
                <w:b/>
                <w:bCs/>
              </w:rPr>
              <w:t>Monitorovan</w:t>
            </w:r>
            <w:r>
              <w:rPr>
                <w:rStyle w:val="dn"/>
                <w:rFonts w:ascii="Times New Roman" w:hAnsi="Times New Roman"/>
                <w:b/>
                <w:bCs/>
                <w:lang w:val="fr-FR"/>
              </w:rPr>
              <w:t xml:space="preserve">é </w:t>
            </w:r>
            <w:r>
              <w:rPr>
                <w:rStyle w:val="dn"/>
                <w:rFonts w:ascii="Times New Roman" w:hAnsi="Times New Roman"/>
                <w:b/>
                <w:bCs/>
              </w:rPr>
              <w:t>měřidlo</w:t>
            </w: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83A51" w:rsidRDefault="0057119E">
            <w:pPr>
              <w:pStyle w:val="VchozA"/>
              <w:widowControl w:val="0"/>
            </w:pPr>
            <w:r>
              <w:rPr>
                <w:rStyle w:val="dn"/>
                <w:rFonts w:ascii="Times New Roman" w:hAnsi="Times New Roman"/>
                <w:b/>
                <w:bCs/>
              </w:rPr>
              <w:t xml:space="preserve">Další </w:t>
            </w:r>
            <w:r>
              <w:rPr>
                <w:rStyle w:val="dn"/>
                <w:rFonts w:ascii="Times New Roman" w:hAnsi="Times New Roman"/>
                <w:b/>
                <w:bCs/>
                <w:lang w:val="it-IT"/>
              </w:rPr>
              <w:t>senzory</w:t>
            </w:r>
          </w:p>
        </w:tc>
      </w:tr>
      <w:tr w:rsidR="00783A51">
        <w:trPr>
          <w:trHeight w:val="995"/>
          <w:jc w:val="center"/>
        </w:trPr>
        <w:tc>
          <w:tcPr>
            <w:tcW w:w="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</w:tcPr>
          <w:p w:rsidR="00783A51" w:rsidRDefault="0057119E">
            <w:pPr>
              <w:pStyle w:val="VchozA"/>
              <w:widowControl w:val="0"/>
              <w:jc w:val="center"/>
              <w:rPr>
                <w:rStyle w:val="dn"/>
                <w:rFonts w:ascii="Times New Roman" w:eastAsia="Times New Roman" w:hAnsi="Times New Roman" w:cs="Times New Roman"/>
              </w:rPr>
            </w:pPr>
            <w:r>
              <w:rPr>
                <w:rStyle w:val="dn"/>
                <w:rFonts w:ascii="Times New Roman" w:hAnsi="Times New Roman"/>
                <w:lang w:val="da-DK"/>
              </w:rPr>
              <w:t>1 x faktura</w:t>
            </w:r>
            <w:r>
              <w:rPr>
                <w:rStyle w:val="dn"/>
                <w:rFonts w:ascii="Times New Roman" w:hAnsi="Times New Roman"/>
              </w:rPr>
              <w:t>ční elektroměr</w:t>
            </w:r>
          </w:p>
          <w:p w:rsidR="00783A51" w:rsidRDefault="00783A51">
            <w:pPr>
              <w:pStyle w:val="VchozA"/>
              <w:widowControl w:val="0"/>
              <w:jc w:val="center"/>
              <w:rPr>
                <w:rStyle w:val="dn"/>
                <w:rFonts w:ascii="Times New Roman" w:hAnsi="Times New Roman"/>
              </w:rPr>
            </w:pP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</w:tcPr>
          <w:p w:rsidR="00783A51" w:rsidRDefault="0057119E">
            <w:pPr>
              <w:pStyle w:val="Vchoz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Style w:val="dn"/>
                <w:rFonts w:ascii="Times New Roman" w:eastAsia="Times New Roman" w:hAnsi="Times New Roman" w:cs="Times New Roman"/>
              </w:rPr>
            </w:pPr>
            <w:r>
              <w:rPr>
                <w:rStyle w:val="dn"/>
                <w:rFonts w:ascii="Times New Roman" w:hAnsi="Times New Roman"/>
              </w:rPr>
              <w:t>21 x teplotní čidlo  s vlhkoměrem</w:t>
            </w:r>
          </w:p>
        </w:tc>
      </w:tr>
    </w:tbl>
    <w:p w:rsidR="00783A51" w:rsidRDefault="00783A51">
      <w:pPr>
        <w:pStyle w:val="VchozA"/>
        <w:widowControl w:val="0"/>
        <w:spacing w:after="20"/>
        <w:jc w:val="center"/>
        <w:rPr>
          <w:rStyle w:val="dn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3A51" w:rsidRDefault="00783A51">
      <w:pPr>
        <w:pStyle w:val="VchozA"/>
        <w:widowControl w:val="0"/>
        <w:spacing w:after="20"/>
        <w:jc w:val="center"/>
      </w:pPr>
    </w:p>
    <w:p w:rsidR="00783A51" w:rsidRDefault="00783A51">
      <w:pPr>
        <w:pStyle w:val="VchozA"/>
        <w:widowControl w:val="0"/>
        <w:spacing w:after="20"/>
        <w:jc w:val="center"/>
      </w:pPr>
    </w:p>
    <w:p w:rsidR="00783A51" w:rsidRDefault="00783A51">
      <w:pPr>
        <w:pStyle w:val="VchozA"/>
        <w:widowControl w:val="0"/>
        <w:spacing w:after="20"/>
        <w:jc w:val="center"/>
        <w:rPr>
          <w:rStyle w:val="dn"/>
          <w:rFonts w:ascii="Helvetica" w:eastAsia="Helvetica" w:hAnsi="Helvetica" w:cs="Helvetica"/>
        </w:rPr>
      </w:pPr>
    </w:p>
    <w:p w:rsidR="00783A51" w:rsidRDefault="00783A51">
      <w:pPr>
        <w:pStyle w:val="VchozA"/>
        <w:widowControl w:val="0"/>
        <w:spacing w:after="20"/>
        <w:jc w:val="center"/>
      </w:pPr>
    </w:p>
    <w:p w:rsidR="00783A51" w:rsidRDefault="00783A51">
      <w:pPr>
        <w:pStyle w:val="VchozA"/>
        <w:widowControl w:val="0"/>
        <w:spacing w:after="20"/>
        <w:jc w:val="center"/>
      </w:pPr>
    </w:p>
    <w:p w:rsidR="00783A51" w:rsidRDefault="00783A51">
      <w:pPr>
        <w:pStyle w:val="VchozA"/>
        <w:widowControl w:val="0"/>
        <w:spacing w:after="20"/>
        <w:jc w:val="center"/>
      </w:pPr>
    </w:p>
    <w:p w:rsidR="00783A51" w:rsidRDefault="00783A51">
      <w:pPr>
        <w:pStyle w:val="VchozA"/>
        <w:widowControl w:val="0"/>
        <w:spacing w:after="20"/>
        <w:jc w:val="center"/>
      </w:pPr>
    </w:p>
    <w:p w:rsidR="00783A51" w:rsidRDefault="00783A51">
      <w:pPr>
        <w:pStyle w:val="VchozA"/>
        <w:widowControl w:val="0"/>
        <w:spacing w:after="20"/>
        <w:jc w:val="center"/>
      </w:pPr>
    </w:p>
    <w:p w:rsidR="00783A51" w:rsidRDefault="00783A51">
      <w:pPr>
        <w:pStyle w:val="VchozA"/>
        <w:widowControl w:val="0"/>
        <w:spacing w:after="20"/>
        <w:jc w:val="center"/>
      </w:pPr>
    </w:p>
    <w:p w:rsidR="00783A51" w:rsidRDefault="00783A51">
      <w:pPr>
        <w:pStyle w:val="VchozA"/>
        <w:widowControl w:val="0"/>
        <w:spacing w:after="20"/>
        <w:jc w:val="center"/>
      </w:pPr>
    </w:p>
    <w:p w:rsidR="00783A51" w:rsidRDefault="00783A51">
      <w:pPr>
        <w:pStyle w:val="VchozA"/>
        <w:widowControl w:val="0"/>
        <w:spacing w:after="20"/>
        <w:jc w:val="center"/>
      </w:pPr>
    </w:p>
    <w:p w:rsidR="00783A51" w:rsidRDefault="00783A51">
      <w:pPr>
        <w:pStyle w:val="VchozA"/>
        <w:widowControl w:val="0"/>
        <w:spacing w:after="20"/>
        <w:jc w:val="center"/>
      </w:pPr>
    </w:p>
    <w:p w:rsidR="00783A51" w:rsidRDefault="00783A51">
      <w:pPr>
        <w:pStyle w:val="VchozA"/>
        <w:widowControl w:val="0"/>
        <w:spacing w:after="20"/>
        <w:jc w:val="center"/>
      </w:pPr>
    </w:p>
    <w:p w:rsidR="00783A51" w:rsidRDefault="00783A51">
      <w:pPr>
        <w:pStyle w:val="VchozA"/>
        <w:widowControl w:val="0"/>
        <w:spacing w:after="20"/>
        <w:jc w:val="center"/>
      </w:pPr>
    </w:p>
    <w:p w:rsidR="00783A51" w:rsidRDefault="00783A51">
      <w:pPr>
        <w:pStyle w:val="VchozA"/>
        <w:widowControl w:val="0"/>
        <w:spacing w:after="20"/>
        <w:jc w:val="center"/>
      </w:pPr>
    </w:p>
    <w:sectPr w:rsidR="00783A51" w:rsidSect="00F47A6A">
      <w:pgSz w:w="11906" w:h="16838"/>
      <w:pgMar w:top="1134" w:right="1134" w:bottom="1134" w:left="1134" w:header="709" w:footer="850" w:gutter="0"/>
      <w:cols w:space="708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79C" w:rsidRDefault="00DE079C">
      <w:r>
        <w:separator/>
      </w:r>
    </w:p>
  </w:endnote>
  <w:endnote w:type="continuationSeparator" w:id="0">
    <w:p w:rsidR="00DE079C" w:rsidRDefault="00DE0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79C" w:rsidRDefault="00DE079C">
      <w:r>
        <w:separator/>
      </w:r>
    </w:p>
  </w:footnote>
  <w:footnote w:type="continuationSeparator" w:id="0">
    <w:p w:rsidR="00DE079C" w:rsidRDefault="00DE07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5B38"/>
    <w:multiLevelType w:val="multilevel"/>
    <w:tmpl w:val="611285D4"/>
    <w:lvl w:ilvl="0">
      <w:start w:val="1"/>
      <w:numFmt w:val="lowerLetter"/>
      <w:lvlText w:val="%1)"/>
      <w:lvlJc w:val="left"/>
      <w:pPr>
        <w:tabs>
          <w:tab w:val="num" w:pos="0"/>
        </w:tabs>
        <w:ind w:left="690" w:hanging="33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10" w:hanging="33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51" w:hanging="425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064" w:hanging="425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277" w:hanging="425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1490" w:hanging="425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1703" w:hanging="425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1916" w:hanging="425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2129" w:hanging="425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</w:abstractNum>
  <w:abstractNum w:abstractNumId="1">
    <w:nsid w:val="1B5A07D7"/>
    <w:multiLevelType w:val="multilevel"/>
    <w:tmpl w:val="0CF6AC2A"/>
    <w:lvl w:ilvl="0">
      <w:start w:val="1"/>
      <w:numFmt w:val="decimal"/>
      <w:lvlText w:val="%1."/>
      <w:lvlJc w:val="left"/>
      <w:pPr>
        <w:tabs>
          <w:tab w:val="num" w:pos="0"/>
        </w:tabs>
        <w:ind w:left="330" w:hanging="33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90" w:hanging="39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3">
      <w:start w:val="1"/>
      <w:numFmt w:val="decimal"/>
      <w:lvlText w:val="%3.%4."/>
      <w:lvlJc w:val="left"/>
      <w:pPr>
        <w:tabs>
          <w:tab w:val="num" w:pos="0"/>
        </w:tabs>
        <w:ind w:left="1276" w:hanging="72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4">
      <w:start w:val="1"/>
      <w:numFmt w:val="decimal"/>
      <w:lvlText w:val="%3.%4.%5."/>
      <w:lvlJc w:val="left"/>
      <w:pPr>
        <w:tabs>
          <w:tab w:val="num" w:pos="0"/>
        </w:tabs>
        <w:ind w:left="2011" w:hanging="108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5">
      <w:start w:val="1"/>
      <w:numFmt w:val="decimal"/>
      <w:lvlText w:val="%3.%4.%5.%6."/>
      <w:lvlJc w:val="left"/>
      <w:pPr>
        <w:tabs>
          <w:tab w:val="num" w:pos="0"/>
        </w:tabs>
        <w:ind w:left="2386" w:hanging="108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6">
      <w:start w:val="1"/>
      <w:numFmt w:val="decimal"/>
      <w:lvlText w:val="%3.%4.%5.%6.%7."/>
      <w:lvlJc w:val="left"/>
      <w:pPr>
        <w:tabs>
          <w:tab w:val="num" w:pos="0"/>
        </w:tabs>
        <w:ind w:left="3121" w:hanging="144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7">
      <w:start w:val="1"/>
      <w:numFmt w:val="decimal"/>
      <w:lvlText w:val="%3.%4.%5.%6.%7.%8."/>
      <w:lvlJc w:val="left"/>
      <w:pPr>
        <w:tabs>
          <w:tab w:val="num" w:pos="0"/>
        </w:tabs>
        <w:ind w:left="3496" w:hanging="144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8">
      <w:start w:val="1"/>
      <w:numFmt w:val="decimal"/>
      <w:lvlText w:val="%3.%4.%5.%6.%7.%8.%9."/>
      <w:lvlJc w:val="left"/>
      <w:pPr>
        <w:tabs>
          <w:tab w:val="num" w:pos="0"/>
        </w:tabs>
        <w:ind w:left="4231" w:hanging="180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</w:abstractNum>
  <w:abstractNum w:abstractNumId="2">
    <w:nsid w:val="1E264949"/>
    <w:multiLevelType w:val="multilevel"/>
    <w:tmpl w:val="60E6DB66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29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29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29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3">
    <w:nsid w:val="31F13377"/>
    <w:multiLevelType w:val="hybridMultilevel"/>
    <w:tmpl w:val="C6789404"/>
    <w:lvl w:ilvl="0" w:tplc="4D0E8398">
      <w:start w:val="44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26316"/>
    <w:multiLevelType w:val="multilevel"/>
    <w:tmpl w:val="344E0172"/>
    <w:lvl w:ilvl="0">
      <w:start w:val="1"/>
      <w:numFmt w:val="lowerLetter"/>
      <w:lvlText w:val="%1)"/>
      <w:lvlJc w:val="left"/>
      <w:pPr>
        <w:tabs>
          <w:tab w:val="num" w:pos="0"/>
        </w:tabs>
        <w:ind w:left="907" w:hanging="481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01" w:hanging="481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21" w:hanging="481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641" w:hanging="481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361" w:hanging="481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081" w:hanging="481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4801" w:hanging="481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5521" w:hanging="481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6241" w:hanging="481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</w:abstractNum>
  <w:abstractNum w:abstractNumId="5">
    <w:nsid w:val="61B4794C"/>
    <w:multiLevelType w:val="multilevel"/>
    <w:tmpl w:val="343C68A2"/>
    <w:lvl w:ilvl="0">
      <w:start w:val="1"/>
      <w:numFmt w:val="lowerLetter"/>
      <w:lvlText w:val="%1)"/>
      <w:lvlJc w:val="left"/>
      <w:pPr>
        <w:tabs>
          <w:tab w:val="num" w:pos="0"/>
        </w:tabs>
        <w:ind w:left="850" w:hanging="357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70" w:hanging="357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90" w:hanging="287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10" w:hanging="357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30" w:hanging="357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50" w:hanging="287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70" w:hanging="357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90" w:hanging="357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10" w:hanging="287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</w:abstractNum>
  <w:abstractNum w:abstractNumId="6">
    <w:nsid w:val="6A0D47B4"/>
    <w:multiLevelType w:val="multilevel"/>
    <w:tmpl w:val="3248612E"/>
    <w:lvl w:ilvl="0">
      <w:start w:val="1"/>
      <w:numFmt w:val="bullet"/>
      <w:lvlText w:val="-"/>
      <w:lvlJc w:val="left"/>
      <w:pPr>
        <w:tabs>
          <w:tab w:val="num" w:pos="38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38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38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3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80"/>
        </w:tabs>
        <w:ind w:left="360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380"/>
        </w:tabs>
        <w:ind w:left="43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80"/>
        </w:tabs>
        <w:ind w:left="50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380"/>
        </w:tabs>
        <w:ind w:left="57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80"/>
        </w:tabs>
        <w:ind w:left="648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</w:abstractNum>
  <w:abstractNum w:abstractNumId="7">
    <w:nsid w:val="6C8A3CCA"/>
    <w:multiLevelType w:val="multilevel"/>
    <w:tmpl w:val="A9DAB936"/>
    <w:lvl w:ilvl="0">
      <w:start w:val="1"/>
      <w:numFmt w:val="lowerLetter"/>
      <w:lvlText w:val="%1)"/>
      <w:lvlJc w:val="left"/>
      <w:pPr>
        <w:tabs>
          <w:tab w:val="num" w:pos="0"/>
        </w:tabs>
        <w:ind w:left="851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0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72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44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16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388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460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532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604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</w:abstractNum>
  <w:abstractNum w:abstractNumId="8">
    <w:nsid w:val="7E380D8E"/>
    <w:multiLevelType w:val="multilevel"/>
    <w:tmpl w:val="6658D368"/>
    <w:lvl w:ilvl="0">
      <w:start w:val="1"/>
      <w:numFmt w:val="decimal"/>
      <w:lvlText w:val="%1."/>
      <w:lvlJc w:val="left"/>
      <w:pPr>
        <w:tabs>
          <w:tab w:val="num" w:pos="0"/>
        </w:tabs>
        <w:ind w:left="426" w:hanging="426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146" w:hanging="426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866" w:hanging="426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86" w:hanging="426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306" w:hanging="426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026" w:hanging="426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46" w:hanging="426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466" w:hanging="426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186" w:hanging="426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393"/>
          </w:tabs>
          <w:ind w:left="3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426" w:hanging="42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161" w:hanging="78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536" w:hanging="78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2271" w:hanging="114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2646" w:hanging="114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381" w:hanging="150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3756" w:hanging="150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4491" w:hanging="186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</w:num>
  <w:num w:numId="10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393"/>
          </w:tabs>
          <w:ind w:left="3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426" w:hanging="42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161" w:hanging="78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536" w:hanging="78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2271" w:hanging="114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2646" w:hanging="114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381" w:hanging="150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3756" w:hanging="150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4491" w:hanging="186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</w:num>
  <w:num w:numId="11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393"/>
          </w:tabs>
          <w:ind w:left="3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426" w:hanging="42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161" w:hanging="78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536" w:hanging="78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2271" w:hanging="114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2646" w:hanging="114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381" w:hanging="150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3756" w:hanging="150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4491" w:hanging="186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</w:num>
  <w:num w:numId="12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393"/>
          </w:tabs>
          <w:ind w:left="3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426" w:hanging="42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161" w:hanging="78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536" w:hanging="78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2271" w:hanging="114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2646" w:hanging="114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381" w:hanging="150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3756" w:hanging="150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4491" w:hanging="186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</w:num>
  <w:num w:numId="13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393"/>
          </w:tabs>
          <w:ind w:left="3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426" w:hanging="42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161" w:hanging="78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536" w:hanging="78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2271" w:hanging="114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2646" w:hanging="114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381" w:hanging="150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3756" w:hanging="150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4491" w:hanging="186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</w:num>
  <w:num w:numId="14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393"/>
          </w:tabs>
          <w:ind w:left="3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426" w:hanging="42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161" w:hanging="78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536" w:hanging="78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2271" w:hanging="114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2646" w:hanging="114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381" w:hanging="150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3756" w:hanging="150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4491" w:hanging="186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</w:num>
  <w:num w:numId="15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393"/>
          </w:tabs>
          <w:ind w:left="3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426" w:hanging="42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161" w:hanging="78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536" w:hanging="78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2271" w:hanging="114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2646" w:hanging="114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381" w:hanging="150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3756" w:hanging="150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4491" w:hanging="186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</w:num>
  <w:num w:numId="16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393"/>
          </w:tabs>
          <w:ind w:left="3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426" w:hanging="42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161" w:hanging="78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536" w:hanging="78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2271" w:hanging="114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2646" w:hanging="114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381" w:hanging="150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3756" w:hanging="150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4491" w:hanging="186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</w:num>
  <w:num w:numId="17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3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8"/>
        <w:numFmt w:val="decimal"/>
        <w:lvlText w:val="%1.%2."/>
        <w:lvlJc w:val="left"/>
        <w:pPr>
          <w:tabs>
            <w:tab w:val="num" w:pos="0"/>
          </w:tabs>
          <w:ind w:left="426" w:hanging="42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161" w:hanging="78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536" w:hanging="78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2271" w:hanging="114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2646" w:hanging="114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381" w:hanging="150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3756" w:hanging="150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4491" w:hanging="186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</w:num>
  <w:num w:numId="18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3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9"/>
        <w:numFmt w:val="decimal"/>
        <w:lvlText w:val="%1.%2."/>
        <w:lvlJc w:val="left"/>
        <w:pPr>
          <w:tabs>
            <w:tab w:val="num" w:pos="0"/>
          </w:tabs>
          <w:ind w:left="426" w:hanging="42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161" w:hanging="78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536" w:hanging="78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2271" w:hanging="114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2646" w:hanging="114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381" w:hanging="150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3756" w:hanging="150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4491" w:hanging="186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</w:num>
  <w:num w:numId="19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393"/>
          </w:tabs>
          <w:ind w:left="3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426" w:hanging="42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161" w:hanging="78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536" w:hanging="78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2271" w:hanging="114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2646" w:hanging="114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381" w:hanging="150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3756" w:hanging="150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4491" w:hanging="186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</w:num>
  <w:num w:numId="20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393"/>
          </w:tabs>
          <w:ind w:left="3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426" w:hanging="42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161" w:hanging="78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536" w:hanging="78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2271" w:hanging="114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2646" w:hanging="114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381" w:hanging="150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3756" w:hanging="150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4491" w:hanging="186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</w:num>
  <w:num w:numId="21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393"/>
          </w:tabs>
          <w:ind w:left="3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426" w:hanging="42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161" w:hanging="78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536" w:hanging="78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2271" w:hanging="114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2646" w:hanging="114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381" w:hanging="150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3756" w:hanging="150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4491" w:hanging="186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</w:num>
  <w:num w:numId="22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3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426" w:hanging="42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567" w:hanging="567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num" w:pos="0"/>
          </w:tabs>
          <w:ind w:left="485" w:hanging="110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677" w:hanging="927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num" w:pos="0"/>
          </w:tabs>
          <w:ind w:left="1235" w:hanging="110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2787" w:hanging="1287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num" w:pos="0"/>
          </w:tabs>
          <w:ind w:left="1985" w:hanging="110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3897" w:hanging="1647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</w:num>
  <w:num w:numId="23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3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426" w:hanging="42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567" w:hanging="567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num" w:pos="0"/>
          </w:tabs>
          <w:ind w:left="485" w:hanging="110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677" w:hanging="927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num" w:pos="0"/>
          </w:tabs>
          <w:ind w:left="1235" w:hanging="110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2787" w:hanging="1287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num" w:pos="0"/>
          </w:tabs>
          <w:ind w:left="1985" w:hanging="110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3897" w:hanging="1647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</w:num>
  <w:num w:numId="24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3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426" w:hanging="42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567" w:hanging="567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num" w:pos="0"/>
          </w:tabs>
          <w:ind w:left="485" w:hanging="110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677" w:hanging="927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num" w:pos="0"/>
          </w:tabs>
          <w:ind w:left="1235" w:hanging="110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2787" w:hanging="1287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num" w:pos="0"/>
          </w:tabs>
          <w:ind w:left="1985" w:hanging="110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3897" w:hanging="1647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</w:num>
  <w:num w:numId="25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3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426" w:hanging="42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2"/>
        <w:numFmt w:val="decimal"/>
        <w:lvlText w:val="%1.%2.%3."/>
        <w:lvlJc w:val="left"/>
        <w:pPr>
          <w:tabs>
            <w:tab w:val="num" w:pos="0"/>
          </w:tabs>
          <w:ind w:left="567" w:hanging="567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num" w:pos="0"/>
          </w:tabs>
          <w:ind w:left="485" w:hanging="110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677" w:hanging="927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num" w:pos="0"/>
          </w:tabs>
          <w:ind w:left="1235" w:hanging="110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2787" w:hanging="1287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num" w:pos="0"/>
          </w:tabs>
          <w:ind w:left="1985" w:hanging="110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3897" w:hanging="1647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</w:num>
  <w:num w:numId="26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3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2"/>
        <w:numFmt w:val="decimal"/>
        <w:lvlText w:val="%1.%2."/>
        <w:lvlJc w:val="left"/>
        <w:pPr>
          <w:tabs>
            <w:tab w:val="num" w:pos="0"/>
          </w:tabs>
          <w:ind w:left="426" w:hanging="42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567" w:hanging="567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num" w:pos="0"/>
          </w:tabs>
          <w:ind w:left="485" w:hanging="110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677" w:hanging="927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num" w:pos="0"/>
          </w:tabs>
          <w:ind w:left="1235" w:hanging="110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2787" w:hanging="1287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num" w:pos="0"/>
          </w:tabs>
          <w:ind w:left="1985" w:hanging="110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3897" w:hanging="1647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</w:num>
  <w:num w:numId="27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3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426" w:hanging="42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num" w:pos="0"/>
          </w:tabs>
          <w:ind w:left="801" w:hanging="42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536"/>
          </w:tabs>
          <w:ind w:left="1852" w:hanging="1102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271"/>
          </w:tabs>
          <w:ind w:left="2587" w:hanging="1462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646"/>
          </w:tabs>
          <w:ind w:left="2962" w:hanging="1462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381"/>
          </w:tabs>
          <w:ind w:left="3697" w:hanging="1822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756"/>
          </w:tabs>
          <w:ind w:left="4072" w:hanging="1822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491"/>
          </w:tabs>
          <w:ind w:left="4807" w:hanging="2182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</w:num>
  <w:num w:numId="28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3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426" w:hanging="42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2"/>
        <w:numFmt w:val="decimal"/>
        <w:suff w:val="nothing"/>
        <w:lvlText w:val="%1.%2.%3."/>
        <w:lvlJc w:val="left"/>
        <w:pPr>
          <w:tabs>
            <w:tab w:val="num" w:pos="0"/>
          </w:tabs>
          <w:ind w:left="801" w:hanging="42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536"/>
          </w:tabs>
          <w:ind w:left="1852" w:hanging="1102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271"/>
          </w:tabs>
          <w:ind w:left="2587" w:hanging="1462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646"/>
          </w:tabs>
          <w:ind w:left="2962" w:hanging="1462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381"/>
          </w:tabs>
          <w:ind w:left="3697" w:hanging="1822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756"/>
          </w:tabs>
          <w:ind w:left="4072" w:hanging="1822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491"/>
          </w:tabs>
          <w:ind w:left="4807" w:hanging="2182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</w:num>
  <w:num w:numId="29">
    <w:abstractNumId w:val="1"/>
    <w:lvlOverride w:ilvl="0">
      <w:lvl w:ilvl="0">
        <w:start w:val="4"/>
        <w:numFmt w:val="decimal"/>
        <w:lvlText w:val="%1."/>
        <w:lvlJc w:val="left"/>
        <w:pPr>
          <w:tabs>
            <w:tab w:val="num" w:pos="0"/>
          </w:tabs>
          <w:ind w:left="426" w:hanging="42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426" w:hanging="42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161" w:hanging="78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536" w:hanging="78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2271" w:hanging="114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2646" w:hanging="114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381" w:hanging="150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3756" w:hanging="150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4491" w:hanging="186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</w:num>
  <w:num w:numId="30">
    <w:abstractNumId w:val="1"/>
    <w:lvlOverride w:ilvl="0">
      <w:lvl w:ilvl="0">
        <w:start w:val="4"/>
        <w:numFmt w:val="decimal"/>
        <w:lvlText w:val="%1."/>
        <w:lvlJc w:val="left"/>
        <w:pPr>
          <w:tabs>
            <w:tab w:val="num" w:pos="0"/>
          </w:tabs>
          <w:ind w:left="426" w:hanging="42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426" w:hanging="42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161" w:hanging="78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536" w:hanging="78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2271" w:hanging="114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2646" w:hanging="114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381" w:hanging="150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3756" w:hanging="150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4491" w:hanging="186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</w:num>
  <w:num w:numId="31">
    <w:abstractNumId w:val="1"/>
    <w:lvlOverride w:ilvl="0">
      <w:lvl w:ilvl="0">
        <w:start w:val="4"/>
        <w:numFmt w:val="decimal"/>
        <w:lvlText w:val="%1."/>
        <w:lvlJc w:val="left"/>
        <w:pPr>
          <w:tabs>
            <w:tab w:val="num" w:pos="0"/>
          </w:tabs>
          <w:ind w:left="426" w:hanging="42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426" w:hanging="42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161" w:hanging="78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536" w:hanging="78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2271" w:hanging="114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2646" w:hanging="114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381" w:hanging="150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3756" w:hanging="150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4491" w:hanging="186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</w:num>
  <w:num w:numId="32">
    <w:abstractNumId w:val="1"/>
    <w:lvlOverride w:ilvl="0">
      <w:lvl w:ilvl="0">
        <w:start w:val="4"/>
        <w:numFmt w:val="decimal"/>
        <w:lvlText w:val="%1."/>
        <w:lvlJc w:val="left"/>
        <w:pPr>
          <w:tabs>
            <w:tab w:val="num" w:pos="0"/>
          </w:tabs>
          <w:ind w:left="426" w:hanging="42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426" w:hanging="42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161" w:hanging="78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536" w:hanging="78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2271" w:hanging="114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2646" w:hanging="114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381" w:hanging="150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3756" w:hanging="150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4491" w:hanging="186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</w:num>
  <w:num w:numId="33">
    <w:abstractNumId w:val="1"/>
    <w:lvlOverride w:ilvl="0">
      <w:lvl w:ilvl="0">
        <w:start w:val="4"/>
        <w:numFmt w:val="decimal"/>
        <w:lvlText w:val="%1."/>
        <w:lvlJc w:val="left"/>
        <w:pPr>
          <w:tabs>
            <w:tab w:val="num" w:pos="0"/>
          </w:tabs>
          <w:ind w:left="426" w:hanging="42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426" w:hanging="42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161" w:hanging="78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536" w:hanging="78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2271" w:hanging="114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2646" w:hanging="114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381" w:hanging="150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3756" w:hanging="150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4491" w:hanging="186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</w:num>
  <w:num w:numId="34">
    <w:abstractNumId w:val="1"/>
    <w:lvlOverride w:ilvl="0">
      <w:lvl w:ilvl="0">
        <w:start w:val="4"/>
        <w:numFmt w:val="decimal"/>
        <w:lvlText w:val="%1."/>
        <w:lvlJc w:val="left"/>
        <w:pPr>
          <w:tabs>
            <w:tab w:val="num" w:pos="0"/>
          </w:tabs>
          <w:ind w:left="426" w:hanging="42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426" w:hanging="42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161" w:hanging="78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536" w:hanging="78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2271" w:hanging="114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2646" w:hanging="114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381" w:hanging="150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3756" w:hanging="150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4491" w:hanging="186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</w:num>
  <w:num w:numId="35">
    <w:abstractNumId w:val="1"/>
    <w:lvlOverride w:ilvl="0">
      <w:lvl w:ilvl="0">
        <w:start w:val="4"/>
        <w:numFmt w:val="decimal"/>
        <w:lvlText w:val="%1."/>
        <w:lvlJc w:val="left"/>
        <w:pPr>
          <w:tabs>
            <w:tab w:val="num" w:pos="0"/>
          </w:tabs>
          <w:ind w:left="426" w:hanging="42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426" w:hanging="42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161" w:hanging="78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536" w:hanging="78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2271" w:hanging="114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2646" w:hanging="114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381" w:hanging="150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3756" w:hanging="150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4491" w:hanging="186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</w:num>
  <w:num w:numId="36">
    <w:abstractNumId w:val="1"/>
    <w:lvlOverride w:ilvl="0">
      <w:lvl w:ilvl="0">
        <w:start w:val="4"/>
        <w:numFmt w:val="decimal"/>
        <w:lvlText w:val="%1."/>
        <w:lvlJc w:val="left"/>
        <w:pPr>
          <w:tabs>
            <w:tab w:val="num" w:pos="0"/>
          </w:tabs>
          <w:ind w:left="426" w:hanging="42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426" w:hanging="42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161" w:hanging="78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536" w:hanging="78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2271" w:hanging="114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2646" w:hanging="114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381" w:hanging="150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3756" w:hanging="150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4491" w:hanging="186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</w:num>
  <w:num w:numId="37">
    <w:abstractNumId w:val="1"/>
    <w:lvlOverride w:ilvl="0">
      <w:lvl w:ilvl="0">
        <w:start w:val="4"/>
        <w:numFmt w:val="decimal"/>
        <w:lvlText w:val="%1."/>
        <w:lvlJc w:val="left"/>
        <w:pPr>
          <w:tabs>
            <w:tab w:val="num" w:pos="0"/>
          </w:tabs>
          <w:ind w:left="426" w:hanging="42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426" w:hanging="42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161" w:hanging="78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536" w:hanging="78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2271" w:hanging="114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2646" w:hanging="114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381" w:hanging="150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3756" w:hanging="150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4491" w:hanging="186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</w:num>
  <w:num w:numId="38">
    <w:abstractNumId w:val="1"/>
    <w:lvlOverride w:ilvl="0">
      <w:lvl w:ilvl="0">
        <w:start w:val="4"/>
        <w:numFmt w:val="decimal"/>
        <w:lvlText w:val="%1."/>
        <w:lvlJc w:val="left"/>
        <w:pPr>
          <w:tabs>
            <w:tab w:val="num" w:pos="0"/>
          </w:tabs>
          <w:ind w:left="426" w:hanging="42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426" w:hanging="42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161" w:hanging="78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536" w:hanging="78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2271" w:hanging="114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2646" w:hanging="114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381" w:hanging="150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3756" w:hanging="150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4491" w:hanging="186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</w:num>
  <w:num w:numId="39">
    <w:abstractNumId w:val="1"/>
    <w:lvlOverride w:ilvl="0">
      <w:lvl w:ilvl="0">
        <w:start w:val="4"/>
        <w:numFmt w:val="decimal"/>
        <w:lvlText w:val="%1."/>
        <w:lvlJc w:val="left"/>
        <w:pPr>
          <w:tabs>
            <w:tab w:val="num" w:pos="0"/>
          </w:tabs>
          <w:ind w:left="426" w:hanging="42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426" w:hanging="42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161" w:hanging="78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536" w:hanging="78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2271" w:hanging="114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2646" w:hanging="114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381" w:hanging="150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3756" w:hanging="150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4491" w:hanging="186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</w:num>
  <w:num w:numId="40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426" w:hanging="42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425" w:hanging="425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160" w:hanging="785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535" w:hanging="785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2270" w:hanging="1145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2645" w:hanging="1145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380" w:hanging="1505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3755" w:hanging="1505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4490" w:hanging="1865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</w:num>
  <w:num w:numId="41">
    <w:abstractNumId w:val="1"/>
    <w:lvlOverride w:ilvl="0">
      <w:lvl w:ilvl="0">
        <w:start w:val="6"/>
        <w:numFmt w:val="decimal"/>
        <w:lvlText w:val="%1."/>
        <w:lvlJc w:val="left"/>
        <w:pPr>
          <w:tabs>
            <w:tab w:val="num" w:pos="0"/>
          </w:tabs>
          <w:ind w:left="426" w:hanging="42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426" w:hanging="42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161" w:hanging="78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536" w:hanging="78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2271" w:hanging="114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2646" w:hanging="114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381" w:hanging="150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3756" w:hanging="150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4491" w:hanging="186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</w:num>
  <w:num w:numId="42">
    <w:abstractNumId w:val="1"/>
    <w:lvlOverride w:ilvl="0">
      <w:lvl w:ilvl="0">
        <w:start w:val="4"/>
        <w:numFmt w:val="decimal"/>
        <w:lvlText w:val="%1."/>
        <w:lvlJc w:val="left"/>
        <w:pPr>
          <w:tabs>
            <w:tab w:val="num" w:pos="0"/>
          </w:tabs>
          <w:ind w:left="426" w:hanging="42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426" w:hanging="42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161" w:hanging="78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536" w:hanging="78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2271" w:hanging="114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2646" w:hanging="114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381" w:hanging="150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3756" w:hanging="150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4491" w:hanging="186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</w:num>
  <w:num w:numId="43">
    <w:abstractNumId w:val="1"/>
    <w:lvlOverride w:ilvl="0">
      <w:lvl w:ilvl="0">
        <w:start w:val="4"/>
        <w:numFmt w:val="decimal"/>
        <w:lvlText w:val="%1."/>
        <w:lvlJc w:val="left"/>
        <w:pPr>
          <w:tabs>
            <w:tab w:val="num" w:pos="0"/>
          </w:tabs>
          <w:ind w:left="426" w:hanging="42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426" w:hanging="42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161" w:hanging="78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536" w:hanging="78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2271" w:hanging="114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2646" w:hanging="114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381" w:hanging="150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3756" w:hanging="150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4491" w:hanging="186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</w:num>
  <w:num w:numId="44">
    <w:abstractNumId w:val="1"/>
    <w:lvlOverride w:ilvl="0">
      <w:lvl w:ilvl="0">
        <w:start w:val="4"/>
        <w:numFmt w:val="decimal"/>
        <w:lvlText w:val="%1."/>
        <w:lvlJc w:val="left"/>
        <w:pPr>
          <w:tabs>
            <w:tab w:val="num" w:pos="0"/>
          </w:tabs>
          <w:ind w:left="426" w:hanging="42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426" w:hanging="42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161" w:hanging="78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536" w:hanging="78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2271" w:hanging="114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2646" w:hanging="114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381" w:hanging="150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3756" w:hanging="150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4491" w:hanging="186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</w:num>
  <w:num w:numId="45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426" w:hanging="42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425" w:hanging="425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160" w:hanging="785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535" w:hanging="785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2270" w:hanging="1145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2645" w:hanging="1145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380" w:hanging="1505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3755" w:hanging="1505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4490" w:hanging="1865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</w:num>
  <w:num w:numId="46">
    <w:abstractNumId w:val="7"/>
    <w:lvlOverride w:ilvl="0">
      <w:lvl w:ilvl="0">
        <w:start w:val="1"/>
        <w:numFmt w:val="lowerLetter"/>
        <w:lvlText w:val="%1)"/>
        <w:lvlJc w:val="left"/>
        <w:pPr>
          <w:tabs>
            <w:tab w:val="num" w:pos="0"/>
          </w:tabs>
          <w:ind w:left="851" w:hanging="262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0"/>
          </w:tabs>
          <w:ind w:left="982" w:hanging="262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0"/>
          </w:tabs>
          <w:ind w:left="1702" w:hanging="262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0"/>
          </w:tabs>
          <w:ind w:left="2422" w:hanging="262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0"/>
          </w:tabs>
          <w:ind w:left="3142" w:hanging="262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5">
      <w:lvl w:ilvl="5">
        <w:start w:val="1"/>
        <w:numFmt w:val="lowerLetter"/>
        <w:lvlText w:val="%6)"/>
        <w:lvlJc w:val="left"/>
        <w:pPr>
          <w:tabs>
            <w:tab w:val="num" w:pos="0"/>
          </w:tabs>
          <w:ind w:left="3862" w:hanging="262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6">
      <w:lvl w:ilvl="6">
        <w:start w:val="1"/>
        <w:numFmt w:val="lowerLetter"/>
        <w:lvlText w:val="%7)"/>
        <w:lvlJc w:val="left"/>
        <w:pPr>
          <w:tabs>
            <w:tab w:val="num" w:pos="0"/>
          </w:tabs>
          <w:ind w:left="4582" w:hanging="262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7">
      <w:lvl w:ilvl="7">
        <w:start w:val="1"/>
        <w:numFmt w:val="lowerLetter"/>
        <w:lvlText w:val="%8)"/>
        <w:lvlJc w:val="left"/>
        <w:pPr>
          <w:tabs>
            <w:tab w:val="num" w:pos="0"/>
          </w:tabs>
          <w:ind w:left="5302" w:hanging="262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8">
      <w:lvl w:ilvl="8">
        <w:start w:val="1"/>
        <w:numFmt w:val="lowerLetter"/>
        <w:lvlText w:val="%9)"/>
        <w:lvlJc w:val="left"/>
        <w:pPr>
          <w:tabs>
            <w:tab w:val="num" w:pos="0"/>
          </w:tabs>
          <w:ind w:left="6022" w:hanging="262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</w:num>
  <w:num w:numId="47">
    <w:abstractNumId w:val="7"/>
    <w:lvlOverride w:ilvl="0">
      <w:lvl w:ilvl="0">
        <w:start w:val="1"/>
        <w:numFmt w:val="lowerLetter"/>
        <w:lvlText w:val="%1)"/>
        <w:lvlJc w:val="left"/>
        <w:pPr>
          <w:tabs>
            <w:tab w:val="num" w:pos="0"/>
          </w:tabs>
          <w:ind w:left="851" w:hanging="262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0"/>
          </w:tabs>
          <w:ind w:left="982" w:hanging="262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0"/>
          </w:tabs>
          <w:ind w:left="1702" w:hanging="262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0"/>
          </w:tabs>
          <w:ind w:left="2422" w:hanging="262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0"/>
          </w:tabs>
          <w:ind w:left="3142" w:hanging="262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5">
      <w:lvl w:ilvl="5">
        <w:start w:val="1"/>
        <w:numFmt w:val="lowerLetter"/>
        <w:lvlText w:val="%6)"/>
        <w:lvlJc w:val="left"/>
        <w:pPr>
          <w:tabs>
            <w:tab w:val="num" w:pos="0"/>
          </w:tabs>
          <w:ind w:left="3862" w:hanging="262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6">
      <w:lvl w:ilvl="6">
        <w:start w:val="1"/>
        <w:numFmt w:val="lowerLetter"/>
        <w:lvlText w:val="%7)"/>
        <w:lvlJc w:val="left"/>
        <w:pPr>
          <w:tabs>
            <w:tab w:val="num" w:pos="0"/>
          </w:tabs>
          <w:ind w:left="4582" w:hanging="262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7">
      <w:lvl w:ilvl="7">
        <w:start w:val="1"/>
        <w:numFmt w:val="lowerLetter"/>
        <w:lvlText w:val="%8)"/>
        <w:lvlJc w:val="left"/>
        <w:pPr>
          <w:tabs>
            <w:tab w:val="num" w:pos="0"/>
          </w:tabs>
          <w:ind w:left="5302" w:hanging="262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8">
      <w:lvl w:ilvl="8">
        <w:start w:val="1"/>
        <w:numFmt w:val="lowerLetter"/>
        <w:lvlText w:val="%9)"/>
        <w:lvlJc w:val="left"/>
        <w:pPr>
          <w:tabs>
            <w:tab w:val="num" w:pos="0"/>
          </w:tabs>
          <w:ind w:left="6022" w:hanging="262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</w:num>
  <w:num w:numId="48">
    <w:abstractNumId w:val="7"/>
    <w:lvlOverride w:ilvl="0">
      <w:lvl w:ilvl="0">
        <w:start w:val="1"/>
        <w:numFmt w:val="lowerLetter"/>
        <w:lvlText w:val="%1)"/>
        <w:lvlJc w:val="left"/>
        <w:pPr>
          <w:tabs>
            <w:tab w:val="num" w:pos="0"/>
          </w:tabs>
          <w:ind w:left="851" w:hanging="262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0"/>
          </w:tabs>
          <w:ind w:left="982" w:hanging="262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0"/>
          </w:tabs>
          <w:ind w:left="1702" w:hanging="262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0"/>
          </w:tabs>
          <w:ind w:left="2422" w:hanging="262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0"/>
          </w:tabs>
          <w:ind w:left="3142" w:hanging="262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5">
      <w:lvl w:ilvl="5">
        <w:start w:val="1"/>
        <w:numFmt w:val="lowerLetter"/>
        <w:lvlText w:val="%6)"/>
        <w:lvlJc w:val="left"/>
        <w:pPr>
          <w:tabs>
            <w:tab w:val="num" w:pos="0"/>
          </w:tabs>
          <w:ind w:left="3862" w:hanging="262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6">
      <w:lvl w:ilvl="6">
        <w:start w:val="1"/>
        <w:numFmt w:val="lowerLetter"/>
        <w:lvlText w:val="%7)"/>
        <w:lvlJc w:val="left"/>
        <w:pPr>
          <w:tabs>
            <w:tab w:val="num" w:pos="0"/>
          </w:tabs>
          <w:ind w:left="4582" w:hanging="262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7">
      <w:lvl w:ilvl="7">
        <w:start w:val="1"/>
        <w:numFmt w:val="lowerLetter"/>
        <w:lvlText w:val="%8)"/>
        <w:lvlJc w:val="left"/>
        <w:pPr>
          <w:tabs>
            <w:tab w:val="num" w:pos="0"/>
          </w:tabs>
          <w:ind w:left="5302" w:hanging="262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8">
      <w:lvl w:ilvl="8">
        <w:start w:val="1"/>
        <w:numFmt w:val="lowerLetter"/>
        <w:lvlText w:val="%9)"/>
        <w:lvlJc w:val="left"/>
        <w:pPr>
          <w:tabs>
            <w:tab w:val="num" w:pos="0"/>
          </w:tabs>
          <w:ind w:left="6022" w:hanging="262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</w:num>
  <w:num w:numId="49">
    <w:abstractNumId w:val="7"/>
    <w:lvlOverride w:ilvl="0">
      <w:lvl w:ilvl="0">
        <w:start w:val="1"/>
        <w:numFmt w:val="lowerLetter"/>
        <w:lvlText w:val="%1)"/>
        <w:lvlJc w:val="left"/>
        <w:pPr>
          <w:tabs>
            <w:tab w:val="num" w:pos="0"/>
          </w:tabs>
          <w:ind w:left="851" w:hanging="262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0"/>
          </w:tabs>
          <w:ind w:left="982" w:hanging="262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0"/>
          </w:tabs>
          <w:ind w:left="1702" w:hanging="262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0"/>
          </w:tabs>
          <w:ind w:left="2422" w:hanging="262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0"/>
          </w:tabs>
          <w:ind w:left="3142" w:hanging="262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5">
      <w:lvl w:ilvl="5">
        <w:start w:val="1"/>
        <w:numFmt w:val="lowerLetter"/>
        <w:lvlText w:val="%6)"/>
        <w:lvlJc w:val="left"/>
        <w:pPr>
          <w:tabs>
            <w:tab w:val="num" w:pos="0"/>
          </w:tabs>
          <w:ind w:left="3862" w:hanging="262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6">
      <w:lvl w:ilvl="6">
        <w:start w:val="1"/>
        <w:numFmt w:val="lowerLetter"/>
        <w:lvlText w:val="%7)"/>
        <w:lvlJc w:val="left"/>
        <w:pPr>
          <w:tabs>
            <w:tab w:val="num" w:pos="0"/>
          </w:tabs>
          <w:ind w:left="4582" w:hanging="262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7">
      <w:lvl w:ilvl="7">
        <w:start w:val="1"/>
        <w:numFmt w:val="lowerLetter"/>
        <w:lvlText w:val="%8)"/>
        <w:lvlJc w:val="left"/>
        <w:pPr>
          <w:tabs>
            <w:tab w:val="num" w:pos="0"/>
          </w:tabs>
          <w:ind w:left="5302" w:hanging="262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8">
      <w:lvl w:ilvl="8">
        <w:start w:val="1"/>
        <w:numFmt w:val="lowerLetter"/>
        <w:lvlText w:val="%9)"/>
        <w:lvlJc w:val="left"/>
        <w:pPr>
          <w:tabs>
            <w:tab w:val="num" w:pos="0"/>
          </w:tabs>
          <w:ind w:left="6022" w:hanging="262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</w:num>
  <w:num w:numId="50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426" w:hanging="42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5"/>
        <w:numFmt w:val="decimal"/>
        <w:lvlText w:val="%1.%2."/>
        <w:lvlJc w:val="left"/>
        <w:pPr>
          <w:tabs>
            <w:tab w:val="num" w:pos="0"/>
          </w:tabs>
          <w:ind w:left="426" w:hanging="42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161" w:hanging="78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536" w:hanging="78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2271" w:hanging="114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2646" w:hanging="114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381" w:hanging="150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3756" w:hanging="150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4491" w:hanging="186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</w:num>
  <w:num w:numId="51">
    <w:abstractNumId w:val="1"/>
    <w:lvlOverride w:ilvl="0">
      <w:lvl w:ilvl="0">
        <w:start w:val="4"/>
        <w:numFmt w:val="decimal"/>
        <w:lvlText w:val="%1."/>
        <w:lvlJc w:val="left"/>
        <w:pPr>
          <w:tabs>
            <w:tab w:val="num" w:pos="0"/>
          </w:tabs>
          <w:ind w:left="426" w:hanging="42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426" w:hanging="42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161" w:hanging="78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536" w:hanging="78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2271" w:hanging="114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2646" w:hanging="114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381" w:hanging="150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3756" w:hanging="150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4491" w:hanging="186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</w:num>
  <w:num w:numId="52">
    <w:abstractNumId w:val="1"/>
    <w:lvlOverride w:ilvl="0">
      <w:lvl w:ilvl="0">
        <w:start w:val="7"/>
        <w:numFmt w:val="decimal"/>
        <w:lvlText w:val="%1."/>
        <w:lvlJc w:val="left"/>
        <w:pPr>
          <w:tabs>
            <w:tab w:val="num" w:pos="0"/>
          </w:tabs>
          <w:ind w:left="426" w:hanging="42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426" w:hanging="42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161" w:hanging="78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536" w:hanging="78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2271" w:hanging="114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2646" w:hanging="114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381" w:hanging="150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3756" w:hanging="150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4491" w:hanging="186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</w:num>
  <w:num w:numId="53">
    <w:abstractNumId w:val="1"/>
    <w:lvlOverride w:ilvl="0">
      <w:lvl w:ilvl="0">
        <w:start w:val="4"/>
        <w:numFmt w:val="decimal"/>
        <w:lvlText w:val="%1."/>
        <w:lvlJc w:val="left"/>
        <w:pPr>
          <w:tabs>
            <w:tab w:val="num" w:pos="0"/>
          </w:tabs>
          <w:ind w:left="426" w:hanging="42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426" w:hanging="42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161" w:hanging="78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536" w:hanging="78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2271" w:hanging="114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2646" w:hanging="114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381" w:hanging="150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3756" w:hanging="150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4491" w:hanging="186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</w:num>
  <w:num w:numId="54">
    <w:abstractNumId w:val="1"/>
    <w:lvlOverride w:ilvl="0">
      <w:lvl w:ilvl="0">
        <w:start w:val="4"/>
        <w:numFmt w:val="decimal"/>
        <w:lvlText w:val="%1."/>
        <w:lvlJc w:val="left"/>
        <w:pPr>
          <w:tabs>
            <w:tab w:val="num" w:pos="0"/>
          </w:tabs>
          <w:ind w:left="426" w:hanging="42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426" w:hanging="42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161" w:hanging="78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536" w:hanging="78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2271" w:hanging="114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2646" w:hanging="114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381" w:hanging="150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3756" w:hanging="150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4491" w:hanging="186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</w:num>
  <w:num w:numId="55">
    <w:abstractNumId w:val="1"/>
    <w:lvlOverride w:ilvl="0">
      <w:lvl w:ilvl="0">
        <w:start w:val="4"/>
        <w:numFmt w:val="decimal"/>
        <w:lvlText w:val="%1."/>
        <w:lvlJc w:val="left"/>
        <w:pPr>
          <w:tabs>
            <w:tab w:val="num" w:pos="0"/>
          </w:tabs>
          <w:ind w:left="426" w:hanging="42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426" w:hanging="42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161" w:hanging="78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536" w:hanging="78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2271" w:hanging="114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2646" w:hanging="114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381" w:hanging="150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3756" w:hanging="150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4491" w:hanging="186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</w:num>
  <w:num w:numId="56">
    <w:abstractNumId w:val="5"/>
    <w:lvlOverride w:ilvl="0">
      <w:lvl w:ilvl="0">
        <w:start w:val="1"/>
        <w:numFmt w:val="lowerLetter"/>
        <w:lvlText w:val="%1)"/>
        <w:lvlJc w:val="left"/>
        <w:pPr>
          <w:tabs>
            <w:tab w:val="num" w:pos="0"/>
          </w:tabs>
          <w:ind w:left="851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571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0"/>
          </w:tabs>
          <w:ind w:left="2291" w:hanging="290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3011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731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0"/>
          </w:tabs>
          <w:ind w:left="4451" w:hanging="290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171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891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0"/>
          </w:tabs>
          <w:ind w:left="6611" w:hanging="290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</w:num>
  <w:num w:numId="57">
    <w:abstractNumId w:val="1"/>
    <w:lvlOverride w:ilvl="0">
      <w:lvl w:ilvl="0">
        <w:start w:val="8"/>
        <w:numFmt w:val="decimal"/>
        <w:lvlText w:val="%1."/>
        <w:lvlJc w:val="left"/>
        <w:pPr>
          <w:tabs>
            <w:tab w:val="num" w:pos="0"/>
          </w:tabs>
          <w:ind w:left="426" w:hanging="42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426" w:hanging="42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161" w:hanging="78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536" w:hanging="78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2271" w:hanging="114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2646" w:hanging="114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381" w:hanging="150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3756" w:hanging="150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4491" w:hanging="186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</w:num>
  <w:num w:numId="58">
    <w:abstractNumId w:val="1"/>
    <w:lvlOverride w:ilvl="0">
      <w:lvl w:ilvl="0">
        <w:start w:val="4"/>
        <w:numFmt w:val="decimal"/>
        <w:lvlText w:val="%1."/>
        <w:lvlJc w:val="left"/>
        <w:pPr>
          <w:tabs>
            <w:tab w:val="num" w:pos="0"/>
          </w:tabs>
          <w:ind w:left="426" w:hanging="42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426" w:hanging="42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161" w:hanging="78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536" w:hanging="78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2271" w:hanging="114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2646" w:hanging="114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381" w:hanging="150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3756" w:hanging="150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4491" w:hanging="186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</w:num>
  <w:num w:numId="59">
    <w:abstractNumId w:val="1"/>
    <w:lvlOverride w:ilvl="0">
      <w:lvl w:ilvl="0">
        <w:start w:val="4"/>
        <w:numFmt w:val="decimal"/>
        <w:lvlText w:val="%1."/>
        <w:lvlJc w:val="left"/>
        <w:pPr>
          <w:tabs>
            <w:tab w:val="num" w:pos="0"/>
          </w:tabs>
          <w:ind w:left="426" w:hanging="42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426" w:hanging="42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161" w:hanging="78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536" w:hanging="78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2271" w:hanging="114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2646" w:hanging="114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381" w:hanging="150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3756" w:hanging="150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4491" w:hanging="186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</w:num>
  <w:num w:numId="60">
    <w:abstractNumId w:val="1"/>
    <w:lvlOverride w:ilvl="0">
      <w:lvl w:ilvl="0">
        <w:start w:val="4"/>
        <w:numFmt w:val="decimal"/>
        <w:lvlText w:val="%1."/>
        <w:lvlJc w:val="left"/>
        <w:pPr>
          <w:tabs>
            <w:tab w:val="num" w:pos="0"/>
          </w:tabs>
          <w:ind w:left="426" w:hanging="42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426" w:hanging="42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161" w:hanging="78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536" w:hanging="78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2271" w:hanging="114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2646" w:hanging="114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381" w:hanging="150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3756" w:hanging="150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4491" w:hanging="186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</w:num>
  <w:num w:numId="61">
    <w:abstractNumId w:val="1"/>
    <w:lvlOverride w:ilvl="0">
      <w:lvl w:ilvl="0">
        <w:start w:val="4"/>
        <w:numFmt w:val="decimal"/>
        <w:lvlText w:val="%1."/>
        <w:lvlJc w:val="left"/>
        <w:pPr>
          <w:tabs>
            <w:tab w:val="num" w:pos="0"/>
          </w:tabs>
          <w:ind w:left="426" w:hanging="42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426" w:hanging="42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161" w:hanging="78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536" w:hanging="78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2271" w:hanging="114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2646" w:hanging="114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381" w:hanging="150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3756" w:hanging="150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4491" w:hanging="186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</w:num>
  <w:num w:numId="62">
    <w:abstractNumId w:val="1"/>
    <w:lvlOverride w:ilvl="0">
      <w:lvl w:ilvl="0">
        <w:start w:val="4"/>
        <w:numFmt w:val="decimal"/>
        <w:lvlText w:val="%1."/>
        <w:lvlJc w:val="left"/>
        <w:pPr>
          <w:tabs>
            <w:tab w:val="num" w:pos="0"/>
          </w:tabs>
          <w:ind w:left="426" w:hanging="42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426" w:hanging="42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161" w:hanging="78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536" w:hanging="78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2271" w:hanging="114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2646" w:hanging="114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381" w:hanging="150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3756" w:hanging="150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4491" w:hanging="186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</w:num>
  <w:num w:numId="63">
    <w:abstractNumId w:val="1"/>
    <w:lvlOverride w:ilvl="0">
      <w:lvl w:ilvl="0">
        <w:start w:val="4"/>
        <w:numFmt w:val="decimal"/>
        <w:lvlText w:val="%1."/>
        <w:lvlJc w:val="left"/>
        <w:pPr>
          <w:tabs>
            <w:tab w:val="num" w:pos="0"/>
          </w:tabs>
          <w:ind w:left="426" w:hanging="42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426" w:hanging="42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161" w:hanging="78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536" w:hanging="78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2271" w:hanging="114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2646" w:hanging="114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381" w:hanging="150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3756" w:hanging="150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4491" w:hanging="186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</w:num>
  <w:num w:numId="64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426" w:hanging="426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425" w:hanging="425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160" w:hanging="785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535" w:hanging="785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2270" w:hanging="1145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2645" w:hanging="1145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380" w:hanging="1505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3755" w:hanging="1505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4490" w:hanging="1865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</w:num>
  <w:num w:numId="65">
    <w:abstractNumId w:val="3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3A51"/>
    <w:rsid w:val="000C0500"/>
    <w:rsid w:val="0031358E"/>
    <w:rsid w:val="00352E80"/>
    <w:rsid w:val="004C4FE1"/>
    <w:rsid w:val="004C77C5"/>
    <w:rsid w:val="0057119E"/>
    <w:rsid w:val="00587FBA"/>
    <w:rsid w:val="00783A51"/>
    <w:rsid w:val="00947477"/>
    <w:rsid w:val="00987376"/>
    <w:rsid w:val="009D054C"/>
    <w:rsid w:val="009D1441"/>
    <w:rsid w:val="00AB7DF7"/>
    <w:rsid w:val="00BB567D"/>
    <w:rsid w:val="00BB77C8"/>
    <w:rsid w:val="00C32C4C"/>
    <w:rsid w:val="00D456E5"/>
    <w:rsid w:val="00DB775A"/>
    <w:rsid w:val="00DE079C"/>
    <w:rsid w:val="00F47A6A"/>
    <w:rsid w:val="00F71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7A6A"/>
    <w:pPr>
      <w:suppressAutoHyphens w:val="0"/>
    </w:pPr>
    <w:rPr>
      <w:sz w:val="24"/>
      <w:szCs w:val="24"/>
      <w:u w:color="FFFFFF"/>
      <w:lang w:val="en-US" w:eastAsia="en-US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F47A6A"/>
    <w:rPr>
      <w:u w:val="single" w:color="FFFFFF"/>
    </w:rPr>
  </w:style>
  <w:style w:type="character" w:customStyle="1" w:styleId="dn">
    <w:name w:val="Žádný"/>
    <w:qFormat/>
    <w:rsid w:val="00F47A6A"/>
  </w:style>
  <w:style w:type="character" w:customStyle="1" w:styleId="Hyperlink0">
    <w:name w:val="Hyperlink.0"/>
    <w:basedOn w:val="dn"/>
    <w:qFormat/>
    <w:rsid w:val="00F47A6A"/>
    <w:rPr>
      <w:outline w:val="0"/>
      <w:color w:val="000000"/>
      <w:u w:val="none" w:color="000000"/>
    </w:rPr>
  </w:style>
  <w:style w:type="character" w:customStyle="1" w:styleId="Hyperlink1">
    <w:name w:val="Hyperlink.1"/>
    <w:basedOn w:val="dn"/>
    <w:qFormat/>
    <w:rsid w:val="00F47A6A"/>
    <w:rPr>
      <w:rFonts w:ascii="Helvetica Neue" w:eastAsia="Helvetica Neue" w:hAnsi="Helvetica Neue" w:cs="Helvetica Neue"/>
      <w:outline w:val="0"/>
      <w:color w:val="000000"/>
      <w:u w:val="none" w:color="000000"/>
    </w:rPr>
  </w:style>
  <w:style w:type="character" w:customStyle="1" w:styleId="Hyperlink2">
    <w:name w:val="Hyperlink.2"/>
    <w:basedOn w:val="dn"/>
    <w:qFormat/>
    <w:rsid w:val="00F47A6A"/>
    <w:rPr>
      <w:u w:val="none" w:color="000000"/>
    </w:rPr>
  </w:style>
  <w:style w:type="character" w:customStyle="1" w:styleId="Hyperlink3">
    <w:name w:val="Hyperlink.3"/>
    <w:basedOn w:val="dn"/>
    <w:qFormat/>
    <w:rsid w:val="00F47A6A"/>
    <w:rPr>
      <w:rFonts w:ascii="Times New Roman" w:eastAsia="Times New Roman" w:hAnsi="Times New Roman" w:cs="Times New Roman"/>
      <w:outline w:val="0"/>
      <w:color w:val="0563C1"/>
      <w:kern w:val="2"/>
      <w:u w:val="single" w:color="0563C1"/>
      <w:shd w:val="clear" w:color="auto" w:fill="auto"/>
    </w:rPr>
  </w:style>
  <w:style w:type="paragraph" w:customStyle="1" w:styleId="Nadpis">
    <w:name w:val="Nadpis"/>
    <w:basedOn w:val="Normln"/>
    <w:next w:val="Zkladntext"/>
    <w:qFormat/>
    <w:rsid w:val="00F47A6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F47A6A"/>
    <w:pPr>
      <w:spacing w:after="140" w:line="276" w:lineRule="auto"/>
    </w:pPr>
  </w:style>
  <w:style w:type="paragraph" w:styleId="Seznam">
    <w:name w:val="List"/>
    <w:basedOn w:val="Zkladntext"/>
    <w:rsid w:val="00F47A6A"/>
    <w:rPr>
      <w:rFonts w:cs="Arial"/>
    </w:rPr>
  </w:style>
  <w:style w:type="paragraph" w:styleId="Titulek">
    <w:name w:val="caption"/>
    <w:basedOn w:val="Normln"/>
    <w:qFormat/>
    <w:rsid w:val="00F47A6A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rsid w:val="00F47A6A"/>
    <w:pPr>
      <w:suppressLineNumbers/>
    </w:pPr>
    <w:rPr>
      <w:rFonts w:cs="Arial"/>
    </w:rPr>
  </w:style>
  <w:style w:type="paragraph" w:customStyle="1" w:styleId="Zhlavazpat">
    <w:name w:val="Záhlaví a zápatí"/>
    <w:qFormat/>
    <w:rsid w:val="00F47A6A"/>
    <w:pPr>
      <w:tabs>
        <w:tab w:val="right" w:pos="9020"/>
      </w:tabs>
      <w:suppressAutoHyphens w:val="0"/>
    </w:pPr>
    <w:rPr>
      <w:rFonts w:ascii="Helvetica Neue" w:hAnsi="Helvetica Neue" w:cs="Arial Unicode MS"/>
      <w:color w:val="000000"/>
      <w:sz w:val="24"/>
      <w:szCs w:val="24"/>
      <w:u w:color="FFFFFF"/>
    </w:rPr>
  </w:style>
  <w:style w:type="paragraph" w:customStyle="1" w:styleId="VchozA">
    <w:name w:val="Výchozí A"/>
    <w:qFormat/>
    <w:rsid w:val="00F47A6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Text">
    <w:name w:val="Text"/>
    <w:qFormat/>
    <w:rsid w:val="00F47A6A"/>
    <w:rPr>
      <w:rFonts w:eastAsia="Times New Roman"/>
      <w:color w:val="000000"/>
      <w:sz w:val="24"/>
      <w:szCs w:val="24"/>
      <w:u w:color="000000"/>
    </w:rPr>
  </w:style>
  <w:style w:type="paragraph" w:styleId="Odstavecseseznamem">
    <w:name w:val="List Paragraph"/>
    <w:qFormat/>
    <w:rsid w:val="00F47A6A"/>
    <w:pPr>
      <w:ind w:left="720"/>
    </w:pPr>
    <w:rPr>
      <w:rFonts w:eastAsia="Times New Roman"/>
      <w:color w:val="000000"/>
      <w:sz w:val="24"/>
      <w:szCs w:val="24"/>
      <w:u w:color="000000"/>
      <w:lang w:val="en-US"/>
    </w:rPr>
  </w:style>
  <w:style w:type="paragraph" w:customStyle="1" w:styleId="Zhlavazpat0">
    <w:name w:val="Záhlaví a zápatí"/>
    <w:basedOn w:val="Normln"/>
    <w:qFormat/>
    <w:rsid w:val="00F47A6A"/>
  </w:style>
  <w:style w:type="paragraph" w:styleId="Zhlav">
    <w:name w:val="header"/>
    <w:basedOn w:val="Zhlavazpat0"/>
    <w:rsid w:val="00F47A6A"/>
  </w:style>
  <w:style w:type="paragraph" w:styleId="Zpat">
    <w:name w:val="footer"/>
    <w:basedOn w:val="Zhlavazpat0"/>
    <w:rsid w:val="00F47A6A"/>
  </w:style>
  <w:style w:type="numbering" w:customStyle="1" w:styleId="Importovanstyl1">
    <w:name w:val="Importovaný styl 1"/>
    <w:qFormat/>
    <w:rsid w:val="00F47A6A"/>
  </w:style>
  <w:style w:type="numbering" w:customStyle="1" w:styleId="Importovanstyl2">
    <w:name w:val="Importovaný styl 2"/>
    <w:qFormat/>
    <w:rsid w:val="00F47A6A"/>
  </w:style>
  <w:style w:type="numbering" w:customStyle="1" w:styleId="Importovanstyl3">
    <w:name w:val="Importovaný styl 3"/>
    <w:qFormat/>
    <w:rsid w:val="00F47A6A"/>
  </w:style>
  <w:style w:type="numbering" w:customStyle="1" w:styleId="Importovanstyl4">
    <w:name w:val="Importovaný styl 4"/>
    <w:qFormat/>
    <w:rsid w:val="00F47A6A"/>
  </w:style>
  <w:style w:type="numbering" w:customStyle="1" w:styleId="Importovanstyl5">
    <w:name w:val="Importovaný styl 5"/>
    <w:qFormat/>
    <w:rsid w:val="00F47A6A"/>
  </w:style>
  <w:style w:type="numbering" w:customStyle="1" w:styleId="Importovanstyl6">
    <w:name w:val="Importovaný styl 6"/>
    <w:qFormat/>
    <w:rsid w:val="00F47A6A"/>
  </w:style>
  <w:style w:type="numbering" w:customStyle="1" w:styleId="Importovanstyl7">
    <w:name w:val="Importovaný styl 7"/>
    <w:qFormat/>
    <w:rsid w:val="00F47A6A"/>
  </w:style>
  <w:style w:type="numbering" w:customStyle="1" w:styleId="Importovanstyl8">
    <w:name w:val="Importovaný styl 8"/>
    <w:qFormat/>
    <w:rsid w:val="00F47A6A"/>
  </w:style>
  <w:style w:type="numbering" w:customStyle="1" w:styleId="Importovanstyl9">
    <w:name w:val="Importovaný styl 9"/>
    <w:qFormat/>
    <w:rsid w:val="00F47A6A"/>
  </w:style>
  <w:style w:type="table" w:customStyle="1" w:styleId="TableNormal">
    <w:name w:val="Table Normal"/>
    <w:rsid w:val="00F47A6A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nka.kazecka@data-ing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2450</Words>
  <Characters>14458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VOS, OA, SZS a JS Klatovy</Company>
  <LinksUpToDate>false</LinksUpToDate>
  <CharactersWithSpaces>16875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Noul</dc:creator>
  <cp:lastModifiedBy>admin</cp:lastModifiedBy>
  <cp:revision>2</cp:revision>
  <dcterms:created xsi:type="dcterms:W3CDTF">2023-09-04T09:05:00Z</dcterms:created>
  <dcterms:modified xsi:type="dcterms:W3CDTF">2023-09-04T09:05:00Z</dcterms:modified>
  <dc:language>cs-CZ</dc:language>
</cp:coreProperties>
</file>