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1F477" w14:textId="77777777" w:rsidR="00A138B3" w:rsidRPr="002F237A" w:rsidRDefault="00A138B3" w:rsidP="00A138B3">
      <w:pPr>
        <w:suppressAutoHyphens/>
        <w:spacing w:after="0" w:line="240" w:lineRule="auto"/>
        <w:jc w:val="both"/>
        <w:rPr>
          <w:rFonts w:ascii="Times New Roman" w:eastAsia="Times New Roman" w:hAnsi="Times New Roman" w:cs="Times New Roman"/>
          <w:b/>
          <w:sz w:val="24"/>
          <w:szCs w:val="24"/>
          <w:lang w:eastAsia="zh-CN"/>
        </w:rPr>
      </w:pPr>
    </w:p>
    <w:p w14:paraId="0CBC74A4" w14:textId="77777777" w:rsidR="00A138B3" w:rsidRPr="002F237A" w:rsidRDefault="00A138B3" w:rsidP="00A138B3">
      <w:pPr>
        <w:suppressAutoHyphens/>
        <w:spacing w:after="0" w:line="240" w:lineRule="auto"/>
        <w:jc w:val="both"/>
        <w:rPr>
          <w:rFonts w:ascii="Times New Roman" w:eastAsia="Times New Roman" w:hAnsi="Times New Roman" w:cs="Times New Roman"/>
          <w:b/>
          <w:sz w:val="24"/>
          <w:szCs w:val="24"/>
          <w:lang w:eastAsia="zh-CN"/>
        </w:rPr>
      </w:pPr>
    </w:p>
    <w:p w14:paraId="34D37159" w14:textId="2A7BB9F3" w:rsidR="00A138B3" w:rsidRPr="008C631B" w:rsidRDefault="00A138B3" w:rsidP="00A138B3">
      <w:pPr>
        <w:suppressAutoHyphens/>
        <w:spacing w:after="0" w:line="240" w:lineRule="auto"/>
        <w:jc w:val="both"/>
        <w:rPr>
          <w:rFonts w:ascii="Times New Roman" w:eastAsia="Times New Roman" w:hAnsi="Times New Roman" w:cs="Times New Roman"/>
          <w:b/>
          <w:sz w:val="24"/>
          <w:szCs w:val="24"/>
          <w:lang w:eastAsia="zh-CN"/>
        </w:rPr>
      </w:pP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2F237A">
        <w:rPr>
          <w:rFonts w:ascii="Times New Roman" w:eastAsia="Times New Roman" w:hAnsi="Times New Roman" w:cs="Times New Roman"/>
          <w:b/>
          <w:sz w:val="24"/>
          <w:szCs w:val="24"/>
          <w:lang w:eastAsia="zh-CN"/>
        </w:rPr>
        <w:tab/>
      </w:r>
      <w:r w:rsidRPr="00D7549A">
        <w:rPr>
          <w:rFonts w:ascii="Times New Roman" w:eastAsia="Times New Roman" w:hAnsi="Times New Roman" w:cs="Times New Roman"/>
          <w:b/>
          <w:sz w:val="24"/>
          <w:szCs w:val="24"/>
          <w:lang w:eastAsia="zh-CN"/>
        </w:rPr>
        <w:t xml:space="preserve">Č.j. NGP </w:t>
      </w:r>
      <w:r w:rsidR="00947C32">
        <w:rPr>
          <w:rFonts w:ascii="Times New Roman" w:eastAsia="Times New Roman" w:hAnsi="Times New Roman" w:cs="Times New Roman"/>
          <w:b/>
          <w:sz w:val="24"/>
          <w:szCs w:val="24"/>
          <w:lang w:eastAsia="zh-CN"/>
        </w:rPr>
        <w:t xml:space="preserve">  </w:t>
      </w:r>
      <w:r w:rsidR="00BD7AA1">
        <w:rPr>
          <w:rFonts w:ascii="Times New Roman" w:eastAsia="Times New Roman" w:hAnsi="Times New Roman" w:cs="Times New Roman"/>
          <w:b/>
          <w:sz w:val="24"/>
          <w:szCs w:val="24"/>
          <w:lang w:eastAsia="zh-CN"/>
        </w:rPr>
        <w:t>1237</w:t>
      </w:r>
      <w:r w:rsidRPr="00D7549A">
        <w:rPr>
          <w:rFonts w:ascii="Times New Roman" w:eastAsia="Times New Roman" w:hAnsi="Times New Roman" w:cs="Times New Roman"/>
          <w:b/>
          <w:sz w:val="24"/>
          <w:szCs w:val="24"/>
          <w:lang w:eastAsia="zh-CN"/>
        </w:rPr>
        <w:t>/2023</w:t>
      </w:r>
    </w:p>
    <w:p w14:paraId="2EB03EE5" w14:textId="77777777" w:rsidR="00A138B3" w:rsidRPr="008C631B" w:rsidRDefault="00A138B3" w:rsidP="00A138B3">
      <w:pPr>
        <w:suppressAutoHyphens/>
        <w:spacing w:after="0" w:line="240" w:lineRule="auto"/>
        <w:jc w:val="both"/>
        <w:rPr>
          <w:rFonts w:ascii="Times New Roman" w:eastAsia="Times New Roman" w:hAnsi="Times New Roman" w:cs="Times New Roman"/>
          <w:b/>
          <w:sz w:val="24"/>
          <w:szCs w:val="24"/>
          <w:lang w:eastAsia="zh-CN"/>
        </w:rPr>
      </w:pPr>
      <w:r w:rsidRPr="008C631B">
        <w:rPr>
          <w:rFonts w:ascii="Times New Roman" w:eastAsia="Times New Roman" w:hAnsi="Times New Roman" w:cs="Times New Roman"/>
          <w:b/>
          <w:sz w:val="24"/>
          <w:szCs w:val="24"/>
          <w:lang w:eastAsia="zh-CN"/>
        </w:rPr>
        <w:t>Národní</w:t>
      </w:r>
      <w:r w:rsidRPr="008C631B">
        <w:rPr>
          <w:rFonts w:ascii="Times New Roman" w:eastAsia="Franklin Gothic Book" w:hAnsi="Times New Roman" w:cs="Times New Roman"/>
          <w:b/>
          <w:sz w:val="24"/>
          <w:szCs w:val="24"/>
          <w:lang w:eastAsia="zh-CN"/>
        </w:rPr>
        <w:t xml:space="preserve"> </w:t>
      </w:r>
      <w:r w:rsidRPr="008C631B">
        <w:rPr>
          <w:rFonts w:ascii="Times New Roman" w:eastAsia="Times New Roman" w:hAnsi="Times New Roman" w:cs="Times New Roman"/>
          <w:b/>
          <w:sz w:val="24"/>
          <w:szCs w:val="24"/>
          <w:lang w:eastAsia="zh-CN"/>
        </w:rPr>
        <w:t>galerie</w:t>
      </w:r>
      <w:r w:rsidRPr="008C631B">
        <w:rPr>
          <w:rFonts w:ascii="Times New Roman" w:eastAsia="Franklin Gothic Book" w:hAnsi="Times New Roman" w:cs="Times New Roman"/>
          <w:b/>
          <w:sz w:val="24"/>
          <w:szCs w:val="24"/>
          <w:lang w:eastAsia="zh-CN"/>
        </w:rPr>
        <w:t xml:space="preserve"> </w:t>
      </w:r>
      <w:r w:rsidRPr="008C631B">
        <w:rPr>
          <w:rFonts w:ascii="Times New Roman" w:eastAsia="Times New Roman" w:hAnsi="Times New Roman" w:cs="Times New Roman"/>
          <w:b/>
          <w:sz w:val="24"/>
          <w:szCs w:val="24"/>
          <w:lang w:eastAsia="zh-CN"/>
        </w:rPr>
        <w:t>v</w:t>
      </w:r>
      <w:r w:rsidRPr="008C631B">
        <w:rPr>
          <w:rFonts w:ascii="Times New Roman" w:eastAsia="Franklin Gothic Book" w:hAnsi="Times New Roman" w:cs="Times New Roman"/>
          <w:b/>
          <w:sz w:val="24"/>
          <w:szCs w:val="24"/>
          <w:lang w:eastAsia="zh-CN"/>
        </w:rPr>
        <w:t xml:space="preserve"> </w:t>
      </w:r>
      <w:r w:rsidRPr="008C631B">
        <w:rPr>
          <w:rFonts w:ascii="Times New Roman" w:eastAsia="Times New Roman" w:hAnsi="Times New Roman" w:cs="Times New Roman"/>
          <w:b/>
          <w:sz w:val="24"/>
          <w:szCs w:val="24"/>
          <w:lang w:eastAsia="zh-CN"/>
        </w:rPr>
        <w:t>Praze</w:t>
      </w:r>
    </w:p>
    <w:p w14:paraId="3A69AFAF" w14:textId="77777777" w:rsidR="00A138B3" w:rsidRPr="008C631B" w:rsidRDefault="00A138B3" w:rsidP="00A138B3">
      <w:pPr>
        <w:suppressAutoHyphens/>
        <w:spacing w:after="0" w:line="240" w:lineRule="auto"/>
        <w:jc w:val="both"/>
        <w:rPr>
          <w:rFonts w:ascii="Times New Roman" w:eastAsia="Times New Roman" w:hAnsi="Times New Roman" w:cs="Times New Roman"/>
          <w:sz w:val="24"/>
          <w:szCs w:val="24"/>
          <w:lang w:eastAsia="zh-CN"/>
        </w:rPr>
      </w:pPr>
    </w:p>
    <w:p w14:paraId="038593E9" w14:textId="77777777" w:rsidR="00A138B3" w:rsidRPr="008C631B"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8C631B">
        <w:rPr>
          <w:rFonts w:ascii="Times New Roman" w:eastAsia="Times New Roman" w:hAnsi="Times New Roman" w:cs="Times New Roman"/>
          <w:sz w:val="24"/>
          <w:szCs w:val="24"/>
          <w:lang w:eastAsia="zh-CN"/>
        </w:rPr>
        <w:t>sídlo:</w:t>
      </w:r>
      <w:r w:rsidRPr="008C631B">
        <w:rPr>
          <w:rFonts w:ascii="Times New Roman" w:eastAsia="Franklin Gothic Book" w:hAnsi="Times New Roman" w:cs="Times New Roman"/>
          <w:sz w:val="24"/>
          <w:szCs w:val="24"/>
          <w:lang w:eastAsia="zh-CN"/>
        </w:rPr>
        <w:t xml:space="preserve"> </w:t>
      </w:r>
      <w:r w:rsidRPr="008C631B">
        <w:rPr>
          <w:rFonts w:ascii="Times New Roman" w:eastAsia="Times New Roman" w:hAnsi="Times New Roman" w:cs="Times New Roman"/>
          <w:sz w:val="24"/>
          <w:szCs w:val="24"/>
          <w:lang w:eastAsia="zh-CN"/>
        </w:rPr>
        <w:tab/>
      </w:r>
      <w:r w:rsidRPr="008C631B">
        <w:rPr>
          <w:rFonts w:ascii="Times New Roman" w:eastAsia="Times New Roman" w:hAnsi="Times New Roman" w:cs="Times New Roman"/>
          <w:sz w:val="24"/>
          <w:szCs w:val="24"/>
          <w:lang w:eastAsia="zh-CN"/>
        </w:rPr>
        <w:tab/>
        <w:t>Staroměstské</w:t>
      </w:r>
      <w:r w:rsidRPr="008C631B">
        <w:rPr>
          <w:rFonts w:ascii="Times New Roman" w:eastAsia="Franklin Gothic Book" w:hAnsi="Times New Roman" w:cs="Times New Roman"/>
          <w:sz w:val="24"/>
          <w:szCs w:val="24"/>
          <w:lang w:eastAsia="zh-CN"/>
        </w:rPr>
        <w:t xml:space="preserve"> </w:t>
      </w:r>
      <w:r w:rsidRPr="008C631B">
        <w:rPr>
          <w:rFonts w:ascii="Times New Roman" w:eastAsia="Times New Roman" w:hAnsi="Times New Roman" w:cs="Times New Roman"/>
          <w:sz w:val="24"/>
          <w:szCs w:val="24"/>
          <w:lang w:eastAsia="zh-CN"/>
        </w:rPr>
        <w:t>nám. 12,</w:t>
      </w:r>
      <w:r w:rsidRPr="008C631B">
        <w:rPr>
          <w:rFonts w:ascii="Times New Roman" w:eastAsia="Franklin Gothic Book" w:hAnsi="Times New Roman" w:cs="Times New Roman"/>
          <w:sz w:val="24"/>
          <w:szCs w:val="24"/>
          <w:lang w:eastAsia="zh-CN"/>
        </w:rPr>
        <w:t xml:space="preserve"> </w:t>
      </w:r>
      <w:r w:rsidRPr="008C631B">
        <w:rPr>
          <w:rFonts w:ascii="Times New Roman" w:eastAsia="Times New Roman" w:hAnsi="Times New Roman" w:cs="Times New Roman"/>
          <w:sz w:val="24"/>
          <w:szCs w:val="24"/>
          <w:lang w:eastAsia="zh-CN"/>
        </w:rPr>
        <w:t>110</w:t>
      </w:r>
      <w:r w:rsidRPr="008C631B">
        <w:rPr>
          <w:rFonts w:ascii="Times New Roman" w:eastAsia="Franklin Gothic Book" w:hAnsi="Times New Roman" w:cs="Times New Roman"/>
          <w:sz w:val="24"/>
          <w:szCs w:val="24"/>
          <w:lang w:eastAsia="zh-CN"/>
        </w:rPr>
        <w:t xml:space="preserve"> </w:t>
      </w:r>
      <w:r w:rsidRPr="008C631B">
        <w:rPr>
          <w:rFonts w:ascii="Times New Roman" w:eastAsia="Times New Roman" w:hAnsi="Times New Roman" w:cs="Times New Roman"/>
          <w:sz w:val="24"/>
          <w:szCs w:val="24"/>
          <w:lang w:eastAsia="zh-CN"/>
        </w:rPr>
        <w:t>15</w:t>
      </w:r>
      <w:r w:rsidRPr="008C631B">
        <w:rPr>
          <w:rFonts w:ascii="Times New Roman" w:eastAsia="Franklin Gothic Book" w:hAnsi="Times New Roman" w:cs="Times New Roman"/>
          <w:sz w:val="24"/>
          <w:szCs w:val="24"/>
          <w:lang w:eastAsia="zh-CN"/>
        </w:rPr>
        <w:t xml:space="preserve"> </w:t>
      </w:r>
      <w:r w:rsidRPr="008C631B">
        <w:rPr>
          <w:rFonts w:ascii="Times New Roman" w:eastAsia="Times New Roman" w:hAnsi="Times New Roman" w:cs="Times New Roman"/>
          <w:sz w:val="24"/>
          <w:szCs w:val="24"/>
          <w:lang w:eastAsia="zh-CN"/>
        </w:rPr>
        <w:t>Praha</w:t>
      </w:r>
      <w:r w:rsidRPr="008C631B">
        <w:rPr>
          <w:rFonts w:ascii="Times New Roman" w:eastAsia="Franklin Gothic Book" w:hAnsi="Times New Roman" w:cs="Times New Roman"/>
          <w:sz w:val="24"/>
          <w:szCs w:val="24"/>
          <w:lang w:eastAsia="zh-CN"/>
        </w:rPr>
        <w:t xml:space="preserve"> </w:t>
      </w:r>
      <w:r w:rsidRPr="008C631B">
        <w:rPr>
          <w:rFonts w:ascii="Times New Roman" w:eastAsia="Times New Roman" w:hAnsi="Times New Roman" w:cs="Times New Roman"/>
          <w:sz w:val="24"/>
          <w:szCs w:val="24"/>
          <w:lang w:eastAsia="zh-CN"/>
        </w:rPr>
        <w:t>1</w:t>
      </w:r>
    </w:p>
    <w:p w14:paraId="36880220" w14:textId="77777777" w:rsidR="00A138B3" w:rsidRPr="008C631B"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8C631B">
        <w:rPr>
          <w:rFonts w:ascii="Times New Roman" w:eastAsia="Times New Roman" w:hAnsi="Times New Roman" w:cs="Times New Roman"/>
          <w:sz w:val="24"/>
          <w:szCs w:val="24"/>
          <w:lang w:eastAsia="zh-CN"/>
        </w:rPr>
        <w:t>IČ:</w:t>
      </w:r>
      <w:r w:rsidRPr="008C631B">
        <w:rPr>
          <w:rFonts w:ascii="Times New Roman" w:eastAsia="Times New Roman" w:hAnsi="Times New Roman" w:cs="Times New Roman"/>
          <w:sz w:val="24"/>
          <w:szCs w:val="24"/>
          <w:lang w:eastAsia="zh-CN"/>
        </w:rPr>
        <w:tab/>
      </w:r>
      <w:r w:rsidRPr="008C631B">
        <w:rPr>
          <w:rFonts w:ascii="Times New Roman" w:eastAsia="Times New Roman" w:hAnsi="Times New Roman" w:cs="Times New Roman"/>
          <w:sz w:val="24"/>
          <w:szCs w:val="24"/>
          <w:lang w:eastAsia="zh-CN"/>
        </w:rPr>
        <w:tab/>
        <w:t>00023281</w:t>
      </w:r>
    </w:p>
    <w:p w14:paraId="1AC64D1C" w14:textId="77777777"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D7549A">
        <w:rPr>
          <w:rFonts w:ascii="Times New Roman" w:eastAsia="Times New Roman" w:hAnsi="Times New Roman" w:cs="Times New Roman"/>
          <w:sz w:val="24"/>
          <w:szCs w:val="24"/>
          <w:lang w:eastAsia="zh-CN"/>
        </w:rPr>
        <w:t>DIČ:</w:t>
      </w:r>
      <w:r w:rsidRPr="00D7549A">
        <w:rPr>
          <w:rFonts w:ascii="Times New Roman" w:eastAsia="Franklin Gothic Book" w:hAnsi="Times New Roman" w:cs="Times New Roman"/>
          <w:sz w:val="24"/>
          <w:szCs w:val="24"/>
          <w:lang w:eastAsia="zh-CN"/>
        </w:rPr>
        <w:t xml:space="preserve"> </w:t>
      </w:r>
      <w:r w:rsidRPr="00D7549A">
        <w:rPr>
          <w:rFonts w:ascii="Times New Roman" w:eastAsia="Times New Roman" w:hAnsi="Times New Roman" w:cs="Times New Roman"/>
          <w:sz w:val="24"/>
          <w:szCs w:val="24"/>
          <w:lang w:eastAsia="zh-CN"/>
        </w:rPr>
        <w:tab/>
      </w:r>
      <w:r w:rsidRPr="00D7549A">
        <w:rPr>
          <w:rFonts w:ascii="Times New Roman" w:eastAsia="Times New Roman" w:hAnsi="Times New Roman" w:cs="Times New Roman"/>
          <w:sz w:val="24"/>
          <w:szCs w:val="24"/>
          <w:lang w:eastAsia="zh-CN"/>
        </w:rPr>
        <w:tab/>
        <w:t>CZ00023281</w:t>
      </w:r>
    </w:p>
    <w:p w14:paraId="4488E996" w14:textId="77777777"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D7549A">
        <w:rPr>
          <w:rFonts w:ascii="Times New Roman" w:eastAsia="Times New Roman" w:hAnsi="Times New Roman" w:cs="Times New Roman"/>
          <w:sz w:val="24"/>
          <w:szCs w:val="24"/>
          <w:lang w:eastAsia="zh-CN"/>
        </w:rPr>
        <w:t>zastoupena:</w:t>
      </w:r>
      <w:r w:rsidRPr="00D7549A">
        <w:rPr>
          <w:rFonts w:ascii="Times New Roman" w:eastAsia="Franklin Gothic Book" w:hAnsi="Times New Roman" w:cs="Times New Roman"/>
          <w:sz w:val="24"/>
          <w:szCs w:val="24"/>
          <w:lang w:eastAsia="zh-CN"/>
        </w:rPr>
        <w:tab/>
      </w:r>
      <w:r w:rsidRPr="00D7549A">
        <w:rPr>
          <w:rFonts w:ascii="Times New Roman" w:eastAsia="Franklin Gothic Book" w:hAnsi="Times New Roman" w:cs="Times New Roman"/>
          <w:lang w:eastAsia="zh-CN"/>
        </w:rPr>
        <w:t>Janem Chmelíčkem</w:t>
      </w:r>
    </w:p>
    <w:p w14:paraId="53760518" w14:textId="00BABE8A"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D7549A">
        <w:rPr>
          <w:rFonts w:ascii="Times New Roman" w:eastAsia="Times New Roman" w:hAnsi="Times New Roman" w:cs="Times New Roman"/>
          <w:sz w:val="24"/>
          <w:szCs w:val="24"/>
          <w:lang w:eastAsia="zh-CN"/>
        </w:rPr>
        <w:t>bankovní</w:t>
      </w:r>
      <w:r w:rsidRPr="00D7549A">
        <w:rPr>
          <w:rFonts w:ascii="Times New Roman" w:eastAsia="Franklin Gothic Book" w:hAnsi="Times New Roman" w:cs="Times New Roman"/>
          <w:sz w:val="24"/>
          <w:szCs w:val="24"/>
          <w:lang w:eastAsia="zh-CN"/>
        </w:rPr>
        <w:t xml:space="preserve"> </w:t>
      </w:r>
      <w:r w:rsidRPr="00D7549A">
        <w:rPr>
          <w:rFonts w:ascii="Times New Roman" w:eastAsia="Times New Roman" w:hAnsi="Times New Roman" w:cs="Times New Roman"/>
          <w:sz w:val="24"/>
          <w:szCs w:val="24"/>
          <w:lang w:eastAsia="zh-CN"/>
        </w:rPr>
        <w:t>spojení:</w:t>
      </w:r>
      <w:r w:rsidRPr="00D7549A">
        <w:rPr>
          <w:rFonts w:ascii="Times New Roman" w:eastAsia="Times New Roman" w:hAnsi="Times New Roman" w:cs="Times New Roman"/>
          <w:sz w:val="24"/>
          <w:szCs w:val="24"/>
          <w:lang w:eastAsia="zh-CN"/>
        </w:rPr>
        <w:tab/>
      </w:r>
      <w:r w:rsidR="00BD7AA1">
        <w:rPr>
          <w:rFonts w:ascii="Times New Roman" w:eastAsia="Times New Roman" w:hAnsi="Times New Roman" w:cs="Times New Roman"/>
          <w:sz w:val="24"/>
          <w:szCs w:val="24"/>
          <w:lang w:eastAsia="zh-CN"/>
        </w:rPr>
        <w:t>XXXXXXXXXXXX</w:t>
      </w:r>
    </w:p>
    <w:p w14:paraId="71AE4F3E" w14:textId="01A8CADD"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D7549A">
        <w:rPr>
          <w:rFonts w:ascii="Times New Roman" w:eastAsia="Times New Roman" w:hAnsi="Times New Roman" w:cs="Times New Roman"/>
          <w:sz w:val="24"/>
          <w:szCs w:val="24"/>
          <w:lang w:eastAsia="zh-CN"/>
        </w:rPr>
        <w:t>č. účtu:</w:t>
      </w:r>
      <w:r w:rsidRPr="00D7549A">
        <w:rPr>
          <w:rFonts w:ascii="Times New Roman" w:eastAsia="Franklin Gothic Book" w:hAnsi="Times New Roman" w:cs="Times New Roman"/>
          <w:sz w:val="24"/>
          <w:szCs w:val="24"/>
          <w:lang w:eastAsia="zh-CN"/>
        </w:rPr>
        <w:t xml:space="preserve"> </w:t>
      </w:r>
      <w:r w:rsidRPr="00D7549A">
        <w:rPr>
          <w:rFonts w:ascii="Times New Roman" w:eastAsia="Franklin Gothic Book" w:hAnsi="Times New Roman" w:cs="Times New Roman"/>
          <w:sz w:val="24"/>
          <w:szCs w:val="24"/>
          <w:lang w:eastAsia="zh-CN"/>
        </w:rPr>
        <w:tab/>
      </w:r>
      <w:r w:rsidRPr="00D7549A">
        <w:rPr>
          <w:rFonts w:ascii="Times New Roman" w:eastAsia="Franklin Gothic Book" w:hAnsi="Times New Roman" w:cs="Times New Roman"/>
          <w:sz w:val="24"/>
          <w:szCs w:val="24"/>
          <w:lang w:eastAsia="zh-CN"/>
        </w:rPr>
        <w:tab/>
      </w:r>
      <w:r w:rsidR="00BD7AA1">
        <w:rPr>
          <w:rFonts w:ascii="Times New Roman" w:eastAsia="Times New Roman" w:hAnsi="Times New Roman" w:cs="Times New Roman"/>
          <w:sz w:val="24"/>
          <w:szCs w:val="24"/>
          <w:lang w:eastAsia="zh-CN"/>
        </w:rPr>
        <w:t>XXXXXXXXXXXXXX</w:t>
      </w:r>
    </w:p>
    <w:p w14:paraId="47230272" w14:textId="77777777" w:rsidR="00A138B3" w:rsidRPr="00D7549A" w:rsidRDefault="00A138B3" w:rsidP="00A138B3">
      <w:pPr>
        <w:tabs>
          <w:tab w:val="left" w:pos="708"/>
          <w:tab w:val="left" w:pos="1416"/>
          <w:tab w:val="left" w:pos="2124"/>
          <w:tab w:val="left" w:pos="2832"/>
          <w:tab w:val="left" w:pos="3540"/>
          <w:tab w:val="left" w:pos="5386"/>
        </w:tabs>
        <w:suppressAutoHyphens/>
        <w:spacing w:after="0" w:line="240" w:lineRule="auto"/>
        <w:jc w:val="both"/>
        <w:rPr>
          <w:rFonts w:ascii="Times New Roman" w:eastAsia="Times New Roman" w:hAnsi="Times New Roman" w:cs="Times New Roman"/>
          <w:sz w:val="24"/>
          <w:szCs w:val="24"/>
          <w:lang w:eastAsia="zh-CN"/>
        </w:rPr>
      </w:pPr>
      <w:r w:rsidRPr="00D7549A">
        <w:rPr>
          <w:rFonts w:ascii="Times New Roman" w:eastAsia="Times New Roman" w:hAnsi="Times New Roman" w:cs="Times New Roman"/>
          <w:sz w:val="24"/>
          <w:szCs w:val="24"/>
          <w:lang w:eastAsia="zh-CN"/>
        </w:rPr>
        <w:tab/>
      </w:r>
    </w:p>
    <w:p w14:paraId="2521B23F" w14:textId="77777777" w:rsidR="00A138B3" w:rsidRPr="00D7549A" w:rsidRDefault="00A138B3" w:rsidP="00A138B3">
      <w:pPr>
        <w:tabs>
          <w:tab w:val="left" w:pos="708"/>
          <w:tab w:val="left" w:pos="1416"/>
          <w:tab w:val="left" w:pos="2124"/>
          <w:tab w:val="left" w:pos="2832"/>
          <w:tab w:val="left" w:pos="3540"/>
          <w:tab w:val="left" w:pos="5386"/>
        </w:tabs>
        <w:suppressAutoHyphens/>
        <w:spacing w:after="0" w:line="240" w:lineRule="auto"/>
        <w:jc w:val="both"/>
        <w:rPr>
          <w:rFonts w:ascii="Times New Roman" w:eastAsia="Times New Roman" w:hAnsi="Times New Roman" w:cs="Times New Roman"/>
          <w:sz w:val="24"/>
          <w:szCs w:val="24"/>
          <w:lang w:eastAsia="zh-CN"/>
        </w:rPr>
      </w:pPr>
    </w:p>
    <w:p w14:paraId="18BFE4C5" w14:textId="77777777"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D7549A">
        <w:rPr>
          <w:rFonts w:ascii="Times New Roman" w:eastAsia="Times New Roman" w:hAnsi="Times New Roman" w:cs="Times New Roman"/>
          <w:sz w:val="24"/>
          <w:szCs w:val="24"/>
          <w:lang w:eastAsia="zh-CN"/>
        </w:rPr>
        <w:t>(dále</w:t>
      </w:r>
      <w:r w:rsidRPr="00D7549A">
        <w:rPr>
          <w:rFonts w:ascii="Times New Roman" w:eastAsia="Franklin Gothic Book" w:hAnsi="Times New Roman" w:cs="Times New Roman"/>
          <w:sz w:val="24"/>
          <w:szCs w:val="24"/>
          <w:lang w:eastAsia="zh-CN"/>
        </w:rPr>
        <w:t xml:space="preserve"> </w:t>
      </w:r>
      <w:r w:rsidRPr="00D7549A">
        <w:rPr>
          <w:rFonts w:ascii="Times New Roman" w:eastAsia="Times New Roman" w:hAnsi="Times New Roman" w:cs="Times New Roman"/>
          <w:sz w:val="24"/>
          <w:szCs w:val="24"/>
          <w:lang w:eastAsia="zh-CN"/>
        </w:rPr>
        <w:t xml:space="preserve">jen </w:t>
      </w:r>
      <w:r w:rsidRPr="00D7549A">
        <w:rPr>
          <w:rFonts w:ascii="Times New Roman" w:eastAsia="Franklin Gothic Book" w:hAnsi="Times New Roman" w:cs="Times New Roman"/>
          <w:sz w:val="24"/>
          <w:szCs w:val="24"/>
          <w:lang w:eastAsia="zh-CN"/>
        </w:rPr>
        <w:t>„</w:t>
      </w:r>
      <w:r w:rsidRPr="00D7549A">
        <w:rPr>
          <w:rFonts w:ascii="Times New Roman" w:eastAsia="Franklin Gothic Book" w:hAnsi="Times New Roman" w:cs="Times New Roman"/>
          <w:b/>
          <w:sz w:val="24"/>
          <w:szCs w:val="24"/>
          <w:lang w:eastAsia="zh-CN"/>
        </w:rPr>
        <w:t>pronajímatel</w:t>
      </w:r>
      <w:r w:rsidRPr="00D7549A">
        <w:rPr>
          <w:rFonts w:ascii="Times New Roman" w:eastAsia="Franklin Gothic Book" w:hAnsi="Times New Roman" w:cs="Times New Roman"/>
          <w:sz w:val="24"/>
          <w:szCs w:val="24"/>
          <w:lang w:eastAsia="zh-CN"/>
        </w:rPr>
        <w:t>“</w:t>
      </w:r>
      <w:r w:rsidRPr="00D7549A">
        <w:rPr>
          <w:rFonts w:ascii="Times New Roman" w:eastAsia="Times New Roman" w:hAnsi="Times New Roman" w:cs="Times New Roman"/>
          <w:sz w:val="24"/>
          <w:szCs w:val="24"/>
          <w:lang w:eastAsia="zh-CN"/>
        </w:rPr>
        <w:t>)</w:t>
      </w:r>
    </w:p>
    <w:p w14:paraId="14B810CB" w14:textId="77777777"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p>
    <w:p w14:paraId="7468EA33" w14:textId="77777777"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p>
    <w:p w14:paraId="77ED980A" w14:textId="77777777" w:rsidR="00A138B3" w:rsidRDefault="00590945" w:rsidP="00A138B3">
      <w:pPr>
        <w:suppressAutoHyphens/>
        <w:spacing w:after="0" w:line="240" w:lineRule="auto"/>
        <w:jc w:val="both"/>
        <w:rPr>
          <w:rFonts w:ascii="Times New Roman" w:eastAsia="Times New Roman" w:hAnsi="Times New Roman" w:cs="Times New Roman"/>
          <w:sz w:val="24"/>
          <w:szCs w:val="24"/>
          <w:lang w:eastAsia="zh-CN"/>
        </w:rPr>
      </w:pPr>
      <w:r w:rsidRPr="00D7549A">
        <w:rPr>
          <w:rFonts w:ascii="Times New Roman" w:eastAsia="Times New Roman" w:hAnsi="Times New Roman" w:cs="Times New Roman"/>
          <w:sz w:val="24"/>
          <w:szCs w:val="24"/>
          <w:lang w:eastAsia="zh-CN"/>
        </w:rPr>
        <w:t>A</w:t>
      </w:r>
    </w:p>
    <w:p w14:paraId="70EEBF07" w14:textId="77777777" w:rsidR="00590945" w:rsidRPr="00D7549A" w:rsidRDefault="00590945" w:rsidP="00A138B3">
      <w:pPr>
        <w:suppressAutoHyphens/>
        <w:spacing w:after="0" w:line="240" w:lineRule="auto"/>
        <w:jc w:val="both"/>
        <w:rPr>
          <w:rFonts w:ascii="Times New Roman" w:eastAsia="Times New Roman" w:hAnsi="Times New Roman" w:cs="Times New Roman"/>
          <w:sz w:val="24"/>
          <w:szCs w:val="24"/>
          <w:lang w:eastAsia="zh-CN"/>
        </w:rPr>
      </w:pPr>
    </w:p>
    <w:p w14:paraId="12235214" w14:textId="77777777" w:rsidR="00A138B3" w:rsidRPr="00D7549A" w:rsidRDefault="00A138B3" w:rsidP="00A138B3">
      <w:pPr>
        <w:suppressAutoHyphens/>
        <w:spacing w:after="0" w:line="240" w:lineRule="auto"/>
        <w:jc w:val="both"/>
        <w:rPr>
          <w:rFonts w:ascii="Times New Roman" w:eastAsia="Times New Roman" w:hAnsi="Times New Roman" w:cs="Times New Roman"/>
          <w:sz w:val="24"/>
          <w:szCs w:val="24"/>
          <w:lang w:eastAsia="zh-CN"/>
        </w:rPr>
      </w:pPr>
    </w:p>
    <w:p w14:paraId="70107758" w14:textId="77777777" w:rsidR="00A138B3" w:rsidRPr="00F970D6" w:rsidRDefault="00F970D6" w:rsidP="00A138B3">
      <w:pPr>
        <w:suppressAutoHyphens/>
        <w:spacing w:after="0" w:line="240" w:lineRule="auto"/>
        <w:jc w:val="both"/>
        <w:rPr>
          <w:rFonts w:ascii="Times New Roman" w:hAnsi="Times New Roman" w:cs="Times New Roman"/>
          <w:b/>
          <w:color w:val="000000"/>
          <w:bdr w:val="none" w:sz="0" w:space="0" w:color="auto" w:frame="1"/>
          <w:shd w:val="clear" w:color="auto" w:fill="FFFFFF"/>
        </w:rPr>
      </w:pPr>
      <w:proofErr w:type="spellStart"/>
      <w:r w:rsidRPr="00F970D6">
        <w:rPr>
          <w:rFonts w:ascii="Times New Roman" w:hAnsi="Times New Roman" w:cs="Times New Roman"/>
          <w:b/>
          <w:color w:val="000000"/>
          <w:bdr w:val="none" w:sz="0" w:space="0" w:color="auto" w:frame="1"/>
          <w:shd w:val="clear" w:color="auto" w:fill="FFFFFF"/>
        </w:rPr>
        <w:t>Advanced</w:t>
      </w:r>
      <w:proofErr w:type="spellEnd"/>
      <w:r w:rsidRPr="00F970D6">
        <w:rPr>
          <w:rFonts w:ascii="Times New Roman" w:hAnsi="Times New Roman" w:cs="Times New Roman"/>
          <w:b/>
          <w:color w:val="000000"/>
          <w:bdr w:val="none" w:sz="0" w:space="0" w:color="auto" w:frame="1"/>
          <w:shd w:val="clear" w:color="auto" w:fill="FFFFFF"/>
        </w:rPr>
        <w:t xml:space="preserve"> </w:t>
      </w:r>
      <w:proofErr w:type="spellStart"/>
      <w:r w:rsidRPr="00F970D6">
        <w:rPr>
          <w:rFonts w:ascii="Times New Roman" w:hAnsi="Times New Roman" w:cs="Times New Roman"/>
          <w:b/>
          <w:color w:val="000000"/>
          <w:bdr w:val="none" w:sz="0" w:space="0" w:color="auto" w:frame="1"/>
          <w:shd w:val="clear" w:color="auto" w:fill="FFFFFF"/>
        </w:rPr>
        <w:t>production</w:t>
      </w:r>
      <w:proofErr w:type="spellEnd"/>
      <w:r w:rsidRPr="00F970D6">
        <w:rPr>
          <w:rFonts w:ascii="Times New Roman" w:hAnsi="Times New Roman" w:cs="Times New Roman"/>
          <w:b/>
          <w:color w:val="000000"/>
          <w:bdr w:val="none" w:sz="0" w:space="0" w:color="auto" w:frame="1"/>
          <w:shd w:val="clear" w:color="auto" w:fill="FFFFFF"/>
        </w:rPr>
        <w:t xml:space="preserve"> </w:t>
      </w:r>
      <w:r w:rsidR="00A138B3" w:rsidRPr="00F970D6">
        <w:rPr>
          <w:rFonts w:ascii="Times New Roman" w:hAnsi="Times New Roman" w:cs="Times New Roman"/>
          <w:b/>
          <w:color w:val="000000"/>
          <w:bdr w:val="none" w:sz="0" w:space="0" w:color="auto" w:frame="1"/>
          <w:shd w:val="clear" w:color="auto" w:fill="FFFFFF"/>
        </w:rPr>
        <w:t>s.r.o.</w:t>
      </w:r>
    </w:p>
    <w:p w14:paraId="42BF6002" w14:textId="77777777" w:rsidR="00A138B3" w:rsidRPr="00F970D6" w:rsidRDefault="00A138B3" w:rsidP="00A138B3">
      <w:pPr>
        <w:suppressAutoHyphens/>
        <w:spacing w:after="0" w:line="240" w:lineRule="auto"/>
        <w:jc w:val="both"/>
        <w:rPr>
          <w:rFonts w:ascii="Times New Roman" w:eastAsia="Times New Roman" w:hAnsi="Times New Roman" w:cs="Times New Roman"/>
          <w:sz w:val="24"/>
          <w:szCs w:val="24"/>
          <w:lang w:eastAsia="zh-CN"/>
        </w:rPr>
      </w:pPr>
    </w:p>
    <w:p w14:paraId="42D2FC13" w14:textId="77777777" w:rsidR="00F970D6" w:rsidRPr="00F970D6"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F970D6">
        <w:rPr>
          <w:rFonts w:ascii="Times New Roman" w:eastAsia="Times New Roman" w:hAnsi="Times New Roman" w:cs="Times New Roman"/>
          <w:sz w:val="24"/>
          <w:szCs w:val="24"/>
          <w:lang w:eastAsia="zh-CN"/>
        </w:rPr>
        <w:t>sídlo:</w:t>
      </w:r>
      <w:r w:rsidRPr="00F970D6">
        <w:rPr>
          <w:rFonts w:ascii="Times New Roman" w:eastAsia="Franklin Gothic Book" w:hAnsi="Times New Roman" w:cs="Times New Roman"/>
          <w:sz w:val="24"/>
          <w:szCs w:val="24"/>
          <w:lang w:eastAsia="zh-CN"/>
        </w:rPr>
        <w:t xml:space="preserve"> </w:t>
      </w:r>
      <w:r w:rsidRPr="00F970D6">
        <w:rPr>
          <w:rFonts w:ascii="Times New Roman" w:eastAsia="Times New Roman" w:hAnsi="Times New Roman" w:cs="Times New Roman"/>
          <w:sz w:val="24"/>
          <w:szCs w:val="24"/>
          <w:lang w:eastAsia="zh-CN"/>
        </w:rPr>
        <w:tab/>
      </w:r>
      <w:r w:rsidRPr="00F970D6">
        <w:rPr>
          <w:rFonts w:ascii="Times New Roman" w:eastAsia="Times New Roman" w:hAnsi="Times New Roman" w:cs="Times New Roman"/>
          <w:sz w:val="24"/>
          <w:szCs w:val="24"/>
          <w:lang w:eastAsia="zh-CN"/>
        </w:rPr>
        <w:tab/>
      </w:r>
      <w:r w:rsidR="00F970D6" w:rsidRPr="00F970D6">
        <w:rPr>
          <w:rFonts w:ascii="Times New Roman" w:eastAsia="Times New Roman" w:hAnsi="Times New Roman" w:cs="Times New Roman"/>
          <w:sz w:val="24"/>
          <w:szCs w:val="24"/>
          <w:lang w:eastAsia="zh-CN"/>
        </w:rPr>
        <w:t xml:space="preserve">Pod </w:t>
      </w:r>
      <w:proofErr w:type="spellStart"/>
      <w:r w:rsidR="00F970D6" w:rsidRPr="00F970D6">
        <w:rPr>
          <w:rFonts w:ascii="Times New Roman" w:eastAsia="Times New Roman" w:hAnsi="Times New Roman" w:cs="Times New Roman"/>
          <w:sz w:val="24"/>
          <w:szCs w:val="24"/>
          <w:lang w:eastAsia="zh-CN"/>
        </w:rPr>
        <w:t>Havránkou</w:t>
      </w:r>
      <w:proofErr w:type="spellEnd"/>
      <w:r w:rsidR="00F970D6" w:rsidRPr="00F970D6">
        <w:rPr>
          <w:rFonts w:ascii="Times New Roman" w:eastAsia="Times New Roman" w:hAnsi="Times New Roman" w:cs="Times New Roman"/>
          <w:sz w:val="24"/>
          <w:szCs w:val="24"/>
          <w:lang w:eastAsia="zh-CN"/>
        </w:rPr>
        <w:t xml:space="preserve"> 7/10, Troja, Praha, 171 00</w:t>
      </w:r>
    </w:p>
    <w:p w14:paraId="331D4C74" w14:textId="77777777" w:rsidR="00A138B3" w:rsidRPr="00F970D6"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F970D6">
        <w:rPr>
          <w:rFonts w:ascii="Times New Roman" w:eastAsia="Times New Roman" w:hAnsi="Times New Roman" w:cs="Times New Roman"/>
          <w:sz w:val="24"/>
          <w:szCs w:val="24"/>
          <w:lang w:eastAsia="zh-CN"/>
        </w:rPr>
        <w:t>IČ:</w:t>
      </w:r>
      <w:r w:rsidRPr="00F970D6">
        <w:rPr>
          <w:rFonts w:ascii="Times New Roman" w:eastAsia="Times New Roman" w:hAnsi="Times New Roman" w:cs="Times New Roman"/>
          <w:sz w:val="24"/>
          <w:szCs w:val="24"/>
          <w:lang w:eastAsia="zh-CN"/>
        </w:rPr>
        <w:tab/>
        <w:t xml:space="preserve">           </w:t>
      </w:r>
      <w:r w:rsidR="00F970D6" w:rsidRPr="00F970D6">
        <w:rPr>
          <w:rFonts w:ascii="Times New Roman" w:eastAsia="Times New Roman" w:hAnsi="Times New Roman" w:cs="Times New Roman"/>
          <w:sz w:val="24"/>
          <w:szCs w:val="24"/>
          <w:lang w:eastAsia="zh-CN"/>
        </w:rPr>
        <w:t xml:space="preserve"> 02555689</w:t>
      </w:r>
    </w:p>
    <w:p w14:paraId="060AD908" w14:textId="77777777" w:rsidR="00A138B3" w:rsidRPr="00F970D6"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F970D6">
        <w:rPr>
          <w:rFonts w:ascii="Times New Roman" w:eastAsia="Times New Roman" w:hAnsi="Times New Roman" w:cs="Times New Roman"/>
          <w:sz w:val="24"/>
          <w:szCs w:val="24"/>
          <w:lang w:eastAsia="zh-CN"/>
        </w:rPr>
        <w:t>DIČ:</w:t>
      </w:r>
      <w:r w:rsidRPr="00F970D6">
        <w:rPr>
          <w:rFonts w:ascii="Times New Roman" w:eastAsia="Franklin Gothic Book" w:hAnsi="Times New Roman" w:cs="Times New Roman"/>
          <w:sz w:val="24"/>
          <w:szCs w:val="24"/>
          <w:lang w:eastAsia="zh-CN"/>
        </w:rPr>
        <w:t xml:space="preserve"> </w:t>
      </w:r>
      <w:r w:rsidRPr="00F970D6">
        <w:rPr>
          <w:rFonts w:ascii="Times New Roman" w:eastAsia="Times New Roman" w:hAnsi="Times New Roman" w:cs="Times New Roman"/>
          <w:sz w:val="24"/>
          <w:szCs w:val="24"/>
          <w:lang w:eastAsia="zh-CN"/>
        </w:rPr>
        <w:tab/>
      </w:r>
      <w:r w:rsidRPr="00F970D6">
        <w:rPr>
          <w:rFonts w:ascii="Times New Roman" w:eastAsia="Times New Roman" w:hAnsi="Times New Roman" w:cs="Times New Roman"/>
          <w:sz w:val="24"/>
          <w:szCs w:val="24"/>
          <w:lang w:eastAsia="zh-CN"/>
        </w:rPr>
        <w:tab/>
        <w:t>CZ</w:t>
      </w:r>
      <w:r w:rsidR="00F970D6" w:rsidRPr="00F970D6">
        <w:rPr>
          <w:rFonts w:ascii="Times New Roman" w:eastAsia="Times New Roman" w:hAnsi="Times New Roman" w:cs="Times New Roman"/>
          <w:sz w:val="24"/>
          <w:szCs w:val="24"/>
          <w:lang w:eastAsia="zh-CN"/>
        </w:rPr>
        <w:t>02555689</w:t>
      </w:r>
    </w:p>
    <w:p w14:paraId="6934C80B" w14:textId="77777777" w:rsidR="00A138B3" w:rsidRPr="00F970D6"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F970D6">
        <w:rPr>
          <w:rFonts w:ascii="Times New Roman" w:eastAsia="Times New Roman" w:hAnsi="Times New Roman" w:cs="Times New Roman"/>
          <w:sz w:val="24"/>
          <w:szCs w:val="24"/>
          <w:lang w:eastAsia="zh-CN"/>
        </w:rPr>
        <w:t>zastoupena:</w:t>
      </w:r>
      <w:r w:rsidRPr="00F970D6">
        <w:rPr>
          <w:rFonts w:ascii="Times New Roman" w:eastAsia="Franklin Gothic Book" w:hAnsi="Times New Roman" w:cs="Times New Roman"/>
          <w:sz w:val="24"/>
          <w:szCs w:val="24"/>
          <w:lang w:eastAsia="zh-CN"/>
        </w:rPr>
        <w:tab/>
      </w:r>
      <w:r w:rsidR="00F970D6" w:rsidRPr="00F970D6">
        <w:rPr>
          <w:rFonts w:ascii="Times New Roman" w:eastAsia="Franklin Gothic Book" w:hAnsi="Times New Roman" w:cs="Times New Roman"/>
          <w:lang w:eastAsia="zh-CN"/>
        </w:rPr>
        <w:t xml:space="preserve">Janou </w:t>
      </w:r>
      <w:proofErr w:type="spellStart"/>
      <w:r w:rsidR="00F970D6" w:rsidRPr="00F970D6">
        <w:rPr>
          <w:rFonts w:ascii="Times New Roman" w:eastAsia="Franklin Gothic Book" w:hAnsi="Times New Roman" w:cs="Times New Roman"/>
          <w:lang w:eastAsia="zh-CN"/>
        </w:rPr>
        <w:t>Lukasovou</w:t>
      </w:r>
      <w:proofErr w:type="spellEnd"/>
    </w:p>
    <w:p w14:paraId="28EB3A6B" w14:textId="77777777" w:rsidR="00A138B3" w:rsidRPr="00F970D6"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F970D6">
        <w:rPr>
          <w:rFonts w:ascii="Times New Roman" w:eastAsia="Times New Roman" w:hAnsi="Times New Roman" w:cs="Times New Roman"/>
          <w:sz w:val="24"/>
          <w:szCs w:val="24"/>
          <w:lang w:eastAsia="zh-CN"/>
        </w:rPr>
        <w:t>bankovní</w:t>
      </w:r>
      <w:r w:rsidRPr="00F970D6">
        <w:rPr>
          <w:rFonts w:ascii="Times New Roman" w:eastAsia="Franklin Gothic Book" w:hAnsi="Times New Roman" w:cs="Times New Roman"/>
          <w:sz w:val="24"/>
          <w:szCs w:val="24"/>
          <w:lang w:eastAsia="zh-CN"/>
        </w:rPr>
        <w:t xml:space="preserve"> </w:t>
      </w:r>
      <w:r w:rsidRPr="00F970D6">
        <w:rPr>
          <w:rFonts w:ascii="Times New Roman" w:eastAsia="Times New Roman" w:hAnsi="Times New Roman" w:cs="Times New Roman"/>
          <w:sz w:val="24"/>
          <w:szCs w:val="24"/>
          <w:lang w:eastAsia="zh-CN"/>
        </w:rPr>
        <w:t xml:space="preserve">spojení: </w:t>
      </w:r>
    </w:p>
    <w:p w14:paraId="632CEE57" w14:textId="6BEEA35C" w:rsidR="00A138B3" w:rsidRPr="00F970D6" w:rsidRDefault="00A138B3" w:rsidP="00A138B3">
      <w:pPr>
        <w:suppressAutoHyphens/>
        <w:spacing w:after="0" w:line="240" w:lineRule="auto"/>
        <w:jc w:val="both"/>
        <w:rPr>
          <w:rFonts w:ascii="Times New Roman" w:eastAsia="Times New Roman" w:hAnsi="Times New Roman" w:cs="Times New Roman"/>
          <w:sz w:val="24"/>
          <w:szCs w:val="24"/>
          <w:lang w:eastAsia="zh-CN"/>
        </w:rPr>
      </w:pPr>
      <w:r w:rsidRPr="00F970D6">
        <w:rPr>
          <w:rFonts w:ascii="Times New Roman" w:eastAsia="Times New Roman" w:hAnsi="Times New Roman" w:cs="Times New Roman"/>
          <w:sz w:val="24"/>
          <w:szCs w:val="24"/>
          <w:lang w:eastAsia="zh-CN"/>
        </w:rPr>
        <w:t>č. účtu:</w:t>
      </w:r>
      <w:r w:rsidRPr="00F970D6">
        <w:rPr>
          <w:rFonts w:ascii="Times New Roman" w:eastAsia="Franklin Gothic Book" w:hAnsi="Times New Roman" w:cs="Times New Roman"/>
          <w:sz w:val="24"/>
          <w:szCs w:val="24"/>
          <w:lang w:eastAsia="zh-CN"/>
        </w:rPr>
        <w:t xml:space="preserve"> </w:t>
      </w:r>
      <w:r w:rsidRPr="00F970D6">
        <w:rPr>
          <w:rFonts w:ascii="Times New Roman" w:eastAsia="Franklin Gothic Book" w:hAnsi="Times New Roman" w:cs="Times New Roman"/>
          <w:sz w:val="24"/>
          <w:szCs w:val="24"/>
          <w:lang w:eastAsia="zh-CN"/>
        </w:rPr>
        <w:tab/>
      </w:r>
      <w:r w:rsidR="00BD7AA1">
        <w:rPr>
          <w:rFonts w:ascii="Times New Roman" w:hAnsi="Times New Roman" w:cs="Times New Roman"/>
          <w:color w:val="242424"/>
          <w:sz w:val="23"/>
          <w:szCs w:val="23"/>
        </w:rPr>
        <w:t>XXXXXXXXXXXX</w:t>
      </w:r>
      <w:r w:rsidRPr="00F970D6">
        <w:rPr>
          <w:rFonts w:ascii="Times New Roman" w:eastAsia="Franklin Gothic Book" w:hAnsi="Times New Roman" w:cs="Times New Roman"/>
          <w:sz w:val="24"/>
          <w:szCs w:val="24"/>
          <w:lang w:eastAsia="zh-CN"/>
        </w:rPr>
        <w:tab/>
      </w:r>
    </w:p>
    <w:p w14:paraId="4DC066C8" w14:textId="77777777" w:rsidR="00A138B3" w:rsidRPr="00537737" w:rsidRDefault="00A138B3" w:rsidP="00A138B3">
      <w:pPr>
        <w:suppressAutoHyphens/>
        <w:spacing w:after="0" w:line="240" w:lineRule="auto"/>
        <w:jc w:val="both"/>
        <w:rPr>
          <w:rFonts w:ascii="Times New Roman" w:eastAsia="Times New Roman" w:hAnsi="Times New Roman" w:cs="Times New Roman"/>
          <w:lang w:eastAsia="zh-CN"/>
        </w:rPr>
      </w:pPr>
    </w:p>
    <w:p w14:paraId="6933E510" w14:textId="77777777" w:rsidR="00A138B3" w:rsidRPr="0033171F" w:rsidRDefault="00A138B3" w:rsidP="00A138B3">
      <w:pPr>
        <w:tabs>
          <w:tab w:val="left" w:pos="708"/>
          <w:tab w:val="left" w:pos="1416"/>
          <w:tab w:val="left" w:pos="2077"/>
        </w:tabs>
        <w:suppressAutoHyphens/>
        <w:spacing w:after="0" w:line="240" w:lineRule="auto"/>
        <w:jc w:val="both"/>
        <w:rPr>
          <w:rFonts w:ascii="Times New Roman" w:eastAsia="Franklin Gothic Book" w:hAnsi="Times New Roman" w:cs="Times New Roman"/>
          <w:lang w:eastAsia="zh-CN"/>
        </w:rPr>
      </w:pPr>
    </w:p>
    <w:p w14:paraId="06E791EC" w14:textId="77777777" w:rsidR="00A138B3" w:rsidRPr="002F237A" w:rsidRDefault="00A138B3" w:rsidP="00A138B3">
      <w:pPr>
        <w:rPr>
          <w:rFonts w:ascii="Times New Roman" w:eastAsia="Times" w:hAnsi="Times New Roman" w:cs="Times New Roman"/>
        </w:rPr>
      </w:pPr>
      <w:r w:rsidRPr="0033171F">
        <w:rPr>
          <w:rFonts w:ascii="Times New Roman" w:hAnsi="Times New Roman" w:cs="Times New Roman"/>
        </w:rPr>
        <w:t>(dále jen „</w:t>
      </w:r>
      <w:r w:rsidRPr="0033171F">
        <w:rPr>
          <w:rFonts w:ascii="Times New Roman" w:hAnsi="Times New Roman" w:cs="Times New Roman"/>
          <w:b/>
        </w:rPr>
        <w:t>Nájemce</w:t>
      </w:r>
      <w:r w:rsidRPr="0033171F">
        <w:rPr>
          <w:rFonts w:ascii="Times New Roman" w:hAnsi="Times New Roman" w:cs="Times New Roman"/>
        </w:rPr>
        <w:t>“)</w:t>
      </w:r>
    </w:p>
    <w:p w14:paraId="7CD5CEEA" w14:textId="77777777" w:rsidR="00A138B3" w:rsidRPr="002F237A" w:rsidRDefault="00A138B3" w:rsidP="00A138B3">
      <w:pPr>
        <w:rPr>
          <w:rFonts w:ascii="Times New Roman" w:eastAsia="Times" w:hAnsi="Times New Roman" w:cs="Times New Roman"/>
        </w:rPr>
      </w:pPr>
    </w:p>
    <w:p w14:paraId="316FF273" w14:textId="77777777" w:rsidR="00A138B3" w:rsidRPr="002F237A" w:rsidRDefault="00A138B3" w:rsidP="00A138B3">
      <w:pPr>
        <w:ind w:left="2832" w:firstLine="708"/>
        <w:rPr>
          <w:rFonts w:ascii="Times New Roman" w:hAnsi="Times New Roman" w:cs="Times New Roman"/>
        </w:rPr>
      </w:pPr>
    </w:p>
    <w:p w14:paraId="2EB500F7" w14:textId="77777777" w:rsidR="00A138B3" w:rsidRPr="002F237A" w:rsidRDefault="00A138B3" w:rsidP="00A138B3">
      <w:pPr>
        <w:ind w:left="3540" w:firstLine="708"/>
        <w:rPr>
          <w:rFonts w:ascii="Times New Roman" w:hAnsi="Times New Roman" w:cs="Times New Roman"/>
          <w:b/>
          <w:bCs/>
        </w:rPr>
      </w:pPr>
      <w:r w:rsidRPr="002F237A">
        <w:rPr>
          <w:rFonts w:ascii="Times New Roman" w:hAnsi="Times New Roman" w:cs="Times New Roman"/>
          <w:b/>
          <w:bCs/>
        </w:rPr>
        <w:t>uzavírají</w:t>
      </w:r>
    </w:p>
    <w:p w14:paraId="70F2DFBD" w14:textId="77777777" w:rsidR="00A138B3" w:rsidRPr="002F237A" w:rsidRDefault="00A138B3" w:rsidP="00A138B3">
      <w:pPr>
        <w:ind w:left="2832" w:firstLine="708"/>
        <w:rPr>
          <w:rFonts w:ascii="Times New Roman" w:hAnsi="Times New Roman" w:cs="Times New Roman"/>
        </w:rPr>
      </w:pPr>
    </w:p>
    <w:p w14:paraId="307E57F6" w14:textId="77777777" w:rsidR="00A138B3" w:rsidRPr="002F237A" w:rsidRDefault="00A138B3" w:rsidP="00A138B3">
      <w:pPr>
        <w:pStyle w:val="Nadpis1"/>
        <w:jc w:val="center"/>
        <w:rPr>
          <w:rFonts w:ascii="Times New Roman" w:hAnsi="Times New Roman" w:cs="Times New Roman"/>
          <w:color w:val="auto"/>
          <w:sz w:val="24"/>
          <w:szCs w:val="24"/>
        </w:rPr>
      </w:pPr>
      <w:r w:rsidRPr="002F237A">
        <w:rPr>
          <w:rFonts w:ascii="Times New Roman" w:hAnsi="Times New Roman" w:cs="Times New Roman"/>
          <w:b/>
          <w:bCs/>
          <w:color w:val="auto"/>
          <w:sz w:val="24"/>
          <w:szCs w:val="24"/>
        </w:rPr>
        <w:t>Nájemní smlouvu</w:t>
      </w:r>
    </w:p>
    <w:p w14:paraId="7A014D68" w14:textId="77777777" w:rsidR="00A138B3" w:rsidRPr="002F237A" w:rsidRDefault="00A138B3" w:rsidP="00A138B3">
      <w:pPr>
        <w:jc w:val="center"/>
        <w:rPr>
          <w:rFonts w:ascii="Times New Roman" w:hAnsi="Times New Roman" w:cs="Times New Roman"/>
        </w:rPr>
      </w:pPr>
      <w:r w:rsidRPr="002F237A">
        <w:rPr>
          <w:rFonts w:ascii="Times New Roman" w:hAnsi="Times New Roman" w:cs="Times New Roman"/>
        </w:rPr>
        <w:t xml:space="preserve">ve smyslu ustanovení zákona č. 89/2012 Sb., ve znění pozdějších předpisů </w:t>
      </w:r>
    </w:p>
    <w:p w14:paraId="1F039534" w14:textId="77777777" w:rsidR="00A138B3" w:rsidRPr="002F237A" w:rsidRDefault="00A138B3" w:rsidP="00A138B3">
      <w:pPr>
        <w:jc w:val="center"/>
        <w:rPr>
          <w:rFonts w:ascii="Times New Roman" w:hAnsi="Times New Roman" w:cs="Times New Roman"/>
        </w:rPr>
      </w:pPr>
      <w:r w:rsidRPr="002F237A">
        <w:rPr>
          <w:rFonts w:ascii="Times New Roman" w:hAnsi="Times New Roman" w:cs="Times New Roman"/>
        </w:rPr>
        <w:t>(„</w:t>
      </w:r>
      <w:r w:rsidRPr="002F237A">
        <w:rPr>
          <w:rFonts w:ascii="Times New Roman" w:hAnsi="Times New Roman" w:cs="Times New Roman"/>
          <w:b/>
        </w:rPr>
        <w:t>občanský zákoník</w:t>
      </w:r>
      <w:r w:rsidRPr="002F237A">
        <w:rPr>
          <w:rFonts w:ascii="Times New Roman" w:hAnsi="Times New Roman" w:cs="Times New Roman"/>
        </w:rPr>
        <w:t>“ nebo „</w:t>
      </w:r>
      <w:r w:rsidRPr="002F237A">
        <w:rPr>
          <w:rFonts w:ascii="Times New Roman" w:hAnsi="Times New Roman" w:cs="Times New Roman"/>
          <w:b/>
        </w:rPr>
        <w:t>NOZ</w:t>
      </w:r>
      <w:r w:rsidRPr="002F237A">
        <w:rPr>
          <w:rFonts w:ascii="Times New Roman" w:hAnsi="Times New Roman" w:cs="Times New Roman"/>
        </w:rPr>
        <w:t xml:space="preserve">“) </w:t>
      </w:r>
      <w:r w:rsidRPr="002F237A">
        <w:rPr>
          <w:rFonts w:ascii="Times New Roman" w:hAnsi="Times New Roman" w:cs="Times New Roman"/>
          <w:b/>
          <w:bCs/>
        </w:rPr>
        <w:t xml:space="preserve"> </w:t>
      </w:r>
    </w:p>
    <w:p w14:paraId="677FC0A2" w14:textId="77777777" w:rsidR="00A138B3" w:rsidRPr="002F237A" w:rsidRDefault="00A138B3" w:rsidP="00A138B3">
      <w:pPr>
        <w:tabs>
          <w:tab w:val="left" w:pos="1418"/>
          <w:tab w:val="left" w:pos="2880"/>
        </w:tabs>
        <w:jc w:val="center"/>
        <w:rPr>
          <w:rFonts w:ascii="Times New Roman" w:hAnsi="Times New Roman" w:cs="Times New Roman"/>
        </w:rPr>
      </w:pPr>
      <w:r w:rsidRPr="002F237A">
        <w:rPr>
          <w:rFonts w:ascii="Times New Roman" w:hAnsi="Times New Roman" w:cs="Times New Roman"/>
        </w:rPr>
        <w:t>(dále jen „</w:t>
      </w:r>
      <w:r w:rsidRPr="002F237A">
        <w:rPr>
          <w:rFonts w:ascii="Times New Roman" w:hAnsi="Times New Roman" w:cs="Times New Roman"/>
          <w:b/>
        </w:rPr>
        <w:t>smlouva</w:t>
      </w:r>
      <w:r w:rsidRPr="002F237A">
        <w:rPr>
          <w:rFonts w:ascii="Times New Roman" w:hAnsi="Times New Roman" w:cs="Times New Roman"/>
        </w:rPr>
        <w:t>“)</w:t>
      </w:r>
    </w:p>
    <w:p w14:paraId="2B0DF167" w14:textId="77777777" w:rsidR="00A138B3" w:rsidRPr="002F237A" w:rsidRDefault="00A138B3" w:rsidP="00A138B3">
      <w:pPr>
        <w:tabs>
          <w:tab w:val="left" w:pos="1418"/>
          <w:tab w:val="left" w:pos="2640"/>
          <w:tab w:val="left" w:pos="2880"/>
        </w:tabs>
        <w:rPr>
          <w:rFonts w:ascii="Times New Roman" w:hAnsi="Times New Roman" w:cs="Times New Roman"/>
        </w:rPr>
      </w:pPr>
      <w:r w:rsidRPr="002F237A">
        <w:rPr>
          <w:rFonts w:ascii="Times New Roman" w:hAnsi="Times New Roman" w:cs="Times New Roman"/>
        </w:rPr>
        <w:tab/>
      </w:r>
    </w:p>
    <w:p w14:paraId="50F2BB22" w14:textId="77777777" w:rsidR="00A138B3" w:rsidRPr="002F237A" w:rsidRDefault="00A138B3" w:rsidP="00A138B3">
      <w:pPr>
        <w:pStyle w:val="Odstavecseseznamem"/>
        <w:numPr>
          <w:ilvl w:val="0"/>
          <w:numId w:val="2"/>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b/>
          <w:bCs/>
        </w:rPr>
      </w:pPr>
      <w:r w:rsidRPr="002F237A">
        <w:rPr>
          <w:rFonts w:ascii="Times New Roman" w:hAnsi="Times New Roman" w:cs="Times New Roman"/>
          <w:b/>
          <w:bCs/>
        </w:rPr>
        <w:t>Úvodní ustanovení</w:t>
      </w:r>
    </w:p>
    <w:p w14:paraId="0B01E278" w14:textId="77777777" w:rsidR="00A138B3" w:rsidRPr="002F237A" w:rsidRDefault="00A138B3" w:rsidP="00A138B3">
      <w:pPr>
        <w:pStyle w:val="Odstavecseseznamem"/>
        <w:ind w:left="794"/>
        <w:rPr>
          <w:rFonts w:ascii="Times New Roman" w:hAnsi="Times New Roman" w:cs="Times New Roman"/>
          <w:b/>
          <w:bCs/>
        </w:rPr>
      </w:pPr>
    </w:p>
    <w:p w14:paraId="6259C446"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b/>
          <w:bCs/>
        </w:rPr>
      </w:pPr>
      <w:r w:rsidRPr="002F237A">
        <w:rPr>
          <w:rFonts w:ascii="Times New Roman" w:hAnsi="Times New Roman" w:cs="Times New Roman"/>
        </w:rP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w:t>
      </w:r>
      <w:proofErr w:type="gramStart"/>
      <w:r w:rsidRPr="002F237A">
        <w:rPr>
          <w:rFonts w:ascii="Times New Roman" w:hAnsi="Times New Roman" w:cs="Times New Roman"/>
        </w:rPr>
        <w:t>ČR</w:t>
      </w:r>
      <w:proofErr w:type="gramEnd"/>
      <w:r w:rsidRPr="002F237A">
        <w:rPr>
          <w:rFonts w:ascii="Times New Roman" w:hAnsi="Times New Roman" w:cs="Times New Roman"/>
        </w:rPr>
        <w:t xml:space="preserve"> a to s nemovitostí: </w:t>
      </w:r>
      <w:r w:rsidRPr="002F237A">
        <w:rPr>
          <w:rFonts w:ascii="Times New Roman" w:hAnsi="Times New Roman" w:cs="Times New Roman"/>
          <w:b/>
          <w:bCs/>
        </w:rPr>
        <w:t xml:space="preserve">Veletržní palác, Dukelských hrdinů 47, Praha 7, LV č. 257, kat. území Holešovice, stavba č.p. 530, na </w:t>
      </w:r>
      <w:proofErr w:type="spellStart"/>
      <w:r w:rsidRPr="002F237A">
        <w:rPr>
          <w:rFonts w:ascii="Times New Roman" w:hAnsi="Times New Roman" w:cs="Times New Roman"/>
          <w:b/>
          <w:bCs/>
        </w:rPr>
        <w:t>parc</w:t>
      </w:r>
      <w:proofErr w:type="spellEnd"/>
      <w:r w:rsidRPr="002F237A">
        <w:rPr>
          <w:rFonts w:ascii="Times New Roman" w:hAnsi="Times New Roman" w:cs="Times New Roman"/>
          <w:b/>
          <w:bCs/>
        </w:rPr>
        <w:t>. č. 1666</w:t>
      </w:r>
      <w:r w:rsidRPr="002F237A">
        <w:rPr>
          <w:rFonts w:ascii="Times New Roman" w:hAnsi="Times New Roman" w:cs="Times New Roman"/>
        </w:rPr>
        <w:t xml:space="preserve"> (dále jako „</w:t>
      </w:r>
      <w:r w:rsidRPr="002F237A">
        <w:rPr>
          <w:rFonts w:ascii="Times New Roman" w:hAnsi="Times New Roman" w:cs="Times New Roman"/>
          <w:b/>
          <w:bCs/>
        </w:rPr>
        <w:t>Veletržní palác</w:t>
      </w:r>
      <w:r w:rsidRPr="002F237A">
        <w:rPr>
          <w:rFonts w:ascii="Times New Roman" w:hAnsi="Times New Roman" w:cs="Times New Roman"/>
        </w:rPr>
        <w:t>“ nebo „</w:t>
      </w:r>
      <w:r w:rsidRPr="002F237A">
        <w:rPr>
          <w:rFonts w:ascii="Times New Roman" w:hAnsi="Times New Roman" w:cs="Times New Roman"/>
          <w:b/>
          <w:bCs/>
        </w:rPr>
        <w:t>VP</w:t>
      </w:r>
      <w:r w:rsidRPr="002F237A">
        <w:rPr>
          <w:rFonts w:ascii="Times New Roman" w:hAnsi="Times New Roman" w:cs="Times New Roman"/>
        </w:rPr>
        <w:t xml:space="preserve">“), a je tedy oprávněna uzavřít </w:t>
      </w:r>
      <w:r w:rsidRPr="002F237A">
        <w:rPr>
          <w:rFonts w:ascii="Times New Roman" w:hAnsi="Times New Roman" w:cs="Times New Roman"/>
        </w:rPr>
        <w:lastRenderedPageBreak/>
        <w:t>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28CB917D" w14:textId="77777777" w:rsidR="00A138B3" w:rsidRPr="002F237A" w:rsidRDefault="00A138B3" w:rsidP="00A138B3">
      <w:pPr>
        <w:pStyle w:val="Odstavecseseznamem"/>
        <w:ind w:left="510"/>
        <w:jc w:val="both"/>
        <w:rPr>
          <w:rFonts w:ascii="Times New Roman" w:hAnsi="Times New Roman" w:cs="Times New Roman"/>
          <w:b/>
          <w:bCs/>
        </w:rPr>
      </w:pPr>
    </w:p>
    <w:p w14:paraId="24993D02" w14:textId="77777777" w:rsidR="00A138B3" w:rsidRPr="00947C32"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rPr>
          <w:rFonts w:ascii="Times New Roman" w:hAnsi="Times New Roman" w:cs="Times New Roman"/>
          <w:b/>
          <w:bCs/>
        </w:rPr>
      </w:pPr>
      <w:r w:rsidRPr="002F237A">
        <w:rPr>
          <w:rFonts w:ascii="Times New Roman" w:hAnsi="Times New Roman" w:cs="Times New Roman"/>
        </w:rPr>
        <w:t xml:space="preserve">Pronajímatel, prohlašuje, že je oprávněn uzavřít tuto smlouvu a poskytnout Nájemci do užívání </w:t>
      </w:r>
      <w:r w:rsidRPr="0005197C">
        <w:rPr>
          <w:rFonts w:ascii="Times New Roman" w:hAnsi="Times New Roman" w:cs="Times New Roman"/>
        </w:rPr>
        <w:t xml:space="preserve">prostory v rozsahu </w:t>
      </w:r>
      <w:r w:rsidRPr="00D7549A">
        <w:rPr>
          <w:rFonts w:ascii="Times New Roman" w:hAnsi="Times New Roman" w:cs="Times New Roman"/>
        </w:rPr>
        <w:t xml:space="preserve">níže </w:t>
      </w:r>
      <w:r w:rsidRPr="00947C32">
        <w:rPr>
          <w:rFonts w:ascii="Times New Roman" w:hAnsi="Times New Roman" w:cs="Times New Roman"/>
        </w:rPr>
        <w:t>sjednaném/</w:t>
      </w:r>
      <w:r w:rsidR="00BC6F29" w:rsidRPr="00947C32">
        <w:rPr>
          <w:rFonts w:ascii="Times New Roman" w:hAnsi="Times New Roman" w:cs="Times New Roman"/>
        </w:rPr>
        <w:t>M</w:t>
      </w:r>
      <w:r w:rsidRPr="00947C32">
        <w:rPr>
          <w:rFonts w:ascii="Times New Roman" w:hAnsi="Times New Roman" w:cs="Times New Roman"/>
        </w:rPr>
        <w:t>D</w:t>
      </w:r>
      <w:r w:rsidR="00785F43">
        <w:rPr>
          <w:rFonts w:ascii="Times New Roman" w:hAnsi="Times New Roman" w:cs="Times New Roman"/>
        </w:rPr>
        <w:t>, foyer</w:t>
      </w:r>
      <w:r w:rsidRPr="00947C32">
        <w:rPr>
          <w:rFonts w:ascii="Times New Roman" w:hAnsi="Times New Roman" w:cs="Times New Roman"/>
        </w:rPr>
        <w:t>.</w:t>
      </w:r>
      <w:r w:rsidRPr="00947C32">
        <w:rPr>
          <w:rFonts w:ascii="Times New Roman" w:hAnsi="Times New Roman" w:cs="Times New Roman"/>
          <w:b/>
          <w:bCs/>
        </w:rPr>
        <w:t xml:space="preserve"> </w:t>
      </w:r>
      <w:r w:rsidRPr="00947C32">
        <w:rPr>
          <w:rFonts w:ascii="Times New Roman" w:hAnsi="Times New Roman" w:cs="Times New Roman"/>
          <w:b/>
          <w:bCs/>
        </w:rPr>
        <w:br/>
      </w:r>
    </w:p>
    <w:p w14:paraId="25C62BFA" w14:textId="77777777" w:rsidR="00A138B3" w:rsidRPr="00947C32"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b/>
          <w:bCs/>
        </w:rPr>
      </w:pPr>
      <w:r w:rsidRPr="00947C32">
        <w:rPr>
          <w:rFonts w:ascii="Times New Roman" w:hAnsi="Times New Roman" w:cs="Times New Roman"/>
        </w:rPr>
        <w:t xml:space="preserve">Nájemce je </w:t>
      </w:r>
      <w:proofErr w:type="spellStart"/>
      <w:r w:rsidR="00947C32" w:rsidRPr="00947C32">
        <w:rPr>
          <w:rFonts w:ascii="Times New Roman" w:hAnsi="Times New Roman" w:cs="Times New Roman"/>
        </w:rPr>
        <w:t>Advanced</w:t>
      </w:r>
      <w:proofErr w:type="spellEnd"/>
      <w:r w:rsidR="00947C32" w:rsidRPr="00947C32">
        <w:rPr>
          <w:rFonts w:ascii="Times New Roman" w:hAnsi="Times New Roman" w:cs="Times New Roman"/>
        </w:rPr>
        <w:t xml:space="preserve"> </w:t>
      </w:r>
      <w:proofErr w:type="spellStart"/>
      <w:r w:rsidR="00947C32" w:rsidRPr="00947C32">
        <w:rPr>
          <w:rFonts w:ascii="Times New Roman" w:hAnsi="Times New Roman" w:cs="Times New Roman"/>
        </w:rPr>
        <w:t>Production</w:t>
      </w:r>
      <w:proofErr w:type="spellEnd"/>
      <w:r w:rsidR="00947C32" w:rsidRPr="00947C32">
        <w:rPr>
          <w:rFonts w:ascii="Times New Roman" w:hAnsi="Times New Roman" w:cs="Times New Roman"/>
        </w:rPr>
        <w:t xml:space="preserve"> </w:t>
      </w:r>
      <w:r w:rsidRPr="00947C32">
        <w:rPr>
          <w:rFonts w:ascii="Times New Roman" w:hAnsi="Times New Roman" w:cs="Times New Roman"/>
        </w:rPr>
        <w:t>s.r.o.</w:t>
      </w:r>
    </w:p>
    <w:p w14:paraId="3E91DCC7" w14:textId="77777777" w:rsidR="00A138B3" w:rsidRPr="002F237A" w:rsidRDefault="00A138B3" w:rsidP="00A138B3">
      <w:pPr>
        <w:jc w:val="both"/>
        <w:rPr>
          <w:rFonts w:ascii="Times New Roman" w:hAnsi="Times New Roman" w:cs="Times New Roman"/>
          <w:b/>
          <w:bCs/>
        </w:rPr>
      </w:pPr>
    </w:p>
    <w:p w14:paraId="7CCF98A7" w14:textId="77777777" w:rsidR="00A138B3" w:rsidRPr="002F237A" w:rsidRDefault="00A138B3" w:rsidP="00A138B3">
      <w:pPr>
        <w:pStyle w:val="Odstavecseseznamem"/>
        <w:numPr>
          <w:ilvl w:val="0"/>
          <w:numId w:val="2"/>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rPr>
      </w:pPr>
      <w:r w:rsidRPr="002F237A">
        <w:rPr>
          <w:rFonts w:ascii="Times New Roman" w:hAnsi="Times New Roman" w:cs="Times New Roman"/>
          <w:b/>
          <w:bCs/>
        </w:rPr>
        <w:t>Předmět a účel nájmu</w:t>
      </w:r>
    </w:p>
    <w:p w14:paraId="4320411E" w14:textId="77777777" w:rsidR="00A138B3" w:rsidRPr="002F237A" w:rsidRDefault="00A138B3" w:rsidP="00A138B3">
      <w:pPr>
        <w:rPr>
          <w:rFonts w:ascii="Times New Roman" w:hAnsi="Times New Roman" w:cs="Times New Roman"/>
        </w:rPr>
      </w:pPr>
    </w:p>
    <w:p w14:paraId="476EFEE1"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highlight w:val="yellow"/>
        </w:rPr>
      </w:pPr>
      <w:r w:rsidRPr="002F237A">
        <w:rPr>
          <w:rFonts w:ascii="Times New Roman" w:hAnsi="Times New Roman" w:cs="Times New Roman"/>
        </w:rPr>
        <w:t xml:space="preserve">Pronajímatel přenechává Nájemci touto smlouvou do krátkodobého nájmu za níže uvedené nájemné a na dobu určitou tyto </w:t>
      </w:r>
      <w:r>
        <w:rPr>
          <w:rFonts w:ascii="Times New Roman" w:hAnsi="Times New Roman" w:cs="Times New Roman"/>
        </w:rPr>
        <w:t xml:space="preserve">prostory Veletržního paláce: </w:t>
      </w:r>
      <w:r w:rsidR="00BC6F29">
        <w:rPr>
          <w:rFonts w:ascii="Times New Roman" w:hAnsi="Times New Roman" w:cs="Times New Roman"/>
        </w:rPr>
        <w:t>Mal</w:t>
      </w:r>
      <w:r>
        <w:rPr>
          <w:rFonts w:ascii="Times New Roman" w:hAnsi="Times New Roman" w:cs="Times New Roman"/>
        </w:rPr>
        <w:t xml:space="preserve">á dvorana </w:t>
      </w:r>
      <w:r w:rsidRPr="002F237A">
        <w:rPr>
          <w:rFonts w:ascii="Times New Roman" w:hAnsi="Times New Roman" w:cs="Times New Roman"/>
        </w:rPr>
        <w:t>(dále též jen „</w:t>
      </w:r>
      <w:r w:rsidRPr="002F237A">
        <w:rPr>
          <w:rFonts w:ascii="Times New Roman" w:hAnsi="Times New Roman" w:cs="Times New Roman"/>
          <w:b/>
          <w:bCs/>
        </w:rPr>
        <w:t>Prostory</w:t>
      </w:r>
      <w:r w:rsidRPr="002F237A">
        <w:rPr>
          <w:rFonts w:ascii="Times New Roman" w:hAnsi="Times New Roman" w:cs="Times New Roman"/>
        </w:rPr>
        <w:t xml:space="preserve">“). </w:t>
      </w:r>
    </w:p>
    <w:p w14:paraId="0834D58F" w14:textId="77777777" w:rsidR="00A138B3" w:rsidRPr="002F237A" w:rsidRDefault="00A138B3" w:rsidP="00A138B3">
      <w:pPr>
        <w:pStyle w:val="Odstavecseseznamem"/>
        <w:tabs>
          <w:tab w:val="left" w:pos="720"/>
        </w:tabs>
        <w:ind w:left="0" w:firstLine="210"/>
        <w:jc w:val="both"/>
        <w:rPr>
          <w:rFonts w:ascii="Times New Roman" w:hAnsi="Times New Roman" w:cs="Times New Roman"/>
        </w:rPr>
      </w:pPr>
    </w:p>
    <w:p w14:paraId="6DF17DED" w14:textId="77777777" w:rsidR="00A138B3" w:rsidRPr="002F237A" w:rsidRDefault="00A138B3" w:rsidP="00A138B3">
      <w:pPr>
        <w:pStyle w:val="Odstavecseseznamem"/>
        <w:numPr>
          <w:ilvl w:val="1"/>
          <w:numId w:val="3"/>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tyto Prostory za podmínek sjednaných v této smlouvě do nájmu přijímá, bude tyto pronajaté Prostory už</w:t>
      </w:r>
      <w:r>
        <w:rPr>
          <w:rFonts w:ascii="Times New Roman" w:hAnsi="Times New Roman" w:cs="Times New Roman"/>
        </w:rPr>
        <w:t xml:space="preserve">ívat výlučně za účelem gala večeře </w:t>
      </w:r>
      <w:r w:rsidRPr="002F237A">
        <w:rPr>
          <w:rFonts w:ascii="Times New Roman" w:hAnsi="Times New Roman" w:cs="Times New Roman"/>
        </w:rPr>
        <w:t>(dále jen „</w:t>
      </w:r>
      <w:r w:rsidRPr="002F237A">
        <w:rPr>
          <w:rFonts w:ascii="Times New Roman" w:hAnsi="Times New Roman" w:cs="Times New Roman"/>
          <w:b/>
          <w:bCs/>
        </w:rPr>
        <w:t>akce</w:t>
      </w:r>
      <w:r w:rsidRPr="002F237A">
        <w:rPr>
          <w:rFonts w:ascii="Times New Roman" w:hAnsi="Times New Roman" w:cs="Times New Roman"/>
        </w:rPr>
        <w:t>“).</w:t>
      </w:r>
    </w:p>
    <w:p w14:paraId="6478E907" w14:textId="77777777" w:rsidR="00A138B3" w:rsidRPr="002F237A" w:rsidRDefault="00A138B3" w:rsidP="00A138B3">
      <w:pPr>
        <w:pStyle w:val="Odstavecseseznamem"/>
        <w:ind w:left="510"/>
        <w:jc w:val="both"/>
        <w:rPr>
          <w:rFonts w:ascii="Times New Roman" w:hAnsi="Times New Roman" w:cs="Times New Roman"/>
        </w:rPr>
      </w:pPr>
    </w:p>
    <w:p w14:paraId="0D909C2B" w14:textId="77777777" w:rsidR="00A138B3" w:rsidRPr="002F237A" w:rsidRDefault="00A138B3" w:rsidP="00A138B3">
      <w:pPr>
        <w:pStyle w:val="Odstavecseseznamem"/>
        <w:numPr>
          <w:ilvl w:val="0"/>
          <w:numId w:val="4"/>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rPr>
      </w:pPr>
      <w:r w:rsidRPr="002F237A">
        <w:rPr>
          <w:rFonts w:ascii="Times New Roman" w:hAnsi="Times New Roman" w:cs="Times New Roman"/>
          <w:b/>
          <w:bCs/>
        </w:rPr>
        <w:t>Doba nájmu</w:t>
      </w:r>
    </w:p>
    <w:p w14:paraId="7FC3E34D" w14:textId="77777777" w:rsidR="00A138B3" w:rsidRPr="002F237A" w:rsidRDefault="00A138B3" w:rsidP="00A138B3">
      <w:pPr>
        <w:ind w:left="794"/>
        <w:jc w:val="both"/>
        <w:rPr>
          <w:rFonts w:ascii="Times New Roman" w:hAnsi="Times New Roman" w:cs="Times New Roman"/>
        </w:rPr>
      </w:pPr>
    </w:p>
    <w:p w14:paraId="18F3FE55" w14:textId="77777777" w:rsidR="00A138B3" w:rsidRPr="00DE49F6"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DE49F6">
        <w:rPr>
          <w:rFonts w:ascii="Times New Roman" w:hAnsi="Times New Roman" w:cs="Times New Roman"/>
        </w:rPr>
        <w:t>Nájem se sjednáv</w:t>
      </w:r>
      <w:r>
        <w:rPr>
          <w:rFonts w:ascii="Times New Roman" w:hAnsi="Times New Roman" w:cs="Times New Roman"/>
        </w:rPr>
        <w:t>á n</w:t>
      </w:r>
      <w:r w:rsidR="00BC6F29">
        <w:rPr>
          <w:rFonts w:ascii="Times New Roman" w:hAnsi="Times New Roman" w:cs="Times New Roman"/>
        </w:rPr>
        <w:t xml:space="preserve">a dobu </w:t>
      </w:r>
      <w:proofErr w:type="gramStart"/>
      <w:r w:rsidR="00BC6F29">
        <w:rPr>
          <w:rFonts w:ascii="Times New Roman" w:hAnsi="Times New Roman" w:cs="Times New Roman"/>
        </w:rPr>
        <w:t>určitou</w:t>
      </w:r>
      <w:proofErr w:type="gramEnd"/>
      <w:r w:rsidR="00BC6F29">
        <w:rPr>
          <w:rFonts w:ascii="Times New Roman" w:hAnsi="Times New Roman" w:cs="Times New Roman"/>
        </w:rPr>
        <w:t xml:space="preserve"> a to ode dne 7.9.2023 </w:t>
      </w:r>
      <w:r w:rsidR="00063543" w:rsidRPr="00063543">
        <w:rPr>
          <w:rFonts w:ascii="Times New Roman" w:hAnsi="Times New Roman" w:cs="Times New Roman"/>
        </w:rPr>
        <w:t>od 7</w:t>
      </w:r>
      <w:r w:rsidR="00BC6F29" w:rsidRPr="00063543">
        <w:rPr>
          <w:rFonts w:ascii="Times New Roman" w:hAnsi="Times New Roman" w:cs="Times New Roman"/>
        </w:rPr>
        <w:t>:00 hod do 8.9</w:t>
      </w:r>
      <w:r w:rsidRPr="00063543">
        <w:rPr>
          <w:rFonts w:ascii="Times New Roman" w:hAnsi="Times New Roman" w:cs="Times New Roman"/>
        </w:rPr>
        <w:t xml:space="preserve">.2023 05:00 hodin. Pronajímatel předá Nájemci předmětné Prostory dne </w:t>
      </w:r>
      <w:r w:rsidR="00BC6F29" w:rsidRPr="00063543">
        <w:rPr>
          <w:rFonts w:ascii="Times New Roman" w:hAnsi="Times New Roman" w:cs="Times New Roman"/>
        </w:rPr>
        <w:t>7.9</w:t>
      </w:r>
      <w:r w:rsidRPr="00063543">
        <w:rPr>
          <w:rFonts w:ascii="Times New Roman" w:hAnsi="Times New Roman" w:cs="Times New Roman"/>
        </w:rPr>
        <w:t xml:space="preserve">.2023 </w:t>
      </w:r>
      <w:r w:rsidR="00063543" w:rsidRPr="00063543">
        <w:rPr>
          <w:rFonts w:ascii="Times New Roman" w:hAnsi="Times New Roman" w:cs="Times New Roman"/>
        </w:rPr>
        <w:t>v 7</w:t>
      </w:r>
      <w:r w:rsidRPr="00063543">
        <w:rPr>
          <w:rFonts w:ascii="Times New Roman" w:hAnsi="Times New Roman" w:cs="Times New Roman"/>
        </w:rPr>
        <w:t>:00 hodin. Nájemce předá Pronajímateli uklizené</w:t>
      </w:r>
      <w:r w:rsidR="00BC6F29" w:rsidRPr="00063543">
        <w:rPr>
          <w:rFonts w:ascii="Times New Roman" w:hAnsi="Times New Roman" w:cs="Times New Roman"/>
        </w:rPr>
        <w:t xml:space="preserve"> předmětné Prostory nejdéle 8.9</w:t>
      </w:r>
      <w:r w:rsidRPr="00063543">
        <w:rPr>
          <w:rFonts w:ascii="Times New Roman" w:hAnsi="Times New Roman" w:cs="Times New Roman"/>
        </w:rPr>
        <w:t>.2023 do 05:00 hod.</w:t>
      </w:r>
      <w:r w:rsidRPr="00DE49F6">
        <w:rPr>
          <w:rFonts w:ascii="Times New Roman" w:hAnsi="Times New Roman" w:cs="Times New Roman"/>
        </w:rPr>
        <w:t xml:space="preserve"> </w:t>
      </w:r>
    </w:p>
    <w:p w14:paraId="6370B202" w14:textId="77777777" w:rsidR="00A138B3" w:rsidRPr="002F237A" w:rsidRDefault="00A138B3" w:rsidP="00A138B3">
      <w:pPr>
        <w:pStyle w:val="Odstavecseseznamem"/>
        <w:ind w:left="510"/>
        <w:jc w:val="both"/>
        <w:rPr>
          <w:rFonts w:ascii="Times New Roman" w:hAnsi="Times New Roman" w:cs="Times New Roman"/>
        </w:rPr>
      </w:pPr>
    </w:p>
    <w:p w14:paraId="7569DA3A"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Časový harmonogram akce tvoří nedílnou součást této smlouvy jako </w:t>
      </w:r>
      <w:r w:rsidRPr="002F237A">
        <w:rPr>
          <w:rFonts w:ascii="Times New Roman" w:hAnsi="Times New Roman" w:cs="Times New Roman"/>
          <w:bCs/>
        </w:rPr>
        <w:t>příloha č. 1</w:t>
      </w:r>
      <w:r w:rsidRPr="002F237A">
        <w:rPr>
          <w:rFonts w:ascii="Times New Roman" w:hAnsi="Times New Roman" w:cs="Times New Roman"/>
        </w:rPr>
        <w:t>.</w:t>
      </w:r>
    </w:p>
    <w:p w14:paraId="78E5EBA9" w14:textId="77777777" w:rsidR="00A138B3" w:rsidRPr="002F237A" w:rsidRDefault="00A138B3" w:rsidP="00A138B3">
      <w:pPr>
        <w:tabs>
          <w:tab w:val="left" w:pos="720"/>
        </w:tabs>
        <w:rPr>
          <w:rFonts w:ascii="Times New Roman" w:hAnsi="Times New Roman" w:cs="Times New Roman"/>
        </w:rPr>
      </w:pPr>
    </w:p>
    <w:p w14:paraId="278EB7B2" w14:textId="77777777" w:rsidR="00A138B3" w:rsidRPr="002F237A" w:rsidRDefault="00A138B3" w:rsidP="00A138B3">
      <w:pPr>
        <w:pStyle w:val="Odstavecseseznamem"/>
        <w:numPr>
          <w:ilvl w:val="1"/>
          <w:numId w:val="5"/>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Prostory budou předány zpět Pronajímateli v termínu dle odst. 3.1 nepoškozené a uklizené. Prostory se musí nacházet ve stavu, ve kterém byly Nájemci předány. Předání předmětu nájmu Nájemci a jeho vrácení zpět Pronajímateli bude realizováno formou sepsání předávacího protokolu. Předávací protokol za Pronajímatele potvrzuje správce objektu nebo osoba pověřená. Nájemce je povinen upozornit Pronajímatele na veškeré závady, resp. škody případně vzniklé v souvislosti s pronájmem resp. v souvislosti s pořádáním akce. Nesplněním této povinnosti vzniká Pronajímateli nárok na smluvní pokutu ve výši 10.000,- Kč. V předávacím protokolu budou popsány případné závady, resp. škoda, která byla při předání oznámena ze strany Nájemce, případně zjištěna ze strany Pronajímatele. Tím není dotčen nárok Pronajímatele na náhradu škody zjištěné Pronajímatelem později z důvodu, že tato škoda nemohla být zjištěna při převzetí. </w:t>
      </w:r>
    </w:p>
    <w:p w14:paraId="2929E089" w14:textId="77777777" w:rsidR="00A138B3" w:rsidRPr="002F237A" w:rsidRDefault="00A138B3" w:rsidP="00A138B3">
      <w:pPr>
        <w:pStyle w:val="Odstavecseseznamem"/>
        <w:rPr>
          <w:rFonts w:ascii="Times New Roman" w:hAnsi="Times New Roman" w:cs="Times New Roman"/>
        </w:rPr>
      </w:pPr>
    </w:p>
    <w:p w14:paraId="4697BC70"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Pro případ prodlení s předáním Prostor Nájemcem zpět Pronajímateli v důsledku okolností na straně Nájemce si smluvní strany sjednaly smluvní pokutu ve výši 1.500,- Kč</w:t>
      </w:r>
    </w:p>
    <w:p w14:paraId="4624F844" w14:textId="77777777" w:rsidR="00A138B3" w:rsidRPr="0067383B" w:rsidRDefault="00A138B3" w:rsidP="00A138B3">
      <w:pPr>
        <w:pStyle w:val="Odstavecseseznamem"/>
        <w:ind w:left="510"/>
        <w:jc w:val="both"/>
        <w:rPr>
          <w:rFonts w:ascii="Times New Roman" w:hAnsi="Times New Roman" w:cs="Times New Roman"/>
        </w:rPr>
      </w:pPr>
      <w:r w:rsidRPr="002F237A">
        <w:rPr>
          <w:rFonts w:ascii="Times New Roman" w:hAnsi="Times New Roman" w:cs="Times New Roman"/>
        </w:rPr>
        <w:t>za každou hodinu prodlení, kterou je Nájemce povinen zaplatit Pronajímateli na základě faktury vystavené Pronajímatelem, obsahující všechny zákonné údaje, doručené Nájemci a ve lhůtě splatnosti 7 dní.</w:t>
      </w:r>
    </w:p>
    <w:p w14:paraId="135531E8" w14:textId="77777777" w:rsidR="00A138B3" w:rsidRPr="00DE49F6" w:rsidRDefault="00A138B3" w:rsidP="00A138B3">
      <w:pPr>
        <w:pStyle w:val="Odstavecseseznamem"/>
        <w:numPr>
          <w:ilvl w:val="0"/>
          <w:numId w:val="2"/>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rPr>
      </w:pPr>
      <w:r w:rsidRPr="00DE49F6">
        <w:rPr>
          <w:rFonts w:ascii="Times New Roman" w:hAnsi="Times New Roman" w:cs="Times New Roman"/>
          <w:b/>
          <w:bCs/>
        </w:rPr>
        <w:t>Nájemné, platební podmínky</w:t>
      </w:r>
    </w:p>
    <w:p w14:paraId="466845A8" w14:textId="77777777" w:rsidR="00A138B3" w:rsidRPr="00DE49F6" w:rsidRDefault="00A138B3" w:rsidP="00A138B3">
      <w:pPr>
        <w:pStyle w:val="Odstavecseseznamem"/>
        <w:ind w:left="794"/>
        <w:jc w:val="both"/>
        <w:rPr>
          <w:rFonts w:ascii="Times New Roman" w:hAnsi="Times New Roman" w:cs="Times New Roman"/>
        </w:rPr>
      </w:pPr>
    </w:p>
    <w:p w14:paraId="29451699" w14:textId="77777777" w:rsidR="00A138B3" w:rsidRPr="00D869E4"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highlight w:val="yellow"/>
        </w:rPr>
      </w:pPr>
      <w:proofErr w:type="spellStart"/>
      <w:r w:rsidRPr="00EB6C2E">
        <w:rPr>
          <w:rFonts w:ascii="Times New Roman" w:hAnsi="Times New Roman" w:cs="Times New Roman"/>
        </w:rPr>
        <w:t>Nájemn</w:t>
      </w:r>
      <w:proofErr w:type="spellEnd"/>
      <w:r w:rsidRPr="00EB6C2E">
        <w:rPr>
          <w:rFonts w:ascii="Times New Roman" w:hAnsi="Times New Roman" w:cs="Times New Roman"/>
          <w:lang w:val="fr-FR"/>
        </w:rPr>
        <w:t xml:space="preserve">é </w:t>
      </w:r>
      <w:r w:rsidRPr="00EB6C2E">
        <w:rPr>
          <w:rFonts w:ascii="Times New Roman" w:hAnsi="Times New Roman" w:cs="Times New Roman"/>
        </w:rPr>
        <w:t>za poskytnutí Prostor dle článku 2 t</w:t>
      </w:r>
      <w:r w:rsidRPr="00EB6C2E">
        <w:rPr>
          <w:rFonts w:ascii="Times New Roman" w:hAnsi="Times New Roman" w:cs="Times New Roman"/>
          <w:lang w:val="fr-FR"/>
        </w:rPr>
        <w:t>é</w:t>
      </w:r>
      <w:r w:rsidRPr="00EB6C2E">
        <w:rPr>
          <w:rFonts w:ascii="Times New Roman" w:hAnsi="Times New Roman" w:cs="Times New Roman"/>
        </w:rPr>
        <w:t>to smlouvy na dobu dle článku 3 t</w:t>
      </w:r>
      <w:r w:rsidRPr="00EB6C2E">
        <w:rPr>
          <w:rFonts w:ascii="Times New Roman" w:hAnsi="Times New Roman" w:cs="Times New Roman"/>
          <w:lang w:val="fr-FR"/>
        </w:rPr>
        <w:t>é</w:t>
      </w:r>
      <w:r w:rsidRPr="00EB6C2E">
        <w:rPr>
          <w:rFonts w:ascii="Times New Roman" w:hAnsi="Times New Roman" w:cs="Times New Roman"/>
        </w:rPr>
        <w:t>to smlouvy je s</w:t>
      </w:r>
      <w:r w:rsidR="00063543" w:rsidRPr="00EB6C2E">
        <w:rPr>
          <w:rFonts w:ascii="Times New Roman" w:hAnsi="Times New Roman" w:cs="Times New Roman"/>
        </w:rPr>
        <w:t>tanoveno dohodou stran a činí 20</w:t>
      </w:r>
      <w:r w:rsidRPr="00EB6C2E">
        <w:rPr>
          <w:rFonts w:ascii="Times New Roman" w:hAnsi="Times New Roman" w:cs="Times New Roman"/>
        </w:rPr>
        <w:t xml:space="preserve">0.000,- bez DPH, tj. s 21% DPH (částka ve výši </w:t>
      </w:r>
      <w:r w:rsidR="00947C32">
        <w:rPr>
          <w:rFonts w:ascii="Times New Roman" w:hAnsi="Times New Roman" w:cs="Times New Roman"/>
        </w:rPr>
        <w:t>42.0</w:t>
      </w:r>
      <w:r w:rsidRPr="00EB6C2E">
        <w:rPr>
          <w:rFonts w:ascii="Times New Roman" w:hAnsi="Times New Roman" w:cs="Times New Roman"/>
        </w:rPr>
        <w:t xml:space="preserve">00,- Kč) částka </w:t>
      </w:r>
      <w:proofErr w:type="spellStart"/>
      <w:r w:rsidRPr="00EB6C2E">
        <w:rPr>
          <w:rFonts w:ascii="Times New Roman" w:hAnsi="Times New Roman" w:cs="Times New Roman"/>
        </w:rPr>
        <w:t>nájemn</w:t>
      </w:r>
      <w:proofErr w:type="spellEnd"/>
      <w:r w:rsidRPr="00EB6C2E">
        <w:rPr>
          <w:rFonts w:ascii="Times New Roman" w:hAnsi="Times New Roman" w:cs="Times New Roman"/>
          <w:lang w:val="fr-FR"/>
        </w:rPr>
        <w:t>é</w:t>
      </w:r>
      <w:r w:rsidRPr="00EB6C2E">
        <w:rPr>
          <w:rFonts w:ascii="Times New Roman" w:hAnsi="Times New Roman" w:cs="Times New Roman"/>
        </w:rPr>
        <w:t xml:space="preserve">ho v </w:t>
      </w:r>
      <w:proofErr w:type="spellStart"/>
      <w:r w:rsidRPr="00EB6C2E">
        <w:rPr>
          <w:rFonts w:ascii="Times New Roman" w:hAnsi="Times New Roman" w:cs="Times New Roman"/>
        </w:rPr>
        <w:t>celkov</w:t>
      </w:r>
      <w:proofErr w:type="spellEnd"/>
      <w:r w:rsidRPr="00EB6C2E">
        <w:rPr>
          <w:rFonts w:ascii="Times New Roman" w:hAnsi="Times New Roman" w:cs="Times New Roman"/>
          <w:lang w:val="fr-FR"/>
        </w:rPr>
        <w:t xml:space="preserve">é </w:t>
      </w:r>
      <w:r w:rsidRPr="00EB6C2E">
        <w:rPr>
          <w:rFonts w:ascii="Times New Roman" w:hAnsi="Times New Roman" w:cs="Times New Roman"/>
        </w:rPr>
        <w:t xml:space="preserve">výši činí </w:t>
      </w:r>
      <w:proofErr w:type="gramStart"/>
      <w:r w:rsidR="00EB6C2E" w:rsidRPr="00EB6C2E">
        <w:rPr>
          <w:rFonts w:ascii="Times New Roman" w:hAnsi="Times New Roman" w:cs="Times New Roman"/>
        </w:rPr>
        <w:t>242.0</w:t>
      </w:r>
      <w:r w:rsidRPr="00EB6C2E">
        <w:rPr>
          <w:rFonts w:ascii="Times New Roman" w:hAnsi="Times New Roman" w:cs="Times New Roman"/>
        </w:rPr>
        <w:t>00,-</w:t>
      </w:r>
      <w:proofErr w:type="gramEnd"/>
      <w:r w:rsidRPr="00EB6C2E">
        <w:rPr>
          <w:rFonts w:ascii="Times New Roman" w:hAnsi="Times New Roman" w:cs="Times New Roman"/>
        </w:rPr>
        <w:t xml:space="preserve"> </w:t>
      </w:r>
      <w:r w:rsidRPr="008D59C8">
        <w:rPr>
          <w:rFonts w:ascii="Times New Roman" w:hAnsi="Times New Roman" w:cs="Times New Roman"/>
        </w:rPr>
        <w:t xml:space="preserve">Kč, kdy se jedná </w:t>
      </w:r>
      <w:proofErr w:type="spellStart"/>
      <w:r w:rsidRPr="008D59C8">
        <w:rPr>
          <w:rFonts w:ascii="Times New Roman" w:hAnsi="Times New Roman" w:cs="Times New Roman"/>
        </w:rPr>
        <w:t>nejm</w:t>
      </w:r>
      <w:proofErr w:type="spellEnd"/>
      <w:r w:rsidRPr="008D59C8">
        <w:rPr>
          <w:rFonts w:ascii="Times New Roman" w:hAnsi="Times New Roman" w:cs="Times New Roman"/>
          <w:lang w:val="fr-FR"/>
        </w:rPr>
        <w:t>é</w:t>
      </w:r>
      <w:r w:rsidRPr="008D59C8">
        <w:rPr>
          <w:rFonts w:ascii="Times New Roman" w:hAnsi="Times New Roman" w:cs="Times New Roman"/>
        </w:rPr>
        <w:t xml:space="preserve">ně o výši </w:t>
      </w:r>
      <w:proofErr w:type="spellStart"/>
      <w:r w:rsidRPr="008D59C8">
        <w:rPr>
          <w:rFonts w:ascii="Times New Roman" w:hAnsi="Times New Roman" w:cs="Times New Roman"/>
        </w:rPr>
        <w:t>nájemn</w:t>
      </w:r>
      <w:proofErr w:type="spellEnd"/>
      <w:r w:rsidRPr="008D59C8">
        <w:rPr>
          <w:rFonts w:ascii="Times New Roman" w:hAnsi="Times New Roman" w:cs="Times New Roman"/>
          <w:lang w:val="fr-FR"/>
        </w:rPr>
        <w:t>é</w:t>
      </w:r>
      <w:r w:rsidRPr="008D59C8">
        <w:rPr>
          <w:rFonts w:ascii="Times New Roman" w:hAnsi="Times New Roman" w:cs="Times New Roman"/>
        </w:rPr>
        <w:t>ho, která je v dan</w:t>
      </w:r>
      <w:r w:rsidRPr="008D59C8">
        <w:rPr>
          <w:rFonts w:ascii="Times New Roman" w:hAnsi="Times New Roman" w:cs="Times New Roman"/>
          <w:lang w:val="fr-FR"/>
        </w:rPr>
        <w:t>é</w:t>
      </w:r>
      <w:r w:rsidRPr="008D59C8">
        <w:rPr>
          <w:rFonts w:ascii="Times New Roman" w:hAnsi="Times New Roman" w:cs="Times New Roman"/>
        </w:rPr>
        <w:t xml:space="preserve">m místě a čase obvyklá. Cena za zajištění základních služeb spojených s nájmem ze strany Pronajímatele (tj. elektřina, voda, </w:t>
      </w:r>
      <w:r w:rsidRPr="008D59C8">
        <w:rPr>
          <w:rFonts w:ascii="Times New Roman" w:hAnsi="Times New Roman" w:cs="Times New Roman"/>
          <w:lang w:val="nl-NL"/>
        </w:rPr>
        <w:t>topen</w:t>
      </w:r>
      <w:r w:rsidRPr="008D59C8">
        <w:rPr>
          <w:rFonts w:ascii="Times New Roman" w:hAnsi="Times New Roman" w:cs="Times New Roman"/>
        </w:rPr>
        <w:t xml:space="preserve">í, ostraha, úklid prostor před akcí) činí částku </w:t>
      </w:r>
      <w:r w:rsidR="008D59C8" w:rsidRPr="008D59C8">
        <w:rPr>
          <w:rFonts w:ascii="Times New Roman" w:hAnsi="Times New Roman" w:cs="Times New Roman"/>
        </w:rPr>
        <w:t>19.797</w:t>
      </w:r>
      <w:r w:rsidRPr="008D59C8">
        <w:rPr>
          <w:rFonts w:ascii="Times New Roman" w:hAnsi="Times New Roman" w:cs="Times New Roman"/>
        </w:rPr>
        <w:t>,- Kč bez DPH, tj. s 21% DPH (částka ve výši</w:t>
      </w:r>
      <w:r w:rsidR="008D59C8" w:rsidRPr="008D59C8">
        <w:rPr>
          <w:rFonts w:ascii="Times New Roman" w:hAnsi="Times New Roman" w:cs="Times New Roman"/>
        </w:rPr>
        <w:t xml:space="preserve"> 4.157</w:t>
      </w:r>
      <w:r w:rsidRPr="008D59C8">
        <w:rPr>
          <w:rFonts w:ascii="Times New Roman" w:hAnsi="Times New Roman" w:cs="Times New Roman"/>
        </w:rPr>
        <w:t xml:space="preserve">,- Kč) celkem částku za zajištění základních služeb </w:t>
      </w:r>
      <w:r w:rsidR="008D59C8" w:rsidRPr="008D59C8">
        <w:rPr>
          <w:rFonts w:ascii="Times New Roman" w:hAnsi="Times New Roman" w:cs="Times New Roman"/>
        </w:rPr>
        <w:lastRenderedPageBreak/>
        <w:t>ve výši 23.954</w:t>
      </w:r>
      <w:r w:rsidRPr="008D59C8">
        <w:rPr>
          <w:rFonts w:ascii="Times New Roman" w:hAnsi="Times New Roman" w:cs="Times New Roman"/>
        </w:rPr>
        <w:t xml:space="preserve">,- Kč. Celková cena za </w:t>
      </w:r>
      <w:proofErr w:type="spellStart"/>
      <w:r w:rsidRPr="008D59C8">
        <w:rPr>
          <w:rFonts w:ascii="Times New Roman" w:hAnsi="Times New Roman" w:cs="Times New Roman"/>
        </w:rPr>
        <w:t>nájemn</w:t>
      </w:r>
      <w:proofErr w:type="spellEnd"/>
      <w:r w:rsidRPr="008D59C8">
        <w:rPr>
          <w:rFonts w:ascii="Times New Roman" w:hAnsi="Times New Roman" w:cs="Times New Roman"/>
          <w:lang w:val="fr-FR"/>
        </w:rPr>
        <w:t xml:space="preserve">é </w:t>
      </w:r>
      <w:r w:rsidRPr="008D59C8">
        <w:rPr>
          <w:rFonts w:ascii="Times New Roman" w:hAnsi="Times New Roman" w:cs="Times New Roman"/>
        </w:rPr>
        <w:t xml:space="preserve">a služby včetně DPH činí </w:t>
      </w:r>
      <w:r w:rsidR="008D59C8" w:rsidRPr="008D59C8">
        <w:rPr>
          <w:rFonts w:ascii="Times New Roman" w:hAnsi="Times New Roman" w:cs="Times New Roman"/>
          <w:b/>
        </w:rPr>
        <w:t>celkem 265.954</w:t>
      </w:r>
      <w:r w:rsidRPr="008D59C8">
        <w:rPr>
          <w:rFonts w:ascii="Times New Roman" w:hAnsi="Times New Roman" w:cs="Times New Roman"/>
          <w:b/>
        </w:rPr>
        <w:t>,- Kč</w:t>
      </w:r>
      <w:r w:rsidRPr="008D59C8">
        <w:rPr>
          <w:rFonts w:ascii="Times New Roman" w:hAnsi="Times New Roman" w:cs="Times New Roman"/>
        </w:rPr>
        <w:t xml:space="preserve"> (slovy </w:t>
      </w:r>
      <w:proofErr w:type="spellStart"/>
      <w:r w:rsidR="008D59C8" w:rsidRPr="008D59C8">
        <w:rPr>
          <w:rFonts w:ascii="Times New Roman" w:hAnsi="Times New Roman" w:cs="Times New Roman"/>
        </w:rPr>
        <w:t>dvěstěšedesátpěttiícdevětsetpadesátčtyři</w:t>
      </w:r>
      <w:proofErr w:type="spellEnd"/>
      <w:r w:rsidR="008D59C8" w:rsidRPr="008D59C8">
        <w:rPr>
          <w:rFonts w:ascii="Times New Roman" w:hAnsi="Times New Roman" w:cs="Times New Roman"/>
        </w:rPr>
        <w:t xml:space="preserve"> </w:t>
      </w:r>
      <w:r w:rsidRPr="008D59C8">
        <w:rPr>
          <w:rFonts w:ascii="Times New Roman" w:hAnsi="Times New Roman" w:cs="Times New Roman"/>
        </w:rPr>
        <w:t xml:space="preserve">korun českých). </w:t>
      </w:r>
    </w:p>
    <w:p w14:paraId="5A80B9E1" w14:textId="77777777" w:rsidR="00A138B3" w:rsidRPr="00E53ACF" w:rsidRDefault="00A138B3" w:rsidP="00A138B3">
      <w:pPr>
        <w:pStyle w:val="Odstavecseseznamem"/>
        <w:pBdr>
          <w:top w:val="nil"/>
          <w:left w:val="nil"/>
          <w:bottom w:val="nil"/>
          <w:right w:val="nil"/>
          <w:between w:val="nil"/>
          <w:bar w:val="nil"/>
        </w:pBdr>
        <w:suppressAutoHyphens/>
        <w:spacing w:after="0" w:line="240" w:lineRule="auto"/>
        <w:ind w:left="510"/>
        <w:contextualSpacing w:val="0"/>
        <w:jc w:val="both"/>
        <w:rPr>
          <w:rFonts w:ascii="Times New Roman" w:hAnsi="Times New Roman" w:cs="Times New Roman"/>
        </w:rPr>
      </w:pPr>
    </w:p>
    <w:p w14:paraId="1767E5D3"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je povinen si po celou dobu trvání nájmu zajistit techni</w:t>
      </w:r>
      <w:r>
        <w:rPr>
          <w:rFonts w:ascii="Times New Roman" w:hAnsi="Times New Roman" w:cs="Times New Roman"/>
        </w:rPr>
        <w:t>cký dozor, produkční asistenci eventuálně hostesky. N</w:t>
      </w:r>
      <w:r w:rsidRPr="002F237A">
        <w:rPr>
          <w:rFonts w:ascii="Times New Roman" w:hAnsi="Times New Roman" w:cs="Times New Roman"/>
        </w:rPr>
        <w:t>ájemce si Samostatně sjednává službu šatnáře, nájemce na vlastní náklady zajistí úklid u služby schválené NGP.</w:t>
      </w:r>
    </w:p>
    <w:p w14:paraId="07E89783" w14:textId="77777777" w:rsidR="00A138B3" w:rsidRPr="002F237A" w:rsidRDefault="00A138B3" w:rsidP="00A138B3">
      <w:pPr>
        <w:pStyle w:val="Odstavecseseznamem"/>
        <w:ind w:left="510"/>
        <w:jc w:val="both"/>
        <w:rPr>
          <w:rFonts w:ascii="Times New Roman" w:hAnsi="Times New Roman" w:cs="Times New Roman"/>
        </w:rPr>
      </w:pPr>
    </w:p>
    <w:p w14:paraId="0109377D" w14:textId="77777777" w:rsidR="00A138B3" w:rsidRPr="008F0EAF"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highlight w:val="yellow"/>
        </w:rPr>
      </w:pPr>
      <w:r w:rsidRPr="002F237A">
        <w:rPr>
          <w:rFonts w:ascii="Times New Roman" w:hAnsi="Times New Roman" w:cs="Times New Roman"/>
        </w:rPr>
        <w:t xml:space="preserve">Cenu za nájemné a služby ve výši </w:t>
      </w:r>
      <w:r w:rsidRPr="00111D04">
        <w:rPr>
          <w:rFonts w:ascii="Times New Roman" w:hAnsi="Times New Roman" w:cs="Times New Roman"/>
        </w:rPr>
        <w:t xml:space="preserve">dle čl. 4.1 této smlouvy zaplatí Nájemce převodem na účet Pronajímatele uvedený v záhlaví této smlouvy dle faktury vystavené Pronajímatelem se splatností </w:t>
      </w:r>
      <w:r>
        <w:rPr>
          <w:rFonts w:ascii="Times New Roman" w:hAnsi="Times New Roman" w:cs="Times New Roman"/>
        </w:rPr>
        <w:t>7</w:t>
      </w:r>
      <w:r w:rsidR="00D869E4">
        <w:rPr>
          <w:rFonts w:ascii="Times New Roman" w:hAnsi="Times New Roman" w:cs="Times New Roman"/>
        </w:rPr>
        <w:t>.9</w:t>
      </w:r>
      <w:r w:rsidRPr="00111D04">
        <w:rPr>
          <w:rFonts w:ascii="Times New Roman" w:hAnsi="Times New Roman" w:cs="Times New Roman"/>
        </w:rPr>
        <w:t xml:space="preserve">.2023. Zaplacením ceny nájemného a služeb se rozumí připsání celé částky ceny nájemného a služeb na účet Pronajímatele nebo složením ceny nájemného a služeb v hotovosti do pokladny NGP nejpozději do dne </w:t>
      </w:r>
      <w:r>
        <w:rPr>
          <w:rFonts w:ascii="Times New Roman" w:hAnsi="Times New Roman" w:cs="Times New Roman"/>
        </w:rPr>
        <w:t>7</w:t>
      </w:r>
      <w:r w:rsidR="00D869E4">
        <w:rPr>
          <w:rFonts w:ascii="Times New Roman" w:hAnsi="Times New Roman" w:cs="Times New Roman"/>
        </w:rPr>
        <w:t>.9</w:t>
      </w:r>
      <w:r w:rsidRPr="00111D04">
        <w:rPr>
          <w:rFonts w:ascii="Times New Roman" w:hAnsi="Times New Roman" w:cs="Times New Roman"/>
        </w:rPr>
        <w:t>.2023</w:t>
      </w:r>
      <w:r>
        <w:rPr>
          <w:rFonts w:ascii="Times New Roman" w:hAnsi="Times New Roman" w:cs="Times New Roman"/>
        </w:rPr>
        <w:t xml:space="preserve"> 08</w:t>
      </w:r>
      <w:r w:rsidRPr="00111D04">
        <w:rPr>
          <w:rFonts w:ascii="Times New Roman" w:hAnsi="Times New Roman" w:cs="Times New Roman"/>
        </w:rPr>
        <w:t xml:space="preserve"> hodin.</w:t>
      </w:r>
    </w:p>
    <w:p w14:paraId="59A2610B" w14:textId="77777777" w:rsidR="00A138B3" w:rsidRPr="002F237A" w:rsidRDefault="00A138B3" w:rsidP="00A138B3">
      <w:pPr>
        <w:pStyle w:val="Odstavecseseznamem"/>
        <w:rPr>
          <w:rFonts w:ascii="Times New Roman" w:hAnsi="Times New Roman" w:cs="Times New Roman"/>
        </w:rPr>
      </w:pPr>
    </w:p>
    <w:p w14:paraId="4571CA66"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V případě, že nedojde k zaplacení celé částky nájemného a služeb výše uvedeným způsobem, sjednaly si smluvní strany smluvní pokutu ve výši 10 000,- Kč, kterou je Nájemce povinen zaplatit Pronajímateli na základě faktury vystavené Pronajímatelem ve lhůtě a splatnosti tam uvedené. V případě, že nedojde k zaplacení celé částky nájemného do začátku konání akce, tato smlouva se od počátku ruší a Pronajímatel již není povinen Prostory Nájemci přenechat ke smluvenému užívání, nedohodnou-li se smluvní strany jinak.</w:t>
      </w:r>
    </w:p>
    <w:p w14:paraId="396E8379" w14:textId="77777777" w:rsidR="00A138B3" w:rsidRPr="002F237A" w:rsidRDefault="00A138B3" w:rsidP="00A138B3">
      <w:pPr>
        <w:pStyle w:val="Odstavecseseznamem"/>
        <w:ind w:left="510"/>
        <w:jc w:val="both"/>
        <w:rPr>
          <w:rFonts w:ascii="Times New Roman" w:hAnsi="Times New Roman" w:cs="Times New Roman"/>
          <w:b/>
          <w:bCs/>
        </w:rPr>
      </w:pPr>
    </w:p>
    <w:p w14:paraId="5FB67952" w14:textId="77777777" w:rsidR="00A138B3" w:rsidRPr="002F237A" w:rsidRDefault="00A138B3" w:rsidP="00A138B3">
      <w:pPr>
        <w:pStyle w:val="Odstavecseseznamem"/>
        <w:numPr>
          <w:ilvl w:val="0"/>
          <w:numId w:val="2"/>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rPr>
      </w:pPr>
      <w:r w:rsidRPr="002F237A">
        <w:rPr>
          <w:rFonts w:ascii="Times New Roman" w:hAnsi="Times New Roman" w:cs="Times New Roman"/>
          <w:b/>
          <w:bCs/>
        </w:rPr>
        <w:t>Vzájemné vztahy</w:t>
      </w:r>
    </w:p>
    <w:p w14:paraId="765919C0" w14:textId="77777777" w:rsidR="00A138B3" w:rsidRPr="002F237A" w:rsidRDefault="00A138B3" w:rsidP="00A138B3">
      <w:pPr>
        <w:pStyle w:val="Odstavecseseznamem"/>
        <w:ind w:left="794"/>
        <w:jc w:val="both"/>
        <w:rPr>
          <w:rFonts w:ascii="Times New Roman" w:hAnsi="Times New Roman" w:cs="Times New Roman"/>
        </w:rPr>
      </w:pPr>
    </w:p>
    <w:p w14:paraId="533DC838"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Pronajímatel předá pronajatý Prostor Nájemci ve stavu způsobilém ke smluvenému užívání a umožní mu užívání společných prostor (komunikace) v rozsahu nezbytném pro uspořádání a konání akce.</w:t>
      </w:r>
    </w:p>
    <w:p w14:paraId="0436F4B9" w14:textId="77777777" w:rsidR="00A138B3" w:rsidRPr="002F237A" w:rsidRDefault="00A138B3" w:rsidP="00A138B3">
      <w:pPr>
        <w:pStyle w:val="Odstavecseseznamem"/>
        <w:ind w:left="510"/>
        <w:jc w:val="both"/>
        <w:rPr>
          <w:rFonts w:ascii="Times New Roman" w:hAnsi="Times New Roman" w:cs="Times New Roman"/>
        </w:rPr>
      </w:pPr>
    </w:p>
    <w:p w14:paraId="4B5711A8"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je povinen respektovat určené komunikace v areálu Veletržního paláce</w:t>
      </w:r>
      <w:r w:rsidRPr="002F237A">
        <w:rPr>
          <w:rFonts w:ascii="Times New Roman" w:hAnsi="Times New Roman" w:cs="Times New Roman"/>
          <w:i/>
          <w:iCs/>
        </w:rPr>
        <w:t>.</w:t>
      </w:r>
      <w:r w:rsidRPr="002F237A">
        <w:rPr>
          <w:rFonts w:ascii="Times New Roman" w:hAnsi="Times New Roman" w:cs="Times New Roman"/>
        </w:rPr>
        <w:t xml:space="preserve"> Pro přístup do objektu VP.</w:t>
      </w:r>
    </w:p>
    <w:p w14:paraId="664D3990" w14:textId="77777777" w:rsidR="00A138B3" w:rsidRPr="002F237A" w:rsidRDefault="00A138B3" w:rsidP="00A138B3">
      <w:pPr>
        <w:pStyle w:val="Odstavecseseznamem"/>
        <w:rPr>
          <w:rFonts w:ascii="Times New Roman" w:hAnsi="Times New Roman" w:cs="Times New Roman"/>
        </w:rPr>
      </w:pPr>
    </w:p>
    <w:p w14:paraId="3BA639DB"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Za provedení celé akce, včetně organizace příchodu a odchodu určenými komunikacemi je odpovědný Nájemce. Nájemce se zavazuje zajistit a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730659A7" w14:textId="77777777" w:rsidR="00A138B3" w:rsidRPr="002F237A" w:rsidRDefault="00A138B3" w:rsidP="00A138B3">
      <w:pPr>
        <w:rPr>
          <w:rFonts w:ascii="Times New Roman" w:hAnsi="Times New Roman" w:cs="Times New Roman"/>
        </w:rPr>
      </w:pPr>
    </w:p>
    <w:p w14:paraId="55AA465D"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uhradí veškeré škody, prokazatelně vzniklé na předmětu nájmu jednáním Nájemce a osob, které se s jeho vědomím zdržují v pronajatých Prostorách a společných prostorách.</w:t>
      </w:r>
    </w:p>
    <w:p w14:paraId="005A50CE" w14:textId="77777777" w:rsidR="00A138B3" w:rsidRPr="002F237A" w:rsidRDefault="00A138B3" w:rsidP="00A138B3">
      <w:pPr>
        <w:pStyle w:val="Odstavecseseznamem"/>
        <w:ind w:left="510"/>
        <w:jc w:val="both"/>
        <w:rPr>
          <w:rFonts w:ascii="Times New Roman" w:hAnsi="Times New Roman" w:cs="Times New Roman"/>
        </w:rPr>
      </w:pPr>
    </w:p>
    <w:p w14:paraId="23DA9B58"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spolupráce</w:t>
      </w:r>
    </w:p>
    <w:p w14:paraId="148654C4" w14:textId="77777777" w:rsidR="00A138B3" w:rsidRPr="002F237A" w:rsidRDefault="00A138B3" w:rsidP="00A138B3">
      <w:pPr>
        <w:pStyle w:val="Odstavecseseznamem"/>
        <w:rPr>
          <w:rFonts w:ascii="Times New Roman" w:hAnsi="Times New Roman" w:cs="Times New Roman"/>
        </w:rPr>
      </w:pPr>
    </w:p>
    <w:p w14:paraId="006EA43F"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je povinen bez zbytečného odkladu oznámit Pronajímateli technické závady, které brání řádnému užívání Prostor a umožnit mu vstup do pronajatých Prostor za účelem kontroly a provedení oprav. Jinak Nájemce odpovídá za škody vzniklé nesplněním oznamovací povinnosti.</w:t>
      </w:r>
    </w:p>
    <w:p w14:paraId="2F9FAB7A" w14:textId="77777777" w:rsidR="00A138B3" w:rsidRPr="002F237A" w:rsidRDefault="00A138B3" w:rsidP="00A138B3">
      <w:pPr>
        <w:pStyle w:val="Odstavecseseznamem"/>
        <w:rPr>
          <w:rFonts w:ascii="Times New Roman" w:hAnsi="Times New Roman" w:cs="Times New Roman"/>
        </w:rPr>
      </w:pPr>
    </w:p>
    <w:p w14:paraId="1B822FB4"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Nájemce je povinen respektovat kapacitu Prostor, která je </w:t>
      </w:r>
      <w:r>
        <w:rPr>
          <w:rFonts w:ascii="Times New Roman" w:hAnsi="Times New Roman" w:cs="Times New Roman"/>
        </w:rPr>
        <w:t>250 hostů</w:t>
      </w:r>
    </w:p>
    <w:p w14:paraId="6C6CDD33" w14:textId="77777777" w:rsidR="00A138B3" w:rsidRPr="002F237A" w:rsidRDefault="00A138B3" w:rsidP="00A138B3">
      <w:pPr>
        <w:pStyle w:val="Odstavecseseznamem"/>
        <w:rPr>
          <w:rFonts w:ascii="Times New Roman" w:hAnsi="Times New Roman" w:cs="Times New Roman"/>
        </w:rPr>
      </w:pPr>
    </w:p>
    <w:p w14:paraId="276ED6B1"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Nájemce není oprávněn dát pronajaté Prostory do podnájmu. </w:t>
      </w:r>
    </w:p>
    <w:p w14:paraId="622F0869" w14:textId="77777777" w:rsidR="00A138B3" w:rsidRPr="002F237A" w:rsidRDefault="00A138B3" w:rsidP="00A138B3">
      <w:pPr>
        <w:pStyle w:val="Odstavecseseznamem"/>
        <w:rPr>
          <w:rFonts w:ascii="Times New Roman" w:hAnsi="Times New Roman" w:cs="Times New Roman"/>
        </w:rPr>
      </w:pPr>
    </w:p>
    <w:p w14:paraId="41628241"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lastRenderedPageBreak/>
        <w:t>Nájemce se zavazuje vyvarovat se v rámci akce jakéhokoliv násilí a jednání, které by poškodilo pověst Pronajímatele,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7B2BD6D8" w14:textId="77777777" w:rsidR="00A138B3" w:rsidRPr="002F237A" w:rsidRDefault="00A138B3" w:rsidP="00A138B3">
      <w:pPr>
        <w:pStyle w:val="Odstavecseseznamem"/>
        <w:rPr>
          <w:rFonts w:ascii="Times New Roman" w:hAnsi="Times New Roman" w:cs="Times New Roman"/>
        </w:rPr>
      </w:pPr>
    </w:p>
    <w:p w14:paraId="5BDE1780" w14:textId="7D0C6170" w:rsidR="00A138B3" w:rsidRPr="00703757"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703757">
        <w:rPr>
          <w:rFonts w:ascii="Times New Roman" w:hAnsi="Times New Roman" w:cs="Times New Roman"/>
        </w:rPr>
        <w:t xml:space="preserve">Nájemce není oprávněn ke vstupu do ostatních prostor budovy bez písemného projednání s Pronajímatelem, zastoupeným pro tyto záležitosti paní </w:t>
      </w:r>
      <w:r w:rsidR="001976E4">
        <w:rPr>
          <w:rFonts w:ascii="Times New Roman" w:hAnsi="Times New Roman" w:cs="Times New Roman"/>
        </w:rPr>
        <w:t>XXXXXXXXXXXXX</w:t>
      </w:r>
      <w:r w:rsidRPr="00703757">
        <w:rPr>
          <w:rFonts w:ascii="Times New Roman" w:hAnsi="Times New Roman" w:cs="Times New Roman"/>
        </w:rPr>
        <w:t xml:space="preserve"> (email: </w:t>
      </w:r>
      <w:hyperlink r:id="rId7" w:history="1">
        <w:r w:rsidR="001976E4">
          <w:rPr>
            <w:rStyle w:val="Hypertextovodkaz"/>
            <w:rFonts w:ascii="Times New Roman" w:hAnsi="Times New Roman" w:cs="Times New Roman"/>
            <w:u w:color="0000FF"/>
          </w:rPr>
          <w:t>XXXXXXXXXXXXXXXX</w:t>
        </w:r>
      </w:hyperlink>
      <w:r w:rsidRPr="00703757">
        <w:rPr>
          <w:rStyle w:val="Hyperlink0"/>
          <w:rFonts w:ascii="Times New Roman" w:hAnsi="Times New Roman" w:cs="Times New Roman"/>
        </w:rPr>
        <w:t xml:space="preserve"> </w:t>
      </w:r>
      <w:r>
        <w:rPr>
          <w:rFonts w:ascii="Times New Roman" w:hAnsi="Times New Roman" w:cs="Times New Roman"/>
        </w:rPr>
        <w:t>, tel.: +</w:t>
      </w:r>
      <w:r w:rsidR="006A1581">
        <w:rPr>
          <w:rFonts w:ascii="Times New Roman" w:hAnsi="Times New Roman" w:cs="Times New Roman"/>
        </w:rPr>
        <w:t>XXXXXXXXXXXX</w:t>
      </w:r>
      <w:r w:rsidRPr="00703757">
        <w:rPr>
          <w:rFonts w:ascii="Times New Roman" w:hAnsi="Times New Roman" w:cs="Times New Roman"/>
        </w:rPr>
        <w:t>). Pronajímatel nebude zvát své hosty na akci Nájemce a veřejně ji propagovat.</w:t>
      </w:r>
    </w:p>
    <w:p w14:paraId="72386D3A" w14:textId="77777777" w:rsidR="00A138B3" w:rsidRPr="002F237A" w:rsidRDefault="00A138B3" w:rsidP="00A138B3">
      <w:pPr>
        <w:pStyle w:val="Odstavecseseznamem"/>
        <w:ind w:left="510"/>
        <w:rPr>
          <w:rFonts w:ascii="Times New Roman" w:hAnsi="Times New Roman" w:cs="Times New Roman"/>
        </w:rPr>
      </w:pPr>
    </w:p>
    <w:p w14:paraId="79C34134"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V případě podstatného porušení této smlouvy ze strany Nájemce,  tj.  porušení ustanovení čl. 5.3., 5.7., 5.8. a 5.9. této </w:t>
      </w:r>
      <w:proofErr w:type="gramStart"/>
      <w:r w:rsidRPr="002F237A">
        <w:rPr>
          <w:rFonts w:ascii="Times New Roman" w:hAnsi="Times New Roman" w:cs="Times New Roman"/>
        </w:rPr>
        <w:t>smlouvy,  které</w:t>
      </w:r>
      <w:proofErr w:type="gramEnd"/>
      <w:r w:rsidRPr="002F237A">
        <w:rPr>
          <w:rFonts w:ascii="Times New Roman" w:hAnsi="Times New Roman" w:cs="Times New Roman"/>
        </w:rPr>
        <w:t xml:space="preserve"> může mít za následek odstoupení od smlouvy, je sjednána smluvní pokuta ve výši 15.000,-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w:t>
      </w:r>
    </w:p>
    <w:p w14:paraId="52A960E6" w14:textId="77777777" w:rsidR="00A138B3" w:rsidRPr="002F237A" w:rsidRDefault="00A138B3" w:rsidP="00A138B3">
      <w:pPr>
        <w:pStyle w:val="Odstavecseseznamem"/>
        <w:rPr>
          <w:rFonts w:ascii="Times New Roman" w:hAnsi="Times New Roman" w:cs="Times New Roman"/>
        </w:rPr>
      </w:pPr>
    </w:p>
    <w:p w14:paraId="46F73EE1"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V případě ostatních případů porušení této smlouvy (nepodstatného porušení) smlouvy ze strany Nájemce je sjednána smluvní pokuta ve výši 1.000,- Kč, za každý jednotlivý případ porušení této smlouvy. To platí pouze tehdy, není-li sjednána touto smlouvou smluvní pokuta za daný konkrétní případ porušení této smlouvy v jiné výši. Smluvní pokuta je splatná na základě faktury zaslané Nájemci ze strany Pronajímatele. </w:t>
      </w:r>
    </w:p>
    <w:p w14:paraId="16342A16" w14:textId="77777777" w:rsidR="00A138B3" w:rsidRPr="002F237A" w:rsidRDefault="00A138B3" w:rsidP="00A138B3">
      <w:pPr>
        <w:pStyle w:val="Odstavecseseznamem"/>
        <w:rPr>
          <w:rFonts w:ascii="Times New Roman" w:hAnsi="Times New Roman" w:cs="Times New Roman"/>
        </w:rPr>
      </w:pPr>
    </w:p>
    <w:p w14:paraId="6A3F5A7E"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Kontaktními osobami Pronajímatele pro jednání ve věci této smlouvy jsou:</w:t>
      </w:r>
    </w:p>
    <w:p w14:paraId="1B7F7F13" w14:textId="706C0819" w:rsidR="00A138B3" w:rsidRPr="002F237A" w:rsidRDefault="00A138B3" w:rsidP="00A138B3">
      <w:pPr>
        <w:pStyle w:val="Odstavecseseznamem"/>
        <w:numPr>
          <w:ilvl w:val="0"/>
          <w:numId w:val="7"/>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Ve věcech užívání prostor </w:t>
      </w:r>
      <w:r w:rsidR="006D62A4">
        <w:rPr>
          <w:rFonts w:ascii="Times New Roman" w:hAnsi="Times New Roman" w:cs="Times New Roman"/>
        </w:rPr>
        <w:t>XXXXXXXXXXXX</w:t>
      </w:r>
      <w:r w:rsidRPr="002F237A">
        <w:rPr>
          <w:rFonts w:ascii="Times New Roman" w:hAnsi="Times New Roman" w:cs="Times New Roman"/>
        </w:rPr>
        <w:t xml:space="preserve">, e-mail: </w:t>
      </w:r>
      <w:hyperlink r:id="rId8" w:history="1">
        <w:r w:rsidR="006D62A4">
          <w:rPr>
            <w:rStyle w:val="Hypertextovodkaz"/>
            <w:rFonts w:ascii="Times New Roman" w:hAnsi="Times New Roman" w:cs="Times New Roman"/>
            <w:u w:color="0000FF"/>
          </w:rPr>
          <w:t>XXXXXXXXXXXXXX</w:t>
        </w:r>
      </w:hyperlink>
      <w:r w:rsidRPr="002F237A">
        <w:rPr>
          <w:rFonts w:ascii="Times New Roman" w:hAnsi="Times New Roman" w:cs="Times New Roman"/>
          <w:u w:color="0000FF"/>
        </w:rPr>
        <w:t xml:space="preserve"> </w:t>
      </w:r>
      <w:r w:rsidRPr="002F237A">
        <w:rPr>
          <w:rStyle w:val="Hypertextovodkaz"/>
          <w:u w:color="0000FF"/>
        </w:rPr>
        <w:t xml:space="preserve">  </w:t>
      </w:r>
      <w:r>
        <w:rPr>
          <w:rFonts w:ascii="Times New Roman" w:hAnsi="Times New Roman" w:cs="Times New Roman"/>
        </w:rPr>
        <w:t>tel.: +</w:t>
      </w:r>
      <w:r w:rsidR="006D62A4">
        <w:rPr>
          <w:rFonts w:ascii="Times New Roman" w:hAnsi="Times New Roman" w:cs="Times New Roman"/>
        </w:rPr>
        <w:t>XXXXXX</w:t>
      </w:r>
      <w:r w:rsidR="00477C17">
        <w:rPr>
          <w:rFonts w:ascii="Times New Roman" w:hAnsi="Times New Roman" w:cs="Times New Roman"/>
        </w:rPr>
        <w:t>XXX</w:t>
      </w:r>
      <w:r w:rsidR="006D62A4">
        <w:rPr>
          <w:rFonts w:ascii="Times New Roman" w:hAnsi="Times New Roman" w:cs="Times New Roman"/>
        </w:rPr>
        <w:t>XXX</w:t>
      </w:r>
      <w:r w:rsidRPr="002F237A">
        <w:rPr>
          <w:rFonts w:ascii="Times New Roman" w:hAnsi="Times New Roman" w:cs="Times New Roman"/>
        </w:rPr>
        <w:t>.</w:t>
      </w:r>
    </w:p>
    <w:p w14:paraId="053AB394" w14:textId="74B26781" w:rsidR="00A138B3" w:rsidRPr="002F237A" w:rsidRDefault="00A138B3" w:rsidP="00A138B3">
      <w:pPr>
        <w:pStyle w:val="Odstavecseseznamem"/>
        <w:numPr>
          <w:ilvl w:val="0"/>
          <w:numId w:val="7"/>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Ve věcech technické podpory správce objekt</w:t>
      </w:r>
      <w:r>
        <w:rPr>
          <w:rFonts w:ascii="Times New Roman" w:hAnsi="Times New Roman" w:cs="Times New Roman"/>
        </w:rPr>
        <w:t xml:space="preserve">u </w:t>
      </w:r>
      <w:r w:rsidR="006D62A4">
        <w:rPr>
          <w:rFonts w:ascii="Times New Roman" w:hAnsi="Times New Roman" w:cs="Times New Roman"/>
        </w:rPr>
        <w:t>XXXXXXXX</w:t>
      </w:r>
      <w:r>
        <w:rPr>
          <w:rFonts w:ascii="Times New Roman" w:hAnsi="Times New Roman" w:cs="Times New Roman"/>
        </w:rPr>
        <w:t xml:space="preserve">, </w:t>
      </w:r>
      <w:proofErr w:type="spellStart"/>
      <w:proofErr w:type="gramStart"/>
      <w:r>
        <w:rPr>
          <w:rFonts w:ascii="Times New Roman" w:hAnsi="Times New Roman" w:cs="Times New Roman"/>
        </w:rPr>
        <w:t>e-mail:,</w:t>
      </w:r>
      <w:proofErr w:type="gramEnd"/>
      <w:r w:rsidR="006D62A4">
        <w:rPr>
          <w:rFonts w:ascii="Times New Roman" w:hAnsi="Times New Roman" w:cs="Times New Roman"/>
        </w:rPr>
        <w:t>XXXXXXXXXXXX</w:t>
      </w:r>
      <w:proofErr w:type="spellEnd"/>
    </w:p>
    <w:p w14:paraId="3807E6AB" w14:textId="77777777" w:rsidR="00A138B3" w:rsidRPr="00EC1D5D" w:rsidRDefault="00A138B3" w:rsidP="00A138B3">
      <w:pPr>
        <w:ind w:left="720"/>
        <w:jc w:val="both"/>
        <w:rPr>
          <w:rFonts w:ascii="Times New Roman" w:hAnsi="Times New Roman" w:cs="Times New Roman"/>
        </w:rPr>
      </w:pPr>
    </w:p>
    <w:p w14:paraId="222906EA" w14:textId="4FE5DA62" w:rsidR="00A138B3" w:rsidRPr="00EC1D5D" w:rsidRDefault="00A138B3" w:rsidP="00A138B3">
      <w:pPr>
        <w:pStyle w:val="Odstavecseseznamem"/>
        <w:numPr>
          <w:ilvl w:val="1"/>
          <w:numId w:val="8"/>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b/>
          <w:bCs/>
        </w:rPr>
      </w:pPr>
      <w:r w:rsidRPr="00EC1D5D">
        <w:rPr>
          <w:rFonts w:ascii="Times New Roman" w:hAnsi="Times New Roman" w:cs="Times New Roman"/>
        </w:rPr>
        <w:t xml:space="preserve">Kontaktními osobami Nájemce pro jednání ve věci této smlouvy jsou: </w:t>
      </w:r>
      <w:r w:rsidR="00477C17">
        <w:rPr>
          <w:rFonts w:ascii="Times New Roman" w:hAnsi="Times New Roman" w:cs="Times New Roman"/>
          <w:color w:val="242424"/>
          <w:sz w:val="23"/>
          <w:szCs w:val="23"/>
          <w:shd w:val="clear" w:color="auto" w:fill="FFFFFF"/>
        </w:rPr>
        <w:t>XXXX</w:t>
      </w:r>
      <w:r w:rsidR="00EC1D5D" w:rsidRPr="00EC1D5D">
        <w:rPr>
          <w:rFonts w:ascii="Times New Roman" w:hAnsi="Times New Roman" w:cs="Times New Roman"/>
          <w:color w:val="242424"/>
          <w:sz w:val="23"/>
          <w:szCs w:val="23"/>
          <w:shd w:val="clear" w:color="auto" w:fill="FFFFFF"/>
        </w:rPr>
        <w:t xml:space="preserve"> </w:t>
      </w:r>
      <w:r w:rsidR="00477C17">
        <w:rPr>
          <w:rFonts w:ascii="Times New Roman" w:hAnsi="Times New Roman" w:cs="Times New Roman"/>
          <w:color w:val="242424"/>
          <w:sz w:val="23"/>
          <w:szCs w:val="23"/>
          <w:shd w:val="clear" w:color="auto" w:fill="FFFFFF"/>
        </w:rPr>
        <w:t>XXXXXXXXXX</w:t>
      </w:r>
      <w:r w:rsidR="00EC1D5D" w:rsidRPr="00EC1D5D">
        <w:rPr>
          <w:rFonts w:ascii="Times New Roman" w:hAnsi="Times New Roman" w:cs="Times New Roman"/>
          <w:color w:val="242424"/>
          <w:sz w:val="23"/>
          <w:szCs w:val="23"/>
          <w:shd w:val="clear" w:color="auto" w:fill="FFFFFF"/>
        </w:rPr>
        <w:t>,  </w:t>
      </w:r>
      <w:hyperlink r:id="rId9" w:history="1">
        <w:r w:rsidR="00477C17">
          <w:rPr>
            <w:rStyle w:val="Hypertextovodkaz"/>
            <w:rFonts w:ascii="Times New Roman" w:hAnsi="Times New Roman" w:cs="Times New Roman"/>
            <w:sz w:val="23"/>
            <w:szCs w:val="23"/>
            <w:bdr w:val="none" w:sz="0" w:space="0" w:color="auto" w:frame="1"/>
            <w:shd w:val="clear" w:color="auto" w:fill="FFFFFF"/>
          </w:rPr>
          <w:t>XXXXXXXXXXXXXXXXX</w:t>
        </w:r>
      </w:hyperlink>
      <w:r w:rsidR="00EC1D5D" w:rsidRPr="00EC1D5D">
        <w:rPr>
          <w:rFonts w:ascii="Times New Roman" w:hAnsi="Times New Roman" w:cs="Times New Roman"/>
          <w:color w:val="242424"/>
          <w:sz w:val="23"/>
          <w:szCs w:val="23"/>
          <w:shd w:val="clear" w:color="auto" w:fill="FFFFFF"/>
        </w:rPr>
        <w:t xml:space="preserve">  </w:t>
      </w:r>
      <w:r w:rsidR="00477C17">
        <w:rPr>
          <w:rFonts w:ascii="Times New Roman" w:hAnsi="Times New Roman" w:cs="Times New Roman"/>
          <w:color w:val="242424"/>
          <w:sz w:val="23"/>
          <w:szCs w:val="23"/>
          <w:shd w:val="clear" w:color="auto" w:fill="FFFFFF"/>
        </w:rPr>
        <w:t>XXXXXXXXX</w:t>
      </w:r>
    </w:p>
    <w:p w14:paraId="1AFAFBDA" w14:textId="77777777" w:rsidR="00A138B3" w:rsidRPr="002F237A" w:rsidRDefault="00A138B3" w:rsidP="00A138B3">
      <w:pPr>
        <w:ind w:left="708"/>
        <w:rPr>
          <w:rFonts w:ascii="Times New Roman" w:hAnsi="Times New Roman" w:cs="Times New Roman"/>
          <w:b/>
          <w:bCs/>
        </w:rPr>
      </w:pPr>
    </w:p>
    <w:p w14:paraId="299CA08E" w14:textId="77777777" w:rsidR="00A138B3" w:rsidRPr="002F237A" w:rsidRDefault="00A138B3" w:rsidP="00A138B3">
      <w:pPr>
        <w:pStyle w:val="Odstavecseseznamem"/>
        <w:numPr>
          <w:ilvl w:val="0"/>
          <w:numId w:val="9"/>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rPr>
      </w:pPr>
      <w:r w:rsidRPr="002F237A">
        <w:rPr>
          <w:rFonts w:ascii="Times New Roman" w:hAnsi="Times New Roman" w:cs="Times New Roman"/>
          <w:b/>
          <w:bCs/>
        </w:rPr>
        <w:t>Základní technické a provozní podmínky</w:t>
      </w:r>
    </w:p>
    <w:p w14:paraId="78C83090" w14:textId="77777777" w:rsidR="00A138B3" w:rsidRPr="002F237A" w:rsidRDefault="00A138B3" w:rsidP="00A138B3">
      <w:pPr>
        <w:rPr>
          <w:rFonts w:ascii="Times New Roman" w:hAnsi="Times New Roman" w:cs="Times New Roman"/>
        </w:rPr>
      </w:pPr>
    </w:p>
    <w:p w14:paraId="32FC015E"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Nájemce si je vědom skutečnosti, že předmět nájmu se nachází v objektu (Veletržním paláci), jenž je nemovitou národní kulturní památkou. Nájemce se zavazuje udržovat pronajaté Prostory a společné prostory v čistotě a pořádku a řádně používat služeb, souvisejících s užíváním těchto Prostor. </w:t>
      </w:r>
    </w:p>
    <w:p w14:paraId="08CD5323" w14:textId="77777777" w:rsidR="00A138B3" w:rsidRPr="002F237A" w:rsidRDefault="00A138B3" w:rsidP="00A138B3">
      <w:pPr>
        <w:ind w:left="652"/>
        <w:jc w:val="both"/>
        <w:rPr>
          <w:rFonts w:ascii="Times New Roman" w:hAnsi="Times New Roman" w:cs="Times New Roman"/>
        </w:rPr>
      </w:pPr>
    </w:p>
    <w:p w14:paraId="47FB0CFA" w14:textId="77777777" w:rsidR="00A138B3" w:rsidRPr="002F237A" w:rsidRDefault="00A138B3" w:rsidP="00A138B3">
      <w:pPr>
        <w:pStyle w:val="Odstavecseseznamem"/>
        <w:numPr>
          <w:ilvl w:val="1"/>
          <w:numId w:val="10"/>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bere na vědomí, že v celém areálu VP platí přísný zákaz kouření a práce s otevřeným ohněm</w:t>
      </w:r>
      <w:r w:rsidRPr="002F237A">
        <w:rPr>
          <w:rFonts w:ascii="Times New Roman" w:hAnsi="Times New Roman" w:cs="Times New Roman"/>
          <w:b/>
          <w:bCs/>
        </w:rPr>
        <w:t xml:space="preserve">. </w:t>
      </w:r>
      <w:r w:rsidRPr="002F237A">
        <w:rPr>
          <w:rFonts w:ascii="Times New Roman" w:hAnsi="Times New Roman" w:cs="Times New Roman"/>
        </w:rPr>
        <w:t>Pokud dojde k porušení těchto zákazů v souvislosti s konáním akce Nájemce, smluvní strany sjednaly smluvní pokutu ve výši 10.000,- Kč za každé porušení tohoto ustanovení, kterou je Nájemce povinen zaplatit Pronajímateli na základě faktury vystavené Pronajímatelem a ve lhůtě splatnosti tam uvedené.</w:t>
      </w:r>
    </w:p>
    <w:p w14:paraId="052DB38F" w14:textId="77777777" w:rsidR="00A138B3" w:rsidRPr="002F237A" w:rsidRDefault="00A138B3" w:rsidP="00A138B3">
      <w:pPr>
        <w:pStyle w:val="Odstavecseseznamem"/>
        <w:rPr>
          <w:rFonts w:ascii="Times New Roman" w:hAnsi="Times New Roman" w:cs="Times New Roman"/>
        </w:rPr>
      </w:pPr>
    </w:p>
    <w:p w14:paraId="454E152B"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nesmí v pronajatých prostorách provádět úpravy stavebních konstrukcí objektu. Nájemce nesmí zamezit ani omezit funkčnost zabezpečovacích prvků (PZTS, EPS, CCTV).</w:t>
      </w:r>
    </w:p>
    <w:p w14:paraId="5F8EF081" w14:textId="77777777" w:rsidR="00A138B3" w:rsidRPr="002F237A" w:rsidRDefault="00A138B3" w:rsidP="00A138B3">
      <w:pPr>
        <w:pStyle w:val="Odstavecseseznamem"/>
        <w:rPr>
          <w:rFonts w:ascii="Times New Roman" w:hAnsi="Times New Roman" w:cs="Times New Roman"/>
        </w:rPr>
      </w:pPr>
    </w:p>
    <w:p w14:paraId="09AD758F"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Nájemce bere na vědomí, že podlahy předmětu pronájmu nejsou odolné proti mechanickým poškozením, znečištěním tuky, oleji, barevnými tekutinami (káva, červené víno atp.), nátěrovými </w:t>
      </w:r>
      <w:r w:rsidRPr="002F237A">
        <w:rPr>
          <w:rFonts w:ascii="Times New Roman" w:hAnsi="Times New Roman" w:cs="Times New Roman"/>
        </w:rPr>
        <w:lastRenderedPageBreak/>
        <w:t xml:space="preserve">prostředky, lepící vrstvou samolepících pásek (jako podklad musí být použity malířské papírové pásky). </w:t>
      </w:r>
    </w:p>
    <w:p w14:paraId="5E83A99E" w14:textId="77777777" w:rsidR="00A138B3" w:rsidRPr="002F237A" w:rsidRDefault="00A138B3" w:rsidP="00A138B3">
      <w:pPr>
        <w:pStyle w:val="Odstavecseseznamem"/>
        <w:rPr>
          <w:rFonts w:ascii="Times New Roman" w:hAnsi="Times New Roman" w:cs="Times New Roman"/>
        </w:rPr>
      </w:pPr>
    </w:p>
    <w:p w14:paraId="7C0EF4DA"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Nájemce se zavazuje veškeré těžké a ostré předměty/zařízení podložit (např. </w:t>
      </w:r>
      <w:proofErr w:type="spellStart"/>
      <w:r w:rsidRPr="002F237A">
        <w:rPr>
          <w:rFonts w:ascii="Times New Roman" w:hAnsi="Times New Roman" w:cs="Times New Roman"/>
        </w:rPr>
        <w:t>Mirelonem</w:t>
      </w:r>
      <w:proofErr w:type="spellEnd"/>
      <w:r w:rsidRPr="002F237A">
        <w:rPr>
          <w:rFonts w:ascii="Times New Roman" w:hAnsi="Times New Roman" w:cs="Times New Roman"/>
        </w:rPr>
        <w:t>). Stěny předmětu pronájmu nesmí žádným způsobem poškodit ani využívat pro kotvení či umisťování instalačních prvků souvisejících s přípravou akce. Vzhledové odlišnosti po opravě škod jsou posuzovány jako vada. Smluvní pokuta za každé porušení tohoto ustanovení činí 20 000,- Kč. Tímto ustanovením není dotčeno právo Pronajímatele na náhradu škody vzniklé porušením tohoto ustanovení.</w:t>
      </w:r>
    </w:p>
    <w:p w14:paraId="64D442F5" w14:textId="77777777" w:rsidR="00A138B3" w:rsidRPr="002F237A" w:rsidRDefault="00A138B3" w:rsidP="00A138B3">
      <w:pPr>
        <w:pStyle w:val="Odstavecseseznamem"/>
        <w:rPr>
          <w:rFonts w:ascii="Times New Roman" w:hAnsi="Times New Roman" w:cs="Times New Roman"/>
        </w:rPr>
      </w:pPr>
    </w:p>
    <w:p w14:paraId="3E19A345"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se zavazuje udržovat vzdálenost přístrojů, vydávajících teplo (reflektory, teplomety apod.) v dostatečné vzdálenosti od všech stavebních prvků objektu a mobiliáře, aby nedocházelo k jejich náhlému zahřátí.</w:t>
      </w:r>
    </w:p>
    <w:p w14:paraId="789967FA" w14:textId="77777777" w:rsidR="00A138B3" w:rsidRPr="002F237A" w:rsidRDefault="00A138B3" w:rsidP="00A138B3">
      <w:pPr>
        <w:pStyle w:val="Odstavecseseznamem"/>
        <w:rPr>
          <w:rFonts w:ascii="Times New Roman" w:hAnsi="Times New Roman" w:cs="Times New Roman"/>
        </w:rPr>
      </w:pPr>
    </w:p>
    <w:p w14:paraId="3036E0D3"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Nájemce odpovídá za veškerou škodu a jinou újmu, kterou způsobí za dobu trvání nájmu resp. za veškerou škodu a jinou újmu, kterou způsobí od okamžiku předání předmětu nájmu Pronajímatelem Nájemci do okamžiku předání předmětu nájmu Nájemcem zpět Pronajímateli a v přímé souvislosti s plněním dle této smlouvy na majetku České republiky či na majetku třetích osob, jakož i na zdraví a životě osob, a to sám nebo prostřednictvím svých zaměstnanců nebo (spolu) pracovníků či hostů.</w:t>
      </w:r>
    </w:p>
    <w:p w14:paraId="445BD3FF" w14:textId="77777777" w:rsidR="00A138B3" w:rsidRPr="002F237A" w:rsidRDefault="00A138B3" w:rsidP="00A138B3">
      <w:pPr>
        <w:jc w:val="both"/>
        <w:rPr>
          <w:rFonts w:ascii="Times New Roman" w:hAnsi="Times New Roman" w:cs="Times New Roman"/>
          <w:b/>
          <w:bCs/>
        </w:rPr>
      </w:pPr>
    </w:p>
    <w:p w14:paraId="11E0B335" w14:textId="77777777" w:rsidR="00A138B3" w:rsidRPr="002F237A" w:rsidRDefault="00A138B3" w:rsidP="00A138B3">
      <w:pPr>
        <w:pStyle w:val="Odstavecseseznamem"/>
        <w:numPr>
          <w:ilvl w:val="0"/>
          <w:numId w:val="11"/>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rPr>
      </w:pPr>
      <w:r w:rsidRPr="002F237A">
        <w:rPr>
          <w:rFonts w:ascii="Times New Roman" w:hAnsi="Times New Roman" w:cs="Times New Roman"/>
          <w:b/>
          <w:bCs/>
        </w:rPr>
        <w:t>Skončení nájmu</w:t>
      </w:r>
    </w:p>
    <w:p w14:paraId="7447BC5C" w14:textId="77777777" w:rsidR="00A138B3" w:rsidRPr="002F237A" w:rsidRDefault="00A138B3" w:rsidP="00A138B3">
      <w:pPr>
        <w:pStyle w:val="Odstavecseseznamem"/>
        <w:ind w:left="794"/>
        <w:rPr>
          <w:rFonts w:ascii="Times New Roman" w:hAnsi="Times New Roman" w:cs="Times New Roman"/>
        </w:rPr>
      </w:pPr>
    </w:p>
    <w:p w14:paraId="7F1219E4" w14:textId="77777777" w:rsidR="00A138B3" w:rsidRPr="002F237A" w:rsidRDefault="00A138B3" w:rsidP="00A138B3">
      <w:pPr>
        <w:pStyle w:val="Odstavecseseznamem"/>
        <w:ind w:left="794"/>
        <w:jc w:val="both"/>
        <w:rPr>
          <w:rFonts w:ascii="Times New Roman" w:hAnsi="Times New Roman" w:cs="Times New Roman"/>
        </w:rPr>
      </w:pPr>
    </w:p>
    <w:p w14:paraId="7478456C"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Nájem končí uplynutím doby, na kterou byl sjednán.</w:t>
      </w:r>
    </w:p>
    <w:p w14:paraId="450C3B57" w14:textId="77777777" w:rsidR="00A138B3" w:rsidRPr="002F237A" w:rsidRDefault="00A138B3" w:rsidP="00A138B3">
      <w:pPr>
        <w:pStyle w:val="Odstavecseseznamem"/>
        <w:ind w:left="510"/>
        <w:jc w:val="both"/>
        <w:rPr>
          <w:rFonts w:ascii="Times New Roman" w:hAnsi="Times New Roman" w:cs="Times New Roman"/>
        </w:rPr>
      </w:pPr>
    </w:p>
    <w:p w14:paraId="014D633C"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Pronajímatel může odstoupit od smlouvy, jestliže Nájemce užívá předmět nájmu nad rámec sjednaného účelu nebo trpí-li užívání předmětu nájmu takovým způsobem, že Pronajímateli vzniká škoda, či je zasahováno do jeho pověsti nebo mu hrozí značná škoda či jiná újma. Odstoupení je účinné okamžikem doručení Nájemci.</w:t>
      </w:r>
    </w:p>
    <w:p w14:paraId="10E4941F" w14:textId="77777777" w:rsidR="00A138B3" w:rsidRPr="002F237A" w:rsidRDefault="00A138B3" w:rsidP="00A138B3">
      <w:pPr>
        <w:pStyle w:val="Odstavecseseznamem"/>
        <w:rPr>
          <w:rFonts w:ascii="Times New Roman" w:hAnsi="Times New Roman" w:cs="Times New Roman"/>
        </w:rPr>
      </w:pPr>
    </w:p>
    <w:p w14:paraId="2C1319E5"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Odstoupením se smlouva ruší od počátku.</w:t>
      </w:r>
    </w:p>
    <w:p w14:paraId="73D520BF" w14:textId="77777777" w:rsidR="00A138B3" w:rsidRPr="002F237A" w:rsidRDefault="00A138B3" w:rsidP="00A138B3">
      <w:pPr>
        <w:pStyle w:val="Odstavecseseznamem"/>
        <w:rPr>
          <w:rFonts w:ascii="Times New Roman" w:hAnsi="Times New Roman" w:cs="Times New Roman"/>
        </w:rPr>
      </w:pPr>
    </w:p>
    <w:p w14:paraId="52562A92"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Pronajímatel může tuto smlouvu kdykoliv vypovědět s okamžitou účinností, odpadla-li by dočasná nepotřebnost předmětu nájmu.</w:t>
      </w:r>
    </w:p>
    <w:p w14:paraId="4EAC09EA" w14:textId="77777777" w:rsidR="00A138B3" w:rsidRPr="002F237A" w:rsidRDefault="00A138B3" w:rsidP="00A138B3">
      <w:pPr>
        <w:pStyle w:val="Odstavecseseznamem"/>
        <w:ind w:left="510"/>
        <w:jc w:val="both"/>
        <w:rPr>
          <w:rFonts w:ascii="Times New Roman" w:hAnsi="Times New Roman" w:cs="Times New Roman"/>
        </w:rPr>
      </w:pPr>
    </w:p>
    <w:p w14:paraId="39053EE8" w14:textId="77777777" w:rsidR="00A138B3" w:rsidRPr="002F237A" w:rsidRDefault="00A138B3" w:rsidP="00A138B3">
      <w:pPr>
        <w:pStyle w:val="Odstavecseseznamem"/>
        <w:numPr>
          <w:ilvl w:val="0"/>
          <w:numId w:val="2"/>
        </w:numPr>
        <w:pBdr>
          <w:top w:val="nil"/>
          <w:left w:val="nil"/>
          <w:bottom w:val="nil"/>
          <w:right w:val="nil"/>
          <w:between w:val="nil"/>
          <w:bar w:val="nil"/>
        </w:pBdr>
        <w:suppressAutoHyphens/>
        <w:spacing w:after="0" w:line="240" w:lineRule="auto"/>
        <w:contextualSpacing w:val="0"/>
        <w:jc w:val="center"/>
        <w:rPr>
          <w:rFonts w:ascii="Times New Roman" w:hAnsi="Times New Roman" w:cs="Times New Roman"/>
        </w:rPr>
      </w:pPr>
      <w:r w:rsidRPr="002F237A">
        <w:rPr>
          <w:rFonts w:ascii="Times New Roman" w:hAnsi="Times New Roman" w:cs="Times New Roman"/>
          <w:b/>
          <w:bCs/>
        </w:rPr>
        <w:t>Závěrečná ustanovení</w:t>
      </w:r>
    </w:p>
    <w:p w14:paraId="194B2F83" w14:textId="77777777" w:rsidR="00A138B3" w:rsidRPr="002F237A" w:rsidRDefault="00A138B3" w:rsidP="00A138B3">
      <w:pPr>
        <w:pStyle w:val="Odstavecseseznamem"/>
        <w:ind w:left="794"/>
        <w:rPr>
          <w:rFonts w:ascii="Times New Roman" w:hAnsi="Times New Roman" w:cs="Times New Roman"/>
        </w:rPr>
      </w:pPr>
    </w:p>
    <w:p w14:paraId="746A7746" w14:textId="77777777" w:rsidR="00A138B3" w:rsidRPr="002F237A" w:rsidRDefault="00A138B3" w:rsidP="00A138B3">
      <w:pPr>
        <w:pStyle w:val="Odstavecseseznamem"/>
        <w:ind w:left="794"/>
        <w:jc w:val="both"/>
        <w:rPr>
          <w:rFonts w:ascii="Times New Roman" w:hAnsi="Times New Roman" w:cs="Times New Roman"/>
        </w:rPr>
      </w:pPr>
    </w:p>
    <w:p w14:paraId="336EAB98"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Jakékoliv změny nebo doplňky k této smlouvě jsou možné pouze formou vzestupně číslovaných písemných dodatků.</w:t>
      </w:r>
    </w:p>
    <w:p w14:paraId="37B9C71A" w14:textId="77777777" w:rsidR="00A138B3" w:rsidRPr="002F237A" w:rsidRDefault="00A138B3" w:rsidP="00A138B3">
      <w:pPr>
        <w:pStyle w:val="Odstavecseseznamem"/>
        <w:ind w:left="510"/>
        <w:jc w:val="both"/>
        <w:rPr>
          <w:rFonts w:ascii="Times New Roman" w:hAnsi="Times New Roman" w:cs="Times New Roman"/>
        </w:rPr>
      </w:pPr>
    </w:p>
    <w:p w14:paraId="6D1804F6"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Vznikem nároku na kteroukoli ze smluvních pokut ani zaplacením kterékoli ze smluvních pokut, sjednaných v této smlouvě, není dotčeno právo Pronajímatele na náhradu škody vzniklé porušením povinnosti, za kterou byla smluvní pokuta sjednána.</w:t>
      </w:r>
    </w:p>
    <w:p w14:paraId="4D834D5F" w14:textId="77777777" w:rsidR="00A138B3" w:rsidRPr="002F237A" w:rsidRDefault="00A138B3" w:rsidP="00A138B3">
      <w:pPr>
        <w:pStyle w:val="Odstavecseseznamem"/>
        <w:ind w:left="510"/>
        <w:jc w:val="both"/>
        <w:rPr>
          <w:rFonts w:ascii="Times New Roman" w:hAnsi="Times New Roman" w:cs="Times New Roman"/>
        </w:rPr>
      </w:pPr>
    </w:p>
    <w:p w14:paraId="413C2707"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Ostatní vztahy mezi smluvními stranami se řídí příslušnými ustanoveními občanského zákoníku.</w:t>
      </w:r>
    </w:p>
    <w:p w14:paraId="3BB21880" w14:textId="77777777" w:rsidR="00A138B3" w:rsidRPr="002F237A" w:rsidRDefault="00A138B3" w:rsidP="00A138B3">
      <w:pPr>
        <w:pStyle w:val="Odstavecseseznamem"/>
        <w:rPr>
          <w:rFonts w:ascii="Times New Roman" w:hAnsi="Times New Roman" w:cs="Times New Roman"/>
        </w:rPr>
      </w:pPr>
    </w:p>
    <w:p w14:paraId="3A62C1FD"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w:t>
      </w:r>
      <w:r w:rsidRPr="002F237A">
        <w:rPr>
          <w:rFonts w:ascii="Times New Roman" w:hAnsi="Times New Roman" w:cs="Times New Roman"/>
        </w:rPr>
        <w:lastRenderedPageBreak/>
        <w:t>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79B8D86E" w14:textId="77777777" w:rsidR="00A138B3" w:rsidRPr="002F237A" w:rsidRDefault="00A138B3" w:rsidP="00A138B3">
      <w:pPr>
        <w:pStyle w:val="Odstavecseseznamem"/>
        <w:rPr>
          <w:rFonts w:ascii="Times New Roman" w:hAnsi="Times New Roman" w:cs="Times New Roman"/>
        </w:rPr>
      </w:pPr>
    </w:p>
    <w:p w14:paraId="4353E5C7" w14:textId="77777777" w:rsidR="00A138B3" w:rsidRPr="002F237A" w:rsidRDefault="00A138B3" w:rsidP="00A138B3">
      <w:pPr>
        <w:pStyle w:val="Odstavecseseznamem"/>
        <w:numPr>
          <w:ilvl w:val="1"/>
          <w:numId w:val="2"/>
        </w:numPr>
        <w:pBdr>
          <w:top w:val="nil"/>
          <w:left w:val="nil"/>
          <w:bottom w:val="nil"/>
          <w:right w:val="nil"/>
          <w:between w:val="nil"/>
          <w:bar w:val="nil"/>
        </w:pBdr>
        <w:suppressAutoHyphens/>
        <w:spacing w:after="0" w:line="240" w:lineRule="auto"/>
        <w:contextualSpacing w:val="0"/>
        <w:jc w:val="both"/>
        <w:rPr>
          <w:rFonts w:ascii="Times New Roman" w:hAnsi="Times New Roman" w:cs="Times New Roman"/>
        </w:rPr>
      </w:pPr>
      <w:r w:rsidRPr="002F237A">
        <w:rPr>
          <w:rFonts w:ascii="Times New Roman" w:hAnsi="Times New Roman" w:cs="Times New Roman"/>
        </w:rPr>
        <w:t>Tato smlouva je sepsána ve 2 vyhotoveních, z nichž každá smluvní strana obdrží po jednom vyhotovení.</w:t>
      </w:r>
    </w:p>
    <w:p w14:paraId="04A2D9D7" w14:textId="77777777" w:rsidR="00A138B3" w:rsidRPr="002F237A" w:rsidRDefault="00A138B3" w:rsidP="00A138B3">
      <w:pPr>
        <w:jc w:val="both"/>
        <w:rPr>
          <w:rFonts w:ascii="Times New Roman" w:hAnsi="Times New Roman" w:cs="Times New Roman"/>
        </w:rPr>
      </w:pPr>
    </w:p>
    <w:p w14:paraId="768BB8B6" w14:textId="77777777" w:rsidR="00A138B3" w:rsidRPr="002F237A" w:rsidRDefault="00A138B3" w:rsidP="00A138B3">
      <w:pPr>
        <w:jc w:val="both"/>
        <w:rPr>
          <w:rFonts w:ascii="Times New Roman" w:hAnsi="Times New Roman" w:cs="Times New Roman"/>
        </w:rPr>
      </w:pPr>
    </w:p>
    <w:p w14:paraId="693A1361" w14:textId="77777777" w:rsidR="00A138B3" w:rsidRPr="002F237A" w:rsidRDefault="00A138B3" w:rsidP="00A138B3">
      <w:pPr>
        <w:jc w:val="both"/>
        <w:rPr>
          <w:rFonts w:ascii="Times New Roman" w:hAnsi="Times New Roman" w:cs="Times New Roman"/>
        </w:rPr>
      </w:pPr>
    </w:p>
    <w:p w14:paraId="7406546A" w14:textId="77777777" w:rsidR="00A138B3" w:rsidRPr="002F237A" w:rsidRDefault="00A138B3" w:rsidP="00A138B3">
      <w:pPr>
        <w:rPr>
          <w:rFonts w:ascii="Times New Roman" w:hAnsi="Times New Roman" w:cs="Times New Roman"/>
        </w:rPr>
      </w:pPr>
    </w:p>
    <w:p w14:paraId="31E16117" w14:textId="77777777" w:rsidR="00A138B3" w:rsidRPr="002F237A" w:rsidRDefault="00A138B3" w:rsidP="00A138B3">
      <w:pPr>
        <w:rPr>
          <w:rFonts w:ascii="Times New Roman" w:hAnsi="Times New Roman" w:cs="Times New Roman"/>
        </w:rPr>
      </w:pPr>
    </w:p>
    <w:p w14:paraId="2E568F7D" w14:textId="77777777" w:rsidR="00A138B3" w:rsidRPr="002F237A" w:rsidRDefault="00A138B3" w:rsidP="00A138B3">
      <w:pPr>
        <w:rPr>
          <w:rFonts w:ascii="Times New Roman" w:hAnsi="Times New Roman" w:cs="Times New Roman"/>
        </w:rPr>
      </w:pPr>
      <w:r w:rsidRPr="002F237A">
        <w:rPr>
          <w:rFonts w:ascii="Times New Roman" w:hAnsi="Times New Roman" w:cs="Times New Roman"/>
        </w:rPr>
        <w:t>V Praze</w:t>
      </w:r>
      <w:r w:rsidRPr="002F237A">
        <w:rPr>
          <w:rFonts w:ascii="Times New Roman" w:eastAsia="Franklin Gothic Book" w:hAnsi="Times New Roman" w:cs="Times New Roman"/>
        </w:rPr>
        <w:t xml:space="preserve"> </w:t>
      </w:r>
      <w:r w:rsidRPr="002F237A">
        <w:rPr>
          <w:rFonts w:ascii="Times New Roman" w:hAnsi="Times New Roman" w:cs="Times New Roman"/>
        </w:rPr>
        <w:t>dne</w:t>
      </w:r>
      <w:r w:rsidRPr="002F237A">
        <w:rPr>
          <w:rFonts w:ascii="Times New Roman" w:eastAsia="Franklin Gothic Book" w:hAnsi="Times New Roman" w:cs="Times New Roman"/>
        </w:rPr>
        <w:t xml:space="preserve"> ........................</w:t>
      </w:r>
      <w:r w:rsidRPr="002F237A">
        <w:rPr>
          <w:rFonts w:ascii="Times New Roman" w:eastAsia="Franklin Gothic Book" w:hAnsi="Times New Roman" w:cs="Times New Roman"/>
        </w:rPr>
        <w:tab/>
      </w:r>
      <w:r w:rsidRPr="002F237A">
        <w:rPr>
          <w:rFonts w:ascii="Times New Roman" w:eastAsia="Franklin Gothic Book" w:hAnsi="Times New Roman" w:cs="Times New Roman"/>
        </w:rPr>
        <w:tab/>
      </w:r>
      <w:r w:rsidRPr="002F237A">
        <w:rPr>
          <w:rFonts w:ascii="Times New Roman" w:eastAsia="Franklin Gothic Book" w:hAnsi="Times New Roman" w:cs="Times New Roman"/>
        </w:rPr>
        <w:tab/>
      </w:r>
      <w:r w:rsidRPr="002F237A">
        <w:rPr>
          <w:rFonts w:ascii="Times New Roman" w:eastAsia="Franklin Gothic Book" w:hAnsi="Times New Roman" w:cs="Times New Roman"/>
        </w:rPr>
        <w:tab/>
      </w:r>
      <w:r w:rsidRPr="002F237A">
        <w:rPr>
          <w:rFonts w:ascii="Times New Roman" w:hAnsi="Times New Roman" w:cs="Times New Roman"/>
        </w:rPr>
        <w:t>V Praze</w:t>
      </w:r>
      <w:r w:rsidRPr="002F237A">
        <w:rPr>
          <w:rFonts w:ascii="Times New Roman" w:eastAsia="Franklin Gothic Book" w:hAnsi="Times New Roman" w:cs="Times New Roman"/>
        </w:rPr>
        <w:t xml:space="preserve"> </w:t>
      </w:r>
      <w:r w:rsidRPr="002F237A">
        <w:rPr>
          <w:rFonts w:ascii="Times New Roman" w:hAnsi="Times New Roman" w:cs="Times New Roman"/>
        </w:rPr>
        <w:t>dne</w:t>
      </w:r>
      <w:r w:rsidRPr="002F237A">
        <w:rPr>
          <w:rFonts w:ascii="Times New Roman" w:eastAsia="Franklin Gothic Book" w:hAnsi="Times New Roman" w:cs="Times New Roman"/>
        </w:rPr>
        <w:t xml:space="preserve"> ........................</w:t>
      </w:r>
      <w:r w:rsidRPr="002F237A">
        <w:rPr>
          <w:rFonts w:ascii="Times New Roman" w:eastAsia="Franklin Gothic Book" w:hAnsi="Times New Roman" w:cs="Times New Roman"/>
        </w:rPr>
        <w:tab/>
      </w:r>
    </w:p>
    <w:p w14:paraId="49CB89F9" w14:textId="77777777" w:rsidR="00A138B3" w:rsidRPr="002F237A" w:rsidRDefault="00A138B3" w:rsidP="00A138B3">
      <w:pPr>
        <w:rPr>
          <w:rFonts w:ascii="Times New Roman" w:hAnsi="Times New Roman" w:cs="Times New Roman"/>
        </w:rPr>
      </w:pPr>
    </w:p>
    <w:p w14:paraId="2078EDF3" w14:textId="77777777" w:rsidR="00A138B3" w:rsidRPr="002F237A" w:rsidRDefault="00A138B3" w:rsidP="00A138B3">
      <w:pPr>
        <w:rPr>
          <w:rFonts w:ascii="Times New Roman" w:hAnsi="Times New Roman" w:cs="Times New Roman"/>
        </w:rPr>
      </w:pPr>
    </w:p>
    <w:p w14:paraId="5A4D4A9C" w14:textId="77777777" w:rsidR="00A138B3" w:rsidRPr="002F237A" w:rsidRDefault="00A138B3" w:rsidP="00A138B3">
      <w:pPr>
        <w:rPr>
          <w:rFonts w:ascii="Times New Roman" w:hAnsi="Times New Roman" w:cs="Times New Roman"/>
        </w:rPr>
      </w:pPr>
    </w:p>
    <w:p w14:paraId="62341983" w14:textId="77777777" w:rsidR="00A138B3" w:rsidRPr="002F237A" w:rsidRDefault="00A138B3" w:rsidP="00A138B3">
      <w:pPr>
        <w:rPr>
          <w:rFonts w:ascii="Times New Roman" w:hAnsi="Times New Roman" w:cs="Times New Roman"/>
        </w:rPr>
      </w:pPr>
    </w:p>
    <w:p w14:paraId="03C3A470" w14:textId="77777777" w:rsidR="00A138B3" w:rsidRPr="002F237A" w:rsidRDefault="00A138B3" w:rsidP="00A138B3">
      <w:pPr>
        <w:rPr>
          <w:rFonts w:ascii="Times New Roman" w:hAnsi="Times New Roman" w:cs="Times New Roman"/>
        </w:rPr>
      </w:pPr>
    </w:p>
    <w:p w14:paraId="03881B1B" w14:textId="77777777" w:rsidR="00A138B3" w:rsidRPr="002F237A" w:rsidRDefault="00A138B3" w:rsidP="00A138B3">
      <w:pPr>
        <w:rPr>
          <w:rFonts w:ascii="Times New Roman" w:hAnsi="Times New Roman" w:cs="Times New Roman"/>
        </w:rPr>
      </w:pPr>
    </w:p>
    <w:p w14:paraId="17849A0D" w14:textId="77777777" w:rsidR="00A138B3" w:rsidRPr="002F237A" w:rsidRDefault="00A138B3" w:rsidP="00A138B3">
      <w:pPr>
        <w:rPr>
          <w:rFonts w:ascii="Times New Roman" w:hAnsi="Times New Roman" w:cs="Times New Roman"/>
        </w:rPr>
      </w:pP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r>
    </w:p>
    <w:p w14:paraId="5516A3E3" w14:textId="77777777" w:rsidR="00A138B3" w:rsidRPr="002F237A" w:rsidRDefault="00A138B3" w:rsidP="00A138B3">
      <w:pPr>
        <w:rPr>
          <w:rFonts w:ascii="Times New Roman" w:hAnsi="Times New Roman" w:cs="Times New Roman"/>
        </w:rPr>
      </w:pPr>
      <w:r w:rsidRPr="002F237A">
        <w:rPr>
          <w:rFonts w:ascii="Times New Roman" w:hAnsi="Times New Roman" w:cs="Times New Roman"/>
        </w:rPr>
        <w:t>....................................................</w:t>
      </w: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t>....................................................</w:t>
      </w:r>
      <w:r w:rsidRPr="002F237A">
        <w:rPr>
          <w:rFonts w:ascii="Times New Roman" w:hAnsi="Times New Roman" w:cs="Times New Roman"/>
        </w:rPr>
        <w:tab/>
      </w:r>
    </w:p>
    <w:p w14:paraId="609A1A06" w14:textId="77777777" w:rsidR="00A138B3" w:rsidRPr="002F237A" w:rsidRDefault="00A138B3" w:rsidP="00A138B3">
      <w:pPr>
        <w:rPr>
          <w:rFonts w:ascii="Times New Roman" w:hAnsi="Times New Roman" w:cs="Times New Roman"/>
        </w:rPr>
      </w:pPr>
      <w:r w:rsidRPr="002F237A">
        <w:rPr>
          <w:rFonts w:ascii="Times New Roman" w:hAnsi="Times New Roman" w:cs="Times New Roman"/>
        </w:rPr>
        <w:t>Pronajímatel</w:t>
      </w: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r>
      <w:r w:rsidRPr="002F237A">
        <w:rPr>
          <w:rFonts w:ascii="Times New Roman" w:hAnsi="Times New Roman" w:cs="Times New Roman"/>
        </w:rPr>
        <w:tab/>
        <w:t>Nájemce</w:t>
      </w:r>
    </w:p>
    <w:p w14:paraId="12E53ADD" w14:textId="77777777" w:rsidR="00A138B3" w:rsidRPr="002F237A" w:rsidRDefault="00A138B3" w:rsidP="00A138B3">
      <w:pPr>
        <w:suppressAutoHyphens/>
        <w:spacing w:after="0" w:line="240" w:lineRule="auto"/>
        <w:jc w:val="both"/>
        <w:rPr>
          <w:rFonts w:ascii="Times New Roman" w:eastAsia="Times New Roman" w:hAnsi="Times New Roman" w:cs="Times New Roman"/>
          <w:sz w:val="24"/>
          <w:szCs w:val="24"/>
          <w:lang w:eastAsia="zh-CN"/>
        </w:rPr>
      </w:pPr>
    </w:p>
    <w:p w14:paraId="7F0FEC39" w14:textId="77777777" w:rsidR="00A138B3" w:rsidRPr="002F237A" w:rsidRDefault="00A138B3" w:rsidP="00A138B3">
      <w:pPr>
        <w:suppressAutoHyphens/>
        <w:spacing w:after="0" w:line="240" w:lineRule="auto"/>
        <w:jc w:val="both"/>
        <w:rPr>
          <w:rFonts w:ascii="Times New Roman" w:eastAsia="Times New Roman" w:hAnsi="Times New Roman" w:cs="Times New Roman"/>
          <w:lang w:eastAsia="zh-CN"/>
        </w:rPr>
      </w:pPr>
    </w:p>
    <w:p w14:paraId="3C5DD157" w14:textId="77777777" w:rsidR="00596EA4" w:rsidRPr="007546AA" w:rsidRDefault="00596EA4">
      <w:pPr>
        <w:rPr>
          <w:rFonts w:cs="Arial"/>
        </w:rPr>
      </w:pPr>
    </w:p>
    <w:sectPr w:rsidR="00596EA4" w:rsidRPr="007546AA" w:rsidSect="0011001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B221B" w14:textId="77777777" w:rsidR="00900DFB" w:rsidRDefault="00900DFB">
      <w:pPr>
        <w:spacing w:after="0" w:line="240" w:lineRule="auto"/>
      </w:pPr>
      <w:r>
        <w:separator/>
      </w:r>
    </w:p>
  </w:endnote>
  <w:endnote w:type="continuationSeparator" w:id="0">
    <w:p w14:paraId="4E1F02B3" w14:textId="77777777" w:rsidR="00900DFB" w:rsidRDefault="0090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3765" w14:textId="77777777" w:rsidR="00000000" w:rsidRDefault="008D59C8">
    <w:pPr>
      <w:pStyle w:val="Zpat"/>
    </w:pPr>
    <w:r>
      <w:rPr>
        <w:noProof/>
        <w:lang w:eastAsia="cs-CZ"/>
      </w:rPr>
      <mc:AlternateContent>
        <mc:Choice Requires="wps">
          <w:drawing>
            <wp:anchor distT="0" distB="0" distL="0" distR="0" simplePos="0" relativeHeight="251659264" behindDoc="0" locked="0" layoutInCell="1" allowOverlap="1" wp14:anchorId="5E4ACA41" wp14:editId="763E1B18">
              <wp:simplePos x="0" y="0"/>
              <wp:positionH relativeFrom="margin">
                <wp:align>center</wp:align>
              </wp:positionH>
              <wp:positionV relativeFrom="paragraph">
                <wp:posOffset>635</wp:posOffset>
              </wp:positionV>
              <wp:extent cx="80010" cy="156210"/>
              <wp:effectExtent l="0" t="0" r="15240" b="1524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 cy="156210"/>
                      </a:xfrm>
                      <a:prstGeom prst="rect">
                        <a:avLst/>
                      </a:prstGeom>
                      <a:solidFill>
                        <a:srgbClr val="FFFFFF">
                          <a:alpha val="0"/>
                        </a:srgbClr>
                      </a:solidFill>
                      <a:ln w="0">
                        <a:solidFill>
                          <a:srgbClr val="808080"/>
                        </a:solidFill>
                        <a:miter lim="800000"/>
                        <a:headEnd/>
                        <a:tailEnd/>
                      </a:ln>
                    </wps:spPr>
                    <wps:txbx>
                      <w:txbxContent>
                        <w:p w14:paraId="77E51ABA" w14:textId="77777777" w:rsidR="00000000" w:rsidRDefault="008D59C8">
                          <w:pPr>
                            <w:pStyle w:val="Zpat"/>
                          </w:pPr>
                          <w:r>
                            <w:rPr>
                              <w:rStyle w:val="slostrnky"/>
                            </w:rPr>
                            <w:fldChar w:fldCharType="begin"/>
                          </w:r>
                          <w:r>
                            <w:rPr>
                              <w:rStyle w:val="slostrnky"/>
                            </w:rPr>
                            <w:instrText xml:space="preserve"> PAGE </w:instrText>
                          </w:r>
                          <w:r>
                            <w:rPr>
                              <w:rStyle w:val="slostrnky"/>
                            </w:rPr>
                            <w:fldChar w:fldCharType="separate"/>
                          </w:r>
                          <w:r w:rsidR="0040776A">
                            <w:rPr>
                              <w:rStyle w:val="slostrnky"/>
                              <w:noProof/>
                            </w:rPr>
                            <w:t>1</w:t>
                          </w:r>
                          <w:r>
                            <w:rPr>
                              <w:rStyle w:val="slostrnky"/>
                            </w:rPr>
                            <w:fldChar w:fldCharType="end"/>
                          </w:r>
                        </w:p>
                      </w:txbxContent>
                    </wps:txbx>
                    <wps:bodyPr rot="0" vert="horz" wrap="square" lIns="9525" tIns="9525" rIns="9525"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ACA41" id="_x0000_t202" coordsize="21600,21600" o:spt="202" path="m,l,21600r21600,l21600,xe">
              <v:stroke joinstyle="miter"/>
              <v:path gradientshapeok="t" o:connecttype="rect"/>
            </v:shapetype>
            <v:shape id="Textové pole 1" o:spid="_x0000_s1026" type="#_x0000_t202" style="position:absolute;margin-left:0;margin-top:.05pt;width:6.3pt;height:12.3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" strokecolor="gray" strokeweight="0">
              <v:fill opacity="0"/>
              <v:textbox inset=".75pt,.75pt,.75pt,.75pt">
                <w:txbxContent>
                  <w:p w14:paraId="77E51ABA" w14:textId="77777777" w:rsidR="00000000" w:rsidRDefault="008D59C8">
                    <w:pPr>
                      <w:pStyle w:val="Zpat"/>
                    </w:pPr>
                    <w:r>
                      <w:rPr>
                        <w:rStyle w:val="slostrnky"/>
                      </w:rPr>
                      <w:fldChar w:fldCharType="begin"/>
                    </w:r>
                    <w:r>
                      <w:rPr>
                        <w:rStyle w:val="slostrnky"/>
                      </w:rPr>
                      <w:instrText xml:space="preserve"> PAGE </w:instrText>
                    </w:r>
                    <w:r>
                      <w:rPr>
                        <w:rStyle w:val="slostrnky"/>
                      </w:rPr>
                      <w:fldChar w:fldCharType="separate"/>
                    </w:r>
                    <w:r w:rsidR="0040776A">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ACF1" w14:textId="77777777" w:rsidR="00900DFB" w:rsidRDefault="00900DFB">
      <w:pPr>
        <w:spacing w:after="0" w:line="240" w:lineRule="auto"/>
      </w:pPr>
      <w:r>
        <w:separator/>
      </w:r>
    </w:p>
  </w:footnote>
  <w:footnote w:type="continuationSeparator" w:id="0">
    <w:p w14:paraId="04AC78E6" w14:textId="77777777" w:rsidR="00900DFB" w:rsidRDefault="0090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A1D"/>
    <w:multiLevelType w:val="hybridMultilevel"/>
    <w:tmpl w:val="FDBEE49A"/>
    <w:numStyleLink w:val="ImportedStyle4"/>
  </w:abstractNum>
  <w:abstractNum w:abstractNumId="1" w15:restartNumberingAfterBreak="0">
    <w:nsid w:val="2C8E04D8"/>
    <w:multiLevelType w:val="hybridMultilevel"/>
    <w:tmpl w:val="FDBEE49A"/>
    <w:styleLink w:val="ImportedStyle4"/>
    <w:lvl w:ilvl="0" w:tplc="7F92627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D48DD88">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F0AAE06">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8FCF54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E1505404">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D5E123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72C9E1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DACED00">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B8E35E8">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E4374AC"/>
    <w:multiLevelType w:val="multilevel"/>
    <w:tmpl w:val="60E6DDB2"/>
    <w:styleLink w:val="ImportedStyle2"/>
    <w:lvl w:ilvl="0">
      <w:start w:val="1"/>
      <w:numFmt w:val="decimal"/>
      <w:lvlText w:val="%1."/>
      <w:lvlJc w:val="left"/>
      <w:pPr>
        <w:tabs>
          <w:tab w:val="num" w:pos="1416"/>
        </w:tabs>
        <w:ind w:left="794" w:firstLine="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10" w:hanging="5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510"/>
        </w:tabs>
        <w:ind w:left="720" w:hanging="7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510"/>
        </w:tabs>
        <w:ind w:left="1080" w:hanging="10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510"/>
        </w:tabs>
        <w:ind w:left="1440" w:hanging="14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10"/>
        </w:tabs>
        <w:ind w:left="1800" w:hanging="18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8C5273"/>
    <w:multiLevelType w:val="multilevel"/>
    <w:tmpl w:val="60E6DDB2"/>
    <w:numStyleLink w:val="ImportedStyle2"/>
  </w:abstractNum>
  <w:num w:numId="1" w16cid:durableId="346907369">
    <w:abstractNumId w:val="2"/>
  </w:num>
  <w:num w:numId="2" w16cid:durableId="589237648">
    <w:abstractNumId w:val="3"/>
  </w:num>
  <w:num w:numId="3" w16cid:durableId="678629516">
    <w:abstractNumId w:val="3"/>
    <w:lvlOverride w:ilvl="0"/>
  </w:num>
  <w:num w:numId="4" w16cid:durableId="70321738">
    <w:abstractNumId w:val="3"/>
    <w:lvlOverride w:ilvl="0">
      <w:startOverride w:val="3"/>
    </w:lvlOverride>
  </w:num>
  <w:num w:numId="5" w16cid:durableId="1016886373">
    <w:abstractNumId w:val="3"/>
    <w:lvlOverride w:ilvl="0"/>
  </w:num>
  <w:num w:numId="6" w16cid:durableId="1129081354">
    <w:abstractNumId w:val="1"/>
  </w:num>
  <w:num w:numId="7" w16cid:durableId="1040859497">
    <w:abstractNumId w:val="0"/>
  </w:num>
  <w:num w:numId="8" w16cid:durableId="1735276968">
    <w:abstractNumId w:val="3"/>
    <w:lvlOverride w:ilvl="0"/>
  </w:num>
  <w:num w:numId="9" w16cid:durableId="354044215">
    <w:abstractNumId w:val="3"/>
    <w:lvlOverride w:ilvl="0">
      <w:startOverride w:val="6"/>
    </w:lvlOverride>
  </w:num>
  <w:num w:numId="10" w16cid:durableId="1909874325">
    <w:abstractNumId w:val="3"/>
    <w:lvlOverride w:ilvl="0"/>
  </w:num>
  <w:num w:numId="11" w16cid:durableId="1095663188">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B3"/>
    <w:rsid w:val="00063543"/>
    <w:rsid w:val="000D6CB0"/>
    <w:rsid w:val="000F1772"/>
    <w:rsid w:val="00186F10"/>
    <w:rsid w:val="001976E4"/>
    <w:rsid w:val="002505B5"/>
    <w:rsid w:val="0040776A"/>
    <w:rsid w:val="00477C17"/>
    <w:rsid w:val="00493D9C"/>
    <w:rsid w:val="0055268E"/>
    <w:rsid w:val="00556B97"/>
    <w:rsid w:val="00590945"/>
    <w:rsid w:val="00596EA4"/>
    <w:rsid w:val="005B7199"/>
    <w:rsid w:val="006A1581"/>
    <w:rsid w:val="006D62A4"/>
    <w:rsid w:val="007546AA"/>
    <w:rsid w:val="00785F43"/>
    <w:rsid w:val="00796C32"/>
    <w:rsid w:val="008D59C8"/>
    <w:rsid w:val="00900DFB"/>
    <w:rsid w:val="00947C32"/>
    <w:rsid w:val="009563FC"/>
    <w:rsid w:val="00A138B3"/>
    <w:rsid w:val="00A6005C"/>
    <w:rsid w:val="00BC6F29"/>
    <w:rsid w:val="00BD7AA1"/>
    <w:rsid w:val="00D6090B"/>
    <w:rsid w:val="00D869E4"/>
    <w:rsid w:val="00EB6C2E"/>
    <w:rsid w:val="00EC1D5D"/>
    <w:rsid w:val="00F26F8A"/>
    <w:rsid w:val="00F970D6"/>
    <w:rsid w:val="00FD34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AE3CD"/>
  <w15:chartTrackingRefBased/>
  <w15:docId w15:val="{E27CBD1E-D007-40DD-BD73-022FF991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8B3"/>
    <w:rPr>
      <w:rFonts w:ascii="Arial" w:hAnsi="Arial"/>
    </w:rPr>
  </w:style>
  <w:style w:type="paragraph" w:styleId="Nadpis1">
    <w:name w:val="heading 1"/>
    <w:basedOn w:val="Normln"/>
    <w:next w:val="Normln"/>
    <w:link w:val="Nadpis1Char"/>
    <w:qFormat/>
    <w:rsid w:val="000F1772"/>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after="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5909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paragraph" w:styleId="Zpat">
    <w:name w:val="footer"/>
    <w:basedOn w:val="Normln"/>
    <w:link w:val="ZpatChar"/>
    <w:uiPriority w:val="99"/>
    <w:semiHidden/>
    <w:unhideWhenUsed/>
    <w:rsid w:val="00A138B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A138B3"/>
    <w:rPr>
      <w:rFonts w:ascii="Arial" w:hAnsi="Arial"/>
    </w:rPr>
  </w:style>
  <w:style w:type="character" w:styleId="slostrnky">
    <w:name w:val="page number"/>
    <w:rsid w:val="00A138B3"/>
  </w:style>
  <w:style w:type="character" w:styleId="Hypertextovodkaz">
    <w:name w:val="Hyperlink"/>
    <w:rsid w:val="00A138B3"/>
    <w:rPr>
      <w:u w:val="single"/>
    </w:rPr>
  </w:style>
  <w:style w:type="numbering" w:customStyle="1" w:styleId="ImportedStyle2">
    <w:name w:val="Imported Style 2"/>
    <w:rsid w:val="00A138B3"/>
    <w:pPr>
      <w:numPr>
        <w:numId w:val="1"/>
      </w:numPr>
    </w:pPr>
  </w:style>
  <w:style w:type="character" w:customStyle="1" w:styleId="Hyperlink0">
    <w:name w:val="Hyperlink.0"/>
    <w:basedOn w:val="Hypertextovodkaz"/>
    <w:rsid w:val="00A138B3"/>
    <w:rPr>
      <w:color w:val="0000FF"/>
      <w:u w:val="single" w:color="0000FF"/>
    </w:rPr>
  </w:style>
  <w:style w:type="numbering" w:customStyle="1" w:styleId="ImportedStyle4">
    <w:name w:val="Imported Style 4"/>
    <w:rsid w:val="00A138B3"/>
    <w:pPr>
      <w:numPr>
        <w:numId w:val="6"/>
      </w:numPr>
    </w:pPr>
  </w:style>
  <w:style w:type="paragraph" w:styleId="Normlnweb">
    <w:name w:val="Normal (Web)"/>
    <w:basedOn w:val="Normln"/>
    <w:uiPriority w:val="99"/>
    <w:semiHidden/>
    <w:unhideWhenUsed/>
    <w:rsid w:val="00796C3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59094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148313">
      <w:bodyDiv w:val="1"/>
      <w:marLeft w:val="0"/>
      <w:marRight w:val="0"/>
      <w:marTop w:val="0"/>
      <w:marBottom w:val="0"/>
      <w:divBdr>
        <w:top w:val="none" w:sz="0" w:space="0" w:color="auto"/>
        <w:left w:val="none" w:sz="0" w:space="0" w:color="auto"/>
        <w:bottom w:val="none" w:sz="0" w:space="0" w:color="auto"/>
        <w:right w:val="none" w:sz="0" w:space="0" w:color="auto"/>
      </w:divBdr>
    </w:div>
    <w:div w:id="1905212335">
      <w:bodyDiv w:val="1"/>
      <w:marLeft w:val="0"/>
      <w:marRight w:val="0"/>
      <w:marTop w:val="0"/>
      <w:marBottom w:val="0"/>
      <w:divBdr>
        <w:top w:val="none" w:sz="0" w:space="0" w:color="auto"/>
        <w:left w:val="none" w:sz="0" w:space="0" w:color="auto"/>
        <w:bottom w:val="none" w:sz="0" w:space="0" w:color="auto"/>
        <w:right w:val="none" w:sz="0" w:space="0" w:color="auto"/>
      </w:divBdr>
      <w:divsChild>
        <w:div w:id="1038119896">
          <w:marLeft w:val="0"/>
          <w:marRight w:val="0"/>
          <w:marTop w:val="0"/>
          <w:marBottom w:val="0"/>
          <w:divBdr>
            <w:top w:val="none" w:sz="0" w:space="0" w:color="auto"/>
            <w:left w:val="none" w:sz="0" w:space="0" w:color="auto"/>
            <w:bottom w:val="none" w:sz="0" w:space="0" w:color="auto"/>
            <w:right w:val="none" w:sz="0" w:space="0" w:color="auto"/>
          </w:divBdr>
        </w:div>
        <w:div w:id="1579288480">
          <w:marLeft w:val="0"/>
          <w:marRight w:val="0"/>
          <w:marTop w:val="0"/>
          <w:marBottom w:val="0"/>
          <w:divBdr>
            <w:top w:val="none" w:sz="0" w:space="0" w:color="auto"/>
            <w:left w:val="none" w:sz="0" w:space="0" w:color="auto"/>
            <w:bottom w:val="none" w:sz="0" w:space="0" w:color="auto"/>
            <w:right w:val="none" w:sz="0" w:space="0" w:color="auto"/>
          </w:divBdr>
        </w:div>
        <w:div w:id="306709439">
          <w:marLeft w:val="0"/>
          <w:marRight w:val="0"/>
          <w:marTop w:val="0"/>
          <w:marBottom w:val="0"/>
          <w:divBdr>
            <w:top w:val="none" w:sz="0" w:space="0" w:color="auto"/>
            <w:left w:val="none" w:sz="0" w:space="0" w:color="auto"/>
            <w:bottom w:val="none" w:sz="0" w:space="0" w:color="auto"/>
            <w:right w:val="none" w:sz="0" w:space="0" w:color="auto"/>
          </w:divBdr>
        </w:div>
        <w:div w:id="1159804501">
          <w:marLeft w:val="0"/>
          <w:marRight w:val="0"/>
          <w:marTop w:val="0"/>
          <w:marBottom w:val="0"/>
          <w:divBdr>
            <w:top w:val="none" w:sz="0" w:space="0" w:color="auto"/>
            <w:left w:val="none" w:sz="0" w:space="0" w:color="auto"/>
            <w:bottom w:val="none" w:sz="0" w:space="0" w:color="auto"/>
            <w:right w:val="none" w:sz="0" w:space="0" w:color="auto"/>
          </w:divBdr>
        </w:div>
        <w:div w:id="1660690168">
          <w:marLeft w:val="0"/>
          <w:marRight w:val="0"/>
          <w:marTop w:val="0"/>
          <w:marBottom w:val="0"/>
          <w:divBdr>
            <w:top w:val="none" w:sz="0" w:space="0" w:color="auto"/>
            <w:left w:val="none" w:sz="0" w:space="0" w:color="auto"/>
            <w:bottom w:val="none" w:sz="0" w:space="0" w:color="auto"/>
            <w:right w:val="none" w:sz="0" w:space="0" w:color="auto"/>
          </w:divBdr>
        </w:div>
        <w:div w:id="780958760">
          <w:marLeft w:val="0"/>
          <w:marRight w:val="0"/>
          <w:marTop w:val="0"/>
          <w:marBottom w:val="0"/>
          <w:divBdr>
            <w:top w:val="none" w:sz="0" w:space="0" w:color="auto"/>
            <w:left w:val="none" w:sz="0" w:space="0" w:color="auto"/>
            <w:bottom w:val="none" w:sz="0" w:space="0" w:color="auto"/>
            <w:right w:val="none" w:sz="0" w:space="0" w:color="auto"/>
          </w:divBdr>
        </w:div>
        <w:div w:id="614602737">
          <w:marLeft w:val="0"/>
          <w:marRight w:val="0"/>
          <w:marTop w:val="0"/>
          <w:marBottom w:val="0"/>
          <w:divBdr>
            <w:top w:val="none" w:sz="0" w:space="0" w:color="auto"/>
            <w:left w:val="none" w:sz="0" w:space="0" w:color="auto"/>
            <w:bottom w:val="none" w:sz="0" w:space="0" w:color="auto"/>
            <w:right w:val="none" w:sz="0" w:space="0" w:color="auto"/>
          </w:divBdr>
        </w:div>
        <w:div w:id="408577495">
          <w:marLeft w:val="0"/>
          <w:marRight w:val="0"/>
          <w:marTop w:val="0"/>
          <w:marBottom w:val="0"/>
          <w:divBdr>
            <w:top w:val="none" w:sz="0" w:space="0" w:color="auto"/>
            <w:left w:val="none" w:sz="0" w:space="0" w:color="auto"/>
            <w:bottom w:val="none" w:sz="0" w:space="0" w:color="auto"/>
            <w:right w:val="none" w:sz="0" w:space="0" w:color="auto"/>
          </w:divBdr>
        </w:div>
        <w:div w:id="2695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stanclova@ngprague.cz" TargetMode="External"/><Relationship Id="rId3" Type="http://schemas.openxmlformats.org/officeDocument/2006/relationships/settings" Target="settings.xml"/><Relationship Id="rId7" Type="http://schemas.openxmlformats.org/officeDocument/2006/relationships/hyperlink" Target="mailto:tereza.stanclova@ngpragu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ana@advancedproductio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6</Pages>
  <Words>2058</Words>
  <Characters>12144</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Národní galerie v Praze</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Zdenka Šímová</cp:lastModifiedBy>
  <cp:revision>27</cp:revision>
  <dcterms:created xsi:type="dcterms:W3CDTF">2023-08-22T09:10:00Z</dcterms:created>
  <dcterms:modified xsi:type="dcterms:W3CDTF">2023-09-13T10:51:00Z</dcterms:modified>
</cp:coreProperties>
</file>