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5C4B" w14:textId="77777777" w:rsidR="00A87A97" w:rsidRDefault="00DC4444">
      <w:pPr>
        <w:tabs>
          <w:tab w:val="right" w:pos="10771"/>
        </w:tabs>
      </w:pPr>
      <w:r>
        <w:rPr>
          <w:color w:val="000000"/>
        </w:rPr>
        <w:t>Petr Toman</w:t>
      </w:r>
      <w:r>
        <w:rPr>
          <w:color w:val="000000"/>
        </w:rPr>
        <w:tab/>
      </w:r>
      <w:r>
        <w:t>NABÍDKA č. 23NA00008</w:t>
      </w:r>
    </w:p>
    <w:tbl>
      <w:tblPr>
        <w:tblStyle w:val="TableGrid"/>
        <w:tblW w:w="10772" w:type="dxa"/>
        <w:tblInd w:w="0" w:type="dxa"/>
        <w:tblCellMar>
          <w:top w:w="168" w:type="dxa"/>
          <w:bottom w:w="41" w:type="dxa"/>
          <w:right w:w="289" w:type="dxa"/>
        </w:tblCellMar>
        <w:tblLook w:val="04A0" w:firstRow="1" w:lastRow="0" w:firstColumn="1" w:lastColumn="0" w:noHBand="0" w:noVBand="1"/>
      </w:tblPr>
      <w:tblGrid>
        <w:gridCol w:w="2835"/>
        <w:gridCol w:w="2831"/>
        <w:gridCol w:w="3776"/>
        <w:gridCol w:w="1330"/>
      </w:tblGrid>
      <w:tr w:rsidR="00A87A97" w14:paraId="31AAF168" w14:textId="77777777">
        <w:trPr>
          <w:trHeight w:val="2891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5979E" w14:textId="77777777" w:rsidR="00A87A97" w:rsidRDefault="00DC4444">
            <w:pPr>
              <w:spacing w:after="122"/>
              <w:ind w:left="283"/>
            </w:pPr>
            <w:r>
              <w:rPr>
                <w:b w:val="0"/>
                <w:sz w:val="16"/>
              </w:rPr>
              <w:t>Dodavatel:</w:t>
            </w:r>
          </w:p>
          <w:p w14:paraId="2D46514E" w14:textId="77777777" w:rsidR="00A87A97" w:rsidRDefault="00DC4444">
            <w:pPr>
              <w:ind w:left="283"/>
            </w:pPr>
            <w:r>
              <w:rPr>
                <w:color w:val="000000"/>
                <w:sz w:val="20"/>
              </w:rPr>
              <w:t>Petr Toman</w:t>
            </w:r>
          </w:p>
          <w:p w14:paraId="7DA9ED0E" w14:textId="77777777" w:rsidR="00A87A97" w:rsidRDefault="00DC4444">
            <w:pPr>
              <w:ind w:left="283"/>
            </w:pPr>
            <w:r>
              <w:rPr>
                <w:color w:val="000000"/>
                <w:sz w:val="20"/>
              </w:rPr>
              <w:t>Újezdská 82</w:t>
            </w:r>
          </w:p>
          <w:p w14:paraId="7AF83C7A" w14:textId="77777777" w:rsidR="00A87A97" w:rsidRDefault="00DC4444">
            <w:pPr>
              <w:spacing w:after="267"/>
              <w:ind w:left="283"/>
            </w:pPr>
            <w:r>
              <w:rPr>
                <w:color w:val="000000"/>
                <w:sz w:val="20"/>
              </w:rPr>
              <w:t>330 33 Město Touškov</w:t>
            </w:r>
          </w:p>
          <w:p w14:paraId="2035010B" w14:textId="77777777" w:rsidR="00A87A97" w:rsidRDefault="00DC4444">
            <w:pPr>
              <w:spacing w:after="2"/>
              <w:ind w:left="283"/>
            </w:pPr>
            <w:r>
              <w:rPr>
                <w:b w:val="0"/>
                <w:sz w:val="18"/>
              </w:rPr>
              <w:t>IČ: 73636584</w:t>
            </w:r>
          </w:p>
          <w:p w14:paraId="2C75CC0D" w14:textId="77777777" w:rsidR="00A87A97" w:rsidRDefault="00DC4444">
            <w:pPr>
              <w:spacing w:after="1241"/>
              <w:ind w:left="283"/>
            </w:pPr>
            <w:r>
              <w:rPr>
                <w:b w:val="0"/>
                <w:sz w:val="18"/>
              </w:rPr>
              <w:t>DIČ: neplátce DPH</w:t>
            </w:r>
          </w:p>
          <w:p w14:paraId="3E21EC62" w14:textId="77777777" w:rsidR="00A87A97" w:rsidRDefault="00DC4444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Nabídka č.:</w:t>
            </w:r>
          </w:p>
          <w:p w14:paraId="36764764" w14:textId="77777777" w:rsidR="00A87A97" w:rsidRDefault="00DC4444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  <w:p w14:paraId="729D8E5B" w14:textId="77777777" w:rsidR="00A87A97" w:rsidRDefault="00DC4444">
            <w:pPr>
              <w:ind w:left="283"/>
            </w:pPr>
            <w:r>
              <w:rPr>
                <w:b w:val="0"/>
                <w:color w:val="000000"/>
                <w:sz w:val="20"/>
              </w:rPr>
              <w:t>Platno do: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bottom"/>
          </w:tcPr>
          <w:p w14:paraId="216B40C2" w14:textId="77777777" w:rsidR="00A87A97" w:rsidRDefault="00DC4444">
            <w:pPr>
              <w:spacing w:after="35"/>
            </w:pPr>
            <w:r>
              <w:rPr>
                <w:b w:val="0"/>
                <w:color w:val="000000"/>
                <w:sz w:val="20"/>
              </w:rPr>
              <w:t>23NA00008</w:t>
            </w:r>
          </w:p>
          <w:p w14:paraId="2AA00428" w14:textId="77777777" w:rsidR="00A87A97" w:rsidRDefault="00DC4444">
            <w:pPr>
              <w:spacing w:after="35"/>
            </w:pPr>
            <w:r>
              <w:rPr>
                <w:b w:val="0"/>
                <w:color w:val="000000"/>
                <w:sz w:val="20"/>
              </w:rPr>
              <w:t>02.08.2023</w:t>
            </w:r>
          </w:p>
          <w:p w14:paraId="57CC366A" w14:textId="77777777" w:rsidR="00A87A97" w:rsidRDefault="00DC4444">
            <w:r>
              <w:rPr>
                <w:b w:val="0"/>
                <w:color w:val="000000"/>
                <w:sz w:val="20"/>
              </w:rPr>
              <w:t>30.09.2023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50507013" w14:textId="77777777" w:rsidR="00A87A97" w:rsidRDefault="00DC4444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14:paraId="38E87480" w14:textId="77777777" w:rsidR="00A87A97" w:rsidRDefault="00DC4444">
            <w:pPr>
              <w:spacing w:after="158"/>
              <w:ind w:left="264"/>
              <w:jc w:val="center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14:paraId="48CA260B" w14:textId="77777777" w:rsidR="00A87A97" w:rsidRDefault="00DC4444">
            <w:pPr>
              <w:ind w:left="567"/>
            </w:pPr>
            <w:r>
              <w:rPr>
                <w:color w:val="000000"/>
                <w:sz w:val="20"/>
              </w:rPr>
              <w:t>Národní památkový ústav</w:t>
            </w:r>
          </w:p>
          <w:p w14:paraId="0E226225" w14:textId="77777777" w:rsidR="00A87A97" w:rsidRDefault="00DC4444">
            <w:pPr>
              <w:spacing w:after="855"/>
              <w:ind w:left="567" w:right="56"/>
            </w:pPr>
            <w:r>
              <w:rPr>
                <w:color w:val="000000"/>
                <w:sz w:val="20"/>
              </w:rPr>
              <w:t>Valdštejnské náměstí 162/3 118 00 Praha</w:t>
            </w:r>
          </w:p>
          <w:p w14:paraId="581BD95E" w14:textId="77777777" w:rsidR="00A87A97" w:rsidRDefault="00DC4444">
            <w:pPr>
              <w:ind w:left="556"/>
            </w:pPr>
            <w:r>
              <w:rPr>
                <w:b w:val="0"/>
                <w:color w:val="000000"/>
                <w:sz w:val="18"/>
              </w:rPr>
              <w:t>Tel.: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3F6EC044" w14:textId="77777777" w:rsidR="00A87A97" w:rsidRDefault="00DC4444">
            <w:pPr>
              <w:spacing w:after="8"/>
              <w:ind w:left="235"/>
              <w:jc w:val="center"/>
            </w:pPr>
            <w:r>
              <w:rPr>
                <w:b w:val="0"/>
                <w:color w:val="000000"/>
                <w:sz w:val="18"/>
              </w:rPr>
              <w:t>75032333</w:t>
            </w:r>
          </w:p>
          <w:p w14:paraId="16D2D7BB" w14:textId="77777777" w:rsidR="00A87A97" w:rsidRDefault="00DC4444">
            <w:r>
              <w:rPr>
                <w:b w:val="0"/>
                <w:color w:val="000000"/>
                <w:sz w:val="18"/>
              </w:rPr>
              <w:t>CZ75032333</w:t>
            </w:r>
          </w:p>
        </w:tc>
      </w:tr>
      <w:tr w:rsidR="00A87A97" w14:paraId="07078B3A" w14:textId="77777777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BFFC5" w14:textId="77777777" w:rsidR="00A87A97" w:rsidRDefault="00A87A97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2F8FEC01" w14:textId="77777777" w:rsidR="00A87A97" w:rsidRDefault="00A87A97">
            <w:pPr>
              <w:spacing w:after="160"/>
            </w:pPr>
          </w:p>
        </w:tc>
        <w:tc>
          <w:tcPr>
            <w:tcW w:w="5102" w:type="dxa"/>
            <w:gridSpan w:val="2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DA81F" w14:textId="77777777" w:rsidR="00A87A97" w:rsidRDefault="00DC4444">
            <w:pPr>
              <w:ind w:left="255"/>
            </w:pPr>
            <w:r>
              <w:rPr>
                <w:b w:val="0"/>
                <w:sz w:val="16"/>
              </w:rPr>
              <w:t>Konečný příjemce:</w:t>
            </w:r>
          </w:p>
        </w:tc>
      </w:tr>
      <w:tr w:rsidR="00A87A97" w14:paraId="69029246" w14:textId="77777777">
        <w:trPr>
          <w:trHeight w:val="510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4DB01" w14:textId="77777777" w:rsidR="00A87A97" w:rsidRDefault="00DC4444">
            <w:pPr>
              <w:ind w:left="283"/>
            </w:pPr>
            <w:r>
              <w:rPr>
                <w:b w:val="0"/>
                <w:sz w:val="20"/>
              </w:rPr>
              <w:t>Oprava věžičky Božího hrobu u kostela sv. Anny NKP SHZ Horšovský Týn</w:t>
            </w:r>
          </w:p>
        </w:tc>
      </w:tr>
      <w:tr w:rsidR="00A87A97" w14:paraId="31A35638" w14:textId="77777777">
        <w:trPr>
          <w:trHeight w:val="425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B26A43" w14:textId="77777777" w:rsidR="00A87A97" w:rsidRDefault="00DC4444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center" w:pos="9045"/>
                <w:tab w:val="right" w:pos="1048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>Označení dodávky</w:t>
            </w:r>
            <w:r>
              <w:rPr>
                <w:b w:val="0"/>
                <w:color w:val="000000"/>
                <w:sz w:val="18"/>
              </w:rPr>
              <w:tab/>
            </w:r>
            <w:r>
              <w:rPr>
                <w:b w:val="0"/>
                <w:color w:val="000000"/>
                <w:sz w:val="16"/>
              </w:rPr>
              <w:t>Množství</w:t>
            </w:r>
            <w:r>
              <w:rPr>
                <w:b w:val="0"/>
                <w:color w:val="000000"/>
                <w:sz w:val="16"/>
              </w:rPr>
              <w:tab/>
              <w:t>J.cena</w:t>
            </w:r>
            <w:r>
              <w:rPr>
                <w:b w:val="0"/>
                <w:color w:val="000000"/>
                <w:sz w:val="16"/>
              </w:rPr>
              <w:tab/>
              <w:t>Sleva</w:t>
            </w:r>
            <w:r>
              <w:rPr>
                <w:b w:val="0"/>
                <w:color w:val="000000"/>
                <w:sz w:val="16"/>
              </w:rPr>
              <w:tab/>
              <w:t>Cena %DPH</w:t>
            </w:r>
            <w:r>
              <w:rPr>
                <w:b w:val="0"/>
                <w:color w:val="000000"/>
                <w:sz w:val="16"/>
              </w:rPr>
              <w:tab/>
              <w:t>DPH</w:t>
            </w:r>
            <w:r>
              <w:rPr>
                <w:b w:val="0"/>
                <w:color w:val="000000"/>
                <w:sz w:val="16"/>
              </w:rPr>
              <w:tab/>
              <w:t>Kč Celkem</w:t>
            </w:r>
          </w:p>
        </w:tc>
      </w:tr>
      <w:tr w:rsidR="00A87A97" w14:paraId="59D4E08F" w14:textId="77777777">
        <w:trPr>
          <w:trHeight w:val="2896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F7FED" w14:textId="77777777" w:rsidR="00A87A97" w:rsidRDefault="00DC4444">
            <w:pPr>
              <w:spacing w:after="10" w:line="251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Výroba nového krovu báně a stavební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>154 800,00 154 800,00 0% 0,00 154 800,00 úpravy</w:t>
            </w:r>
          </w:p>
          <w:p w14:paraId="534BA247" w14:textId="77777777" w:rsidR="00A87A97" w:rsidRDefault="00DC4444">
            <w:pPr>
              <w:spacing w:line="301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Výroba nového oplechování krovu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 xml:space="preserve">79 200,00 79 200,00 0% 0,00 79 200,00 Osazení na místo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>21 300,00 21 300,00 0% 0,00 21 300,00</w:t>
            </w:r>
          </w:p>
          <w:p w14:paraId="179D6F50" w14:textId="77777777" w:rsidR="00A87A97" w:rsidRDefault="00DC4444">
            <w:pPr>
              <w:spacing w:after="10" w:line="251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Oprava baldachýnu pro usazení dřevěné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>14 500,00 14 500,00 0% 0,00 14 500,00 věžičky</w:t>
            </w:r>
          </w:p>
          <w:p w14:paraId="0DC40AA9" w14:textId="77777777" w:rsidR="00A87A97" w:rsidRDefault="00DC4444">
            <w:pPr>
              <w:spacing w:after="10" w:line="251" w:lineRule="auto"/>
              <w:ind w:left="283"/>
              <w:jc w:val="both"/>
            </w:pPr>
            <w:r>
              <w:rPr>
                <w:b w:val="0"/>
                <w:color w:val="000000"/>
                <w:sz w:val="18"/>
              </w:rPr>
              <w:t xml:space="preserve">Drobné opravy provizorního lepenkového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>7 200,00 7 200,00 0% 0,00 7 200,00 zastřešení</w:t>
            </w:r>
          </w:p>
          <w:p w14:paraId="34D9AA85" w14:textId="77777777" w:rsidR="00A87A97" w:rsidRDefault="00DC4444">
            <w:pPr>
              <w:spacing w:after="13" w:line="247" w:lineRule="auto"/>
              <w:ind w:left="283" w:right="2"/>
              <w:jc w:val="both"/>
            </w:pPr>
            <w:r>
              <w:rPr>
                <w:b w:val="0"/>
                <w:color w:val="000000"/>
                <w:sz w:val="18"/>
              </w:rPr>
              <w:t xml:space="preserve">Lešení rámové, práce s pracovní 1 </w:t>
            </w:r>
            <w:r>
              <w:rPr>
                <w:b w:val="0"/>
                <w:color w:val="000000"/>
                <w:sz w:val="16"/>
              </w:rPr>
              <w:t xml:space="preserve">kpl </w:t>
            </w:r>
            <w:r>
              <w:rPr>
                <w:b w:val="0"/>
                <w:color w:val="000000"/>
                <w:sz w:val="18"/>
              </w:rPr>
              <w:t>11 900,00 11 900,00 0% 0,00 11 900,00 plošinou, Montáž i demontáž, přistavění plošiny vč. její obsluhy</w:t>
            </w:r>
          </w:p>
          <w:p w14:paraId="1D6F81D7" w14:textId="77777777" w:rsidR="00A87A97" w:rsidRDefault="00DC4444">
            <w:pPr>
              <w:tabs>
                <w:tab w:val="center" w:pos="1362"/>
                <w:tab w:val="center" w:pos="3982"/>
                <w:tab w:val="center" w:pos="5153"/>
                <w:tab w:val="center" w:pos="7081"/>
                <w:tab w:val="center" w:pos="7832"/>
                <w:tab w:val="center" w:pos="9068"/>
                <w:tab w:val="right" w:pos="1048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>Ostatní vedlejší náklady, Doprava</w:t>
            </w:r>
            <w:r>
              <w:rPr>
                <w:b w:val="0"/>
                <w:color w:val="000000"/>
                <w:sz w:val="18"/>
              </w:rPr>
              <w:tab/>
              <w:t xml:space="preserve">1 </w:t>
            </w:r>
            <w:r>
              <w:rPr>
                <w:b w:val="0"/>
                <w:color w:val="000000"/>
                <w:sz w:val="16"/>
              </w:rPr>
              <w:t>kpl</w:t>
            </w:r>
            <w:r>
              <w:rPr>
                <w:b w:val="0"/>
                <w:color w:val="00000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3 500,00</w:t>
            </w:r>
            <w:r>
              <w:rPr>
                <w:b w:val="0"/>
                <w:color w:val="000000"/>
                <w:sz w:val="18"/>
              </w:rPr>
              <w:tab/>
              <w:t>3 500,00</w:t>
            </w:r>
            <w:r>
              <w:rPr>
                <w:b w:val="0"/>
                <w:color w:val="000000"/>
                <w:sz w:val="18"/>
              </w:rPr>
              <w:tab/>
              <w:t>0%</w:t>
            </w:r>
            <w:r>
              <w:rPr>
                <w:b w:val="0"/>
                <w:color w:val="000000"/>
                <w:sz w:val="18"/>
              </w:rPr>
              <w:tab/>
              <w:t>0,00</w:t>
            </w:r>
            <w:r>
              <w:rPr>
                <w:b w:val="0"/>
                <w:color w:val="000000"/>
                <w:sz w:val="18"/>
              </w:rPr>
              <w:tab/>
              <w:t>3 500,00</w:t>
            </w:r>
          </w:p>
        </w:tc>
      </w:tr>
      <w:tr w:rsidR="00A87A97" w14:paraId="423CCF65" w14:textId="77777777">
        <w:trPr>
          <w:trHeight w:val="629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7A46A" w14:textId="77777777" w:rsidR="00A87A97" w:rsidRDefault="00DC4444">
            <w:pPr>
              <w:tabs>
                <w:tab w:val="center" w:pos="778"/>
                <w:tab w:val="center" w:pos="6998"/>
                <w:tab w:val="center" w:pos="9068"/>
                <w:tab w:val="right" w:pos="10482"/>
              </w:tabs>
              <w:spacing w:after="23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18"/>
              </w:rPr>
              <w:t>Součet položek</w:t>
            </w:r>
            <w:r>
              <w:rPr>
                <w:b w:val="0"/>
                <w:color w:val="000000"/>
                <w:sz w:val="18"/>
              </w:rPr>
              <w:tab/>
              <w:t>292 400,00</w:t>
            </w:r>
            <w:r>
              <w:rPr>
                <w:b w:val="0"/>
                <w:color w:val="000000"/>
                <w:sz w:val="18"/>
              </w:rPr>
              <w:tab/>
              <w:t>0,00</w:t>
            </w:r>
            <w:r>
              <w:rPr>
                <w:b w:val="0"/>
                <w:color w:val="000000"/>
                <w:sz w:val="18"/>
              </w:rPr>
              <w:tab/>
              <w:t>292 400,00</w:t>
            </w:r>
          </w:p>
          <w:p w14:paraId="5E2B67DF" w14:textId="77777777" w:rsidR="00A87A97" w:rsidRDefault="00DC4444">
            <w:pPr>
              <w:tabs>
                <w:tab w:val="center" w:pos="1225"/>
                <w:tab w:val="right" w:pos="10482"/>
              </w:tabs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>CELKEM K ÚHRADĚ</w:t>
            </w:r>
            <w:r>
              <w:rPr>
                <w:b w:val="0"/>
                <w:color w:val="000000"/>
                <w:sz w:val="20"/>
              </w:rPr>
              <w:tab/>
              <w:t>292 400,00</w:t>
            </w:r>
          </w:p>
        </w:tc>
      </w:tr>
      <w:tr w:rsidR="00A87A97" w14:paraId="1FECE03A" w14:textId="77777777">
        <w:trPr>
          <w:trHeight w:val="5885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396C" w14:textId="77777777" w:rsidR="00A87A97" w:rsidRDefault="00DC4444">
            <w:pPr>
              <w:spacing w:after="4313" w:line="231" w:lineRule="auto"/>
              <w:ind w:left="283"/>
            </w:pPr>
            <w:r>
              <w:rPr>
                <w:b w:val="0"/>
                <w:sz w:val="20"/>
              </w:rPr>
              <w:lastRenderedPageBreak/>
              <w:t>Vyhotovil licencovaný restaurátor uměleckořemeslných nepolychromovaných nefigurálních děl z umělého kamene, štuku a sádry Petr Toman.</w:t>
            </w:r>
          </w:p>
          <w:p w14:paraId="74C0B501" w14:textId="05216545" w:rsidR="00A87A97" w:rsidRDefault="00DC4444">
            <w:pPr>
              <w:ind w:left="1133" w:right="6426" w:hanging="850"/>
            </w:pPr>
            <w:r>
              <w:rPr>
                <w:b w:val="0"/>
                <w:color w:val="000000"/>
                <w:sz w:val="20"/>
              </w:rPr>
              <w:t xml:space="preserve">Vystavil: </w:t>
            </w:r>
            <w:r>
              <w:rPr>
                <w:b w:val="0"/>
                <w:color w:val="000000"/>
                <w:sz w:val="18"/>
              </w:rPr>
              <w:t xml:space="preserve">Petr Toman </w:t>
            </w:r>
            <w:r w:rsidR="008D6365">
              <w:rPr>
                <w:b w:val="0"/>
                <w:color w:val="000000"/>
                <w:sz w:val="18"/>
              </w:rPr>
              <w:t>xxxxxxxxxxxxxxxxxxxxxxx</w:t>
            </w:r>
          </w:p>
        </w:tc>
      </w:tr>
      <w:tr w:rsidR="00A87A97" w14:paraId="3109C14F" w14:textId="77777777">
        <w:trPr>
          <w:trHeight w:val="368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C418" w14:textId="77777777" w:rsidR="00A87A97" w:rsidRDefault="00DC4444">
            <w:pPr>
              <w:ind w:left="283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</w:tr>
    </w:tbl>
    <w:p w14:paraId="5E49BF73" w14:textId="77777777" w:rsidR="00DC4444" w:rsidRDefault="00DC4444"/>
    <w:sectPr w:rsidR="00DC4444">
      <w:pgSz w:w="11906" w:h="16838"/>
      <w:pgMar w:top="850" w:right="568" w:bottom="113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97"/>
    <w:rsid w:val="008D6365"/>
    <w:rsid w:val="00A87A97"/>
    <w:rsid w:val="00DC4444"/>
    <w:rsid w:val="00E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0CC7"/>
  <w15:docId w15:val="{3B8859BF-7C7E-40ED-BC48-77EBBB42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NPU CB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Petr - OSVČ</dc:creator>
  <cp:keywords/>
  <cp:lastModifiedBy>frankova</cp:lastModifiedBy>
  <cp:revision>3</cp:revision>
  <dcterms:created xsi:type="dcterms:W3CDTF">2023-09-13T08:39:00Z</dcterms:created>
  <dcterms:modified xsi:type="dcterms:W3CDTF">2023-09-13T08:40:00Z</dcterms:modified>
</cp:coreProperties>
</file>