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CADA6" w14:textId="77777777" w:rsidR="005905E2" w:rsidRDefault="009B7D21">
      <w:pPr>
        <w:pStyle w:val="Nadpis30"/>
        <w:keepNext/>
        <w:keepLines/>
        <w:spacing w:after="300"/>
        <w:ind w:left="0" w:firstLine="0"/>
        <w:jc w:val="center"/>
      </w:pPr>
      <w:bookmarkStart w:id="0" w:name="bookmark6"/>
      <w:r>
        <w:rPr>
          <w:rFonts w:ascii="Arial" w:eastAsia="Arial" w:hAnsi="Arial" w:cs="Arial"/>
        </w:rPr>
        <w:t>RAYNET</w:t>
      </w:r>
      <w:bookmarkEnd w:id="0"/>
    </w:p>
    <w:p w14:paraId="600E885A" w14:textId="77777777" w:rsidR="005905E2" w:rsidRDefault="009B7D21">
      <w:pPr>
        <w:pStyle w:val="Nadpis40"/>
        <w:keepNext/>
        <w:keepLines/>
        <w:spacing w:line="218" w:lineRule="auto"/>
      </w:pPr>
      <w:bookmarkStart w:id="1" w:name="bookmark8"/>
      <w:r>
        <w:t>DODATEK</w:t>
      </w:r>
      <w:bookmarkEnd w:id="1"/>
    </w:p>
    <w:p w14:paraId="2891D6BD" w14:textId="536E773F" w:rsidR="005905E2" w:rsidRDefault="009B7D21">
      <w:pPr>
        <w:pStyle w:val="Nadpis40"/>
        <w:keepNext/>
        <w:keepLines/>
        <w:rPr>
          <w:sz w:val="17"/>
          <w:szCs w:val="17"/>
        </w:rPr>
        <w:sectPr w:rsidR="005905E2">
          <w:footerReference w:type="default" r:id="rId7"/>
          <w:pgSz w:w="11900" w:h="16840"/>
          <w:pgMar w:top="1957" w:right="1540" w:bottom="793" w:left="1586" w:header="1529" w:footer="365" w:gutter="0"/>
          <w:cols w:space="720"/>
          <w:noEndnote/>
          <w:docGrid w:linePitch="360"/>
        </w:sectPr>
      </w:pPr>
      <w:bookmarkStart w:id="2" w:name="bookmark10"/>
      <w:r>
        <w:t>KE SMLOUVĚ O UŽÍVÁNÍ SOFTWAROVÉ APLIKACE</w:t>
      </w:r>
      <w:r>
        <w:br/>
        <w:t>RAYNET CRM č. OP 18</w:t>
      </w:r>
      <w:r w:rsidR="007D012E">
        <w:t>-</w:t>
      </w:r>
      <w:r>
        <w:t>114 a její aktualizaci OP 20 -1113</w:t>
      </w:r>
      <w:r>
        <w:br/>
      </w:r>
      <w:r>
        <w:rPr>
          <w:sz w:val="17"/>
          <w:szCs w:val="17"/>
        </w:rPr>
        <w:t>uzavřená dle ustanovení § 2358 a násl. zákona č. 89/2012 Sb., občanský zákoník, mezi</w:t>
      </w:r>
      <w:bookmarkEnd w:id="2"/>
    </w:p>
    <w:p w14:paraId="7DE7D5AA" w14:textId="77777777" w:rsidR="005905E2" w:rsidRDefault="005905E2">
      <w:pPr>
        <w:spacing w:line="30" w:lineRule="exact"/>
        <w:rPr>
          <w:sz w:val="2"/>
          <w:szCs w:val="2"/>
        </w:rPr>
      </w:pPr>
    </w:p>
    <w:p w14:paraId="41FCE620" w14:textId="77777777" w:rsidR="005905E2" w:rsidRDefault="005905E2">
      <w:pPr>
        <w:spacing w:line="1" w:lineRule="exact"/>
        <w:sectPr w:rsidR="005905E2">
          <w:type w:val="continuous"/>
          <w:pgSz w:w="11900" w:h="16840"/>
          <w:pgMar w:top="1957" w:right="0" w:bottom="793" w:left="0" w:header="0" w:footer="3" w:gutter="0"/>
          <w:cols w:space="720"/>
          <w:noEndnote/>
          <w:docGrid w:linePitch="360"/>
        </w:sectPr>
      </w:pPr>
    </w:p>
    <w:p w14:paraId="1E152DC6" w14:textId="77777777" w:rsidR="005905E2" w:rsidRDefault="009B7D21">
      <w:pPr>
        <w:pStyle w:val="Zkladntext20"/>
        <w:rPr>
          <w:sz w:val="17"/>
          <w:szCs w:val="17"/>
        </w:rPr>
      </w:pPr>
      <w:r>
        <w:rPr>
          <w:b/>
          <w:bCs/>
          <w:sz w:val="17"/>
          <w:szCs w:val="17"/>
        </w:rPr>
        <w:t>POSKYTOVATEL:</w:t>
      </w:r>
    </w:p>
    <w:p w14:paraId="2D89B7BC" w14:textId="77777777" w:rsidR="005905E2" w:rsidRDefault="009B7D21">
      <w:pPr>
        <w:pStyle w:val="Zkladntext20"/>
        <w:rPr>
          <w:sz w:val="17"/>
          <w:szCs w:val="17"/>
        </w:rPr>
      </w:pPr>
      <w:r>
        <w:rPr>
          <w:b/>
          <w:bCs/>
          <w:sz w:val="17"/>
          <w:szCs w:val="17"/>
        </w:rPr>
        <w:t>RAYNET s.r.o.</w:t>
      </w:r>
    </w:p>
    <w:p w14:paraId="175A609F" w14:textId="77777777" w:rsidR="005905E2" w:rsidRDefault="009B7D21">
      <w:pPr>
        <w:pStyle w:val="Zkladntext20"/>
        <w:rPr>
          <w:sz w:val="17"/>
          <w:szCs w:val="17"/>
        </w:rPr>
      </w:pPr>
      <w:r>
        <w:rPr>
          <w:sz w:val="17"/>
          <w:szCs w:val="17"/>
        </w:rPr>
        <w:t>IČO: 26843820</w:t>
      </w:r>
    </w:p>
    <w:p w14:paraId="01396585" w14:textId="77777777" w:rsidR="005905E2" w:rsidRDefault="009B7D21">
      <w:pPr>
        <w:pStyle w:val="Zkladntext20"/>
        <w:spacing w:after="160"/>
        <w:rPr>
          <w:sz w:val="17"/>
          <w:szCs w:val="17"/>
        </w:rPr>
      </w:pPr>
      <w:r>
        <w:rPr>
          <w:sz w:val="17"/>
          <w:szCs w:val="17"/>
        </w:rPr>
        <w:t>DIČ: CZ26843820</w:t>
      </w:r>
    </w:p>
    <w:p w14:paraId="11F843CF" w14:textId="77777777" w:rsidR="005905E2" w:rsidRDefault="009B7D21">
      <w:pPr>
        <w:pStyle w:val="Zkladntext20"/>
        <w:rPr>
          <w:sz w:val="17"/>
          <w:szCs w:val="17"/>
        </w:rPr>
      </w:pPr>
      <w:r>
        <w:rPr>
          <w:sz w:val="17"/>
          <w:szCs w:val="17"/>
        </w:rPr>
        <w:t>sídlem:</w:t>
      </w:r>
    </w:p>
    <w:p w14:paraId="7C4E2148" w14:textId="77777777" w:rsidR="005905E2" w:rsidRDefault="009B7D21">
      <w:pPr>
        <w:pStyle w:val="Zkladntext20"/>
        <w:rPr>
          <w:sz w:val="17"/>
          <w:szCs w:val="17"/>
        </w:rPr>
      </w:pPr>
      <w:r>
        <w:rPr>
          <w:sz w:val="17"/>
          <w:szCs w:val="17"/>
        </w:rPr>
        <w:t>Hlavní třída 6078/13</w:t>
      </w:r>
    </w:p>
    <w:p w14:paraId="5C5FBEA1" w14:textId="77777777" w:rsidR="005905E2" w:rsidRDefault="009B7D21">
      <w:pPr>
        <w:pStyle w:val="Zkladntext20"/>
        <w:rPr>
          <w:sz w:val="17"/>
          <w:szCs w:val="17"/>
        </w:rPr>
      </w:pPr>
      <w:r>
        <w:rPr>
          <w:sz w:val="17"/>
          <w:szCs w:val="17"/>
        </w:rPr>
        <w:t>708 00, Ostrava</w:t>
      </w:r>
    </w:p>
    <w:p w14:paraId="60210545" w14:textId="77777777" w:rsidR="005905E2" w:rsidRDefault="009B7D21">
      <w:pPr>
        <w:pStyle w:val="Zkladntext20"/>
        <w:rPr>
          <w:sz w:val="17"/>
          <w:szCs w:val="17"/>
        </w:rPr>
      </w:pPr>
      <w:r>
        <w:rPr>
          <w:sz w:val="17"/>
          <w:szCs w:val="17"/>
        </w:rPr>
        <w:t>Česká republika</w:t>
      </w:r>
    </w:p>
    <w:p w14:paraId="6DD41FA6" w14:textId="77777777" w:rsidR="005905E2" w:rsidRDefault="009B7D21">
      <w:pPr>
        <w:pStyle w:val="Zkladntext20"/>
        <w:rPr>
          <w:sz w:val="17"/>
          <w:szCs w:val="17"/>
        </w:rPr>
      </w:pPr>
      <w:r>
        <w:rPr>
          <w:sz w:val="17"/>
          <w:szCs w:val="17"/>
        </w:rPr>
        <w:t>(dále také jen „RAYNET", anebo „my")</w:t>
      </w:r>
    </w:p>
    <w:p w14:paraId="7DCF1F9B" w14:textId="77777777" w:rsidR="005905E2" w:rsidRDefault="009B7D21">
      <w:pPr>
        <w:pStyle w:val="Zkladntext20"/>
        <w:rPr>
          <w:sz w:val="17"/>
          <w:szCs w:val="17"/>
        </w:rPr>
      </w:pPr>
      <w:r>
        <w:rPr>
          <w:b/>
          <w:bCs/>
          <w:sz w:val="17"/>
          <w:szCs w:val="17"/>
        </w:rPr>
        <w:t>NABYVATEL:</w:t>
      </w:r>
    </w:p>
    <w:p w14:paraId="0DFC8AB4" w14:textId="77777777" w:rsidR="005905E2" w:rsidRDefault="009B7D21">
      <w:pPr>
        <w:pStyle w:val="Zkladntext20"/>
        <w:rPr>
          <w:sz w:val="17"/>
          <w:szCs w:val="17"/>
        </w:rPr>
      </w:pPr>
      <w:r>
        <w:rPr>
          <w:b/>
          <w:bCs/>
          <w:sz w:val="17"/>
          <w:szCs w:val="17"/>
        </w:rPr>
        <w:t xml:space="preserve">Centrum dopravního výzkumu, </w:t>
      </w:r>
      <w:proofErr w:type="spellStart"/>
      <w:r>
        <w:rPr>
          <w:b/>
          <w:bCs/>
          <w:sz w:val="17"/>
          <w:szCs w:val="17"/>
        </w:rPr>
        <w:t>v.v.i</w:t>
      </w:r>
      <w:proofErr w:type="spellEnd"/>
      <w:r>
        <w:rPr>
          <w:b/>
          <w:bCs/>
          <w:sz w:val="17"/>
          <w:szCs w:val="17"/>
        </w:rPr>
        <w:t>.</w:t>
      </w:r>
    </w:p>
    <w:p w14:paraId="2C61C594" w14:textId="77777777" w:rsidR="005905E2" w:rsidRDefault="009B7D21">
      <w:pPr>
        <w:pStyle w:val="Zkladntext20"/>
        <w:rPr>
          <w:sz w:val="17"/>
          <w:szCs w:val="17"/>
        </w:rPr>
      </w:pPr>
      <w:r>
        <w:rPr>
          <w:sz w:val="17"/>
          <w:szCs w:val="17"/>
        </w:rPr>
        <w:t>IČO: 44994575</w:t>
      </w:r>
    </w:p>
    <w:p w14:paraId="3DE57C5B" w14:textId="77777777" w:rsidR="005905E2" w:rsidRDefault="009B7D21">
      <w:pPr>
        <w:pStyle w:val="Zkladntext20"/>
        <w:spacing w:after="160"/>
        <w:rPr>
          <w:sz w:val="17"/>
          <w:szCs w:val="17"/>
        </w:rPr>
      </w:pPr>
      <w:r>
        <w:rPr>
          <w:sz w:val="17"/>
          <w:szCs w:val="17"/>
        </w:rPr>
        <w:t>DIČ: C244994575</w:t>
      </w:r>
    </w:p>
    <w:p w14:paraId="27E094BD" w14:textId="77777777" w:rsidR="005905E2" w:rsidRDefault="009B7D21">
      <w:pPr>
        <w:pStyle w:val="Zkladntext20"/>
        <w:rPr>
          <w:sz w:val="17"/>
          <w:szCs w:val="17"/>
        </w:rPr>
      </w:pPr>
      <w:r>
        <w:rPr>
          <w:sz w:val="17"/>
          <w:szCs w:val="17"/>
        </w:rPr>
        <w:t>sídlem:</w:t>
      </w:r>
    </w:p>
    <w:p w14:paraId="6DB6DCCA" w14:textId="77777777" w:rsidR="005905E2" w:rsidRDefault="009B7D21">
      <w:pPr>
        <w:pStyle w:val="Zkladntext20"/>
        <w:rPr>
          <w:sz w:val="17"/>
          <w:szCs w:val="17"/>
        </w:rPr>
      </w:pPr>
      <w:r>
        <w:rPr>
          <w:sz w:val="17"/>
          <w:szCs w:val="17"/>
        </w:rPr>
        <w:t>Líšeňská 2657/33A</w:t>
      </w:r>
    </w:p>
    <w:p w14:paraId="1B413230" w14:textId="77777777" w:rsidR="005905E2" w:rsidRDefault="009B7D21">
      <w:pPr>
        <w:pStyle w:val="Zkladntext20"/>
        <w:rPr>
          <w:sz w:val="17"/>
          <w:szCs w:val="17"/>
        </w:rPr>
      </w:pPr>
      <w:r>
        <w:rPr>
          <w:sz w:val="17"/>
          <w:szCs w:val="17"/>
        </w:rPr>
        <w:t>636 00 Brno - Líšeň</w:t>
      </w:r>
    </w:p>
    <w:p w14:paraId="2F2F1835" w14:textId="77777777" w:rsidR="005905E2" w:rsidRDefault="009B7D21">
      <w:pPr>
        <w:pStyle w:val="Zkladntext20"/>
        <w:rPr>
          <w:sz w:val="17"/>
          <w:szCs w:val="17"/>
        </w:rPr>
      </w:pPr>
      <w:r>
        <w:rPr>
          <w:sz w:val="17"/>
          <w:szCs w:val="17"/>
        </w:rPr>
        <w:t>Česká republika</w:t>
      </w:r>
    </w:p>
    <w:p w14:paraId="3CC068A5" w14:textId="77777777" w:rsidR="005905E2" w:rsidRDefault="009B7D21">
      <w:pPr>
        <w:pStyle w:val="Zkladntext20"/>
        <w:rPr>
          <w:sz w:val="17"/>
          <w:szCs w:val="17"/>
        </w:rPr>
        <w:sectPr w:rsidR="005905E2">
          <w:type w:val="continuous"/>
          <w:pgSz w:w="11900" w:h="16840"/>
          <w:pgMar w:top="1957" w:right="3100" w:bottom="793" w:left="2296" w:header="0" w:footer="3" w:gutter="0"/>
          <w:cols w:num="2" w:space="773"/>
          <w:noEndnote/>
          <w:docGrid w:linePitch="360"/>
        </w:sectPr>
      </w:pPr>
      <w:r>
        <w:rPr>
          <w:sz w:val="17"/>
          <w:szCs w:val="17"/>
        </w:rPr>
        <w:t>(dále také jen „Nabyvatel", anebo „vy")</w:t>
      </w:r>
    </w:p>
    <w:p w14:paraId="3C7B4F0B" w14:textId="77777777" w:rsidR="005905E2" w:rsidRDefault="005905E2">
      <w:pPr>
        <w:spacing w:line="211" w:lineRule="exact"/>
        <w:rPr>
          <w:sz w:val="17"/>
          <w:szCs w:val="17"/>
        </w:rPr>
      </w:pPr>
    </w:p>
    <w:p w14:paraId="61942F50" w14:textId="77777777" w:rsidR="005905E2" w:rsidRDefault="005905E2">
      <w:pPr>
        <w:spacing w:line="1" w:lineRule="exact"/>
        <w:sectPr w:rsidR="005905E2">
          <w:type w:val="continuous"/>
          <w:pgSz w:w="11900" w:h="16840"/>
          <w:pgMar w:top="1957" w:right="0" w:bottom="793" w:left="0" w:header="0" w:footer="3" w:gutter="0"/>
          <w:cols w:space="720"/>
          <w:noEndnote/>
          <w:docGrid w:linePitch="360"/>
        </w:sectPr>
      </w:pPr>
    </w:p>
    <w:p w14:paraId="0CE7F37F" w14:textId="77777777" w:rsidR="005905E2" w:rsidRDefault="009B7D21">
      <w:pPr>
        <w:pStyle w:val="Jin0"/>
        <w:spacing w:after="180" w:line="240" w:lineRule="auto"/>
        <w:jc w:val="center"/>
        <w:rPr>
          <w:sz w:val="15"/>
          <w:szCs w:val="15"/>
        </w:rPr>
      </w:pPr>
      <w:r>
        <w:rPr>
          <w:color w:val="59678F"/>
          <w:sz w:val="15"/>
          <w:szCs w:val="15"/>
        </w:rPr>
        <w:t>Předmět dodatku</w:t>
      </w:r>
    </w:p>
    <w:p w14:paraId="39750409" w14:textId="4CCA25D8" w:rsidR="005905E2" w:rsidRDefault="009B7D21">
      <w:pPr>
        <w:pStyle w:val="Jin0"/>
        <w:spacing w:after="300" w:line="240" w:lineRule="auto"/>
        <w:rPr>
          <w:sz w:val="15"/>
          <w:szCs w:val="15"/>
        </w:rPr>
      </w:pPr>
      <w:r>
        <w:rPr>
          <w:sz w:val="15"/>
          <w:szCs w:val="15"/>
        </w:rPr>
        <w:t xml:space="preserve">V rámci smluvní volnosti a v souladu se Smlouvou OP 18-114 a OP 20-1113 na dobu určitou postavené na </w:t>
      </w:r>
      <w:r>
        <w:rPr>
          <w:i/>
          <w:iCs/>
          <w:color w:val="59678F"/>
          <w:sz w:val="15"/>
          <w:szCs w:val="15"/>
        </w:rPr>
        <w:t xml:space="preserve">Obchodních podmínkách, </w:t>
      </w:r>
      <w:r>
        <w:rPr>
          <w:i/>
          <w:iCs/>
          <w:sz w:val="15"/>
          <w:szCs w:val="15"/>
        </w:rPr>
        <w:t>(</w:t>
      </w:r>
      <w:r w:rsidR="007D012E">
        <w:rPr>
          <w:i/>
          <w:iCs/>
          <w:sz w:val="15"/>
          <w:szCs w:val="15"/>
        </w:rPr>
        <w:t>článe</w:t>
      </w:r>
      <w:r>
        <w:rPr>
          <w:i/>
          <w:iCs/>
          <w:sz w:val="15"/>
          <w:szCs w:val="15"/>
        </w:rPr>
        <w:t xml:space="preserve">k 9. Změny podmínek a </w:t>
      </w:r>
      <w:r w:rsidR="007D012E">
        <w:rPr>
          <w:i/>
          <w:iCs/>
          <w:sz w:val="15"/>
          <w:szCs w:val="15"/>
        </w:rPr>
        <w:t>výše</w:t>
      </w:r>
      <w:r>
        <w:rPr>
          <w:i/>
          <w:iCs/>
          <w:sz w:val="15"/>
          <w:szCs w:val="15"/>
        </w:rPr>
        <w:t xml:space="preserve"> poplatku</w:t>
      </w:r>
      <w:r>
        <w:rPr>
          <w:sz w:val="15"/>
          <w:szCs w:val="15"/>
        </w:rPr>
        <w:t xml:space="preserve"> </w:t>
      </w:r>
      <w:r w:rsidR="007D012E">
        <w:rPr>
          <w:sz w:val="15"/>
          <w:szCs w:val="15"/>
        </w:rPr>
        <w:t>jsme</w:t>
      </w:r>
      <w:r>
        <w:rPr>
          <w:sz w:val="15"/>
          <w:szCs w:val="15"/>
        </w:rPr>
        <w:t xml:space="preserve"> se dohodli na</w:t>
      </w:r>
    </w:p>
    <w:p w14:paraId="5928B040" w14:textId="77777777" w:rsidR="005905E2" w:rsidRDefault="009B7D21">
      <w:pPr>
        <w:pStyle w:val="Zkladntext20"/>
        <w:spacing w:after="180" w:line="295" w:lineRule="auto"/>
        <w:jc w:val="center"/>
        <w:rPr>
          <w:sz w:val="17"/>
          <w:szCs w:val="17"/>
        </w:rPr>
      </w:pPr>
      <w:r>
        <w:rPr>
          <w:sz w:val="17"/>
          <w:szCs w:val="17"/>
        </w:rPr>
        <w:t>aktualizaci ceny za licenci užívání softwarové aplikace RAYNET CRM od 27.5.2022</w:t>
      </w:r>
      <w:r>
        <w:rPr>
          <w:sz w:val="17"/>
          <w:szCs w:val="17"/>
        </w:rPr>
        <w:br/>
      </w:r>
      <w:r>
        <w:rPr>
          <w:color w:val="A8B4CA"/>
          <w:sz w:val="17"/>
          <w:szCs w:val="17"/>
        </w:rPr>
        <w:t>Aktualizace ceny</w:t>
      </w:r>
    </w:p>
    <w:p w14:paraId="08FE5F12" w14:textId="77777777" w:rsidR="005905E2" w:rsidRDefault="009B7D21">
      <w:pPr>
        <w:pStyle w:val="Zkladntext20"/>
        <w:jc w:val="center"/>
        <w:rPr>
          <w:sz w:val="17"/>
          <w:szCs w:val="17"/>
        </w:rPr>
      </w:pPr>
      <w:r>
        <w:rPr>
          <w:sz w:val="17"/>
          <w:szCs w:val="17"/>
        </w:rPr>
        <w:t>Původní cena</w:t>
      </w:r>
    </w:p>
    <w:p w14:paraId="2191E485" w14:textId="77777777" w:rsidR="005905E2" w:rsidRDefault="009B7D21">
      <w:pPr>
        <w:pStyle w:val="Zkladntext20"/>
        <w:jc w:val="center"/>
        <w:rPr>
          <w:sz w:val="17"/>
          <w:szCs w:val="17"/>
        </w:rPr>
      </w:pPr>
      <w:r>
        <w:rPr>
          <w:sz w:val="17"/>
          <w:szCs w:val="17"/>
        </w:rPr>
        <w:t>1-8 licencí /500 Kč/ za měsíc /uživatelský účet</w:t>
      </w:r>
    </w:p>
    <w:p w14:paraId="74F897E2" w14:textId="77777777" w:rsidR="005905E2" w:rsidRDefault="009B7D21">
      <w:pPr>
        <w:pStyle w:val="Zkladntext20"/>
        <w:ind w:left="1920"/>
        <w:jc w:val="both"/>
        <w:rPr>
          <w:sz w:val="17"/>
          <w:szCs w:val="17"/>
        </w:rPr>
      </w:pPr>
      <w:r>
        <w:rPr>
          <w:sz w:val="17"/>
          <w:szCs w:val="17"/>
        </w:rPr>
        <w:t>9-11 licencí. / 450 Kč/ za měsíc /uživatelský účet</w:t>
      </w:r>
    </w:p>
    <w:p w14:paraId="7FE7A392" w14:textId="77777777" w:rsidR="005905E2" w:rsidRDefault="009B7D21">
      <w:pPr>
        <w:pStyle w:val="Zkladntext20"/>
        <w:spacing w:after="180"/>
        <w:ind w:left="1920"/>
        <w:jc w:val="both"/>
        <w:rPr>
          <w:sz w:val="17"/>
          <w:szCs w:val="17"/>
        </w:rPr>
      </w:pPr>
      <w:r>
        <w:rPr>
          <w:sz w:val="17"/>
          <w:szCs w:val="17"/>
        </w:rPr>
        <w:t>Více než 12 lic/ 420 Kč / za měsíc /uživatelský účet</w:t>
      </w:r>
    </w:p>
    <w:p w14:paraId="747B1C96" w14:textId="52C45A0B" w:rsidR="005905E2" w:rsidRDefault="009B7D21">
      <w:pPr>
        <w:pStyle w:val="Zkladntext20"/>
        <w:spacing w:after="180" w:line="295" w:lineRule="auto"/>
        <w:jc w:val="center"/>
        <w:rPr>
          <w:sz w:val="17"/>
          <w:szCs w:val="17"/>
        </w:rPr>
      </w:pPr>
      <w:r>
        <w:rPr>
          <w:sz w:val="17"/>
          <w:szCs w:val="17"/>
        </w:rPr>
        <w:t>Nový ceník od 1.2.2022 je valorizován x</w:t>
      </w:r>
      <w:r w:rsidR="007D012E">
        <w:rPr>
          <w:sz w:val="17"/>
          <w:szCs w:val="17"/>
        </w:rPr>
        <w:t>1</w:t>
      </w:r>
      <w:r>
        <w:rPr>
          <w:sz w:val="17"/>
          <w:szCs w:val="17"/>
        </w:rPr>
        <w:t>,3 všem klientům z 500 na 650 Kč</w:t>
      </w:r>
    </w:p>
    <w:p w14:paraId="32048CC5" w14:textId="77777777" w:rsidR="005905E2" w:rsidRDefault="009B7D21">
      <w:pPr>
        <w:pStyle w:val="Zkladntext20"/>
        <w:spacing w:after="180" w:line="295" w:lineRule="auto"/>
        <w:jc w:val="center"/>
        <w:rPr>
          <w:sz w:val="17"/>
          <w:szCs w:val="17"/>
        </w:rPr>
      </w:pPr>
      <w:r>
        <w:rPr>
          <w:b/>
          <w:bCs/>
          <w:sz w:val="17"/>
          <w:szCs w:val="17"/>
        </w:rPr>
        <w:t>Pro Nabyvatele od 27.5.2022 s těmito množstevními slevami:</w:t>
      </w:r>
    </w:p>
    <w:p w14:paraId="73993928" w14:textId="77777777" w:rsidR="005905E2" w:rsidRDefault="009B7D21">
      <w:pPr>
        <w:pStyle w:val="Zkladntext20"/>
        <w:ind w:left="1920"/>
        <w:jc w:val="both"/>
        <w:rPr>
          <w:sz w:val="17"/>
          <w:szCs w:val="17"/>
        </w:rPr>
      </w:pPr>
      <w:r>
        <w:rPr>
          <w:b/>
          <w:bCs/>
          <w:sz w:val="17"/>
          <w:szCs w:val="17"/>
        </w:rPr>
        <w:t>1-8 licencí /650 Kč/ za měsíc /uživatelský účet</w:t>
      </w:r>
    </w:p>
    <w:p w14:paraId="58329A55" w14:textId="77777777" w:rsidR="005905E2" w:rsidRDefault="009B7D21">
      <w:pPr>
        <w:pStyle w:val="Zkladntext20"/>
        <w:jc w:val="center"/>
        <w:rPr>
          <w:sz w:val="17"/>
          <w:szCs w:val="17"/>
        </w:rPr>
      </w:pPr>
      <w:r>
        <w:rPr>
          <w:b/>
          <w:bCs/>
          <w:sz w:val="17"/>
          <w:szCs w:val="17"/>
        </w:rPr>
        <w:t>9-11 licencí. / 585 Kč/ za měsíc /uživatelský účet</w:t>
      </w:r>
    </w:p>
    <w:p w14:paraId="285790D0" w14:textId="77777777" w:rsidR="005905E2" w:rsidRDefault="009B7D21">
      <w:pPr>
        <w:pStyle w:val="Zkladntext20"/>
        <w:spacing w:after="180"/>
        <w:jc w:val="center"/>
        <w:rPr>
          <w:sz w:val="17"/>
          <w:szCs w:val="17"/>
        </w:rPr>
      </w:pPr>
      <w:r>
        <w:rPr>
          <w:b/>
          <w:bCs/>
          <w:sz w:val="17"/>
          <w:szCs w:val="17"/>
        </w:rPr>
        <w:t>Více než 12 lic/ 545 Kč / za měsíc /uživatelský účet</w:t>
      </w:r>
    </w:p>
    <w:p w14:paraId="425B3E8C" w14:textId="77777777" w:rsidR="005905E2" w:rsidRDefault="009B7D21">
      <w:pPr>
        <w:pStyle w:val="Zkladntext20"/>
        <w:spacing w:line="295" w:lineRule="auto"/>
        <w:rPr>
          <w:sz w:val="17"/>
          <w:szCs w:val="17"/>
        </w:rPr>
        <w:sectPr w:rsidR="005905E2">
          <w:type w:val="continuous"/>
          <w:pgSz w:w="11900" w:h="16840"/>
          <w:pgMar w:top="1957" w:right="2312" w:bottom="793" w:left="2296" w:header="0" w:footer="3" w:gutter="0"/>
          <w:cols w:space="720"/>
          <w:noEndnote/>
          <w:docGrid w:linePitch="360"/>
        </w:sectPr>
      </w:pPr>
      <w:r>
        <w:rPr>
          <w:sz w:val="17"/>
          <w:szCs w:val="17"/>
        </w:rPr>
        <w:t>Ostatní ustanovení Obchodních podmínek a Smluv zůstávají v platnosti.</w:t>
      </w:r>
    </w:p>
    <w:p w14:paraId="417B6989" w14:textId="77777777" w:rsidR="005905E2" w:rsidRDefault="005905E2">
      <w:pPr>
        <w:spacing w:line="240" w:lineRule="exact"/>
        <w:rPr>
          <w:sz w:val="19"/>
          <w:szCs w:val="19"/>
        </w:rPr>
      </w:pPr>
    </w:p>
    <w:p w14:paraId="368C7D18" w14:textId="77777777" w:rsidR="005905E2" w:rsidRDefault="005905E2">
      <w:pPr>
        <w:spacing w:before="64" w:after="64" w:line="240" w:lineRule="exact"/>
        <w:rPr>
          <w:sz w:val="19"/>
          <w:szCs w:val="19"/>
        </w:rPr>
      </w:pPr>
    </w:p>
    <w:p w14:paraId="46A7D0C5" w14:textId="77777777" w:rsidR="005905E2" w:rsidRDefault="005905E2">
      <w:pPr>
        <w:spacing w:line="1" w:lineRule="exact"/>
        <w:sectPr w:rsidR="005905E2">
          <w:type w:val="continuous"/>
          <w:pgSz w:w="11900" w:h="16840"/>
          <w:pgMar w:top="1957" w:right="0" w:bottom="793" w:left="0" w:header="0" w:footer="3" w:gutter="0"/>
          <w:cols w:space="720"/>
          <w:noEndnote/>
          <w:docGrid w:linePitch="360"/>
        </w:sectPr>
      </w:pPr>
    </w:p>
    <w:p w14:paraId="2F00E13F" w14:textId="77777777" w:rsidR="005905E2" w:rsidRDefault="009B7D21">
      <w:pPr>
        <w:spacing w:line="1" w:lineRule="exact"/>
      </w:pPr>
      <w:r>
        <w:rPr>
          <w:noProof/>
        </w:rPr>
        <mc:AlternateContent>
          <mc:Choice Requires="wps">
            <w:drawing>
              <wp:anchor distT="0" distB="0" distL="0" distR="0" simplePos="0" relativeHeight="125829378" behindDoc="0" locked="0" layoutInCell="1" allowOverlap="1" wp14:anchorId="384B1342" wp14:editId="332E8A11">
                <wp:simplePos x="0" y="0"/>
                <wp:positionH relativeFrom="page">
                  <wp:posOffset>1473200</wp:posOffset>
                </wp:positionH>
                <wp:positionV relativeFrom="paragraph">
                  <wp:posOffset>85090</wp:posOffset>
                </wp:positionV>
                <wp:extent cx="667385" cy="146050"/>
                <wp:effectExtent l="0" t="0" r="0" b="0"/>
                <wp:wrapSquare wrapText="bothSides"/>
                <wp:docPr id="4" name="Shape 4"/>
                <wp:cNvGraphicFramePr/>
                <a:graphic xmlns:a="http://schemas.openxmlformats.org/drawingml/2006/main">
                  <a:graphicData uri="http://schemas.microsoft.com/office/word/2010/wordprocessingShape">
                    <wps:wsp>
                      <wps:cNvSpPr txBox="1"/>
                      <wps:spPr>
                        <a:xfrm>
                          <a:off x="0" y="0"/>
                          <a:ext cx="667385" cy="146050"/>
                        </a:xfrm>
                        <a:prstGeom prst="rect">
                          <a:avLst/>
                        </a:prstGeom>
                        <a:noFill/>
                      </wps:spPr>
                      <wps:txbx>
                        <w:txbxContent>
                          <w:p w14:paraId="2B6712FF" w14:textId="77777777" w:rsidR="005905E2" w:rsidRDefault="009B7D21">
                            <w:pPr>
                              <w:pStyle w:val="Zkladntext20"/>
                              <w:rPr>
                                <w:sz w:val="17"/>
                                <w:szCs w:val="17"/>
                              </w:rPr>
                            </w:pPr>
                            <w:r>
                              <w:rPr>
                                <w:sz w:val="17"/>
                                <w:szCs w:val="17"/>
                              </w:rPr>
                              <w:t>V Ostravě dne</w:t>
                            </w:r>
                          </w:p>
                        </w:txbxContent>
                      </wps:txbx>
                      <wps:bodyPr wrap="none" lIns="0" tIns="0" rIns="0" bIns="0"/>
                    </wps:wsp>
                  </a:graphicData>
                </a:graphic>
              </wp:anchor>
            </w:drawing>
          </mc:Choice>
          <mc:Fallback>
            <w:pict>
              <v:shapetype w14:anchorId="384B1342" id="_x0000_t202" coordsize="21600,21600" o:spt="202" path="m,l,21600r21600,l21600,xe">
                <v:stroke joinstyle="miter"/>
                <v:path gradientshapeok="t" o:connecttype="rect"/>
              </v:shapetype>
              <v:shape id="Shape 4" o:spid="_x0000_s1026" type="#_x0000_t202" style="position:absolute;margin-left:116pt;margin-top:6.7pt;width:52.55pt;height:11.5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" filled="f" stroked="f">
                <v:textbox inset="0,0,0,0">
                  <w:txbxContent>
                    <w:p w14:paraId="2B6712FF" w14:textId="77777777" w:rsidR="005905E2" w:rsidRDefault="009B7D21">
                      <w:pPr>
                        <w:pStyle w:val="Zkladntext20"/>
                        <w:rPr>
                          <w:sz w:val="17"/>
                          <w:szCs w:val="17"/>
                        </w:rPr>
                      </w:pPr>
                      <w:r>
                        <w:rPr>
                          <w:sz w:val="17"/>
                          <w:szCs w:val="17"/>
                        </w:rPr>
                        <w:t>V Ostravě dne</w:t>
                      </w:r>
                    </w:p>
                  </w:txbxContent>
                </v:textbox>
                <w10:wrap type="square" anchorx="page"/>
              </v:shape>
            </w:pict>
          </mc:Fallback>
        </mc:AlternateContent>
      </w:r>
      <w:r>
        <w:rPr>
          <w:noProof/>
        </w:rPr>
        <mc:AlternateContent>
          <mc:Choice Requires="wps">
            <w:drawing>
              <wp:anchor distT="203200" distB="0" distL="114300" distR="114300" simplePos="0" relativeHeight="125829380" behindDoc="0" locked="0" layoutInCell="1" allowOverlap="1" wp14:anchorId="1B7385C5" wp14:editId="39DF9701">
                <wp:simplePos x="0" y="0"/>
                <wp:positionH relativeFrom="page">
                  <wp:posOffset>1799590</wp:posOffset>
                </wp:positionH>
                <wp:positionV relativeFrom="paragraph">
                  <wp:posOffset>777240</wp:posOffset>
                </wp:positionV>
                <wp:extent cx="514985" cy="146050"/>
                <wp:effectExtent l="0" t="0" r="0" b="0"/>
                <wp:wrapTopAndBottom/>
                <wp:docPr id="6" name="Shape 6"/>
                <wp:cNvGraphicFramePr/>
                <a:graphic xmlns:a="http://schemas.openxmlformats.org/drawingml/2006/main">
                  <a:graphicData uri="http://schemas.microsoft.com/office/word/2010/wordprocessingShape">
                    <wps:wsp>
                      <wps:cNvSpPr txBox="1"/>
                      <wps:spPr>
                        <a:xfrm>
                          <a:off x="0" y="0"/>
                          <a:ext cx="514985" cy="146050"/>
                        </a:xfrm>
                        <a:prstGeom prst="rect">
                          <a:avLst/>
                        </a:prstGeom>
                        <a:noFill/>
                      </wps:spPr>
                      <wps:txbx>
                        <w:txbxContent>
                          <w:p w14:paraId="26D0BF35" w14:textId="77777777" w:rsidR="005905E2" w:rsidRDefault="009B7D21">
                            <w:pPr>
                              <w:pStyle w:val="Zkladntext20"/>
                              <w:rPr>
                                <w:sz w:val="17"/>
                                <w:szCs w:val="17"/>
                              </w:rPr>
                            </w:pPr>
                            <w:r>
                              <w:rPr>
                                <w:sz w:val="17"/>
                                <w:szCs w:val="17"/>
                              </w:rPr>
                              <w:t>Za RAYNET</w:t>
                            </w:r>
                          </w:p>
                        </w:txbxContent>
                      </wps:txbx>
                      <wps:bodyPr wrap="none" lIns="0" tIns="0" rIns="0" bIns="0"/>
                    </wps:wsp>
                  </a:graphicData>
                </a:graphic>
              </wp:anchor>
            </w:drawing>
          </mc:Choice>
          <mc:Fallback>
            <w:pict>
              <v:shape w14:anchorId="1B7385C5" id="Shape 6" o:spid="_x0000_s1027" type="#_x0000_t202" style="position:absolute;margin-left:141.7pt;margin-top:61.2pt;width:40.55pt;height:11.5pt;z-index:125829380;visibility:visible;mso-wrap-style:none;mso-wrap-distance-left:9pt;mso-wrap-distance-top:16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" filled="f" stroked="f">
                <v:textbox inset="0,0,0,0">
                  <w:txbxContent>
                    <w:p w14:paraId="26D0BF35" w14:textId="77777777" w:rsidR="005905E2" w:rsidRDefault="009B7D21">
                      <w:pPr>
                        <w:pStyle w:val="Zkladntext20"/>
                        <w:rPr>
                          <w:sz w:val="17"/>
                          <w:szCs w:val="17"/>
                        </w:rPr>
                      </w:pPr>
                      <w:r>
                        <w:rPr>
                          <w:sz w:val="17"/>
                          <w:szCs w:val="17"/>
                        </w:rPr>
                        <w:t>Za RAYNET</w:t>
                      </w:r>
                    </w:p>
                  </w:txbxContent>
                </v:textbox>
                <w10:wrap type="topAndBottom" anchorx="page"/>
              </v:shape>
            </w:pict>
          </mc:Fallback>
        </mc:AlternateContent>
      </w:r>
    </w:p>
    <w:p w14:paraId="4FCDF2E5" w14:textId="7AD52B9B" w:rsidR="005905E2" w:rsidRDefault="009B7D21">
      <w:pPr>
        <w:pStyle w:val="Jin0"/>
        <w:spacing w:line="240" w:lineRule="auto"/>
      </w:pPr>
      <w:r>
        <w:rPr>
          <w:rFonts w:ascii="Arial" w:eastAsia="Arial" w:hAnsi="Arial" w:cs="Arial"/>
          <w:i/>
          <w:iCs/>
          <w:color w:val="5F7DC4"/>
        </w:rPr>
        <w:t xml:space="preserve">. </w:t>
      </w:r>
      <w:r w:rsidR="007D012E" w:rsidRPr="009A3946">
        <w:rPr>
          <w:sz w:val="17"/>
          <w:szCs w:val="17"/>
        </w:rPr>
        <w:t>R</w:t>
      </w:r>
      <w:r w:rsidRPr="009A3946">
        <w:rPr>
          <w:sz w:val="17"/>
          <w:szCs w:val="17"/>
        </w:rPr>
        <w:t>AYNET s.r.o.</w:t>
      </w:r>
    </w:p>
    <w:p w14:paraId="2AEC2032" w14:textId="429F1F53" w:rsidR="005905E2" w:rsidRDefault="009B7D21">
      <w:pPr>
        <w:pStyle w:val="Jin0"/>
        <w:spacing w:line="254" w:lineRule="auto"/>
        <w:jc w:val="center"/>
        <w:rPr>
          <w:sz w:val="13"/>
          <w:szCs w:val="13"/>
        </w:rPr>
      </w:pPr>
      <w:r>
        <w:rPr>
          <w:rFonts w:ascii="Arial" w:eastAsia="Arial" w:hAnsi="Arial" w:cs="Arial"/>
          <w:sz w:val="13"/>
          <w:szCs w:val="13"/>
        </w:rPr>
        <w:t>Hlavní třída 6078/13</w:t>
      </w:r>
      <w:r>
        <w:rPr>
          <w:rFonts w:ascii="Arial" w:eastAsia="Arial" w:hAnsi="Arial" w:cs="Arial"/>
          <w:sz w:val="13"/>
          <w:szCs w:val="13"/>
        </w:rPr>
        <w:br/>
        <w:t>Ostrava Porub</w:t>
      </w:r>
      <w:r w:rsidR="007D012E">
        <w:rPr>
          <w:rFonts w:ascii="Arial" w:eastAsia="Arial" w:hAnsi="Arial" w:cs="Arial"/>
          <w:sz w:val="13"/>
          <w:szCs w:val="13"/>
        </w:rPr>
        <w:t>a</w:t>
      </w:r>
      <w:r>
        <w:rPr>
          <w:rFonts w:ascii="Arial" w:eastAsia="Arial" w:hAnsi="Arial" w:cs="Arial"/>
          <w:sz w:val="13"/>
          <w:szCs w:val="13"/>
        </w:rPr>
        <w:br/>
      </w:r>
    </w:p>
    <w:p w14:paraId="3F9BF24F" w14:textId="77777777" w:rsidR="005905E2" w:rsidRDefault="009B7D21">
      <w:pPr>
        <w:pStyle w:val="Jin0"/>
        <w:tabs>
          <w:tab w:val="left" w:pos="2262"/>
        </w:tabs>
        <w:spacing w:line="240" w:lineRule="auto"/>
        <w:rPr>
          <w:sz w:val="13"/>
          <w:szCs w:val="13"/>
        </w:rPr>
      </w:pPr>
      <w:r>
        <w:rPr>
          <w:rFonts w:ascii="Arial" w:eastAsia="Arial" w:hAnsi="Arial" w:cs="Arial"/>
          <w:sz w:val="13"/>
          <w:szCs w:val="13"/>
        </w:rPr>
        <w:t>V Brně dne :</w:t>
      </w:r>
      <w:r>
        <w:rPr>
          <w:rFonts w:ascii="Arial" w:eastAsia="Arial" w:hAnsi="Arial" w:cs="Arial"/>
          <w:sz w:val="13"/>
          <w:szCs w:val="13"/>
        </w:rPr>
        <w:tab/>
        <w:t>'</w:t>
      </w:r>
    </w:p>
    <w:p w14:paraId="5CAB99DD" w14:textId="3463B561" w:rsidR="005905E2" w:rsidRDefault="007D012E">
      <w:pPr>
        <w:pStyle w:val="Jin0"/>
        <w:spacing w:line="240" w:lineRule="auto"/>
        <w:ind w:firstLine="200"/>
        <w:rPr>
          <w:sz w:val="13"/>
          <w:szCs w:val="13"/>
        </w:rPr>
      </w:pPr>
      <w:r>
        <w:rPr>
          <w:rFonts w:ascii="Arial" w:eastAsia="Arial" w:hAnsi="Arial" w:cs="Arial"/>
          <w:sz w:val="13"/>
          <w:szCs w:val="13"/>
        </w:rPr>
        <w:t>Centrum dopravního</w:t>
      </w:r>
      <w:r w:rsidR="009B7D21">
        <w:rPr>
          <w:rFonts w:ascii="Arial" w:eastAsia="Arial" w:hAnsi="Arial" w:cs="Arial"/>
          <w:sz w:val="13"/>
          <w:szCs w:val="13"/>
        </w:rPr>
        <w:t xml:space="preserve"> výzkumu, v. v. I.</w:t>
      </w:r>
    </w:p>
    <w:p w14:paraId="3E3A92F8" w14:textId="70322C3E" w:rsidR="005905E2" w:rsidRDefault="009B7D21">
      <w:pPr>
        <w:pStyle w:val="Jin0"/>
        <w:tabs>
          <w:tab w:val="left" w:pos="2262"/>
        </w:tabs>
        <w:spacing w:line="329" w:lineRule="auto"/>
        <w:ind w:left="340" w:hanging="140"/>
        <w:rPr>
          <w:sz w:val="11"/>
          <w:szCs w:val="11"/>
        </w:rPr>
      </w:pPr>
      <w:r>
        <w:rPr>
          <w:rFonts w:ascii="Arial" w:eastAsia="Arial" w:hAnsi="Arial" w:cs="Arial"/>
          <w:sz w:val="11"/>
          <w:szCs w:val="11"/>
        </w:rPr>
        <w:t>:</w:t>
      </w:r>
    </w:p>
    <w:p w14:paraId="1E336D0B" w14:textId="77777777" w:rsidR="005905E2" w:rsidRDefault="009B7D21">
      <w:pPr>
        <w:pStyle w:val="Zkladntext20"/>
        <w:ind w:firstLine="340"/>
        <w:rPr>
          <w:sz w:val="17"/>
          <w:szCs w:val="17"/>
        </w:rPr>
        <w:sectPr w:rsidR="005905E2">
          <w:type w:val="continuous"/>
          <w:pgSz w:w="11900" w:h="16840"/>
          <w:pgMar w:top="1957" w:right="2312" w:bottom="793" w:left="3376" w:header="0" w:footer="3" w:gutter="0"/>
          <w:cols w:num="2" w:space="979"/>
          <w:noEndnote/>
          <w:docGrid w:linePitch="360"/>
        </w:sectPr>
      </w:pPr>
      <w:r>
        <w:rPr>
          <w:sz w:val="17"/>
          <w:szCs w:val="17"/>
        </w:rPr>
        <w:t>Za Nabyvatele</w:t>
      </w:r>
    </w:p>
    <w:p w14:paraId="35EB04C1" w14:textId="77777777" w:rsidR="005905E2" w:rsidRDefault="005905E2">
      <w:pPr>
        <w:spacing w:line="240" w:lineRule="exact"/>
        <w:rPr>
          <w:sz w:val="19"/>
          <w:szCs w:val="19"/>
        </w:rPr>
      </w:pPr>
    </w:p>
    <w:p w14:paraId="14223E14" w14:textId="77777777" w:rsidR="005905E2" w:rsidRDefault="005905E2">
      <w:pPr>
        <w:spacing w:line="240" w:lineRule="exact"/>
        <w:rPr>
          <w:sz w:val="19"/>
          <w:szCs w:val="19"/>
        </w:rPr>
      </w:pPr>
    </w:p>
    <w:p w14:paraId="00B43034" w14:textId="77777777" w:rsidR="005905E2" w:rsidRDefault="005905E2">
      <w:pPr>
        <w:spacing w:line="240" w:lineRule="exact"/>
        <w:rPr>
          <w:sz w:val="19"/>
          <w:szCs w:val="19"/>
        </w:rPr>
      </w:pPr>
    </w:p>
    <w:p w14:paraId="1BA9F171" w14:textId="77777777" w:rsidR="005905E2" w:rsidRDefault="005905E2">
      <w:pPr>
        <w:spacing w:line="240" w:lineRule="exact"/>
        <w:rPr>
          <w:sz w:val="19"/>
          <w:szCs w:val="19"/>
        </w:rPr>
      </w:pPr>
    </w:p>
    <w:p w14:paraId="61A03884" w14:textId="77777777" w:rsidR="005905E2" w:rsidRDefault="005905E2">
      <w:pPr>
        <w:spacing w:line="240" w:lineRule="exact"/>
        <w:rPr>
          <w:sz w:val="19"/>
          <w:szCs w:val="19"/>
        </w:rPr>
      </w:pPr>
    </w:p>
    <w:p w14:paraId="5AA51BB2" w14:textId="77777777" w:rsidR="005905E2" w:rsidRDefault="005905E2">
      <w:pPr>
        <w:spacing w:before="103" w:after="103" w:line="240" w:lineRule="exact"/>
        <w:rPr>
          <w:sz w:val="19"/>
          <w:szCs w:val="19"/>
        </w:rPr>
      </w:pPr>
    </w:p>
    <w:p w14:paraId="0B2467DD" w14:textId="77777777" w:rsidR="005905E2" w:rsidRDefault="005905E2">
      <w:pPr>
        <w:spacing w:line="1" w:lineRule="exact"/>
        <w:sectPr w:rsidR="005905E2">
          <w:type w:val="continuous"/>
          <w:pgSz w:w="11900" w:h="16840"/>
          <w:pgMar w:top="1741" w:right="0" w:bottom="1009" w:left="0" w:header="0" w:footer="3" w:gutter="0"/>
          <w:cols w:space="720"/>
          <w:noEndnote/>
          <w:docGrid w:linePitch="360"/>
        </w:sectPr>
      </w:pPr>
    </w:p>
    <w:p w14:paraId="37F3216B" w14:textId="4FD836D7" w:rsidR="005905E2" w:rsidRDefault="009B7D21">
      <w:pPr>
        <w:pStyle w:val="Jin0"/>
        <w:tabs>
          <w:tab w:val="left" w:pos="2592"/>
        </w:tabs>
        <w:spacing w:after="40" w:line="240" w:lineRule="auto"/>
        <w:jc w:val="center"/>
        <w:rPr>
          <w:sz w:val="11"/>
          <w:szCs w:val="11"/>
        </w:rPr>
      </w:pPr>
      <w:r>
        <w:br w:type="page"/>
      </w:r>
    </w:p>
    <w:p w14:paraId="0555E183" w14:textId="77777777" w:rsidR="005905E2" w:rsidRDefault="009B7D21">
      <w:pPr>
        <w:pStyle w:val="Nadpis10"/>
        <w:keepNext/>
        <w:keepLines/>
      </w:pPr>
      <w:bookmarkStart w:id="3" w:name="bookmark16"/>
      <w:r>
        <w:lastRenderedPageBreak/>
        <w:t>RAYNET</w:t>
      </w:r>
      <w:bookmarkEnd w:id="3"/>
    </w:p>
    <w:p w14:paraId="4AB917AF" w14:textId="77777777" w:rsidR="005905E2" w:rsidRDefault="009B7D21">
      <w:pPr>
        <w:pStyle w:val="Nadpis20"/>
        <w:keepNext/>
        <w:keepLines/>
        <w:spacing w:line="276" w:lineRule="auto"/>
        <w:jc w:val="center"/>
      </w:pPr>
      <w:bookmarkStart w:id="4" w:name="bookmark18"/>
      <w:r>
        <w:t>DODATEK č. 1 ke SMLOUVĚ UŽÍVÁNÍ SOFTWAROVÉ APLIKACE</w:t>
      </w:r>
      <w:r>
        <w:br/>
        <w:t>RAYNET Cloud CRM č. 18-114</w:t>
      </w:r>
      <w:bookmarkEnd w:id="4"/>
    </w:p>
    <w:p w14:paraId="39CE7E26" w14:textId="77777777" w:rsidR="005905E2" w:rsidRDefault="009B7D21">
      <w:pPr>
        <w:pStyle w:val="Zkladntext1"/>
        <w:spacing w:line="240" w:lineRule="auto"/>
        <w:jc w:val="center"/>
      </w:pPr>
      <w:r>
        <w:t>uzavřený dle ustanovení § 2358 a násl. zákona č. 89/2012 Sb., občanský zákoník, mezi</w:t>
      </w:r>
    </w:p>
    <w:p w14:paraId="41CA4F05" w14:textId="77777777" w:rsidR="005905E2" w:rsidRDefault="009B7D21">
      <w:pPr>
        <w:spacing w:line="1" w:lineRule="exact"/>
        <w:sectPr w:rsidR="005905E2">
          <w:type w:val="continuous"/>
          <w:pgSz w:w="11900" w:h="16840"/>
          <w:pgMar w:top="1741" w:right="851" w:bottom="1009" w:left="825" w:header="1313" w:footer="581" w:gutter="0"/>
          <w:cols w:space="720"/>
          <w:noEndnote/>
          <w:docGrid w:linePitch="360"/>
        </w:sectPr>
      </w:pPr>
      <w:r>
        <w:rPr>
          <w:noProof/>
        </w:rPr>
        <mc:AlternateContent>
          <mc:Choice Requires="wps">
            <w:drawing>
              <wp:anchor distT="622300" distB="94615" distL="0" distR="0" simplePos="0" relativeHeight="125829382" behindDoc="0" locked="0" layoutInCell="1" allowOverlap="1" wp14:anchorId="51B0E34B" wp14:editId="0A0C9D99">
                <wp:simplePos x="0" y="0"/>
                <wp:positionH relativeFrom="page">
                  <wp:posOffset>725170</wp:posOffset>
                </wp:positionH>
                <wp:positionV relativeFrom="paragraph">
                  <wp:posOffset>622300</wp:posOffset>
                </wp:positionV>
                <wp:extent cx="2853055" cy="1054735"/>
                <wp:effectExtent l="0" t="0" r="0" b="0"/>
                <wp:wrapTopAndBottom/>
                <wp:docPr id="8" name="Shape 8"/>
                <wp:cNvGraphicFramePr/>
                <a:graphic xmlns:a="http://schemas.openxmlformats.org/drawingml/2006/main">
                  <a:graphicData uri="http://schemas.microsoft.com/office/word/2010/wordprocessingShape">
                    <wps:wsp>
                      <wps:cNvSpPr txBox="1"/>
                      <wps:spPr>
                        <a:xfrm>
                          <a:off x="0" y="0"/>
                          <a:ext cx="2853055" cy="1054735"/>
                        </a:xfrm>
                        <a:prstGeom prst="rect">
                          <a:avLst/>
                        </a:prstGeom>
                        <a:noFill/>
                      </wps:spPr>
                      <wps:txbx>
                        <w:txbxContent>
                          <w:p w14:paraId="1CF17FB1" w14:textId="77777777" w:rsidR="005905E2" w:rsidRDefault="009B7D21">
                            <w:pPr>
                              <w:pStyle w:val="Nadpis20"/>
                              <w:keepNext/>
                              <w:keepLines/>
                              <w:spacing w:after="80" w:line="240" w:lineRule="auto"/>
                            </w:pPr>
                            <w:bookmarkStart w:id="5" w:name="bookmark12"/>
                            <w:r>
                              <w:t>RAYNET s. r. o.</w:t>
                            </w:r>
                            <w:bookmarkEnd w:id="5"/>
                          </w:p>
                          <w:p w14:paraId="77BC5C2D" w14:textId="77777777" w:rsidR="005905E2" w:rsidRDefault="009B7D21">
                            <w:pPr>
                              <w:pStyle w:val="Zkladntext1"/>
                              <w:spacing w:line="240" w:lineRule="auto"/>
                            </w:pPr>
                            <w:r>
                              <w:rPr>
                                <w:b/>
                                <w:bCs/>
                              </w:rPr>
                              <w:t>Francouzská 6167/5</w:t>
                            </w:r>
                          </w:p>
                          <w:p w14:paraId="10291101" w14:textId="77777777" w:rsidR="005905E2" w:rsidRDefault="009B7D21">
                            <w:pPr>
                              <w:pStyle w:val="Zkladntext1"/>
                              <w:spacing w:line="240" w:lineRule="auto"/>
                            </w:pPr>
                            <w:r>
                              <w:rPr>
                                <w:b/>
                                <w:bCs/>
                              </w:rPr>
                              <w:t>708 00, Ostrava</w:t>
                            </w:r>
                          </w:p>
                          <w:p w14:paraId="127E0126" w14:textId="77777777" w:rsidR="005905E2" w:rsidRDefault="009B7D21">
                            <w:pPr>
                              <w:pStyle w:val="Zkladntext1"/>
                              <w:spacing w:after="200" w:line="240" w:lineRule="auto"/>
                            </w:pPr>
                            <w:r>
                              <w:rPr>
                                <w:b/>
                                <w:bCs/>
                              </w:rPr>
                              <w:t>IČ: 26843820</w:t>
                            </w:r>
                          </w:p>
                          <w:p w14:paraId="06FEC19C" w14:textId="0BB7E633" w:rsidR="005905E2" w:rsidRDefault="00000000">
                            <w:pPr>
                              <w:pStyle w:val="Zkladntext20"/>
                              <w:spacing w:after="40"/>
                              <w:rPr>
                                <w:sz w:val="17"/>
                                <w:szCs w:val="17"/>
                              </w:rPr>
                            </w:pPr>
                            <w:hyperlink r:id="rId8" w:history="1">
                              <w:r w:rsidR="009B7D21">
                                <w:rPr>
                                  <w:sz w:val="17"/>
                                  <w:szCs w:val="17"/>
                                  <w:lang w:val="en-US" w:eastAsia="en-US" w:bidi="en-US"/>
                                </w:rPr>
                                <w:t>www.raynet.cz</w:t>
                              </w:r>
                            </w:hyperlink>
                            <w:r w:rsidR="009B7D21">
                              <w:rPr>
                                <w:sz w:val="17"/>
                                <w:szCs w:val="17"/>
                                <w:lang w:val="en-US" w:eastAsia="en-US" w:bidi="en-US"/>
                              </w:rPr>
                              <w:t xml:space="preserve"> </w:t>
                            </w:r>
                            <w:r w:rsidR="009B7D21">
                              <w:rPr>
                                <w:sz w:val="17"/>
                                <w:szCs w:val="17"/>
                              </w:rPr>
                              <w:t xml:space="preserve">| </w:t>
                            </w:r>
                            <w:hyperlink r:id="rId9" w:history="1">
                              <w:proofErr w:type="spellStart"/>
                              <w:r w:rsidR="007D012E">
                                <w:rPr>
                                  <w:sz w:val="17"/>
                                  <w:szCs w:val="17"/>
                                  <w:lang w:val="en-US" w:eastAsia="en-US" w:bidi="en-US"/>
                                </w:rPr>
                                <w:t>xxxx</w:t>
                              </w:r>
                              <w:proofErr w:type="spellEnd"/>
                            </w:hyperlink>
                            <w:r w:rsidR="009B7D21">
                              <w:rPr>
                                <w:sz w:val="17"/>
                                <w:szCs w:val="17"/>
                                <w:lang w:val="en-US" w:eastAsia="en-US" w:bidi="en-US"/>
                              </w:rPr>
                              <w:t xml:space="preserve"> </w:t>
                            </w:r>
                            <w:r w:rsidR="009B7D21">
                              <w:rPr>
                                <w:sz w:val="17"/>
                                <w:szCs w:val="17"/>
                              </w:rPr>
                              <w:t xml:space="preserve">| tel. </w:t>
                            </w:r>
                            <w:proofErr w:type="spellStart"/>
                            <w:r w:rsidR="007D012E">
                              <w:rPr>
                                <w:sz w:val="17"/>
                                <w:szCs w:val="17"/>
                              </w:rPr>
                              <w:t>xxxxx</w:t>
                            </w:r>
                            <w:proofErr w:type="spellEnd"/>
                          </w:p>
                        </w:txbxContent>
                      </wps:txbx>
                      <wps:bodyPr lIns="0" tIns="0" rIns="0" bIns="0"/>
                    </wps:wsp>
                  </a:graphicData>
                </a:graphic>
              </wp:anchor>
            </w:drawing>
          </mc:Choice>
          <mc:Fallback>
            <w:pict>
              <v:shapetype w14:anchorId="51B0E34B" id="_x0000_t202" coordsize="21600,21600" o:spt="202" path="m,l,21600r21600,l21600,xe">
                <v:stroke joinstyle="miter"/>
                <v:path gradientshapeok="t" o:connecttype="rect"/>
              </v:shapetype>
              <v:shape id="Shape 8" o:spid="_x0000_s1028" type="#_x0000_t202" style="position:absolute;margin-left:57.1pt;margin-top:49pt;width:224.65pt;height:83.05pt;z-index:125829382;visibility:visible;mso-wrap-style:square;mso-wrap-distance-left:0;mso-wrap-distance-top:49pt;mso-wrap-distance-right:0;mso-wrap-distance-bottom:7.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" filled="f" stroked="f">
                <v:textbox inset="0,0,0,0">
                  <w:txbxContent>
                    <w:p w14:paraId="1CF17FB1" w14:textId="77777777" w:rsidR="005905E2" w:rsidRDefault="009B7D21">
                      <w:pPr>
                        <w:pStyle w:val="Nadpis20"/>
                        <w:keepNext/>
                        <w:keepLines/>
                        <w:spacing w:after="80" w:line="240" w:lineRule="auto"/>
                      </w:pPr>
                      <w:bookmarkStart w:id="6" w:name="bookmark12"/>
                      <w:r>
                        <w:t>RAYNET s. r. o.</w:t>
                      </w:r>
                      <w:bookmarkEnd w:id="6"/>
                    </w:p>
                    <w:p w14:paraId="77BC5C2D" w14:textId="77777777" w:rsidR="005905E2" w:rsidRDefault="009B7D21">
                      <w:pPr>
                        <w:pStyle w:val="Zkladntext1"/>
                        <w:spacing w:line="240" w:lineRule="auto"/>
                      </w:pPr>
                      <w:r>
                        <w:rPr>
                          <w:b/>
                          <w:bCs/>
                        </w:rPr>
                        <w:t>Francouzská 6167/5</w:t>
                      </w:r>
                    </w:p>
                    <w:p w14:paraId="10291101" w14:textId="77777777" w:rsidR="005905E2" w:rsidRDefault="009B7D21">
                      <w:pPr>
                        <w:pStyle w:val="Zkladntext1"/>
                        <w:spacing w:line="240" w:lineRule="auto"/>
                      </w:pPr>
                      <w:r>
                        <w:rPr>
                          <w:b/>
                          <w:bCs/>
                        </w:rPr>
                        <w:t>708 00, Ostrava</w:t>
                      </w:r>
                    </w:p>
                    <w:p w14:paraId="127E0126" w14:textId="77777777" w:rsidR="005905E2" w:rsidRDefault="009B7D21">
                      <w:pPr>
                        <w:pStyle w:val="Zkladntext1"/>
                        <w:spacing w:after="200" w:line="240" w:lineRule="auto"/>
                      </w:pPr>
                      <w:r>
                        <w:rPr>
                          <w:b/>
                          <w:bCs/>
                        </w:rPr>
                        <w:t>IČ: 26843820</w:t>
                      </w:r>
                    </w:p>
                    <w:p w14:paraId="06FEC19C" w14:textId="0BB7E633" w:rsidR="005905E2" w:rsidRDefault="00000000">
                      <w:pPr>
                        <w:pStyle w:val="Zkladntext20"/>
                        <w:spacing w:after="40"/>
                        <w:rPr>
                          <w:sz w:val="17"/>
                          <w:szCs w:val="17"/>
                        </w:rPr>
                      </w:pPr>
                      <w:hyperlink r:id="rId10" w:history="1">
                        <w:r w:rsidR="009B7D21">
                          <w:rPr>
                            <w:sz w:val="17"/>
                            <w:szCs w:val="17"/>
                            <w:lang w:val="en-US" w:eastAsia="en-US" w:bidi="en-US"/>
                          </w:rPr>
                          <w:t>www.raynet.cz</w:t>
                        </w:r>
                      </w:hyperlink>
                      <w:r w:rsidR="009B7D21">
                        <w:rPr>
                          <w:sz w:val="17"/>
                          <w:szCs w:val="17"/>
                          <w:lang w:val="en-US" w:eastAsia="en-US" w:bidi="en-US"/>
                        </w:rPr>
                        <w:t xml:space="preserve"> </w:t>
                      </w:r>
                      <w:r w:rsidR="009B7D21">
                        <w:rPr>
                          <w:sz w:val="17"/>
                          <w:szCs w:val="17"/>
                        </w:rPr>
                        <w:t xml:space="preserve">| </w:t>
                      </w:r>
                      <w:hyperlink r:id="rId11" w:history="1">
                        <w:proofErr w:type="spellStart"/>
                        <w:r w:rsidR="007D012E">
                          <w:rPr>
                            <w:sz w:val="17"/>
                            <w:szCs w:val="17"/>
                            <w:lang w:val="en-US" w:eastAsia="en-US" w:bidi="en-US"/>
                          </w:rPr>
                          <w:t>xxxx</w:t>
                        </w:r>
                        <w:proofErr w:type="spellEnd"/>
                      </w:hyperlink>
                      <w:r w:rsidR="009B7D21">
                        <w:rPr>
                          <w:sz w:val="17"/>
                          <w:szCs w:val="17"/>
                          <w:lang w:val="en-US" w:eastAsia="en-US" w:bidi="en-US"/>
                        </w:rPr>
                        <w:t xml:space="preserve"> </w:t>
                      </w:r>
                      <w:r w:rsidR="009B7D21">
                        <w:rPr>
                          <w:sz w:val="17"/>
                          <w:szCs w:val="17"/>
                        </w:rPr>
                        <w:t xml:space="preserve">| tel. </w:t>
                      </w:r>
                      <w:proofErr w:type="spellStart"/>
                      <w:r w:rsidR="007D012E">
                        <w:rPr>
                          <w:sz w:val="17"/>
                          <w:szCs w:val="17"/>
                        </w:rPr>
                        <w:t>xxxxx</w:t>
                      </w:r>
                      <w:proofErr w:type="spellEnd"/>
                    </w:p>
                  </w:txbxContent>
                </v:textbox>
                <w10:wrap type="topAndBottom" anchorx="page"/>
              </v:shape>
            </w:pict>
          </mc:Fallback>
        </mc:AlternateContent>
      </w:r>
      <w:r>
        <w:rPr>
          <w:noProof/>
        </w:rPr>
        <mc:AlternateContent>
          <mc:Choice Requires="wps">
            <w:drawing>
              <wp:anchor distT="625475" distB="0" distL="0" distR="0" simplePos="0" relativeHeight="125829384" behindDoc="0" locked="0" layoutInCell="1" allowOverlap="1" wp14:anchorId="2106B8E5" wp14:editId="19EFF984">
                <wp:simplePos x="0" y="0"/>
                <wp:positionH relativeFrom="page">
                  <wp:posOffset>4017010</wp:posOffset>
                </wp:positionH>
                <wp:positionV relativeFrom="paragraph">
                  <wp:posOffset>625475</wp:posOffset>
                </wp:positionV>
                <wp:extent cx="2861945" cy="1146175"/>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2861945" cy="1146175"/>
                        </a:xfrm>
                        <a:prstGeom prst="rect">
                          <a:avLst/>
                        </a:prstGeom>
                        <a:noFill/>
                      </wps:spPr>
                      <wps:txbx>
                        <w:txbxContent>
                          <w:p w14:paraId="64888663" w14:textId="77777777" w:rsidR="005905E2" w:rsidRDefault="009B7D21">
                            <w:pPr>
                              <w:pStyle w:val="Nadpis20"/>
                              <w:keepNext/>
                              <w:keepLines/>
                              <w:spacing w:line="240" w:lineRule="auto"/>
                            </w:pPr>
                            <w:bookmarkStart w:id="7" w:name="bookmark14"/>
                            <w:r>
                              <w:t>Centrum dopravního výzkumu, v. v. i.</w:t>
                            </w:r>
                            <w:bookmarkEnd w:id="7"/>
                          </w:p>
                          <w:p w14:paraId="6498752E" w14:textId="77777777" w:rsidR="005905E2" w:rsidRDefault="009B7D21">
                            <w:pPr>
                              <w:pStyle w:val="Zkladntext1"/>
                              <w:spacing w:line="240" w:lineRule="auto"/>
                            </w:pPr>
                            <w:r>
                              <w:rPr>
                                <w:b/>
                                <w:bCs/>
                              </w:rPr>
                              <w:t>Líšeňská 2657/33A</w:t>
                            </w:r>
                          </w:p>
                          <w:p w14:paraId="47D45128" w14:textId="77777777" w:rsidR="005905E2" w:rsidRDefault="009B7D21">
                            <w:pPr>
                              <w:pStyle w:val="Zkladntext1"/>
                              <w:spacing w:line="240" w:lineRule="auto"/>
                            </w:pPr>
                            <w:r>
                              <w:rPr>
                                <w:b/>
                                <w:bCs/>
                              </w:rPr>
                              <w:t>636 00 Brno - Líšeň</w:t>
                            </w:r>
                          </w:p>
                          <w:p w14:paraId="373A5781" w14:textId="77777777" w:rsidR="005905E2" w:rsidRDefault="009B7D21">
                            <w:pPr>
                              <w:pStyle w:val="Zkladntext1"/>
                              <w:spacing w:after="200" w:line="240" w:lineRule="auto"/>
                            </w:pPr>
                            <w:r>
                              <w:rPr>
                                <w:b/>
                                <w:bCs/>
                              </w:rPr>
                              <w:t>IČ:44994575</w:t>
                            </w:r>
                          </w:p>
                          <w:p w14:paraId="133D4102" w14:textId="22674A3F" w:rsidR="005905E2" w:rsidRDefault="009B7D21" w:rsidP="007D012E">
                            <w:pPr>
                              <w:pStyle w:val="Zkladntext20"/>
                              <w:rPr>
                                <w:sz w:val="17"/>
                                <w:szCs w:val="17"/>
                              </w:rPr>
                            </w:pPr>
                            <w:r>
                              <w:rPr>
                                <w:sz w:val="17"/>
                                <w:szCs w:val="17"/>
                              </w:rPr>
                              <w:t xml:space="preserve">www.cdv.cz| </w:t>
                            </w:r>
                            <w:hyperlink r:id="rId12" w:history="1">
                              <w:proofErr w:type="spellStart"/>
                              <w:r w:rsidR="007D012E">
                                <w:rPr>
                                  <w:sz w:val="17"/>
                                  <w:szCs w:val="17"/>
                                  <w:lang w:val="en-US" w:eastAsia="en-US" w:bidi="en-US"/>
                                </w:rPr>
                                <w:t>xxxxxxx</w:t>
                              </w:r>
                              <w:proofErr w:type="spellEnd"/>
                            </w:hyperlink>
                            <w:r>
                              <w:rPr>
                                <w:sz w:val="17"/>
                                <w:szCs w:val="17"/>
                                <w:lang w:val="en-US" w:eastAsia="en-US" w:bidi="en-US"/>
                              </w:rPr>
                              <w:t xml:space="preserve"> </w:t>
                            </w:r>
                            <w:r>
                              <w:rPr>
                                <w:sz w:val="17"/>
                                <w:szCs w:val="17"/>
                              </w:rPr>
                              <w:t>| tel</w:t>
                            </w:r>
                            <w:r w:rsidR="007D012E">
                              <w:rPr>
                                <w:sz w:val="17"/>
                                <w:szCs w:val="17"/>
                              </w:rPr>
                              <w:t xml:space="preserve"> </w:t>
                            </w:r>
                            <w:proofErr w:type="spellStart"/>
                            <w:r w:rsidR="007D012E">
                              <w:rPr>
                                <w:sz w:val="17"/>
                                <w:szCs w:val="17"/>
                              </w:rPr>
                              <w:t>xxxxxxxx</w:t>
                            </w:r>
                            <w:proofErr w:type="spellEnd"/>
                          </w:p>
                        </w:txbxContent>
                      </wps:txbx>
                      <wps:bodyPr lIns="0" tIns="0" rIns="0" bIns="0"/>
                    </wps:wsp>
                  </a:graphicData>
                </a:graphic>
              </wp:anchor>
            </w:drawing>
          </mc:Choice>
          <mc:Fallback>
            <w:pict>
              <v:shape w14:anchorId="2106B8E5" id="Shape 10" o:spid="_x0000_s1029" type="#_x0000_t202" style="position:absolute;margin-left:316.3pt;margin-top:49.25pt;width:225.35pt;height:90.25pt;z-index:125829384;visibility:visible;mso-wrap-style:square;mso-wrap-distance-left:0;mso-wrap-distance-top:49.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" filled="f" stroked="f">
                <v:textbox inset="0,0,0,0">
                  <w:txbxContent>
                    <w:p w14:paraId="64888663" w14:textId="77777777" w:rsidR="005905E2" w:rsidRDefault="009B7D21">
                      <w:pPr>
                        <w:pStyle w:val="Nadpis20"/>
                        <w:keepNext/>
                        <w:keepLines/>
                        <w:spacing w:line="240" w:lineRule="auto"/>
                      </w:pPr>
                      <w:bookmarkStart w:id="8" w:name="bookmark14"/>
                      <w:r>
                        <w:t>Centrum dopravního výzkumu, v. v. i.</w:t>
                      </w:r>
                      <w:bookmarkEnd w:id="8"/>
                    </w:p>
                    <w:p w14:paraId="6498752E" w14:textId="77777777" w:rsidR="005905E2" w:rsidRDefault="009B7D21">
                      <w:pPr>
                        <w:pStyle w:val="Zkladntext1"/>
                        <w:spacing w:line="240" w:lineRule="auto"/>
                      </w:pPr>
                      <w:r>
                        <w:rPr>
                          <w:b/>
                          <w:bCs/>
                        </w:rPr>
                        <w:t>Líšeňská 2657/33A</w:t>
                      </w:r>
                    </w:p>
                    <w:p w14:paraId="47D45128" w14:textId="77777777" w:rsidR="005905E2" w:rsidRDefault="009B7D21">
                      <w:pPr>
                        <w:pStyle w:val="Zkladntext1"/>
                        <w:spacing w:line="240" w:lineRule="auto"/>
                      </w:pPr>
                      <w:r>
                        <w:rPr>
                          <w:b/>
                          <w:bCs/>
                        </w:rPr>
                        <w:t>636 00 Brno - Líšeň</w:t>
                      </w:r>
                    </w:p>
                    <w:p w14:paraId="373A5781" w14:textId="77777777" w:rsidR="005905E2" w:rsidRDefault="009B7D21">
                      <w:pPr>
                        <w:pStyle w:val="Zkladntext1"/>
                        <w:spacing w:after="200" w:line="240" w:lineRule="auto"/>
                      </w:pPr>
                      <w:r>
                        <w:rPr>
                          <w:b/>
                          <w:bCs/>
                        </w:rPr>
                        <w:t>IČ:44994575</w:t>
                      </w:r>
                    </w:p>
                    <w:p w14:paraId="133D4102" w14:textId="22674A3F" w:rsidR="005905E2" w:rsidRDefault="009B7D21" w:rsidP="007D012E">
                      <w:pPr>
                        <w:pStyle w:val="Zkladntext20"/>
                        <w:rPr>
                          <w:sz w:val="17"/>
                          <w:szCs w:val="17"/>
                        </w:rPr>
                      </w:pPr>
                      <w:r>
                        <w:rPr>
                          <w:sz w:val="17"/>
                          <w:szCs w:val="17"/>
                        </w:rPr>
                        <w:t xml:space="preserve">www.cdv.cz| </w:t>
                      </w:r>
                      <w:hyperlink r:id="rId13" w:history="1">
                        <w:proofErr w:type="spellStart"/>
                        <w:r w:rsidR="007D012E">
                          <w:rPr>
                            <w:sz w:val="17"/>
                            <w:szCs w:val="17"/>
                            <w:lang w:val="en-US" w:eastAsia="en-US" w:bidi="en-US"/>
                          </w:rPr>
                          <w:t>xxxxxxx</w:t>
                        </w:r>
                        <w:proofErr w:type="spellEnd"/>
                      </w:hyperlink>
                      <w:r>
                        <w:rPr>
                          <w:sz w:val="17"/>
                          <w:szCs w:val="17"/>
                          <w:lang w:val="en-US" w:eastAsia="en-US" w:bidi="en-US"/>
                        </w:rPr>
                        <w:t xml:space="preserve"> </w:t>
                      </w:r>
                      <w:r>
                        <w:rPr>
                          <w:sz w:val="17"/>
                          <w:szCs w:val="17"/>
                        </w:rPr>
                        <w:t>| tel</w:t>
                      </w:r>
                      <w:r w:rsidR="007D012E">
                        <w:rPr>
                          <w:sz w:val="17"/>
                          <w:szCs w:val="17"/>
                        </w:rPr>
                        <w:t xml:space="preserve"> </w:t>
                      </w:r>
                      <w:proofErr w:type="spellStart"/>
                      <w:r w:rsidR="007D012E">
                        <w:rPr>
                          <w:sz w:val="17"/>
                          <w:szCs w:val="17"/>
                        </w:rPr>
                        <w:t>xxxxxxxx</w:t>
                      </w:r>
                      <w:proofErr w:type="spellEnd"/>
                    </w:p>
                  </w:txbxContent>
                </v:textbox>
                <w10:wrap type="topAndBottom" anchorx="page"/>
              </v:shape>
            </w:pict>
          </mc:Fallback>
        </mc:AlternateContent>
      </w:r>
    </w:p>
    <w:p w14:paraId="09465D25" w14:textId="77777777" w:rsidR="005905E2" w:rsidRDefault="005905E2">
      <w:pPr>
        <w:spacing w:before="67" w:after="67" w:line="240" w:lineRule="exact"/>
        <w:rPr>
          <w:sz w:val="19"/>
          <w:szCs w:val="19"/>
        </w:rPr>
      </w:pPr>
    </w:p>
    <w:p w14:paraId="6B6FFE40" w14:textId="77777777" w:rsidR="005905E2" w:rsidRDefault="005905E2">
      <w:pPr>
        <w:spacing w:line="1" w:lineRule="exact"/>
        <w:sectPr w:rsidR="005905E2">
          <w:type w:val="continuous"/>
          <w:pgSz w:w="11900" w:h="16840"/>
          <w:pgMar w:top="1426" w:right="0" w:bottom="1434" w:left="0" w:header="0" w:footer="3" w:gutter="0"/>
          <w:cols w:space="720"/>
          <w:noEndnote/>
          <w:docGrid w:linePitch="360"/>
        </w:sectPr>
      </w:pPr>
    </w:p>
    <w:p w14:paraId="4279C4BA" w14:textId="77777777" w:rsidR="005905E2" w:rsidRDefault="009B7D21">
      <w:pPr>
        <w:pStyle w:val="Zkladntext1"/>
        <w:spacing w:after="520" w:line="240" w:lineRule="auto"/>
        <w:ind w:firstLine="980"/>
      </w:pPr>
      <w:r>
        <w:rPr>
          <w:noProof/>
        </w:rPr>
        <mc:AlternateContent>
          <mc:Choice Requires="wps">
            <w:drawing>
              <wp:anchor distT="0" distB="0" distL="114300" distR="114300" simplePos="0" relativeHeight="125829386" behindDoc="0" locked="0" layoutInCell="1" allowOverlap="1" wp14:anchorId="26440C01" wp14:editId="1B8D4E0B">
                <wp:simplePos x="0" y="0"/>
                <wp:positionH relativeFrom="page">
                  <wp:posOffset>721995</wp:posOffset>
                </wp:positionH>
                <wp:positionV relativeFrom="paragraph">
                  <wp:posOffset>12700</wp:posOffset>
                </wp:positionV>
                <wp:extent cx="956945" cy="167640"/>
                <wp:effectExtent l="0" t="0" r="0" b="0"/>
                <wp:wrapSquare wrapText="right"/>
                <wp:docPr id="12" name="Shape 12"/>
                <wp:cNvGraphicFramePr/>
                <a:graphic xmlns:a="http://schemas.openxmlformats.org/drawingml/2006/main">
                  <a:graphicData uri="http://schemas.microsoft.com/office/word/2010/wordprocessingShape">
                    <wps:wsp>
                      <wps:cNvSpPr txBox="1"/>
                      <wps:spPr>
                        <a:xfrm>
                          <a:off x="0" y="0"/>
                          <a:ext cx="956945" cy="167640"/>
                        </a:xfrm>
                        <a:prstGeom prst="rect">
                          <a:avLst/>
                        </a:prstGeom>
                        <a:noFill/>
                      </wps:spPr>
                      <wps:txbx>
                        <w:txbxContent>
                          <w:p w14:paraId="303BC18E" w14:textId="77777777" w:rsidR="005905E2" w:rsidRDefault="009B7D21">
                            <w:pPr>
                              <w:pStyle w:val="Zkladntext1"/>
                              <w:spacing w:line="240" w:lineRule="auto"/>
                            </w:pPr>
                            <w:r>
                              <w:t>Předmět dodatku:</w:t>
                            </w:r>
                          </w:p>
                        </w:txbxContent>
                      </wps:txbx>
                      <wps:bodyPr wrap="none" lIns="0" tIns="0" rIns="0" bIns="0"/>
                    </wps:wsp>
                  </a:graphicData>
                </a:graphic>
              </wp:anchor>
            </w:drawing>
          </mc:Choice>
          <mc:Fallback>
            <w:pict>
              <v:shape w14:anchorId="26440C01" id="Shape 12" o:spid="_x0000_s1030" type="#_x0000_t202" style="position:absolute;left:0;text-align:left;margin-left:56.85pt;margin-top:1pt;width:75.35pt;height:13.2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" filled="f" stroked="f">
                <v:textbox inset="0,0,0,0">
                  <w:txbxContent>
                    <w:p w14:paraId="303BC18E" w14:textId="77777777" w:rsidR="005905E2" w:rsidRDefault="009B7D21">
                      <w:pPr>
                        <w:pStyle w:val="Zkladntext1"/>
                        <w:spacing w:line="240" w:lineRule="auto"/>
                      </w:pPr>
                      <w:r>
                        <w:t>Předmět dodatku:</w:t>
                      </w:r>
                    </w:p>
                  </w:txbxContent>
                </v:textbox>
                <w10:wrap type="square" side="right" anchorx="page"/>
              </v:shape>
            </w:pict>
          </mc:Fallback>
        </mc:AlternateContent>
      </w:r>
      <w:r>
        <w:t>rozšíření uživatelských účtů softwarové aplikace RAYNET Cloud CRM</w:t>
      </w:r>
    </w:p>
    <w:p w14:paraId="547CE790" w14:textId="77777777" w:rsidR="005905E2" w:rsidRDefault="009B7D21">
      <w:pPr>
        <w:pStyle w:val="Zkladntext1"/>
        <w:spacing w:after="600" w:line="240" w:lineRule="auto"/>
        <w:jc w:val="both"/>
      </w:pPr>
      <w:r>
        <w:t>Nabyvatel a Poskytovatel společně dále též jen jako „Smluvní strany" a jednotlivě jako „Smluvní strana")</w:t>
      </w:r>
    </w:p>
    <w:p w14:paraId="56CC70E7" w14:textId="77777777" w:rsidR="005905E2" w:rsidRDefault="009B7D21">
      <w:pPr>
        <w:pStyle w:val="Zkladntext1"/>
        <w:spacing w:after="220" w:line="240" w:lineRule="auto"/>
        <w:jc w:val="center"/>
      </w:pPr>
      <w:r>
        <w:rPr>
          <w:i/>
          <w:iCs/>
          <w:u w:val="single"/>
        </w:rPr>
        <w:t>Preambule:</w:t>
      </w:r>
    </w:p>
    <w:p w14:paraId="7C1435D7" w14:textId="77777777" w:rsidR="005905E2" w:rsidRDefault="009B7D21">
      <w:pPr>
        <w:pStyle w:val="Zkladntext1"/>
        <w:spacing w:after="220" w:line="240" w:lineRule="auto"/>
      </w:pPr>
      <w:r>
        <w:t>Vzhledem k tomu, že:</w:t>
      </w:r>
    </w:p>
    <w:p w14:paraId="2E6276D6" w14:textId="77777777" w:rsidR="005905E2" w:rsidRDefault="009B7D21">
      <w:pPr>
        <w:pStyle w:val="Zkladntext1"/>
        <w:numPr>
          <w:ilvl w:val="0"/>
          <w:numId w:val="8"/>
        </w:numPr>
        <w:tabs>
          <w:tab w:val="left" w:pos="1093"/>
          <w:tab w:val="left" w:pos="6979"/>
          <w:tab w:val="left" w:pos="7541"/>
        </w:tabs>
        <w:spacing w:line="240" w:lineRule="auto"/>
        <w:ind w:firstLine="720"/>
        <w:jc w:val="both"/>
      </w:pPr>
      <w:r>
        <w:t>mezi Nabyvatelem a Poskytovatelem byla dne 27.</w:t>
      </w:r>
      <w:r>
        <w:tab/>
        <w:t>03.</w:t>
      </w:r>
      <w:r>
        <w:tab/>
        <w:t>2018 podepsána Smlouva</w:t>
      </w:r>
    </w:p>
    <w:p w14:paraId="1275C1CB" w14:textId="77777777" w:rsidR="005905E2" w:rsidRDefault="009B7D21">
      <w:pPr>
        <w:pStyle w:val="Zkladntext1"/>
        <w:spacing w:after="120" w:line="240" w:lineRule="auto"/>
        <w:ind w:firstLine="980"/>
        <w:jc w:val="both"/>
      </w:pPr>
      <w:r>
        <w:t xml:space="preserve">o dílo č. SML/7485/2018 s účinností ode dne 5. 4. 2018 (dále jen </w:t>
      </w:r>
      <w:r>
        <w:rPr>
          <w:b/>
          <w:bCs/>
        </w:rPr>
        <w:t>„Smlouva"),</w:t>
      </w:r>
    </w:p>
    <w:p w14:paraId="4A983840" w14:textId="77777777" w:rsidR="005905E2" w:rsidRDefault="009B7D21">
      <w:pPr>
        <w:pStyle w:val="Zkladntext1"/>
        <w:numPr>
          <w:ilvl w:val="0"/>
          <w:numId w:val="8"/>
        </w:numPr>
        <w:tabs>
          <w:tab w:val="left" w:pos="1093"/>
        </w:tabs>
        <w:spacing w:after="120" w:line="240" w:lineRule="auto"/>
        <w:ind w:left="980" w:hanging="240"/>
        <w:jc w:val="both"/>
      </w:pPr>
      <w:r>
        <w:t>v důsledku okolností, které nebyly v době podpisu Smluvním stranám známy a s ohledem na aktuální potřeby přidání uživatelských účtů</w:t>
      </w:r>
    </w:p>
    <w:p w14:paraId="4CB2CF3C" w14:textId="77777777" w:rsidR="005905E2" w:rsidRDefault="009B7D21">
      <w:pPr>
        <w:pStyle w:val="Zkladntext1"/>
        <w:numPr>
          <w:ilvl w:val="0"/>
          <w:numId w:val="8"/>
        </w:numPr>
        <w:tabs>
          <w:tab w:val="left" w:pos="1093"/>
        </w:tabs>
        <w:spacing w:after="600" w:line="233" w:lineRule="auto"/>
        <w:ind w:left="980" w:hanging="240"/>
        <w:jc w:val="both"/>
      </w:pPr>
      <w:r>
        <w:t>se Smluvní strany dohodly na úpravě Poplatku a počtu uživatelských účtů, konkrétně pak na úpravě současného znění článku I Smlouvy.</w:t>
      </w:r>
    </w:p>
    <w:p w14:paraId="02C4FE6D" w14:textId="77777777" w:rsidR="005905E2" w:rsidRDefault="009B7D21">
      <w:pPr>
        <w:pStyle w:val="Zkladntext1"/>
        <w:spacing w:after="220" w:line="269" w:lineRule="auto"/>
      </w:pPr>
      <w:r>
        <w:t xml:space="preserve">Smluvní strany se dohodly podle ustanovení čl. 10 obchodních podmínek Smlouvy na následující změně Smlouvy, za účelem čehož uzavírají tento Dodatek č. 1 ke Smlouvě (dále jen </w:t>
      </w:r>
      <w:r>
        <w:rPr>
          <w:b/>
          <w:bCs/>
        </w:rPr>
        <w:t>„Dodatek č. 1"):</w:t>
      </w:r>
    </w:p>
    <w:p w14:paraId="5A6155F7" w14:textId="77777777" w:rsidR="005905E2" w:rsidRDefault="009B7D21">
      <w:pPr>
        <w:pStyle w:val="Nadpis50"/>
        <w:keepNext/>
        <w:keepLines/>
        <w:spacing w:after="220"/>
      </w:pPr>
      <w:bookmarkStart w:id="9" w:name="bookmark20"/>
      <w:r>
        <w:t>Čl. I.</w:t>
      </w:r>
      <w:bookmarkEnd w:id="9"/>
    </w:p>
    <w:p w14:paraId="632BD1AD" w14:textId="77777777" w:rsidR="005905E2" w:rsidRDefault="009B7D21">
      <w:pPr>
        <w:pStyle w:val="Zkladntext1"/>
        <w:spacing w:after="360" w:line="240" w:lineRule="auto"/>
        <w:ind w:firstLine="360"/>
      </w:pPr>
      <w:r>
        <w:t xml:space="preserve">1. </w:t>
      </w:r>
      <w:r>
        <w:rPr>
          <w:b/>
          <w:bCs/>
        </w:rPr>
        <w:t xml:space="preserve">Článek I Smlouvy </w:t>
      </w:r>
      <w:r>
        <w:t>se mění následovně:</w:t>
      </w:r>
    </w:p>
    <w:p w14:paraId="39DC458E" w14:textId="77777777" w:rsidR="007D012E" w:rsidRDefault="009B7D21">
      <w:pPr>
        <w:pStyle w:val="Zkladntext1"/>
        <w:spacing w:line="240" w:lineRule="auto"/>
        <w:ind w:left="860"/>
      </w:pPr>
      <w:r>
        <w:rPr>
          <w:noProof/>
        </w:rPr>
        <mc:AlternateContent>
          <mc:Choice Requires="wps">
            <w:drawing>
              <wp:anchor distT="0" distB="0" distL="114300" distR="114300" simplePos="0" relativeHeight="125829388" behindDoc="0" locked="0" layoutInCell="1" allowOverlap="1" wp14:anchorId="16F7C102" wp14:editId="39B4285E">
                <wp:simplePos x="0" y="0"/>
                <wp:positionH relativeFrom="page">
                  <wp:posOffset>608965</wp:posOffset>
                </wp:positionH>
                <wp:positionV relativeFrom="paragraph">
                  <wp:posOffset>12700</wp:posOffset>
                </wp:positionV>
                <wp:extent cx="1042670" cy="636905"/>
                <wp:effectExtent l="0" t="0" r="0" b="0"/>
                <wp:wrapSquare wrapText="right"/>
                <wp:docPr id="14" name="Shape 14"/>
                <wp:cNvGraphicFramePr/>
                <a:graphic xmlns:a="http://schemas.openxmlformats.org/drawingml/2006/main">
                  <a:graphicData uri="http://schemas.microsoft.com/office/word/2010/wordprocessingShape">
                    <wps:wsp>
                      <wps:cNvSpPr txBox="1"/>
                      <wps:spPr>
                        <a:xfrm>
                          <a:off x="0" y="0"/>
                          <a:ext cx="1042670" cy="636905"/>
                        </a:xfrm>
                        <a:prstGeom prst="rect">
                          <a:avLst/>
                        </a:prstGeom>
                        <a:noFill/>
                      </wps:spPr>
                      <wps:txbx>
                        <w:txbxContent>
                          <w:p w14:paraId="00D9A3E8" w14:textId="77777777" w:rsidR="005905E2" w:rsidRDefault="009B7D21">
                            <w:pPr>
                              <w:pStyle w:val="Zkladntext1"/>
                              <w:tabs>
                                <w:tab w:val="left" w:leader="hyphen" w:pos="1594"/>
                              </w:tabs>
                              <w:spacing w:line="254" w:lineRule="auto"/>
                              <w:rPr>
                                <w:sz w:val="17"/>
                                <w:szCs w:val="17"/>
                              </w:rPr>
                            </w:pPr>
                            <w:r>
                              <w:t xml:space="preserve">Předmět dodatku: Množstevní rozsah: Územní rozsah: </w:t>
                            </w:r>
                            <w:r>
                              <w:rPr>
                                <w:rFonts w:ascii="Arial" w:eastAsia="Arial" w:hAnsi="Arial" w:cs="Arial"/>
                                <w:b/>
                                <w:bCs/>
                                <w:strike/>
                                <w:sz w:val="17"/>
                                <w:szCs w:val="17"/>
                              </w:rPr>
                              <w:t>Trvání sm</w:t>
                            </w:r>
                            <w:r>
                              <w:t>l</w:t>
                            </w:r>
                            <w:r>
                              <w:rPr>
                                <w:rFonts w:ascii="Arial" w:eastAsia="Arial" w:hAnsi="Arial" w:cs="Arial"/>
                                <w:b/>
                                <w:bCs/>
                                <w:strike/>
                                <w:sz w:val="17"/>
                                <w:szCs w:val="17"/>
                              </w:rPr>
                              <w:t>ouvy:</w:t>
                            </w:r>
                            <w:r>
                              <w:rPr>
                                <w:rFonts w:ascii="Arial" w:eastAsia="Arial" w:hAnsi="Arial" w:cs="Arial"/>
                                <w:b/>
                                <w:bCs/>
                                <w:strike/>
                                <w:sz w:val="17"/>
                                <w:szCs w:val="17"/>
                              </w:rPr>
                              <w:tab/>
                            </w:r>
                          </w:p>
                        </w:txbxContent>
                      </wps:txbx>
                      <wps:bodyPr lIns="0" tIns="0" rIns="0" bIns="0"/>
                    </wps:wsp>
                  </a:graphicData>
                </a:graphic>
              </wp:anchor>
            </w:drawing>
          </mc:Choice>
          <mc:Fallback>
            <w:pict>
              <v:shape w14:anchorId="16F7C102" id="Shape 14" o:spid="_x0000_s1031" type="#_x0000_t202" style="position:absolute;left:0;text-align:left;margin-left:47.95pt;margin-top:1pt;width:82.1pt;height:50.15pt;z-index:1258293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" filled="f" stroked="f">
                <v:textbox inset="0,0,0,0">
                  <w:txbxContent>
                    <w:p w14:paraId="00D9A3E8" w14:textId="77777777" w:rsidR="005905E2" w:rsidRDefault="009B7D21">
                      <w:pPr>
                        <w:pStyle w:val="Zkladntext1"/>
                        <w:tabs>
                          <w:tab w:val="left" w:leader="hyphen" w:pos="1594"/>
                        </w:tabs>
                        <w:spacing w:line="254" w:lineRule="auto"/>
                        <w:rPr>
                          <w:sz w:val="17"/>
                          <w:szCs w:val="17"/>
                        </w:rPr>
                      </w:pPr>
                      <w:r>
                        <w:t xml:space="preserve">Předmět dodatku: Množstevní rozsah: Územní rozsah: </w:t>
                      </w:r>
                      <w:r>
                        <w:rPr>
                          <w:rFonts w:ascii="Arial" w:eastAsia="Arial" w:hAnsi="Arial" w:cs="Arial"/>
                          <w:b/>
                          <w:bCs/>
                          <w:strike/>
                          <w:sz w:val="17"/>
                          <w:szCs w:val="17"/>
                        </w:rPr>
                        <w:t>Trvání sm</w:t>
                      </w:r>
                      <w:r>
                        <w:t>l</w:t>
                      </w:r>
                      <w:r>
                        <w:rPr>
                          <w:rFonts w:ascii="Arial" w:eastAsia="Arial" w:hAnsi="Arial" w:cs="Arial"/>
                          <w:b/>
                          <w:bCs/>
                          <w:strike/>
                          <w:sz w:val="17"/>
                          <w:szCs w:val="17"/>
                        </w:rPr>
                        <w:t>ouvy:</w:t>
                      </w:r>
                      <w:r>
                        <w:rPr>
                          <w:rFonts w:ascii="Arial" w:eastAsia="Arial" w:hAnsi="Arial" w:cs="Arial"/>
                          <w:b/>
                          <w:bCs/>
                          <w:strike/>
                          <w:sz w:val="17"/>
                          <w:szCs w:val="17"/>
                        </w:rPr>
                        <w:tab/>
                      </w:r>
                    </w:p>
                  </w:txbxContent>
                </v:textbox>
                <w10:wrap type="square" side="right" anchorx="page"/>
              </v:shape>
            </w:pict>
          </mc:Fallback>
        </mc:AlternateContent>
      </w:r>
      <w:r>
        <w:t xml:space="preserve">Užívání softwarové aplikace RAYNET Cloud CRM Dle množství sjednaných uživatelských účtů </w:t>
      </w:r>
    </w:p>
    <w:p w14:paraId="2317CEBD" w14:textId="6F981EA3" w:rsidR="005905E2" w:rsidRDefault="009B7D21">
      <w:pPr>
        <w:pStyle w:val="Zkladntext1"/>
        <w:spacing w:line="240" w:lineRule="auto"/>
        <w:ind w:left="860"/>
      </w:pPr>
      <w:r>
        <w:t>Bez omezení</w:t>
      </w:r>
    </w:p>
    <w:p w14:paraId="6362E9EC" w14:textId="77777777" w:rsidR="005905E2" w:rsidRDefault="009B7D21">
      <w:pPr>
        <w:pStyle w:val="Zkladntext1"/>
        <w:pBdr>
          <w:top w:val="single" w:sz="4" w:space="0" w:color="auto"/>
        </w:pBdr>
        <w:spacing w:after="60" w:line="240" w:lineRule="auto"/>
        <w:ind w:firstLine="860"/>
        <w:rPr>
          <w:sz w:val="17"/>
          <w:szCs w:val="17"/>
        </w:rPr>
      </w:pPr>
      <w:r>
        <w:t>4</w:t>
      </w:r>
      <w:r>
        <w:rPr>
          <w:rFonts w:ascii="Arial" w:eastAsia="Arial" w:hAnsi="Arial" w:cs="Arial"/>
          <w:b/>
          <w:bCs/>
          <w:strike/>
          <w:sz w:val="17"/>
          <w:szCs w:val="17"/>
        </w:rPr>
        <w:t>m</w:t>
      </w:r>
      <w:r>
        <w:t>tewe-se-w</w:t>
      </w:r>
      <w:r>
        <w:rPr>
          <w:rFonts w:ascii="Arial" w:eastAsia="Arial" w:hAnsi="Arial" w:cs="Arial"/>
          <w:b/>
          <w:bCs/>
          <w:strike/>
          <w:sz w:val="17"/>
          <w:szCs w:val="17"/>
        </w:rPr>
        <w:t>av</w:t>
      </w:r>
      <w:r>
        <w:t>ífé-Ra-d</w:t>
      </w:r>
      <w:r>
        <w:rPr>
          <w:rFonts w:ascii="Arial" w:eastAsia="Arial" w:hAnsi="Arial" w:cs="Arial"/>
          <w:b/>
          <w:bCs/>
          <w:strike/>
          <w:sz w:val="17"/>
          <w:szCs w:val="17"/>
        </w:rPr>
        <w:t>obu neurčitou</w:t>
      </w:r>
    </w:p>
    <w:p w14:paraId="64B4E497" w14:textId="6A017331" w:rsidR="005905E2" w:rsidRDefault="009B7D21">
      <w:pPr>
        <w:pStyle w:val="Jin0"/>
        <w:tabs>
          <w:tab w:val="left" w:leader="hyphen" w:pos="2785"/>
        </w:tabs>
        <w:spacing w:after="220" w:line="240" w:lineRule="auto"/>
        <w:ind w:firstLine="140"/>
        <w:rPr>
          <w:sz w:val="17"/>
          <w:szCs w:val="17"/>
        </w:rPr>
      </w:pPr>
      <w:r>
        <w:rPr>
          <w:rFonts w:ascii="Arial" w:eastAsia="Arial" w:hAnsi="Arial" w:cs="Arial"/>
          <w:b/>
          <w:bCs/>
          <w:strike/>
          <w:sz w:val="17"/>
          <w:szCs w:val="17"/>
        </w:rPr>
        <w:t>Pop</w:t>
      </w:r>
      <w:r>
        <w:rPr>
          <w:b/>
          <w:bCs/>
        </w:rPr>
        <w:t>l</w:t>
      </w:r>
      <w:r>
        <w:rPr>
          <w:rFonts w:ascii="Arial" w:eastAsia="Arial" w:hAnsi="Arial" w:cs="Arial"/>
          <w:b/>
          <w:bCs/>
          <w:strike/>
          <w:sz w:val="17"/>
          <w:szCs w:val="17"/>
        </w:rPr>
        <w:t>atek:</w:t>
      </w:r>
      <w:r>
        <w:rPr>
          <w:rFonts w:ascii="Arial" w:eastAsia="Arial" w:hAnsi="Arial" w:cs="Arial"/>
          <w:b/>
          <w:bCs/>
          <w:strike/>
          <w:sz w:val="17"/>
          <w:szCs w:val="17"/>
        </w:rPr>
        <w:tab/>
        <w:t>450,■ Kč /</w:t>
      </w:r>
      <w:r>
        <w:rPr>
          <w:b/>
          <w:bCs/>
        </w:rPr>
        <w:t xml:space="preserve"> z</w:t>
      </w:r>
      <w:r>
        <w:rPr>
          <w:rFonts w:ascii="Arial" w:eastAsia="Arial" w:hAnsi="Arial" w:cs="Arial"/>
          <w:b/>
          <w:bCs/>
          <w:strike/>
          <w:sz w:val="17"/>
          <w:szCs w:val="17"/>
        </w:rPr>
        <w:t>a m</w:t>
      </w:r>
      <w:r>
        <w:rPr>
          <w:b/>
          <w:bCs/>
        </w:rPr>
        <w:t>ě</w:t>
      </w:r>
      <w:r>
        <w:rPr>
          <w:rFonts w:ascii="Arial" w:eastAsia="Arial" w:hAnsi="Arial" w:cs="Arial"/>
          <w:b/>
          <w:bCs/>
          <w:strike/>
          <w:sz w:val="17"/>
          <w:szCs w:val="17"/>
        </w:rPr>
        <w:t>síc / za-P-už</w:t>
      </w:r>
      <w:r>
        <w:rPr>
          <w:b/>
          <w:bCs/>
        </w:rPr>
        <w:t>iva</w:t>
      </w:r>
      <w:r>
        <w:rPr>
          <w:rFonts w:ascii="Arial" w:eastAsia="Arial" w:hAnsi="Arial" w:cs="Arial"/>
          <w:b/>
          <w:bCs/>
          <w:strike/>
          <w:sz w:val="17"/>
          <w:szCs w:val="17"/>
        </w:rPr>
        <w:t>t</w:t>
      </w:r>
      <w:r>
        <w:rPr>
          <w:b/>
          <w:bCs/>
        </w:rPr>
        <w:t>el</w:t>
      </w:r>
      <w:r>
        <w:rPr>
          <w:rFonts w:ascii="Arial" w:eastAsia="Arial" w:hAnsi="Arial" w:cs="Arial"/>
          <w:b/>
          <w:bCs/>
          <w:strike/>
          <w:sz w:val="17"/>
          <w:szCs w:val="17"/>
        </w:rPr>
        <w:t>ských úč</w:t>
      </w:r>
      <w:r>
        <w:rPr>
          <w:b/>
          <w:bCs/>
        </w:rPr>
        <w:t>t</w:t>
      </w:r>
      <w:r>
        <w:rPr>
          <w:rFonts w:ascii="Arial" w:eastAsia="Arial" w:hAnsi="Arial" w:cs="Arial"/>
          <w:b/>
          <w:bCs/>
          <w:strike/>
          <w:sz w:val="17"/>
          <w:szCs w:val="17"/>
        </w:rPr>
        <w:t>ů</w:t>
      </w:r>
      <w:r>
        <w:rPr>
          <w:b/>
          <w:bCs/>
        </w:rPr>
        <w:t xml:space="preserve"> 44</w:t>
      </w:r>
      <w:r>
        <w:rPr>
          <w:rFonts w:ascii="Arial" w:eastAsia="Arial" w:hAnsi="Arial" w:cs="Arial"/>
          <w:b/>
          <w:bCs/>
          <w:strike/>
          <w:sz w:val="17"/>
          <w:szCs w:val="17"/>
        </w:rPr>
        <w:t>50</w:t>
      </w:r>
      <w:r>
        <w:rPr>
          <w:b/>
          <w:bCs/>
        </w:rPr>
        <w:t xml:space="preserve"> K</w:t>
      </w:r>
      <w:r>
        <w:rPr>
          <w:rFonts w:ascii="Arial" w:eastAsia="Arial" w:hAnsi="Arial" w:cs="Arial"/>
          <w:b/>
          <w:bCs/>
          <w:strike/>
          <w:sz w:val="17"/>
          <w:szCs w:val="17"/>
        </w:rPr>
        <w:t>č/</w:t>
      </w:r>
      <w:r w:rsidR="007D012E">
        <w:rPr>
          <w:rFonts w:ascii="Arial" w:eastAsia="Arial" w:hAnsi="Arial" w:cs="Arial"/>
          <w:b/>
          <w:bCs/>
          <w:strike/>
          <w:sz w:val="17"/>
          <w:szCs w:val="17"/>
        </w:rPr>
        <w:t>m</w:t>
      </w:r>
      <w:r w:rsidR="007D012E">
        <w:rPr>
          <w:b/>
          <w:bCs/>
        </w:rPr>
        <w:t>ěs</w:t>
      </w:r>
      <w:r w:rsidR="007D012E">
        <w:rPr>
          <w:rFonts w:ascii="Arial" w:eastAsia="Arial" w:hAnsi="Arial" w:cs="Arial"/>
          <w:b/>
          <w:bCs/>
          <w:strike/>
          <w:sz w:val="17"/>
          <w:szCs w:val="17"/>
        </w:rPr>
        <w:t>íc</w:t>
      </w:r>
      <w:r>
        <w:rPr>
          <w:rFonts w:ascii="Arial" w:eastAsia="Arial" w:hAnsi="Arial" w:cs="Arial"/>
          <w:b/>
          <w:bCs/>
          <w:strike/>
          <w:sz w:val="17"/>
          <w:szCs w:val="17"/>
        </w:rPr>
        <w:t>/READONLY</w:t>
      </w:r>
      <w:r>
        <w:br w:type="page"/>
      </w:r>
    </w:p>
    <w:p w14:paraId="0AB2573D" w14:textId="77777777" w:rsidR="005905E2" w:rsidRDefault="009B7D21">
      <w:pPr>
        <w:pStyle w:val="Jin0"/>
        <w:spacing w:after="320" w:line="240" w:lineRule="auto"/>
        <w:jc w:val="center"/>
        <w:rPr>
          <w:sz w:val="22"/>
          <w:szCs w:val="22"/>
        </w:rPr>
      </w:pPr>
      <w:r>
        <w:rPr>
          <w:rFonts w:ascii="Arial" w:eastAsia="Arial" w:hAnsi="Arial" w:cs="Arial"/>
          <w:sz w:val="22"/>
          <w:szCs w:val="22"/>
        </w:rPr>
        <w:lastRenderedPageBreak/>
        <w:t>RAYNET</w:t>
      </w:r>
    </w:p>
    <w:p w14:paraId="76C98597" w14:textId="77777777" w:rsidR="005905E2" w:rsidRDefault="009B7D21">
      <w:pPr>
        <w:pStyle w:val="Titulektabulky0"/>
        <w:ind w:left="566"/>
      </w:pPr>
      <w:r>
        <w:rPr>
          <w:rFonts w:ascii="Times New Roman" w:eastAsia="Times New Roman" w:hAnsi="Times New Roman" w:cs="Times New Roman"/>
          <w:b w:val="0"/>
          <w:bCs w:val="0"/>
          <w:i/>
          <w:iCs/>
        </w:rPr>
        <w:t>nové znění článku L:</w:t>
      </w:r>
    </w:p>
    <w:tbl>
      <w:tblPr>
        <w:tblOverlap w:val="never"/>
        <w:tblW w:w="0" w:type="auto"/>
        <w:tblLayout w:type="fixed"/>
        <w:tblCellMar>
          <w:left w:w="10" w:type="dxa"/>
          <w:right w:w="10" w:type="dxa"/>
        </w:tblCellMar>
        <w:tblLook w:val="04A0" w:firstRow="1" w:lastRow="0" w:firstColumn="1" w:lastColumn="0" w:noHBand="0" w:noVBand="1"/>
      </w:tblPr>
      <w:tblGrid>
        <w:gridCol w:w="2150"/>
        <w:gridCol w:w="5837"/>
      </w:tblGrid>
      <w:tr w:rsidR="005905E2" w14:paraId="6C72F3F4" w14:textId="77777777">
        <w:trPr>
          <w:trHeight w:hRule="exact" w:val="230"/>
        </w:trPr>
        <w:tc>
          <w:tcPr>
            <w:tcW w:w="2150" w:type="dxa"/>
            <w:shd w:val="clear" w:color="auto" w:fill="auto"/>
          </w:tcPr>
          <w:p w14:paraId="2C16E82B" w14:textId="77777777" w:rsidR="005905E2" w:rsidRDefault="009B7D21">
            <w:pPr>
              <w:pStyle w:val="Jin0"/>
              <w:spacing w:line="240" w:lineRule="auto"/>
            </w:pPr>
            <w:r>
              <w:t>Předmět dodatku:</w:t>
            </w:r>
          </w:p>
        </w:tc>
        <w:tc>
          <w:tcPr>
            <w:tcW w:w="5837" w:type="dxa"/>
            <w:shd w:val="clear" w:color="auto" w:fill="auto"/>
          </w:tcPr>
          <w:p w14:paraId="05D58C45" w14:textId="77777777" w:rsidR="005905E2" w:rsidRDefault="009B7D21">
            <w:pPr>
              <w:pStyle w:val="Jin0"/>
              <w:spacing w:line="240" w:lineRule="auto"/>
              <w:ind w:firstLine="540"/>
            </w:pPr>
            <w:r>
              <w:t>Užívání softwarové aplikace RAYNET Cloud CRM</w:t>
            </w:r>
          </w:p>
        </w:tc>
      </w:tr>
      <w:tr w:rsidR="005905E2" w14:paraId="0F78487C" w14:textId="77777777">
        <w:trPr>
          <w:trHeight w:hRule="exact" w:val="254"/>
        </w:trPr>
        <w:tc>
          <w:tcPr>
            <w:tcW w:w="2150" w:type="dxa"/>
            <w:shd w:val="clear" w:color="auto" w:fill="auto"/>
            <w:vAlign w:val="bottom"/>
          </w:tcPr>
          <w:p w14:paraId="1105BD06" w14:textId="77777777" w:rsidR="005905E2" w:rsidRDefault="009B7D21">
            <w:pPr>
              <w:pStyle w:val="Jin0"/>
              <w:spacing w:line="240" w:lineRule="auto"/>
            </w:pPr>
            <w:r>
              <w:t>Množstevní rozsah:</w:t>
            </w:r>
          </w:p>
        </w:tc>
        <w:tc>
          <w:tcPr>
            <w:tcW w:w="5837" w:type="dxa"/>
            <w:shd w:val="clear" w:color="auto" w:fill="auto"/>
            <w:vAlign w:val="bottom"/>
          </w:tcPr>
          <w:p w14:paraId="24313984" w14:textId="77777777" w:rsidR="005905E2" w:rsidRDefault="009B7D21">
            <w:pPr>
              <w:pStyle w:val="Jin0"/>
              <w:spacing w:line="240" w:lineRule="auto"/>
              <w:ind w:firstLine="540"/>
            </w:pPr>
            <w:r>
              <w:t>Dle množství sjednaných uživatelských účtů</w:t>
            </w:r>
          </w:p>
        </w:tc>
      </w:tr>
      <w:tr w:rsidR="005905E2" w14:paraId="142F77D0" w14:textId="77777777">
        <w:trPr>
          <w:trHeight w:hRule="exact" w:val="485"/>
        </w:trPr>
        <w:tc>
          <w:tcPr>
            <w:tcW w:w="2150" w:type="dxa"/>
            <w:shd w:val="clear" w:color="auto" w:fill="auto"/>
          </w:tcPr>
          <w:p w14:paraId="1481741F" w14:textId="77777777" w:rsidR="005905E2" w:rsidRDefault="009B7D21">
            <w:pPr>
              <w:pStyle w:val="Jin0"/>
              <w:spacing w:line="240" w:lineRule="auto"/>
            </w:pPr>
            <w:r>
              <w:t>Územní rozsah:</w:t>
            </w:r>
          </w:p>
          <w:p w14:paraId="45509025" w14:textId="77777777" w:rsidR="005905E2" w:rsidRDefault="009B7D21">
            <w:pPr>
              <w:pStyle w:val="Jin0"/>
              <w:spacing w:line="230" w:lineRule="auto"/>
            </w:pPr>
            <w:r>
              <w:t>Trvání smlouvy:</w:t>
            </w:r>
          </w:p>
        </w:tc>
        <w:tc>
          <w:tcPr>
            <w:tcW w:w="5837" w:type="dxa"/>
            <w:shd w:val="clear" w:color="auto" w:fill="auto"/>
          </w:tcPr>
          <w:p w14:paraId="3EB6AED6" w14:textId="77777777" w:rsidR="005905E2" w:rsidRDefault="009B7D21">
            <w:pPr>
              <w:pStyle w:val="Jin0"/>
              <w:spacing w:line="240" w:lineRule="auto"/>
              <w:ind w:firstLine="540"/>
            </w:pPr>
            <w:r>
              <w:t>Bez omezení</w:t>
            </w:r>
          </w:p>
          <w:p w14:paraId="015E27F4" w14:textId="77777777" w:rsidR="005905E2" w:rsidRDefault="009B7D21">
            <w:pPr>
              <w:pStyle w:val="Jin0"/>
              <w:spacing w:line="226" w:lineRule="auto"/>
              <w:ind w:firstLine="540"/>
              <w:jc w:val="both"/>
            </w:pPr>
            <w:r>
              <w:t>Smlouva se uzavírá na dobu určitou od 1. 8. 2020 do 31.12. 2020</w:t>
            </w:r>
          </w:p>
        </w:tc>
      </w:tr>
    </w:tbl>
    <w:p w14:paraId="7C141491" w14:textId="77777777" w:rsidR="005905E2" w:rsidRDefault="009B7D21">
      <w:pPr>
        <w:pStyle w:val="Titulektabulky0"/>
        <w:ind w:left="14"/>
      </w:pPr>
      <w:r>
        <w:rPr>
          <w:b w:val="0"/>
          <w:bCs w:val="0"/>
        </w:rPr>
        <w:t>Poplatek:</w:t>
      </w:r>
    </w:p>
    <w:p w14:paraId="2965F840" w14:textId="77777777" w:rsidR="005905E2" w:rsidRDefault="009B7D21">
      <w:pPr>
        <w:pStyle w:val="Titulektabulky0"/>
        <w:ind w:left="2678"/>
      </w:pPr>
      <w:r>
        <w:t>420,- Kč / za měsíc / za 12 uživatelských účtů + 2x150 Kč/měsíc/READ ONLY</w:t>
      </w:r>
    </w:p>
    <w:p w14:paraId="47F16AF8" w14:textId="77777777" w:rsidR="005905E2" w:rsidRDefault="005905E2">
      <w:pPr>
        <w:spacing w:after="219" w:line="1" w:lineRule="exact"/>
      </w:pPr>
    </w:p>
    <w:p w14:paraId="13A17D05" w14:textId="77777777" w:rsidR="005905E2" w:rsidRDefault="009B7D21">
      <w:pPr>
        <w:pStyle w:val="Nadpis50"/>
        <w:keepNext/>
        <w:keepLines/>
        <w:spacing w:after="220"/>
      </w:pPr>
      <w:bookmarkStart w:id="10" w:name="bookmark22"/>
      <w:r>
        <w:rPr>
          <w:u w:val="single"/>
        </w:rPr>
        <w:t>ČI. II.</w:t>
      </w:r>
      <w:bookmarkEnd w:id="10"/>
    </w:p>
    <w:p w14:paraId="3545E2E3" w14:textId="77777777" w:rsidR="005905E2" w:rsidRDefault="009B7D21">
      <w:pPr>
        <w:pStyle w:val="Zkladntext1"/>
        <w:numPr>
          <w:ilvl w:val="0"/>
          <w:numId w:val="9"/>
        </w:numPr>
        <w:tabs>
          <w:tab w:val="left" w:pos="688"/>
        </w:tabs>
        <w:spacing w:line="233" w:lineRule="auto"/>
        <w:jc w:val="both"/>
      </w:pPr>
      <w:r>
        <w:t>Ostatní ustanovení Smlouvy zůstávají v platnosti, pokud nejsou dotčena tímto Dodatkem č. 1.</w:t>
      </w:r>
    </w:p>
    <w:p w14:paraId="551DEF89" w14:textId="77777777" w:rsidR="005905E2" w:rsidRDefault="009B7D21">
      <w:pPr>
        <w:pStyle w:val="Zkladntext1"/>
        <w:numPr>
          <w:ilvl w:val="0"/>
          <w:numId w:val="9"/>
        </w:numPr>
        <w:tabs>
          <w:tab w:val="left" w:pos="688"/>
          <w:tab w:val="left" w:pos="706"/>
        </w:tabs>
        <w:spacing w:line="233" w:lineRule="auto"/>
        <w:jc w:val="both"/>
      </w:pPr>
      <w:r>
        <w:t>Tento Dodatek č. 1 je vyhotoven ve dvou vyhotoveních s platností originálu, z nichž každá strana obdrží po jednom.</w:t>
      </w:r>
    </w:p>
    <w:p w14:paraId="787B4923" w14:textId="77777777" w:rsidR="005905E2" w:rsidRDefault="009B7D21">
      <w:pPr>
        <w:pStyle w:val="Zkladntext1"/>
        <w:numPr>
          <w:ilvl w:val="0"/>
          <w:numId w:val="9"/>
        </w:numPr>
        <w:tabs>
          <w:tab w:val="left" w:pos="688"/>
          <w:tab w:val="left" w:pos="706"/>
        </w:tabs>
        <w:spacing w:line="233" w:lineRule="auto"/>
        <w:jc w:val="both"/>
      </w:pPr>
      <w:r>
        <w:t>Smluvní strany prohlašují, že žádné skutečnosti uvedené v tomto Dodatku č. 1 a jeho přílohách netvoří obchodní</w:t>
      </w:r>
    </w:p>
    <w:p w14:paraId="2CB1B2E9" w14:textId="77777777" w:rsidR="005905E2" w:rsidRDefault="009B7D21">
      <w:pPr>
        <w:pStyle w:val="Zkladntext1"/>
        <w:spacing w:line="233" w:lineRule="auto"/>
        <w:jc w:val="both"/>
      </w:pPr>
      <w:r>
        <w:t>tajemství ve smyslu § 504 Občanského zákoníku. Smluvní strany berou na vědomí, že tato smlouva včetně případných budou</w:t>
      </w:r>
      <w:r>
        <w:softHyphen/>
        <w:t>cích dodatků bude uveřejněna v souladu s ustanoveními zák. č. 340/2015 Sb., o registru smluv, ve znění pozdějších předpisů. Smlouvu v registru smluv uveřejní Objednatel. Poskytovatel prohlašuje, že tato smlouva neobsahuje jeho obchodní tajemství, osobní údaje osob na straně Objednatele, které by nebylo možno uveřejnit, utajované skutečnosti ve smyslu ustanovení zák. č. 412/2005 Sb., o ochraně utajovaných skutečností a o bezpečnostní způsobilosti, ve znění pozdějších předpisů, ani jiné in</w:t>
      </w:r>
      <w:r>
        <w:softHyphen/>
        <w:t>formace či skutečnosti, které by nebylo možno uveřejnit</w:t>
      </w:r>
    </w:p>
    <w:p w14:paraId="38295D67" w14:textId="77777777" w:rsidR="005905E2" w:rsidRDefault="009B7D21">
      <w:pPr>
        <w:pStyle w:val="Zkladntext1"/>
        <w:numPr>
          <w:ilvl w:val="0"/>
          <w:numId w:val="9"/>
        </w:numPr>
        <w:tabs>
          <w:tab w:val="left" w:pos="688"/>
        </w:tabs>
        <w:spacing w:line="233" w:lineRule="auto"/>
        <w:jc w:val="both"/>
      </w:pPr>
      <w:r>
        <w:t>Dodatek č. 1 nabývá platnosti dnem podpisu oprávněnými zástupci Smluvních stran a účinnosti dnem jejího uveřej</w:t>
      </w:r>
      <w:r>
        <w:softHyphen/>
        <w:t>nění v registru smluv.</w:t>
      </w:r>
    </w:p>
    <w:p w14:paraId="25F0FA35" w14:textId="77777777" w:rsidR="005905E2" w:rsidRDefault="009B7D21">
      <w:pPr>
        <w:pStyle w:val="Zkladntext1"/>
        <w:numPr>
          <w:ilvl w:val="0"/>
          <w:numId w:val="9"/>
        </w:numPr>
        <w:tabs>
          <w:tab w:val="left" w:pos="688"/>
        </w:tabs>
        <w:spacing w:line="233" w:lineRule="auto"/>
        <w:jc w:val="both"/>
      </w:pPr>
      <w:r>
        <w:t xml:space="preserve">Případné plnění Smluvních stran v rámci předmětu tohoto Dodatku č. 1, které </w:t>
      </w:r>
      <w:proofErr w:type="spellStart"/>
      <w:r>
        <w:t>sl</w:t>
      </w:r>
      <w:proofErr w:type="spellEnd"/>
      <w:r>
        <w:t xml:space="preserve"> Smluvní strany poskytly před naby</w:t>
      </w:r>
      <w:r>
        <w:softHyphen/>
        <w:t>tím účinnosti tohoto Dodatku č. 1, se považuje za plnění podle tohoto Dodatku č. 1. Práva a povinnosti vzniklá z tohoto plnění se řídí tímto Dodatkem č. 1 a Smlouvou.</w:t>
      </w:r>
    </w:p>
    <w:p w14:paraId="28BB892A" w14:textId="77777777" w:rsidR="005905E2" w:rsidRDefault="009B7D21">
      <w:pPr>
        <w:pStyle w:val="Zkladntext1"/>
        <w:numPr>
          <w:ilvl w:val="0"/>
          <w:numId w:val="9"/>
        </w:numPr>
        <w:tabs>
          <w:tab w:val="left" w:pos="688"/>
        </w:tabs>
        <w:spacing w:after="620" w:line="233" w:lineRule="auto"/>
        <w:jc w:val="both"/>
      </w:pPr>
      <w:r>
        <w:t>Na důkaz svého souhlasu s textem a obsahem tohoto Dodatku č. 1 k němu Smluvní strany připojily své podpisy.</w:t>
      </w:r>
    </w:p>
    <w:p w14:paraId="3D89D5CB" w14:textId="70BCDBD4" w:rsidR="005905E2" w:rsidRDefault="009B7D21">
      <w:pPr>
        <w:pStyle w:val="Zkladntext1"/>
        <w:spacing w:line="240" w:lineRule="auto"/>
        <w:jc w:val="both"/>
        <w:sectPr w:rsidR="005905E2">
          <w:type w:val="continuous"/>
          <w:pgSz w:w="11900" w:h="16840"/>
          <w:pgMar w:top="1426" w:right="976" w:bottom="1434" w:left="694" w:header="998" w:footer="1006" w:gutter="0"/>
          <w:cols w:space="720"/>
          <w:noEndnote/>
          <w:docGrid w:linePitch="360"/>
        </w:sectPr>
      </w:pPr>
      <w:r>
        <w:rPr>
          <w:noProof/>
        </w:rPr>
        <mc:AlternateContent>
          <mc:Choice Requires="wps">
            <w:drawing>
              <wp:anchor distT="0" distB="0" distL="114300" distR="114300" simplePos="0" relativeHeight="125829390" behindDoc="0" locked="0" layoutInCell="1" allowOverlap="1" wp14:anchorId="4F7D724B" wp14:editId="1A96806A">
                <wp:simplePos x="0" y="0"/>
                <wp:positionH relativeFrom="page">
                  <wp:posOffset>3830320</wp:posOffset>
                </wp:positionH>
                <wp:positionV relativeFrom="margin">
                  <wp:posOffset>4794250</wp:posOffset>
                </wp:positionV>
                <wp:extent cx="1109345" cy="262255"/>
                <wp:effectExtent l="0" t="0" r="0" b="0"/>
                <wp:wrapSquare wrapText="left"/>
                <wp:docPr id="16" name="Shape 16"/>
                <wp:cNvGraphicFramePr/>
                <a:graphic xmlns:a="http://schemas.openxmlformats.org/drawingml/2006/main">
                  <a:graphicData uri="http://schemas.microsoft.com/office/word/2010/wordprocessingShape">
                    <wps:wsp>
                      <wps:cNvSpPr txBox="1"/>
                      <wps:spPr>
                        <a:xfrm>
                          <a:off x="0" y="0"/>
                          <a:ext cx="1109345" cy="262255"/>
                        </a:xfrm>
                        <a:prstGeom prst="rect">
                          <a:avLst/>
                        </a:prstGeom>
                        <a:noFill/>
                      </wps:spPr>
                      <wps:txbx>
                        <w:txbxContent>
                          <w:p w14:paraId="7B13A81D" w14:textId="282DCBF8" w:rsidR="005905E2" w:rsidRDefault="009B7D21">
                            <w:pPr>
                              <w:pStyle w:val="Zkladntext1"/>
                              <w:tabs>
                                <w:tab w:val="left" w:pos="1435"/>
                              </w:tabs>
                              <w:spacing w:line="240" w:lineRule="auto"/>
                            </w:pPr>
                            <w:r>
                              <w:t>V Brně dne:</w:t>
                            </w:r>
                            <w:r>
                              <w:tab/>
                            </w:r>
                          </w:p>
                        </w:txbxContent>
                      </wps:txbx>
                      <wps:bodyPr wrap="none" lIns="0" tIns="0" rIns="0" bIns="0"/>
                    </wps:wsp>
                  </a:graphicData>
                </a:graphic>
              </wp:anchor>
            </w:drawing>
          </mc:Choice>
          <mc:Fallback>
            <w:pict>
              <v:shape w14:anchorId="4F7D724B" id="Shape 16" o:spid="_x0000_s1032" type="#_x0000_t202" style="position:absolute;left:0;text-align:left;margin-left:301.6pt;margin-top:377.5pt;width:87.35pt;height:20.65pt;z-index:125829390;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" filled="f" stroked="f">
                <v:textbox inset="0,0,0,0">
                  <w:txbxContent>
                    <w:p w14:paraId="7B13A81D" w14:textId="282DCBF8" w:rsidR="005905E2" w:rsidRDefault="009B7D21">
                      <w:pPr>
                        <w:pStyle w:val="Zkladntext1"/>
                        <w:tabs>
                          <w:tab w:val="left" w:pos="1435"/>
                        </w:tabs>
                        <w:spacing w:line="240" w:lineRule="auto"/>
                      </w:pPr>
                      <w:r>
                        <w:t>V Brně dne:</w:t>
                      </w:r>
                      <w:r>
                        <w:tab/>
                      </w:r>
                    </w:p>
                  </w:txbxContent>
                </v:textbox>
                <w10:wrap type="square" side="left" anchorx="page" anchory="margin"/>
              </v:shape>
            </w:pict>
          </mc:Fallback>
        </mc:AlternateContent>
      </w:r>
      <w:r>
        <w:rPr>
          <w:noProof/>
        </w:rPr>
        <mc:AlternateContent>
          <mc:Choice Requires="wps">
            <w:drawing>
              <wp:anchor distT="0" distB="0" distL="0" distR="0" simplePos="0" relativeHeight="251658240" behindDoc="0" locked="0" layoutInCell="1" allowOverlap="1" wp14:anchorId="3F6A1F35" wp14:editId="42975A6F">
                <wp:simplePos x="0" y="0"/>
                <wp:positionH relativeFrom="page">
                  <wp:posOffset>1370965</wp:posOffset>
                </wp:positionH>
                <wp:positionV relativeFrom="margin">
                  <wp:posOffset>5303520</wp:posOffset>
                </wp:positionV>
                <wp:extent cx="1588135" cy="676910"/>
                <wp:effectExtent l="0" t="0" r="0" b="0"/>
                <wp:wrapNone/>
                <wp:docPr id="20" name="Shape 20"/>
                <wp:cNvGraphicFramePr/>
                <a:graphic xmlns:a="http://schemas.openxmlformats.org/drawingml/2006/main">
                  <a:graphicData uri="http://schemas.microsoft.com/office/word/2010/wordprocessingShape">
                    <wps:wsp>
                      <wps:cNvSpPr txBox="1"/>
                      <wps:spPr>
                        <a:xfrm>
                          <a:off x="0" y="0"/>
                          <a:ext cx="1588135" cy="676910"/>
                        </a:xfrm>
                        <a:prstGeom prst="rect">
                          <a:avLst/>
                        </a:prstGeom>
                        <a:noFill/>
                      </wps:spPr>
                      <wps:txbx>
                        <w:txbxContent>
                          <w:p w14:paraId="00592BDC" w14:textId="5FFF92AB" w:rsidR="005905E2" w:rsidRDefault="007D012E">
                            <w:pPr>
                              <w:pStyle w:val="Titulekobrzku0"/>
                              <w:spacing w:line="216" w:lineRule="auto"/>
                              <w:jc w:val="center"/>
                            </w:pPr>
                            <w:r>
                              <w:t>RAYNE</w:t>
                            </w:r>
                            <w:r w:rsidR="009B7D21">
                              <w:t>T s. r. o. Francouzská 6167/5 708 00 Ostrava - Porub</w:t>
                            </w:r>
                            <w:r>
                              <w:t>a</w:t>
                            </w:r>
                            <w:r w:rsidR="009B7D21">
                              <w:t xml:space="preserve"> IC: 26843820, DIČ: CZ26843820 </w:t>
                            </w:r>
                            <w:hyperlink r:id="rId14" w:history="1">
                              <w:r w:rsidR="009B7D21">
                                <w:rPr>
                                  <w:lang w:val="en-US" w:eastAsia="en-US" w:bidi="en-US"/>
                                </w:rPr>
                                <w:t>www.raynet.cz</w:t>
                              </w:r>
                            </w:hyperlink>
                            <w:r w:rsidR="009B7D21">
                              <w:rPr>
                                <w:lang w:val="en-US" w:eastAsia="en-US" w:bidi="en-US"/>
                              </w:rPr>
                              <w:t xml:space="preserve"> </w:t>
                            </w:r>
                            <w:r w:rsidR="009B7D21">
                              <w:t>-3-</w:t>
                            </w:r>
                          </w:p>
                        </w:txbxContent>
                      </wps:txbx>
                      <wps:bodyPr lIns="0" tIns="0" rIns="0" bIns="0"/>
                    </wps:wsp>
                  </a:graphicData>
                </a:graphic>
              </wp:anchor>
            </w:drawing>
          </mc:Choice>
          <mc:Fallback>
            <w:pict>
              <v:shape w14:anchorId="3F6A1F35" id="Shape 20" o:spid="_x0000_s1033" type="#_x0000_t202" style="position:absolute;left:0;text-align:left;margin-left:107.95pt;margin-top:417.6pt;width:125.05pt;height:53.3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" filled="f" stroked="f">
                <v:textbox inset="0,0,0,0">
                  <w:txbxContent>
                    <w:p w14:paraId="00592BDC" w14:textId="5FFF92AB" w:rsidR="005905E2" w:rsidRDefault="007D012E">
                      <w:pPr>
                        <w:pStyle w:val="Titulekobrzku0"/>
                        <w:spacing w:line="216" w:lineRule="auto"/>
                        <w:jc w:val="center"/>
                      </w:pPr>
                      <w:r>
                        <w:t>RAYNE</w:t>
                      </w:r>
                      <w:r w:rsidR="009B7D21">
                        <w:t>T s. r. o. Francouzská 6167/5 708 00 Ostrava - Porub</w:t>
                      </w:r>
                      <w:r>
                        <w:t>a</w:t>
                      </w:r>
                      <w:r w:rsidR="009B7D21">
                        <w:t xml:space="preserve"> IC: 26843820, DIČ: CZ26843820 </w:t>
                      </w:r>
                      <w:hyperlink r:id="rId15" w:history="1">
                        <w:r w:rsidR="009B7D21">
                          <w:rPr>
                            <w:lang w:val="en-US" w:eastAsia="en-US" w:bidi="en-US"/>
                          </w:rPr>
                          <w:t>www.raynet.cz</w:t>
                        </w:r>
                      </w:hyperlink>
                      <w:r w:rsidR="009B7D21">
                        <w:rPr>
                          <w:lang w:val="en-US" w:eastAsia="en-US" w:bidi="en-US"/>
                        </w:rPr>
                        <w:t xml:space="preserve"> </w:t>
                      </w:r>
                      <w:r w:rsidR="009B7D21">
                        <w:t>-3-</w:t>
                      </w:r>
                    </w:p>
                  </w:txbxContent>
                </v:textbox>
                <w10:wrap anchorx="page" anchory="margin"/>
              </v:shape>
            </w:pict>
          </mc:Fallback>
        </mc:AlternateContent>
      </w:r>
      <w:r>
        <w:rPr>
          <w:noProof/>
        </w:rPr>
        <mc:AlternateContent>
          <mc:Choice Requires="wps">
            <w:drawing>
              <wp:anchor distT="0" distB="0" distL="0" distR="0" simplePos="0" relativeHeight="251659264" behindDoc="0" locked="0" layoutInCell="1" allowOverlap="1" wp14:anchorId="48D94437" wp14:editId="521AC201">
                <wp:simplePos x="0" y="0"/>
                <wp:positionH relativeFrom="page">
                  <wp:posOffset>706120</wp:posOffset>
                </wp:positionH>
                <wp:positionV relativeFrom="margin">
                  <wp:posOffset>6022975</wp:posOffset>
                </wp:positionV>
                <wp:extent cx="887095" cy="167640"/>
                <wp:effectExtent l="0" t="0" r="0" b="0"/>
                <wp:wrapNone/>
                <wp:docPr id="22" name="Shape 22"/>
                <wp:cNvGraphicFramePr/>
                <a:graphic xmlns:a="http://schemas.openxmlformats.org/drawingml/2006/main">
                  <a:graphicData uri="http://schemas.microsoft.com/office/word/2010/wordprocessingShape">
                    <wps:wsp>
                      <wps:cNvSpPr txBox="1"/>
                      <wps:spPr>
                        <a:xfrm>
                          <a:off x="0" y="0"/>
                          <a:ext cx="887095" cy="167640"/>
                        </a:xfrm>
                        <a:prstGeom prst="rect">
                          <a:avLst/>
                        </a:prstGeom>
                        <a:noFill/>
                      </wps:spPr>
                      <wps:txbx>
                        <w:txbxContent>
                          <w:p w14:paraId="6ED1BF84" w14:textId="77777777" w:rsidR="005905E2" w:rsidRDefault="009B7D21">
                            <w:pPr>
                              <w:pStyle w:val="Titulekobrzku0"/>
                              <w:spacing w:line="240" w:lineRule="auto"/>
                              <w:rPr>
                                <w:sz w:val="20"/>
                                <w:szCs w:val="20"/>
                              </w:rPr>
                            </w:pPr>
                            <w:r>
                              <w:rPr>
                                <w:sz w:val="20"/>
                                <w:szCs w:val="20"/>
                              </w:rPr>
                              <w:t>za Poskytovatele</w:t>
                            </w:r>
                          </w:p>
                        </w:txbxContent>
                      </wps:txbx>
                      <wps:bodyPr lIns="0" tIns="0" rIns="0" bIns="0"/>
                    </wps:wsp>
                  </a:graphicData>
                </a:graphic>
              </wp:anchor>
            </w:drawing>
          </mc:Choice>
          <mc:Fallback>
            <w:pict>
              <v:shape w14:anchorId="48D94437" id="Shape 22" o:spid="_x0000_s1034" type="#_x0000_t202" style="position:absolute;left:0;text-align:left;margin-left:55.6pt;margin-top:474.25pt;width:69.85pt;height:13.2pt;z-index:25165926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" filled="f" stroked="f">
                <v:textbox inset="0,0,0,0">
                  <w:txbxContent>
                    <w:p w14:paraId="6ED1BF84" w14:textId="77777777" w:rsidR="005905E2" w:rsidRDefault="009B7D21">
                      <w:pPr>
                        <w:pStyle w:val="Titulekobrzku0"/>
                        <w:spacing w:line="240" w:lineRule="auto"/>
                        <w:rPr>
                          <w:sz w:val="20"/>
                          <w:szCs w:val="20"/>
                        </w:rPr>
                      </w:pPr>
                      <w:r>
                        <w:rPr>
                          <w:sz w:val="20"/>
                          <w:szCs w:val="20"/>
                        </w:rPr>
                        <w:t>za Poskytovatele</w:t>
                      </w:r>
                    </w:p>
                  </w:txbxContent>
                </v:textbox>
                <w10:wrap anchorx="page" anchory="margin"/>
              </v:shape>
            </w:pict>
          </mc:Fallback>
        </mc:AlternateContent>
      </w:r>
      <w:r>
        <w:rPr>
          <w:noProof/>
        </w:rPr>
        <mc:AlternateContent>
          <mc:Choice Requires="wps">
            <w:drawing>
              <wp:anchor distT="1169670" distB="645795" distL="175260" distR="3975735" simplePos="0" relativeHeight="125829393" behindDoc="0" locked="0" layoutInCell="1" allowOverlap="1" wp14:anchorId="679179E7" wp14:editId="52FE6F14">
                <wp:simplePos x="0" y="0"/>
                <wp:positionH relativeFrom="page">
                  <wp:posOffset>678815</wp:posOffset>
                </wp:positionH>
                <wp:positionV relativeFrom="margin">
                  <wp:posOffset>6193790</wp:posOffset>
                </wp:positionV>
                <wp:extent cx="1009015" cy="167640"/>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1009015" cy="167640"/>
                        </a:xfrm>
                        <a:prstGeom prst="rect">
                          <a:avLst/>
                        </a:prstGeom>
                        <a:noFill/>
                      </wps:spPr>
                      <wps:txbx>
                        <w:txbxContent>
                          <w:p w14:paraId="2D1EE02A" w14:textId="77777777" w:rsidR="005905E2" w:rsidRDefault="009B7D21">
                            <w:pPr>
                              <w:pStyle w:val="Zkladntext1"/>
                              <w:spacing w:line="240" w:lineRule="auto"/>
                            </w:pPr>
                            <w:r>
                              <w:t>Ing. Jaroslav Bazala</w:t>
                            </w:r>
                          </w:p>
                        </w:txbxContent>
                      </wps:txbx>
                      <wps:bodyPr wrap="none" lIns="0" tIns="0" rIns="0" bIns="0"/>
                    </wps:wsp>
                  </a:graphicData>
                </a:graphic>
              </wp:anchor>
            </w:drawing>
          </mc:Choice>
          <mc:Fallback>
            <w:pict>
              <v:shape w14:anchorId="679179E7" id="Shape 24" o:spid="_x0000_s1035" type="#_x0000_t202" style="position:absolute;left:0;text-align:left;margin-left:53.45pt;margin-top:487.7pt;width:79.45pt;height:13.2pt;z-index:125829393;visibility:visible;mso-wrap-style:none;mso-wrap-distance-left:13.8pt;mso-wrap-distance-top:92.1pt;mso-wrap-distance-right:313.05pt;mso-wrap-distance-bottom:50.8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" filled="f" stroked="f">
                <v:textbox inset="0,0,0,0">
                  <w:txbxContent>
                    <w:p w14:paraId="2D1EE02A" w14:textId="77777777" w:rsidR="005905E2" w:rsidRDefault="009B7D21">
                      <w:pPr>
                        <w:pStyle w:val="Zkladntext1"/>
                        <w:spacing w:line="240" w:lineRule="auto"/>
                      </w:pPr>
                      <w:r>
                        <w:t>Ing. Jaroslav Bazala</w:t>
                      </w:r>
                    </w:p>
                  </w:txbxContent>
                </v:textbox>
                <w10:wrap type="topAndBottom" anchorx="page" anchory="margin"/>
              </v:shape>
            </w:pict>
          </mc:Fallback>
        </mc:AlternateContent>
      </w:r>
      <w:r>
        <w:rPr>
          <w:noProof/>
        </w:rPr>
        <mc:AlternateContent>
          <mc:Choice Requires="wps">
            <w:drawing>
              <wp:anchor distT="0" distB="0" distL="0" distR="0" simplePos="0" relativeHeight="251660288" behindDoc="0" locked="0" layoutInCell="1" allowOverlap="1" wp14:anchorId="5C40A1AC" wp14:editId="184A44DC">
                <wp:simplePos x="0" y="0"/>
                <wp:positionH relativeFrom="page">
                  <wp:posOffset>3824605</wp:posOffset>
                </wp:positionH>
                <wp:positionV relativeFrom="margin">
                  <wp:posOffset>6364605</wp:posOffset>
                </wp:positionV>
                <wp:extent cx="1725295" cy="643255"/>
                <wp:effectExtent l="0" t="0" r="0" b="0"/>
                <wp:wrapNone/>
                <wp:docPr id="28" name="Shape 28"/>
                <wp:cNvGraphicFramePr/>
                <a:graphic xmlns:a="http://schemas.openxmlformats.org/drawingml/2006/main">
                  <a:graphicData uri="http://schemas.microsoft.com/office/word/2010/wordprocessingShape">
                    <wps:wsp>
                      <wps:cNvSpPr txBox="1"/>
                      <wps:spPr>
                        <a:xfrm>
                          <a:off x="0" y="0"/>
                          <a:ext cx="1725295" cy="643255"/>
                        </a:xfrm>
                        <a:prstGeom prst="rect">
                          <a:avLst/>
                        </a:prstGeom>
                        <a:noFill/>
                      </wps:spPr>
                      <wps:txbx>
                        <w:txbxContent>
                          <w:p w14:paraId="0B6A9953" w14:textId="3DC86BDB" w:rsidR="007D012E" w:rsidRDefault="007D012E">
                            <w:pPr>
                              <w:pStyle w:val="Titulekobrzku0"/>
                              <w:spacing w:after="40" w:line="240" w:lineRule="auto"/>
                              <w:rPr>
                                <w:sz w:val="17"/>
                                <w:szCs w:val="17"/>
                              </w:rPr>
                            </w:pPr>
                            <w:r>
                              <w:rPr>
                                <w:sz w:val="17"/>
                                <w:szCs w:val="17"/>
                              </w:rPr>
                              <w:t>Za Nabyvatele Ing. Jindřich Frič, Ph.D.</w:t>
                            </w:r>
                          </w:p>
                          <w:p w14:paraId="1FD93080" w14:textId="4F6C5E4D" w:rsidR="005905E2" w:rsidRDefault="009B7D21">
                            <w:pPr>
                              <w:pStyle w:val="Titulekobrzku0"/>
                              <w:spacing w:after="40" w:line="240" w:lineRule="auto"/>
                              <w:rPr>
                                <w:sz w:val="17"/>
                                <w:szCs w:val="17"/>
                              </w:rPr>
                            </w:pPr>
                            <w:r>
                              <w:rPr>
                                <w:sz w:val="17"/>
                                <w:szCs w:val="17"/>
                              </w:rPr>
                              <w:t>Centrum dopravního výzkumu, v. v. i.</w:t>
                            </w:r>
                          </w:p>
                          <w:p w14:paraId="2DCBBDD1" w14:textId="2A3F09EC" w:rsidR="005905E2" w:rsidRDefault="009B7D21">
                            <w:pPr>
                              <w:pStyle w:val="Titulekobrzku0"/>
                              <w:tabs>
                                <w:tab w:val="left" w:pos="1618"/>
                              </w:tabs>
                              <w:spacing w:after="40" w:line="199" w:lineRule="auto"/>
                              <w:jc w:val="center"/>
                              <w:rPr>
                                <w:sz w:val="14"/>
                                <w:szCs w:val="14"/>
                              </w:rPr>
                            </w:pPr>
                            <w:r>
                              <w:rPr>
                                <w:rFonts w:ascii="Times New Roman" w:eastAsia="Times New Roman" w:hAnsi="Times New Roman" w:cs="Times New Roman"/>
                                <w:b/>
                                <w:bCs/>
                                <w:sz w:val="14"/>
                                <w:szCs w:val="14"/>
                              </w:rPr>
                              <w:tab/>
                            </w:r>
                          </w:p>
                        </w:txbxContent>
                      </wps:txbx>
                      <wps:bodyPr lIns="0" tIns="0" rIns="0" bIns="0"/>
                    </wps:wsp>
                  </a:graphicData>
                </a:graphic>
              </wp:anchor>
            </w:drawing>
          </mc:Choice>
          <mc:Fallback>
            <w:pict>
              <v:shape w14:anchorId="5C40A1AC" id="Shape 28" o:spid="_x0000_s1036" type="#_x0000_t202" style="position:absolute;left:0;text-align:left;margin-left:301.15pt;margin-top:501.15pt;width:135.85pt;height:50.65pt;z-index:25166028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" filled="f" stroked="f">
                <v:textbox inset="0,0,0,0">
                  <w:txbxContent>
                    <w:p w14:paraId="0B6A9953" w14:textId="3DC86BDB" w:rsidR="007D012E" w:rsidRDefault="007D012E">
                      <w:pPr>
                        <w:pStyle w:val="Titulekobrzku0"/>
                        <w:spacing w:after="40" w:line="240" w:lineRule="auto"/>
                        <w:rPr>
                          <w:sz w:val="17"/>
                          <w:szCs w:val="17"/>
                        </w:rPr>
                      </w:pPr>
                      <w:r>
                        <w:rPr>
                          <w:sz w:val="17"/>
                          <w:szCs w:val="17"/>
                        </w:rPr>
                        <w:t>Za Nabyvatele Ing. Jindřich Frič, Ph.D.</w:t>
                      </w:r>
                    </w:p>
                    <w:p w14:paraId="1FD93080" w14:textId="4F6C5E4D" w:rsidR="005905E2" w:rsidRDefault="009B7D21">
                      <w:pPr>
                        <w:pStyle w:val="Titulekobrzku0"/>
                        <w:spacing w:after="40" w:line="240" w:lineRule="auto"/>
                        <w:rPr>
                          <w:sz w:val="17"/>
                          <w:szCs w:val="17"/>
                        </w:rPr>
                      </w:pPr>
                      <w:r>
                        <w:rPr>
                          <w:sz w:val="17"/>
                          <w:szCs w:val="17"/>
                        </w:rPr>
                        <w:t>Centrum dopravního výzkumu, v. v. i.</w:t>
                      </w:r>
                    </w:p>
                    <w:p w14:paraId="2DCBBDD1" w14:textId="2A3F09EC" w:rsidR="005905E2" w:rsidRDefault="009B7D21">
                      <w:pPr>
                        <w:pStyle w:val="Titulekobrzku0"/>
                        <w:tabs>
                          <w:tab w:val="left" w:pos="1618"/>
                        </w:tabs>
                        <w:spacing w:after="40" w:line="199" w:lineRule="auto"/>
                        <w:jc w:val="center"/>
                        <w:rPr>
                          <w:sz w:val="14"/>
                          <w:szCs w:val="14"/>
                        </w:rPr>
                      </w:pPr>
                      <w:r>
                        <w:rPr>
                          <w:rFonts w:ascii="Times New Roman" w:eastAsia="Times New Roman" w:hAnsi="Times New Roman" w:cs="Times New Roman"/>
                          <w:b/>
                          <w:bCs/>
                          <w:sz w:val="14"/>
                          <w:szCs w:val="14"/>
                        </w:rPr>
                        <w:tab/>
                      </w:r>
                    </w:p>
                  </w:txbxContent>
                </v:textbox>
                <w10:wrap anchorx="page" anchory="margin"/>
              </v:shape>
            </w:pict>
          </mc:Fallback>
        </mc:AlternateContent>
      </w:r>
      <w:r>
        <w:t>V Ostravě dne:</w:t>
      </w:r>
    </w:p>
    <w:p w14:paraId="6BDB95CD" w14:textId="77777777" w:rsidR="005905E2" w:rsidRDefault="009B7D21">
      <w:pPr>
        <w:pStyle w:val="Nadpis30"/>
        <w:keepNext/>
        <w:keepLines/>
        <w:spacing w:after="340"/>
        <w:ind w:left="2800" w:hanging="1980"/>
      </w:pPr>
      <w:bookmarkStart w:id="11" w:name="bookmark24"/>
      <w:r>
        <w:lastRenderedPageBreak/>
        <w:t>Dohoda o ukončení SMLOUVY O UŽÍVÁNÍ SOFTWAROVÉ APLIKACE RAYNET Cloud CRM č. 18-114</w:t>
      </w:r>
      <w:bookmarkEnd w:id="11"/>
    </w:p>
    <w:p w14:paraId="620EB722" w14:textId="77777777" w:rsidR="005905E2" w:rsidRDefault="009B7D21">
      <w:pPr>
        <w:pStyle w:val="Zkladntext20"/>
        <w:spacing w:after="520"/>
        <w:jc w:val="center"/>
      </w:pPr>
      <w:r>
        <w:t>(SML/7485/2018)</w:t>
      </w:r>
    </w:p>
    <w:tbl>
      <w:tblPr>
        <w:tblOverlap w:val="never"/>
        <w:tblW w:w="0" w:type="auto"/>
        <w:tblLayout w:type="fixed"/>
        <w:tblCellMar>
          <w:left w:w="10" w:type="dxa"/>
          <w:right w:w="10" w:type="dxa"/>
        </w:tblCellMar>
        <w:tblLook w:val="04A0" w:firstRow="1" w:lastRow="0" w:firstColumn="1" w:lastColumn="0" w:noHBand="0" w:noVBand="1"/>
      </w:tblPr>
      <w:tblGrid>
        <w:gridCol w:w="2750"/>
        <w:gridCol w:w="3725"/>
      </w:tblGrid>
      <w:tr w:rsidR="005905E2" w14:paraId="031D6B50" w14:textId="77777777">
        <w:trPr>
          <w:trHeight w:hRule="exact" w:val="446"/>
        </w:trPr>
        <w:tc>
          <w:tcPr>
            <w:tcW w:w="2750" w:type="dxa"/>
            <w:shd w:val="clear" w:color="auto" w:fill="auto"/>
            <w:vAlign w:val="bottom"/>
          </w:tcPr>
          <w:p w14:paraId="69946F49" w14:textId="77777777" w:rsidR="005905E2" w:rsidRDefault="009B7D21">
            <w:pPr>
              <w:pStyle w:val="Jin0"/>
              <w:spacing w:line="240" w:lineRule="auto"/>
              <w:rPr>
                <w:sz w:val="18"/>
                <w:szCs w:val="18"/>
              </w:rPr>
            </w:pPr>
            <w:r>
              <w:rPr>
                <w:sz w:val="18"/>
                <w:szCs w:val="18"/>
              </w:rPr>
              <w:t>Smluvní strany</w:t>
            </w:r>
          </w:p>
          <w:p w14:paraId="7E7E3ED9" w14:textId="77777777" w:rsidR="005905E2" w:rsidRDefault="009B7D21">
            <w:pPr>
              <w:pStyle w:val="Jin0"/>
              <w:spacing w:line="240" w:lineRule="auto"/>
              <w:rPr>
                <w:sz w:val="18"/>
                <w:szCs w:val="18"/>
              </w:rPr>
            </w:pPr>
            <w:r>
              <w:rPr>
                <w:sz w:val="18"/>
                <w:szCs w:val="18"/>
              </w:rPr>
              <w:t>Objednatel:</w:t>
            </w:r>
          </w:p>
        </w:tc>
        <w:tc>
          <w:tcPr>
            <w:tcW w:w="3725" w:type="dxa"/>
            <w:shd w:val="clear" w:color="auto" w:fill="auto"/>
            <w:vAlign w:val="bottom"/>
          </w:tcPr>
          <w:p w14:paraId="4C3E0A49" w14:textId="77777777" w:rsidR="005905E2" w:rsidRDefault="009B7D21">
            <w:pPr>
              <w:pStyle w:val="Jin0"/>
              <w:spacing w:line="240" w:lineRule="auto"/>
              <w:ind w:firstLine="380"/>
              <w:rPr>
                <w:sz w:val="18"/>
                <w:szCs w:val="18"/>
              </w:rPr>
            </w:pPr>
            <w:r>
              <w:rPr>
                <w:sz w:val="18"/>
                <w:szCs w:val="18"/>
              </w:rPr>
              <w:t>Centrum dopravního výzkumu, v. v. i.</w:t>
            </w:r>
          </w:p>
        </w:tc>
      </w:tr>
      <w:tr w:rsidR="005905E2" w14:paraId="71D15D50" w14:textId="77777777">
        <w:trPr>
          <w:trHeight w:hRule="exact" w:val="686"/>
        </w:trPr>
        <w:tc>
          <w:tcPr>
            <w:tcW w:w="2750" w:type="dxa"/>
            <w:shd w:val="clear" w:color="auto" w:fill="auto"/>
          </w:tcPr>
          <w:p w14:paraId="1AAA98E8" w14:textId="77777777" w:rsidR="005905E2" w:rsidRDefault="009B7D21">
            <w:pPr>
              <w:pStyle w:val="Jin0"/>
              <w:spacing w:line="240" w:lineRule="auto"/>
              <w:rPr>
                <w:sz w:val="18"/>
                <w:szCs w:val="18"/>
              </w:rPr>
            </w:pPr>
            <w:r>
              <w:rPr>
                <w:sz w:val="18"/>
                <w:szCs w:val="18"/>
              </w:rPr>
              <w:t>Sídlo/místo podnikání:</w:t>
            </w:r>
          </w:p>
          <w:p w14:paraId="1DB8C2A5" w14:textId="77777777" w:rsidR="005905E2" w:rsidRDefault="009B7D21">
            <w:pPr>
              <w:pStyle w:val="Jin0"/>
              <w:spacing w:line="240" w:lineRule="auto"/>
              <w:rPr>
                <w:sz w:val="18"/>
                <w:szCs w:val="18"/>
              </w:rPr>
            </w:pPr>
            <w:r>
              <w:rPr>
                <w:sz w:val="18"/>
                <w:szCs w:val="18"/>
              </w:rPr>
              <w:t>IČ:</w:t>
            </w:r>
          </w:p>
          <w:p w14:paraId="540FED8F" w14:textId="77777777" w:rsidR="005905E2" w:rsidRDefault="009B7D21">
            <w:pPr>
              <w:pStyle w:val="Jin0"/>
              <w:spacing w:line="240" w:lineRule="auto"/>
              <w:rPr>
                <w:sz w:val="18"/>
                <w:szCs w:val="18"/>
              </w:rPr>
            </w:pPr>
            <w:r>
              <w:rPr>
                <w:sz w:val="18"/>
                <w:szCs w:val="18"/>
              </w:rPr>
              <w:t>DIČ:</w:t>
            </w:r>
          </w:p>
        </w:tc>
        <w:tc>
          <w:tcPr>
            <w:tcW w:w="3725" w:type="dxa"/>
            <w:shd w:val="clear" w:color="auto" w:fill="auto"/>
          </w:tcPr>
          <w:p w14:paraId="02197AF1" w14:textId="77777777" w:rsidR="005905E2" w:rsidRDefault="009B7D21">
            <w:pPr>
              <w:pStyle w:val="Jin0"/>
              <w:spacing w:line="240" w:lineRule="auto"/>
              <w:ind w:firstLine="380"/>
              <w:rPr>
                <w:sz w:val="18"/>
                <w:szCs w:val="18"/>
              </w:rPr>
            </w:pPr>
            <w:r>
              <w:rPr>
                <w:sz w:val="18"/>
                <w:szCs w:val="18"/>
              </w:rPr>
              <w:t>Líšeňská 2657/33a, 636 00 Brno-Líšeň</w:t>
            </w:r>
          </w:p>
          <w:p w14:paraId="268E29EC" w14:textId="77777777" w:rsidR="005905E2" w:rsidRDefault="009B7D21">
            <w:pPr>
              <w:pStyle w:val="Jin0"/>
              <w:spacing w:line="240" w:lineRule="auto"/>
              <w:ind w:firstLine="380"/>
              <w:rPr>
                <w:sz w:val="18"/>
                <w:szCs w:val="18"/>
              </w:rPr>
            </w:pPr>
            <w:r>
              <w:rPr>
                <w:sz w:val="18"/>
                <w:szCs w:val="18"/>
              </w:rPr>
              <w:t>44994575</w:t>
            </w:r>
          </w:p>
          <w:p w14:paraId="36EB0952" w14:textId="77777777" w:rsidR="005905E2" w:rsidRDefault="009B7D21">
            <w:pPr>
              <w:pStyle w:val="Jin0"/>
              <w:spacing w:line="240" w:lineRule="auto"/>
              <w:ind w:firstLine="380"/>
              <w:rPr>
                <w:sz w:val="18"/>
                <w:szCs w:val="18"/>
              </w:rPr>
            </w:pPr>
            <w:r>
              <w:rPr>
                <w:sz w:val="18"/>
                <w:szCs w:val="18"/>
              </w:rPr>
              <w:t>CZ44994575</w:t>
            </w:r>
          </w:p>
        </w:tc>
      </w:tr>
      <w:tr w:rsidR="005905E2" w14:paraId="7FB49FFE" w14:textId="77777777">
        <w:trPr>
          <w:trHeight w:hRule="exact" w:val="250"/>
        </w:trPr>
        <w:tc>
          <w:tcPr>
            <w:tcW w:w="2750" w:type="dxa"/>
            <w:shd w:val="clear" w:color="auto" w:fill="auto"/>
            <w:vAlign w:val="bottom"/>
          </w:tcPr>
          <w:p w14:paraId="07F5ADB1" w14:textId="77777777" w:rsidR="005905E2" w:rsidRDefault="009B7D21">
            <w:pPr>
              <w:pStyle w:val="Jin0"/>
              <w:spacing w:line="240" w:lineRule="auto"/>
              <w:rPr>
                <w:sz w:val="18"/>
                <w:szCs w:val="18"/>
              </w:rPr>
            </w:pPr>
            <w:r>
              <w:rPr>
                <w:sz w:val="18"/>
                <w:szCs w:val="18"/>
              </w:rPr>
              <w:t>Jednající osoba:</w:t>
            </w:r>
          </w:p>
        </w:tc>
        <w:tc>
          <w:tcPr>
            <w:tcW w:w="3725" w:type="dxa"/>
            <w:shd w:val="clear" w:color="auto" w:fill="auto"/>
            <w:vAlign w:val="bottom"/>
          </w:tcPr>
          <w:p w14:paraId="77151ADE" w14:textId="77777777" w:rsidR="005905E2" w:rsidRDefault="009B7D21">
            <w:pPr>
              <w:pStyle w:val="Jin0"/>
              <w:spacing w:line="240" w:lineRule="auto"/>
              <w:ind w:firstLine="380"/>
              <w:rPr>
                <w:sz w:val="18"/>
                <w:szCs w:val="18"/>
              </w:rPr>
            </w:pPr>
            <w:r>
              <w:rPr>
                <w:sz w:val="18"/>
                <w:szCs w:val="18"/>
              </w:rPr>
              <w:t>Ing. Jindřich Frič, Ph.D., ředitel</w:t>
            </w:r>
          </w:p>
        </w:tc>
      </w:tr>
      <w:tr w:rsidR="005905E2" w14:paraId="5FE143AA" w14:textId="77777777">
        <w:trPr>
          <w:trHeight w:hRule="exact" w:val="245"/>
        </w:trPr>
        <w:tc>
          <w:tcPr>
            <w:tcW w:w="2750" w:type="dxa"/>
            <w:shd w:val="clear" w:color="auto" w:fill="auto"/>
            <w:vAlign w:val="bottom"/>
          </w:tcPr>
          <w:p w14:paraId="4F6AE276" w14:textId="77777777" w:rsidR="005905E2" w:rsidRDefault="009B7D21">
            <w:pPr>
              <w:pStyle w:val="Jin0"/>
              <w:spacing w:line="240" w:lineRule="auto"/>
              <w:rPr>
                <w:sz w:val="18"/>
                <w:szCs w:val="18"/>
              </w:rPr>
            </w:pPr>
            <w:r>
              <w:rPr>
                <w:sz w:val="18"/>
                <w:szCs w:val="18"/>
              </w:rPr>
              <w:t>Osoba odpovědná za realizaci:</w:t>
            </w:r>
          </w:p>
        </w:tc>
        <w:tc>
          <w:tcPr>
            <w:tcW w:w="3725" w:type="dxa"/>
            <w:shd w:val="clear" w:color="auto" w:fill="auto"/>
            <w:vAlign w:val="bottom"/>
          </w:tcPr>
          <w:p w14:paraId="527EA733" w14:textId="49B31847" w:rsidR="005905E2" w:rsidRDefault="00D60463">
            <w:pPr>
              <w:pStyle w:val="Jin0"/>
              <w:spacing w:line="240" w:lineRule="auto"/>
              <w:ind w:firstLine="380"/>
              <w:jc w:val="both"/>
              <w:rPr>
                <w:sz w:val="18"/>
                <w:szCs w:val="18"/>
              </w:rPr>
            </w:pPr>
            <w:proofErr w:type="spellStart"/>
            <w:r>
              <w:rPr>
                <w:sz w:val="18"/>
                <w:szCs w:val="18"/>
              </w:rPr>
              <w:t>xxxxx</w:t>
            </w:r>
            <w:proofErr w:type="spellEnd"/>
          </w:p>
        </w:tc>
      </w:tr>
      <w:tr w:rsidR="005905E2" w14:paraId="2400719C" w14:textId="77777777">
        <w:trPr>
          <w:trHeight w:hRule="exact" w:val="202"/>
        </w:trPr>
        <w:tc>
          <w:tcPr>
            <w:tcW w:w="2750" w:type="dxa"/>
            <w:shd w:val="clear" w:color="auto" w:fill="auto"/>
            <w:vAlign w:val="bottom"/>
          </w:tcPr>
          <w:p w14:paraId="5FEDBF6D" w14:textId="77777777" w:rsidR="005905E2" w:rsidRDefault="009B7D21">
            <w:pPr>
              <w:pStyle w:val="Jin0"/>
              <w:spacing w:line="240" w:lineRule="auto"/>
              <w:rPr>
                <w:sz w:val="18"/>
                <w:szCs w:val="18"/>
              </w:rPr>
            </w:pPr>
            <w:r>
              <w:rPr>
                <w:sz w:val="18"/>
                <w:szCs w:val="18"/>
              </w:rPr>
              <w:t>Telefon:</w:t>
            </w:r>
          </w:p>
        </w:tc>
        <w:tc>
          <w:tcPr>
            <w:tcW w:w="3725" w:type="dxa"/>
            <w:shd w:val="clear" w:color="auto" w:fill="auto"/>
            <w:vAlign w:val="bottom"/>
          </w:tcPr>
          <w:p w14:paraId="3ED59D4D" w14:textId="057F6C34" w:rsidR="005905E2" w:rsidRDefault="00D60463">
            <w:pPr>
              <w:pStyle w:val="Jin0"/>
              <w:spacing w:line="240" w:lineRule="auto"/>
              <w:ind w:firstLine="380"/>
              <w:rPr>
                <w:sz w:val="18"/>
                <w:szCs w:val="18"/>
              </w:rPr>
            </w:pPr>
            <w:proofErr w:type="spellStart"/>
            <w:r>
              <w:rPr>
                <w:sz w:val="18"/>
                <w:szCs w:val="18"/>
              </w:rPr>
              <w:t>xxxxx</w:t>
            </w:r>
            <w:proofErr w:type="spellEnd"/>
          </w:p>
        </w:tc>
      </w:tr>
    </w:tbl>
    <w:p w14:paraId="401330F5" w14:textId="77777777" w:rsidR="005905E2" w:rsidRDefault="005905E2">
      <w:pPr>
        <w:spacing w:after="719"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741"/>
        <w:gridCol w:w="3298"/>
      </w:tblGrid>
      <w:tr w:rsidR="005905E2" w14:paraId="5AAAAC20" w14:textId="77777777">
        <w:trPr>
          <w:trHeight w:hRule="exact" w:val="230"/>
        </w:trPr>
        <w:tc>
          <w:tcPr>
            <w:tcW w:w="2741" w:type="dxa"/>
            <w:shd w:val="clear" w:color="auto" w:fill="auto"/>
            <w:vAlign w:val="bottom"/>
          </w:tcPr>
          <w:p w14:paraId="3B4A0530" w14:textId="77777777" w:rsidR="005905E2" w:rsidRDefault="009B7D21">
            <w:pPr>
              <w:pStyle w:val="Jin0"/>
              <w:spacing w:line="240" w:lineRule="auto"/>
              <w:rPr>
                <w:sz w:val="18"/>
                <w:szCs w:val="18"/>
              </w:rPr>
            </w:pPr>
            <w:r>
              <w:rPr>
                <w:sz w:val="18"/>
                <w:szCs w:val="18"/>
              </w:rPr>
              <w:t>Poskytovatel:</w:t>
            </w:r>
          </w:p>
        </w:tc>
        <w:tc>
          <w:tcPr>
            <w:tcW w:w="3298" w:type="dxa"/>
            <w:shd w:val="clear" w:color="auto" w:fill="auto"/>
            <w:vAlign w:val="bottom"/>
          </w:tcPr>
          <w:p w14:paraId="21B5E8A4" w14:textId="77777777" w:rsidR="005905E2" w:rsidRDefault="009B7D21">
            <w:pPr>
              <w:pStyle w:val="Jin0"/>
              <w:spacing w:line="240" w:lineRule="auto"/>
              <w:ind w:firstLine="400"/>
              <w:rPr>
                <w:sz w:val="18"/>
                <w:szCs w:val="18"/>
              </w:rPr>
            </w:pPr>
            <w:r>
              <w:rPr>
                <w:sz w:val="18"/>
                <w:szCs w:val="18"/>
              </w:rPr>
              <w:t>RAYNET s.r.o.,</w:t>
            </w:r>
          </w:p>
        </w:tc>
      </w:tr>
      <w:tr w:rsidR="005905E2" w14:paraId="6B78858B" w14:textId="77777777">
        <w:trPr>
          <w:trHeight w:hRule="exact" w:val="230"/>
        </w:trPr>
        <w:tc>
          <w:tcPr>
            <w:tcW w:w="2741" w:type="dxa"/>
            <w:shd w:val="clear" w:color="auto" w:fill="auto"/>
          </w:tcPr>
          <w:p w14:paraId="609A2B94" w14:textId="77777777" w:rsidR="005905E2" w:rsidRDefault="009B7D21">
            <w:pPr>
              <w:pStyle w:val="Jin0"/>
              <w:spacing w:line="240" w:lineRule="auto"/>
              <w:rPr>
                <w:sz w:val="18"/>
                <w:szCs w:val="18"/>
              </w:rPr>
            </w:pPr>
            <w:r>
              <w:rPr>
                <w:sz w:val="18"/>
                <w:szCs w:val="18"/>
              </w:rPr>
              <w:t>Sídlo/místo podnikání:</w:t>
            </w:r>
          </w:p>
        </w:tc>
        <w:tc>
          <w:tcPr>
            <w:tcW w:w="3298" w:type="dxa"/>
            <w:shd w:val="clear" w:color="auto" w:fill="auto"/>
          </w:tcPr>
          <w:p w14:paraId="1586B272" w14:textId="77777777" w:rsidR="005905E2" w:rsidRDefault="009B7D21">
            <w:pPr>
              <w:pStyle w:val="Jin0"/>
              <w:spacing w:line="240" w:lineRule="auto"/>
              <w:ind w:firstLine="400"/>
              <w:rPr>
                <w:sz w:val="18"/>
                <w:szCs w:val="18"/>
              </w:rPr>
            </w:pPr>
            <w:r>
              <w:rPr>
                <w:sz w:val="18"/>
                <w:szCs w:val="18"/>
              </w:rPr>
              <w:t>Francouzská 6167/5, 708 00, Ostrava</w:t>
            </w:r>
          </w:p>
        </w:tc>
      </w:tr>
      <w:tr w:rsidR="005905E2" w14:paraId="39F925FD" w14:textId="77777777">
        <w:trPr>
          <w:trHeight w:hRule="exact" w:val="475"/>
        </w:trPr>
        <w:tc>
          <w:tcPr>
            <w:tcW w:w="2741" w:type="dxa"/>
            <w:shd w:val="clear" w:color="auto" w:fill="auto"/>
          </w:tcPr>
          <w:p w14:paraId="09A8264D" w14:textId="77777777" w:rsidR="005905E2" w:rsidRDefault="009B7D21">
            <w:pPr>
              <w:pStyle w:val="Jin0"/>
              <w:spacing w:line="240" w:lineRule="auto"/>
              <w:rPr>
                <w:sz w:val="18"/>
                <w:szCs w:val="18"/>
              </w:rPr>
            </w:pPr>
            <w:r>
              <w:rPr>
                <w:sz w:val="18"/>
                <w:szCs w:val="18"/>
              </w:rPr>
              <w:t>IČ:</w:t>
            </w:r>
          </w:p>
          <w:p w14:paraId="12D214BE" w14:textId="77777777" w:rsidR="005905E2" w:rsidRDefault="009B7D21">
            <w:pPr>
              <w:pStyle w:val="Jin0"/>
              <w:spacing w:line="240" w:lineRule="auto"/>
              <w:rPr>
                <w:sz w:val="18"/>
                <w:szCs w:val="18"/>
              </w:rPr>
            </w:pPr>
            <w:r>
              <w:rPr>
                <w:sz w:val="18"/>
                <w:szCs w:val="18"/>
              </w:rPr>
              <w:t>Za společnost jedná:</w:t>
            </w:r>
          </w:p>
        </w:tc>
        <w:tc>
          <w:tcPr>
            <w:tcW w:w="3298" w:type="dxa"/>
            <w:shd w:val="clear" w:color="auto" w:fill="auto"/>
          </w:tcPr>
          <w:p w14:paraId="20727C6A" w14:textId="77777777" w:rsidR="005905E2" w:rsidRDefault="009B7D21">
            <w:pPr>
              <w:pStyle w:val="Jin0"/>
              <w:spacing w:line="240" w:lineRule="auto"/>
              <w:ind w:firstLine="400"/>
              <w:rPr>
                <w:sz w:val="18"/>
                <w:szCs w:val="18"/>
              </w:rPr>
            </w:pPr>
            <w:r>
              <w:rPr>
                <w:sz w:val="18"/>
                <w:szCs w:val="18"/>
              </w:rPr>
              <w:t>26843820</w:t>
            </w:r>
          </w:p>
          <w:p w14:paraId="631BBB9B" w14:textId="77777777" w:rsidR="005905E2" w:rsidRDefault="009B7D21">
            <w:pPr>
              <w:pStyle w:val="Jin0"/>
              <w:spacing w:line="240" w:lineRule="auto"/>
              <w:ind w:firstLine="400"/>
              <w:rPr>
                <w:sz w:val="18"/>
                <w:szCs w:val="18"/>
              </w:rPr>
            </w:pPr>
            <w:r>
              <w:rPr>
                <w:sz w:val="18"/>
                <w:szCs w:val="18"/>
              </w:rPr>
              <w:t>Ing. Aleš Seifert, Ing. Martin Bazala</w:t>
            </w:r>
          </w:p>
        </w:tc>
      </w:tr>
      <w:tr w:rsidR="005905E2" w14:paraId="606FA9A1" w14:textId="77777777">
        <w:trPr>
          <w:trHeight w:hRule="exact" w:val="461"/>
        </w:trPr>
        <w:tc>
          <w:tcPr>
            <w:tcW w:w="2741" w:type="dxa"/>
            <w:shd w:val="clear" w:color="auto" w:fill="auto"/>
            <w:vAlign w:val="bottom"/>
          </w:tcPr>
          <w:p w14:paraId="26333E58" w14:textId="77777777" w:rsidR="005905E2" w:rsidRDefault="009B7D21">
            <w:pPr>
              <w:pStyle w:val="Jin0"/>
              <w:spacing w:line="254" w:lineRule="auto"/>
              <w:rPr>
                <w:sz w:val="18"/>
                <w:szCs w:val="18"/>
              </w:rPr>
            </w:pPr>
            <w:r>
              <w:rPr>
                <w:sz w:val="18"/>
                <w:szCs w:val="18"/>
              </w:rPr>
              <w:t>Osoba odpovědná za realizaci Zapsaný u KS:</w:t>
            </w:r>
          </w:p>
        </w:tc>
        <w:tc>
          <w:tcPr>
            <w:tcW w:w="3298" w:type="dxa"/>
            <w:shd w:val="clear" w:color="auto" w:fill="auto"/>
            <w:vAlign w:val="bottom"/>
          </w:tcPr>
          <w:p w14:paraId="61EBCB3F" w14:textId="2EE5833C" w:rsidR="00D60463" w:rsidRDefault="00D60463">
            <w:pPr>
              <w:pStyle w:val="Jin0"/>
              <w:spacing w:line="254" w:lineRule="auto"/>
              <w:ind w:left="400" w:firstLine="20"/>
              <w:rPr>
                <w:sz w:val="18"/>
                <w:szCs w:val="18"/>
              </w:rPr>
            </w:pPr>
            <w:proofErr w:type="spellStart"/>
            <w:r>
              <w:rPr>
                <w:sz w:val="18"/>
                <w:szCs w:val="18"/>
              </w:rPr>
              <w:t>Xxxx</w:t>
            </w:r>
            <w:proofErr w:type="spellEnd"/>
          </w:p>
          <w:p w14:paraId="16EB6ADF" w14:textId="581CBF82" w:rsidR="005905E2" w:rsidRDefault="009B7D21">
            <w:pPr>
              <w:pStyle w:val="Jin0"/>
              <w:spacing w:line="254" w:lineRule="auto"/>
              <w:ind w:left="400" w:firstLine="20"/>
              <w:rPr>
                <w:sz w:val="18"/>
                <w:szCs w:val="18"/>
              </w:rPr>
            </w:pPr>
            <w:r>
              <w:rPr>
                <w:sz w:val="18"/>
                <w:szCs w:val="18"/>
              </w:rPr>
              <w:t xml:space="preserve"> Ostravě, oddíl C, vložka 28180</w:t>
            </w:r>
          </w:p>
        </w:tc>
      </w:tr>
      <w:tr w:rsidR="005905E2" w14:paraId="23223EC8" w14:textId="77777777">
        <w:trPr>
          <w:trHeight w:hRule="exact" w:val="221"/>
        </w:trPr>
        <w:tc>
          <w:tcPr>
            <w:tcW w:w="2741" w:type="dxa"/>
            <w:shd w:val="clear" w:color="auto" w:fill="auto"/>
            <w:vAlign w:val="bottom"/>
          </w:tcPr>
          <w:p w14:paraId="36CB5D4E" w14:textId="77777777" w:rsidR="005905E2" w:rsidRDefault="009B7D21">
            <w:pPr>
              <w:pStyle w:val="Jin0"/>
              <w:spacing w:line="240" w:lineRule="auto"/>
              <w:rPr>
                <w:sz w:val="18"/>
                <w:szCs w:val="18"/>
              </w:rPr>
            </w:pPr>
            <w:r>
              <w:rPr>
                <w:sz w:val="18"/>
                <w:szCs w:val="18"/>
              </w:rPr>
              <w:t>Telefon:</w:t>
            </w:r>
          </w:p>
        </w:tc>
        <w:tc>
          <w:tcPr>
            <w:tcW w:w="3298" w:type="dxa"/>
            <w:shd w:val="clear" w:color="auto" w:fill="auto"/>
            <w:vAlign w:val="bottom"/>
          </w:tcPr>
          <w:p w14:paraId="32C74EAE" w14:textId="50698B3B" w:rsidR="005905E2" w:rsidRDefault="00D60463">
            <w:pPr>
              <w:pStyle w:val="Jin0"/>
              <w:spacing w:line="240" w:lineRule="auto"/>
              <w:ind w:firstLine="400"/>
              <w:rPr>
                <w:sz w:val="18"/>
                <w:szCs w:val="18"/>
              </w:rPr>
            </w:pPr>
            <w:proofErr w:type="spellStart"/>
            <w:r>
              <w:rPr>
                <w:sz w:val="18"/>
                <w:szCs w:val="18"/>
              </w:rPr>
              <w:t>xxxxx</w:t>
            </w:r>
            <w:proofErr w:type="spellEnd"/>
          </w:p>
        </w:tc>
      </w:tr>
    </w:tbl>
    <w:p w14:paraId="73CF42C3" w14:textId="77777777" w:rsidR="005905E2" w:rsidRDefault="005905E2">
      <w:pPr>
        <w:spacing w:after="939" w:line="1" w:lineRule="exact"/>
      </w:pPr>
    </w:p>
    <w:p w14:paraId="7141374F" w14:textId="77777777" w:rsidR="005905E2" w:rsidRDefault="009B7D21">
      <w:pPr>
        <w:pStyle w:val="Zkladntext20"/>
        <w:spacing w:after="220" w:line="252" w:lineRule="auto"/>
      </w:pPr>
      <w:r>
        <w:t>Výše uvedené smluvní strany níže uvedeného dne, měsíce a roku sjednávají, že platnost smlouvy SMLOUVA O UŽÍVÁNÍ SOFTWAROVÉ APLIKACE RAYNET Cloud CRM č. 18-114 ve znění pozdějších dodatků uzavřené dne 27. 3. 2018 bude ukončena dohodou, a to ke dni 31. 12. 2020 z důvodu ukončení projektu Vytvoření Centra transferu technologií v Centru dopravního výzkumu v. v. i., registrační číslo projektu CZ.02.2.69/0.0/0.0/16_014/0000639, ze kterého je užívání softwaru hrazeno.</w:t>
      </w:r>
    </w:p>
    <w:p w14:paraId="6DF3D74B" w14:textId="77777777" w:rsidR="005905E2" w:rsidRDefault="009B7D21">
      <w:pPr>
        <w:pStyle w:val="Zkladntext20"/>
        <w:spacing w:after="220" w:line="259" w:lineRule="auto"/>
      </w:pPr>
      <w:r>
        <w:t>Obě smluvní strany prohlašují, že ke dni ukončení smlouvy budou vyrovnány všechny oboustranné závazky a pohledávky.</w:t>
      </w:r>
    </w:p>
    <w:p w14:paraId="3E97535B" w14:textId="77777777" w:rsidR="005905E2" w:rsidRDefault="009B7D21">
      <w:pPr>
        <w:pStyle w:val="Zkladntext20"/>
        <w:spacing w:line="252" w:lineRule="auto"/>
        <w:sectPr w:rsidR="005905E2">
          <w:pgSz w:w="11900" w:h="16840"/>
          <w:pgMar w:top="1633" w:right="928" w:bottom="483" w:left="1544" w:header="1205" w:footer="55" w:gutter="0"/>
          <w:cols w:space="720"/>
          <w:noEndnote/>
          <w:docGrid w:linePitch="360"/>
        </w:sectPr>
      </w:pPr>
      <w:r>
        <w:t>S touto dohodou obě smluvní strany bezvýhradně souhlasí. Na důkaz tohoto připojují své vlastnoruční podpisy.</w:t>
      </w:r>
    </w:p>
    <w:p w14:paraId="4E658E51" w14:textId="77777777" w:rsidR="005905E2" w:rsidRDefault="005905E2">
      <w:pPr>
        <w:spacing w:before="38" w:after="38" w:line="240" w:lineRule="exact"/>
        <w:rPr>
          <w:sz w:val="19"/>
          <w:szCs w:val="19"/>
        </w:rPr>
      </w:pPr>
    </w:p>
    <w:p w14:paraId="2911A579" w14:textId="77777777" w:rsidR="005905E2" w:rsidRDefault="005905E2">
      <w:pPr>
        <w:spacing w:line="1" w:lineRule="exact"/>
        <w:sectPr w:rsidR="005905E2">
          <w:type w:val="continuous"/>
          <w:pgSz w:w="11900" w:h="16840"/>
          <w:pgMar w:top="1633" w:right="0" w:bottom="483" w:left="0" w:header="0" w:footer="3" w:gutter="0"/>
          <w:cols w:space="720"/>
          <w:noEndnote/>
          <w:docGrid w:linePitch="360"/>
        </w:sectPr>
      </w:pPr>
    </w:p>
    <w:p w14:paraId="2505E9F3" w14:textId="0EBDCE37" w:rsidR="005905E2" w:rsidRDefault="009B7D21">
      <w:pPr>
        <w:pStyle w:val="Zkladntext20"/>
        <w:tabs>
          <w:tab w:val="left" w:pos="1608"/>
        </w:tabs>
      </w:pPr>
      <w:r>
        <w:t>V Ostravě dne:</w:t>
      </w:r>
      <w:r>
        <w:tab/>
      </w:r>
    </w:p>
    <w:p w14:paraId="6EECE4B1" w14:textId="64F86297" w:rsidR="005905E2" w:rsidRDefault="009B7D21">
      <w:pPr>
        <w:pStyle w:val="Zkladntext20"/>
        <w:sectPr w:rsidR="005905E2">
          <w:type w:val="continuous"/>
          <w:pgSz w:w="11900" w:h="16840"/>
          <w:pgMar w:top="1633" w:right="3084" w:bottom="483" w:left="1544" w:header="0" w:footer="3" w:gutter="0"/>
          <w:cols w:num="2" w:space="720" w:equalWidth="0">
            <w:col w:w="2227" w:space="2486"/>
            <w:col w:w="2558"/>
          </w:cols>
          <w:noEndnote/>
          <w:docGrid w:linePitch="360"/>
        </w:sectPr>
      </w:pPr>
      <w:r>
        <w:t>V Brně dne:</w:t>
      </w:r>
    </w:p>
    <w:p w14:paraId="110E5D34" w14:textId="77777777" w:rsidR="005905E2" w:rsidRDefault="005905E2">
      <w:pPr>
        <w:spacing w:line="240" w:lineRule="exact"/>
        <w:rPr>
          <w:sz w:val="19"/>
          <w:szCs w:val="19"/>
        </w:rPr>
      </w:pPr>
    </w:p>
    <w:p w14:paraId="6F1A53F4" w14:textId="77777777" w:rsidR="005905E2" w:rsidRDefault="005905E2">
      <w:pPr>
        <w:spacing w:before="109" w:after="109" w:line="240" w:lineRule="exact"/>
        <w:rPr>
          <w:sz w:val="19"/>
          <w:szCs w:val="19"/>
        </w:rPr>
      </w:pPr>
    </w:p>
    <w:p w14:paraId="60139D18" w14:textId="77777777" w:rsidR="005905E2" w:rsidRDefault="005905E2">
      <w:pPr>
        <w:spacing w:line="1" w:lineRule="exact"/>
        <w:sectPr w:rsidR="005905E2">
          <w:type w:val="continuous"/>
          <w:pgSz w:w="11900" w:h="16840"/>
          <w:pgMar w:top="1633" w:right="0" w:bottom="483" w:left="0" w:header="0" w:footer="3" w:gutter="0"/>
          <w:cols w:space="720"/>
          <w:noEndnote/>
          <w:docGrid w:linePitch="360"/>
        </w:sectPr>
      </w:pPr>
    </w:p>
    <w:p w14:paraId="6B7E7975" w14:textId="77777777" w:rsidR="005905E2" w:rsidRDefault="009B7D21">
      <w:pPr>
        <w:pStyle w:val="Titulekobrzku0"/>
        <w:framePr w:w="1762" w:h="240" w:wrap="none" w:vAnchor="text" w:hAnchor="page" w:x="6264" w:y="1321"/>
        <w:spacing w:line="240" w:lineRule="auto"/>
      </w:pPr>
      <w:r>
        <w:t>Ing. Jindřich Frič, Ph.D.</w:t>
      </w:r>
    </w:p>
    <w:p w14:paraId="18131576" w14:textId="78DBD7D8" w:rsidR="005905E2" w:rsidRDefault="00D60463" w:rsidP="00D60463">
      <w:pPr>
        <w:pStyle w:val="Zkladntext20"/>
        <w:spacing w:after="220" w:line="259" w:lineRule="auto"/>
      </w:pPr>
      <w:r>
        <w:t>Za poskytovatele</w:t>
      </w:r>
    </w:p>
    <w:p w14:paraId="5137754E" w14:textId="4E62C32F" w:rsidR="00D60463" w:rsidRDefault="00D60463" w:rsidP="00D60463">
      <w:pPr>
        <w:pStyle w:val="Zkladntext20"/>
        <w:spacing w:after="220" w:line="259" w:lineRule="auto"/>
      </w:pPr>
      <w:r>
        <w:t>Ing. Martin Bazala</w:t>
      </w:r>
    </w:p>
    <w:p w14:paraId="2F2B0392" w14:textId="77777777" w:rsidR="005905E2" w:rsidRDefault="005905E2">
      <w:pPr>
        <w:spacing w:line="360" w:lineRule="exact"/>
      </w:pPr>
    </w:p>
    <w:p w14:paraId="2034B841" w14:textId="77777777" w:rsidR="005905E2" w:rsidRDefault="005905E2">
      <w:pPr>
        <w:spacing w:line="360" w:lineRule="exact"/>
      </w:pPr>
    </w:p>
    <w:p w14:paraId="218D62A4" w14:textId="77777777" w:rsidR="005905E2" w:rsidRDefault="005905E2">
      <w:pPr>
        <w:spacing w:line="360" w:lineRule="exact"/>
      </w:pPr>
    </w:p>
    <w:p w14:paraId="480DFCED" w14:textId="77777777" w:rsidR="005905E2" w:rsidRDefault="005905E2">
      <w:pPr>
        <w:spacing w:line="360" w:lineRule="exact"/>
      </w:pPr>
    </w:p>
    <w:p w14:paraId="5BACF7A6" w14:textId="77777777" w:rsidR="005905E2" w:rsidRDefault="005905E2">
      <w:pPr>
        <w:spacing w:line="360" w:lineRule="exact"/>
      </w:pPr>
    </w:p>
    <w:p w14:paraId="15A57632" w14:textId="79D38473" w:rsidR="005905E2" w:rsidRDefault="005905E2">
      <w:pPr>
        <w:spacing w:line="360" w:lineRule="exact"/>
      </w:pPr>
    </w:p>
    <w:p w14:paraId="07B41C4E" w14:textId="77777777" w:rsidR="005905E2" w:rsidRDefault="005905E2">
      <w:pPr>
        <w:spacing w:line="360" w:lineRule="exact"/>
      </w:pPr>
    </w:p>
    <w:p w14:paraId="23AEA265" w14:textId="77777777" w:rsidR="005905E2" w:rsidRDefault="005905E2">
      <w:pPr>
        <w:spacing w:line="360" w:lineRule="exact"/>
      </w:pPr>
    </w:p>
    <w:p w14:paraId="7D98D028" w14:textId="77777777" w:rsidR="005905E2" w:rsidRDefault="005905E2">
      <w:pPr>
        <w:spacing w:after="565" w:line="1" w:lineRule="exact"/>
      </w:pPr>
    </w:p>
    <w:p w14:paraId="6A769C12" w14:textId="77777777" w:rsidR="005905E2" w:rsidRDefault="005905E2">
      <w:pPr>
        <w:spacing w:line="1" w:lineRule="exact"/>
      </w:pPr>
    </w:p>
    <w:sectPr w:rsidR="005905E2">
      <w:type w:val="continuous"/>
      <w:pgSz w:w="11900" w:h="16840"/>
      <w:pgMar w:top="1633" w:right="736" w:bottom="483" w:left="154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54A0D" w14:textId="77777777" w:rsidR="005061BD" w:rsidRDefault="005061BD">
      <w:r>
        <w:separator/>
      </w:r>
    </w:p>
  </w:endnote>
  <w:endnote w:type="continuationSeparator" w:id="0">
    <w:p w14:paraId="439325C2" w14:textId="77777777" w:rsidR="005061BD" w:rsidRDefault="0050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7A5B" w14:textId="77777777" w:rsidR="005905E2" w:rsidRDefault="005905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BCF79" w14:textId="77777777" w:rsidR="005061BD" w:rsidRDefault="005061BD"/>
  </w:footnote>
  <w:footnote w:type="continuationSeparator" w:id="0">
    <w:p w14:paraId="614C10AD" w14:textId="77777777" w:rsidR="005061BD" w:rsidRDefault="005061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A2983"/>
    <w:multiLevelType w:val="multilevel"/>
    <w:tmpl w:val="95544A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0F2B2C"/>
    <w:multiLevelType w:val="multilevel"/>
    <w:tmpl w:val="EECE0E2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BF02A4"/>
    <w:multiLevelType w:val="multilevel"/>
    <w:tmpl w:val="16925AC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0A3399"/>
    <w:multiLevelType w:val="multilevel"/>
    <w:tmpl w:val="61EE785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7E5C3B"/>
    <w:multiLevelType w:val="multilevel"/>
    <w:tmpl w:val="FDA8DFD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C80FAD"/>
    <w:multiLevelType w:val="multilevel"/>
    <w:tmpl w:val="17DEF61C"/>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D241C3"/>
    <w:multiLevelType w:val="multilevel"/>
    <w:tmpl w:val="283AA6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EC0223"/>
    <w:multiLevelType w:val="multilevel"/>
    <w:tmpl w:val="3EB88C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CE2F30"/>
    <w:multiLevelType w:val="multilevel"/>
    <w:tmpl w:val="25EE69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1377129">
    <w:abstractNumId w:val="5"/>
  </w:num>
  <w:num w:numId="2" w16cid:durableId="461777973">
    <w:abstractNumId w:val="8"/>
  </w:num>
  <w:num w:numId="3" w16cid:durableId="690958218">
    <w:abstractNumId w:val="7"/>
  </w:num>
  <w:num w:numId="4" w16cid:durableId="467623954">
    <w:abstractNumId w:val="1"/>
  </w:num>
  <w:num w:numId="5" w16cid:durableId="455834021">
    <w:abstractNumId w:val="6"/>
  </w:num>
  <w:num w:numId="6" w16cid:durableId="1524513973">
    <w:abstractNumId w:val="3"/>
  </w:num>
  <w:num w:numId="7" w16cid:durableId="1770587094">
    <w:abstractNumId w:val="2"/>
  </w:num>
  <w:num w:numId="8" w16cid:durableId="555359220">
    <w:abstractNumId w:val="4"/>
  </w:num>
  <w:num w:numId="9" w16cid:durableId="2074770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5E2"/>
    <w:rsid w:val="005061BD"/>
    <w:rsid w:val="005905E2"/>
    <w:rsid w:val="007D012E"/>
    <w:rsid w:val="008030B7"/>
    <w:rsid w:val="009A3946"/>
    <w:rsid w:val="009B7D21"/>
    <w:rsid w:val="00D604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E9FDA"/>
  <w15:docId w15:val="{F1BE5F5A-6522-46E1-AF1B-059D4ACF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Nadpis5">
    <w:name w:val="Nadpis #5_"/>
    <w:basedOn w:val="Standardnpsmoodstavce"/>
    <w:link w:val="Nadpis50"/>
    <w:rPr>
      <w:rFonts w:ascii="Calibri" w:eastAsia="Calibri" w:hAnsi="Calibri" w:cs="Calibri"/>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z w:val="26"/>
      <w:szCs w:val="26"/>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8"/>
      <w:szCs w:val="18"/>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4"/>
      <w:szCs w:val="24"/>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8"/>
      <w:szCs w:val="28"/>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44"/>
      <w:szCs w:val="44"/>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18"/>
      <w:szCs w:val="18"/>
      <w:u w:val="none"/>
    </w:rPr>
  </w:style>
  <w:style w:type="paragraph" w:customStyle="1" w:styleId="Zkladntext1">
    <w:name w:val="Základní text1"/>
    <w:basedOn w:val="Normln"/>
    <w:link w:val="Zkladntext"/>
    <w:pPr>
      <w:spacing w:line="276" w:lineRule="auto"/>
    </w:pPr>
    <w:rPr>
      <w:rFonts w:ascii="Calibri" w:eastAsia="Calibri" w:hAnsi="Calibri" w:cs="Calibri"/>
      <w:sz w:val="20"/>
      <w:szCs w:val="20"/>
    </w:rPr>
  </w:style>
  <w:style w:type="paragraph" w:customStyle="1" w:styleId="Titulektabulky0">
    <w:name w:val="Titulek tabulky"/>
    <w:basedOn w:val="Normln"/>
    <w:link w:val="Titulektabulky"/>
    <w:rPr>
      <w:rFonts w:ascii="Calibri" w:eastAsia="Calibri" w:hAnsi="Calibri" w:cs="Calibri"/>
      <w:b/>
      <w:bCs/>
      <w:sz w:val="20"/>
      <w:szCs w:val="20"/>
    </w:rPr>
  </w:style>
  <w:style w:type="paragraph" w:customStyle="1" w:styleId="Jin0">
    <w:name w:val="Jiné"/>
    <w:basedOn w:val="Normln"/>
    <w:link w:val="Jin"/>
    <w:pPr>
      <w:spacing w:line="276" w:lineRule="auto"/>
    </w:pPr>
    <w:rPr>
      <w:rFonts w:ascii="Calibri" w:eastAsia="Calibri" w:hAnsi="Calibri" w:cs="Calibri"/>
      <w:sz w:val="20"/>
      <w:szCs w:val="20"/>
    </w:rPr>
  </w:style>
  <w:style w:type="paragraph" w:customStyle="1" w:styleId="Nadpis50">
    <w:name w:val="Nadpis #5"/>
    <w:basedOn w:val="Normln"/>
    <w:link w:val="Nadpis5"/>
    <w:pPr>
      <w:spacing w:after="200"/>
      <w:jc w:val="center"/>
      <w:outlineLvl w:val="4"/>
    </w:pPr>
    <w:rPr>
      <w:rFonts w:ascii="Calibri" w:eastAsia="Calibri" w:hAnsi="Calibri" w:cs="Calibri"/>
      <w:b/>
      <w:bCs/>
      <w:sz w:val="20"/>
      <w:szCs w:val="2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30">
    <w:name w:val="Nadpis #3"/>
    <w:basedOn w:val="Normln"/>
    <w:link w:val="Nadpis3"/>
    <w:pPr>
      <w:spacing w:after="320"/>
      <w:ind w:left="1400" w:hanging="990"/>
      <w:outlineLvl w:val="2"/>
    </w:pPr>
    <w:rPr>
      <w:rFonts w:ascii="Calibri" w:eastAsia="Calibri" w:hAnsi="Calibri" w:cs="Calibri"/>
      <w:sz w:val="26"/>
      <w:szCs w:val="26"/>
    </w:rPr>
  </w:style>
  <w:style w:type="paragraph" w:customStyle="1" w:styleId="Zkladntext20">
    <w:name w:val="Základní text (2)"/>
    <w:basedOn w:val="Normln"/>
    <w:link w:val="Zkladntext2"/>
    <w:rPr>
      <w:rFonts w:ascii="Calibri" w:eastAsia="Calibri" w:hAnsi="Calibri" w:cs="Calibri"/>
      <w:sz w:val="18"/>
      <w:szCs w:val="18"/>
    </w:rPr>
  </w:style>
  <w:style w:type="paragraph" w:customStyle="1" w:styleId="Nadpis40">
    <w:name w:val="Nadpis #4"/>
    <w:basedOn w:val="Normln"/>
    <w:link w:val="Nadpis4"/>
    <w:pPr>
      <w:jc w:val="center"/>
      <w:outlineLvl w:val="3"/>
    </w:pPr>
    <w:rPr>
      <w:rFonts w:ascii="Calibri" w:eastAsia="Calibri" w:hAnsi="Calibri" w:cs="Calibri"/>
      <w:b/>
      <w:bCs/>
    </w:rPr>
  </w:style>
  <w:style w:type="paragraph" w:customStyle="1" w:styleId="Nadpis20">
    <w:name w:val="Nadpis #2"/>
    <w:basedOn w:val="Normln"/>
    <w:link w:val="Nadpis2"/>
    <w:pPr>
      <w:spacing w:line="257" w:lineRule="auto"/>
      <w:outlineLvl w:val="1"/>
    </w:pPr>
    <w:rPr>
      <w:rFonts w:ascii="Calibri" w:eastAsia="Calibri" w:hAnsi="Calibri" w:cs="Calibri"/>
      <w:b/>
      <w:bCs/>
      <w:sz w:val="28"/>
      <w:szCs w:val="28"/>
    </w:rPr>
  </w:style>
  <w:style w:type="paragraph" w:customStyle="1" w:styleId="Nadpis10">
    <w:name w:val="Nadpis #1"/>
    <w:basedOn w:val="Normln"/>
    <w:link w:val="Nadpis1"/>
    <w:pPr>
      <w:spacing w:after="720"/>
      <w:jc w:val="center"/>
      <w:outlineLvl w:val="0"/>
    </w:pPr>
    <w:rPr>
      <w:rFonts w:ascii="Arial" w:eastAsia="Arial" w:hAnsi="Arial" w:cs="Arial"/>
      <w:sz w:val="44"/>
      <w:szCs w:val="44"/>
    </w:rPr>
  </w:style>
  <w:style w:type="paragraph" w:customStyle="1" w:styleId="Titulekobrzku0">
    <w:name w:val="Titulek obrázku"/>
    <w:basedOn w:val="Normln"/>
    <w:link w:val="Titulekobrzku"/>
    <w:pPr>
      <w:spacing w:line="228" w:lineRule="auto"/>
    </w:pPr>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aynet.cz" TargetMode="External"/><Relationship Id="rId13" Type="http://schemas.openxmlformats.org/officeDocument/2006/relationships/hyperlink" Target="mailto:veronika.duchonova@cdv.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veronika.duchonova@cdv.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aynet.cz" TargetMode="External"/><Relationship Id="rId5" Type="http://schemas.openxmlformats.org/officeDocument/2006/relationships/footnotes" Target="footnotes.xml"/><Relationship Id="rId15" Type="http://schemas.openxmlformats.org/officeDocument/2006/relationships/hyperlink" Target="http://www.raynet.cz" TargetMode="External"/><Relationship Id="rId10" Type="http://schemas.openxmlformats.org/officeDocument/2006/relationships/hyperlink" Target="http://www.raynet.cz" TargetMode="External"/><Relationship Id="rId4" Type="http://schemas.openxmlformats.org/officeDocument/2006/relationships/webSettings" Target="webSettings.xml"/><Relationship Id="rId9" Type="http://schemas.openxmlformats.org/officeDocument/2006/relationships/hyperlink" Target="mailto:info@raynet.cz" TargetMode="External"/><Relationship Id="rId14" Type="http://schemas.openxmlformats.org/officeDocument/2006/relationships/hyperlink" Target="http://www.raynet.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875</Words>
  <Characters>5163</Characters>
  <Application>Microsoft Office Word</Application>
  <DocSecurity>0</DocSecurity>
  <Lines>43</Lines>
  <Paragraphs>12</Paragraphs>
  <ScaleCrop>false</ScaleCrop>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5</cp:revision>
  <dcterms:created xsi:type="dcterms:W3CDTF">2023-09-12T11:50:00Z</dcterms:created>
  <dcterms:modified xsi:type="dcterms:W3CDTF">2023-09-12T12:03:00Z</dcterms:modified>
</cp:coreProperties>
</file>