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86882" w14:textId="7E1D1CCC" w:rsidR="00B41493" w:rsidRPr="006517BE" w:rsidRDefault="00B41493" w:rsidP="00B41493">
      <w:pPr>
        <w:pStyle w:val="Zkladntext"/>
        <w:ind w:left="4248" w:firstLine="708"/>
        <w:rPr>
          <w:rFonts w:ascii="Arial" w:hAnsi="Arial" w:cs="Arial"/>
          <w:sz w:val="20"/>
        </w:rPr>
      </w:pPr>
      <w:r w:rsidRPr="006D0B02">
        <w:tab/>
      </w:r>
      <w:r w:rsidRPr="006D0B02">
        <w:tab/>
      </w:r>
      <w:r w:rsidRPr="006517BE">
        <w:rPr>
          <w:rFonts w:ascii="Arial" w:hAnsi="Arial" w:cs="Arial"/>
          <w:sz w:val="20"/>
        </w:rPr>
        <w:t xml:space="preserve">Číslo smlouvy objednatele: </w:t>
      </w:r>
      <w:r w:rsidR="00EE0A35">
        <w:rPr>
          <w:rFonts w:ascii="Arial" w:hAnsi="Arial" w:cs="Arial"/>
          <w:sz w:val="20"/>
        </w:rPr>
        <w:t>2/2023</w:t>
      </w:r>
    </w:p>
    <w:p w14:paraId="4A386883" w14:textId="77777777" w:rsidR="00B41493" w:rsidRPr="006517BE" w:rsidRDefault="00B41493" w:rsidP="006517BE">
      <w:pPr>
        <w:pStyle w:val="Zkladntext"/>
        <w:ind w:left="5670"/>
        <w:rPr>
          <w:rFonts w:ascii="Arial" w:hAnsi="Arial" w:cs="Arial"/>
          <w:sz w:val="20"/>
        </w:rPr>
      </w:pPr>
      <w:r w:rsidRPr="006517BE">
        <w:rPr>
          <w:rFonts w:ascii="Arial" w:hAnsi="Arial" w:cs="Arial"/>
          <w:sz w:val="20"/>
        </w:rPr>
        <w:t>Číslo smlouvy zhotovitele:</w:t>
      </w:r>
      <w:r w:rsidR="00D13550">
        <w:rPr>
          <w:rFonts w:ascii="Arial" w:hAnsi="Arial" w:cs="Arial"/>
          <w:sz w:val="20"/>
        </w:rPr>
        <w:t xml:space="preserve"> </w:t>
      </w:r>
      <w:r w:rsidR="00761A93">
        <w:rPr>
          <w:rFonts w:ascii="Arial" w:hAnsi="Arial" w:cs="Arial"/>
          <w:sz w:val="20"/>
        </w:rPr>
        <w:t>01/09/2023</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4A38688A"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4A386884" w14:textId="77777777" w:rsidR="00B41493" w:rsidRPr="006D0B02" w:rsidRDefault="00B41493" w:rsidP="00D97E87">
            <w:pPr>
              <w:pStyle w:val="Podtitul"/>
            </w:pPr>
          </w:p>
          <w:p w14:paraId="4A386885" w14:textId="77777777" w:rsidR="00B41493" w:rsidRPr="006D0B02" w:rsidRDefault="00B41493" w:rsidP="00D97E87">
            <w:pPr>
              <w:pStyle w:val="Nadpis2"/>
              <w:ind w:left="576"/>
              <w:jc w:val="center"/>
              <w:rPr>
                <w:rFonts w:ascii="Arial" w:hAnsi="Arial" w:cs="Arial"/>
                <w:b/>
                <w:bCs/>
                <w:sz w:val="44"/>
              </w:rPr>
            </w:pPr>
            <w:bookmarkStart w:id="0" w:name="_GoBack"/>
            <w:r w:rsidRPr="00D97E87">
              <w:rPr>
                <w:rStyle w:val="Zdraznnjemn"/>
              </w:rPr>
              <w:t>SMLOUVA</w:t>
            </w:r>
            <w:r w:rsidRPr="006D0B02">
              <w:rPr>
                <w:rFonts w:ascii="Arial" w:hAnsi="Arial" w:cs="Arial"/>
                <w:b/>
                <w:bCs/>
                <w:sz w:val="44"/>
              </w:rPr>
              <w:t xml:space="preserve"> O </w:t>
            </w:r>
            <w:r w:rsidRPr="00D97E87">
              <w:rPr>
                <w:rStyle w:val="Zdraznnjemn"/>
              </w:rPr>
              <w:t>DÍLO</w:t>
            </w:r>
          </w:p>
          <w:p w14:paraId="4A386886" w14:textId="77777777" w:rsidR="00B41493" w:rsidRPr="006D0B02" w:rsidRDefault="00B41493" w:rsidP="00B81D30">
            <w:pPr>
              <w:jc w:val="center"/>
              <w:rPr>
                <w:rFonts w:ascii="Arial" w:hAnsi="Arial" w:cs="Arial"/>
                <w:b/>
                <w:bCs/>
              </w:rPr>
            </w:pPr>
            <w:r w:rsidRPr="006D0B02">
              <w:rPr>
                <w:rFonts w:ascii="Arial" w:hAnsi="Arial" w:cs="Arial"/>
                <w:b/>
                <w:bCs/>
              </w:rPr>
              <w:t>na akci</w:t>
            </w:r>
          </w:p>
          <w:p w14:paraId="4A386887" w14:textId="77777777" w:rsidR="00B41493" w:rsidRPr="00B64C8E" w:rsidRDefault="00B41493" w:rsidP="00B81D30">
            <w:pPr>
              <w:jc w:val="center"/>
              <w:rPr>
                <w:rFonts w:ascii="Arial" w:hAnsi="Arial" w:cs="Arial"/>
                <w:b/>
                <w:bCs/>
                <w:sz w:val="28"/>
                <w:szCs w:val="28"/>
              </w:rPr>
            </w:pPr>
            <w:r w:rsidRPr="005A0BF8">
              <w:rPr>
                <w:rFonts w:ascii="Arial" w:hAnsi="Arial" w:cs="Arial"/>
                <w:b/>
                <w:bCs/>
                <w:sz w:val="36"/>
                <w:szCs w:val="36"/>
              </w:rPr>
              <w:t xml:space="preserve"> </w:t>
            </w:r>
            <w:r w:rsidRPr="00B64C8E">
              <w:rPr>
                <w:rFonts w:ascii="Arial" w:hAnsi="Arial" w:cs="Arial"/>
                <w:b/>
                <w:bCs/>
                <w:sz w:val="28"/>
                <w:szCs w:val="28"/>
              </w:rPr>
              <w:t>„</w:t>
            </w:r>
            <w:r w:rsidR="004C0B2E" w:rsidRPr="004C0B2E">
              <w:rPr>
                <w:rFonts w:ascii="Arial" w:hAnsi="Arial" w:cs="Arial"/>
                <w:b/>
                <w:bCs/>
                <w:sz w:val="28"/>
                <w:szCs w:val="28"/>
              </w:rPr>
              <w:t>Rekonstrukce oplocení areálu školy vedoucího kolem hlavní silnice 1. třídy</w:t>
            </w:r>
            <w:r w:rsidRPr="00B64C8E">
              <w:rPr>
                <w:rFonts w:ascii="Arial" w:hAnsi="Arial" w:cs="Arial"/>
                <w:b/>
                <w:bCs/>
                <w:sz w:val="28"/>
                <w:szCs w:val="28"/>
              </w:rPr>
              <w:t>“</w:t>
            </w:r>
          </w:p>
          <w:bookmarkEnd w:id="0"/>
          <w:p w14:paraId="4A386888" w14:textId="77777777" w:rsidR="00B41493" w:rsidRPr="006D0B02" w:rsidRDefault="00B41493" w:rsidP="00B81D30">
            <w:pPr>
              <w:jc w:val="center"/>
              <w:rPr>
                <w:rFonts w:ascii="Arial" w:hAnsi="Arial" w:cs="Arial"/>
              </w:rPr>
            </w:pPr>
            <w:r w:rsidRPr="006D0B02">
              <w:rPr>
                <w:rFonts w:ascii="Arial" w:hAnsi="Arial" w:cs="Arial"/>
              </w:rPr>
              <w:t xml:space="preserve">uzavřená dle § 2586 a n. zákona č. 89/2012 Sb., občanský zákoník, ve znění pozdějších předpisů </w:t>
            </w:r>
            <w:r w:rsidR="0062488D">
              <w:rPr>
                <w:rFonts w:ascii="Arial" w:hAnsi="Arial" w:cs="Arial"/>
              </w:rPr>
              <w:t>(dále jen „občanský zákoník“)</w:t>
            </w:r>
          </w:p>
          <w:p w14:paraId="4A386889" w14:textId="77777777" w:rsidR="00B41493" w:rsidRPr="006D0B02" w:rsidRDefault="00B41493" w:rsidP="00D97E87">
            <w:pPr>
              <w:pStyle w:val="Nadpis2"/>
              <w:ind w:left="576"/>
              <w:rPr>
                <w:rFonts w:ascii="Arial" w:hAnsi="Arial" w:cs="Arial"/>
                <w:b/>
                <w:bCs/>
                <w:sz w:val="20"/>
              </w:rPr>
            </w:pPr>
          </w:p>
        </w:tc>
      </w:tr>
    </w:tbl>
    <w:p w14:paraId="4A38688B" w14:textId="77777777" w:rsidR="0070150A" w:rsidRPr="006D0B02" w:rsidRDefault="0070150A" w:rsidP="007723BF">
      <w:pPr>
        <w:pStyle w:val="Nadpis1"/>
        <w:numPr>
          <w:ilvl w:val="0"/>
          <w:numId w:val="0"/>
        </w:numPr>
      </w:pPr>
      <w:r w:rsidRPr="00C14203">
        <w:t>SMLUVNÍ</w:t>
      </w:r>
      <w:r w:rsidRPr="006D0B02">
        <w:t xml:space="preserve"> STRANY</w:t>
      </w:r>
    </w:p>
    <w:p w14:paraId="4A38688C" w14:textId="77777777" w:rsidR="009F3C45" w:rsidRPr="00190E2A" w:rsidRDefault="009F3C45" w:rsidP="005F4644">
      <w:pPr>
        <w:rPr>
          <w:sz w:val="4"/>
          <w:szCs w:val="4"/>
        </w:rPr>
      </w:pPr>
    </w:p>
    <w:tbl>
      <w:tblPr>
        <w:tblW w:w="9924" w:type="dxa"/>
        <w:tblInd w:w="-142" w:type="dxa"/>
        <w:tblLook w:val="04A0" w:firstRow="1" w:lastRow="0" w:firstColumn="1" w:lastColumn="0" w:noHBand="0" w:noVBand="1"/>
      </w:tblPr>
      <w:tblGrid>
        <w:gridCol w:w="3934"/>
        <w:gridCol w:w="461"/>
        <w:gridCol w:w="5529"/>
      </w:tblGrid>
      <w:tr w:rsidR="00EE7C1E" w:rsidRPr="006D0B02" w14:paraId="4A386890" w14:textId="77777777" w:rsidTr="00D65E88">
        <w:tc>
          <w:tcPr>
            <w:tcW w:w="3934" w:type="dxa"/>
            <w:shd w:val="clear" w:color="auto" w:fill="auto"/>
          </w:tcPr>
          <w:p w14:paraId="4A38688D" w14:textId="77777777" w:rsidR="00EE7C1E" w:rsidRPr="006D0B02" w:rsidRDefault="00EE7C1E" w:rsidP="00D65E88">
            <w:pPr>
              <w:spacing w:after="0" w:line="276" w:lineRule="auto"/>
              <w:rPr>
                <w:rFonts w:ascii="Arial" w:hAnsi="Arial" w:cs="Arial"/>
                <w:b/>
              </w:rPr>
            </w:pPr>
            <w:r w:rsidRPr="006D0B02">
              <w:rPr>
                <w:rFonts w:ascii="Arial" w:hAnsi="Arial" w:cs="Arial"/>
                <w:b/>
              </w:rPr>
              <w:t>Objednatel</w:t>
            </w:r>
          </w:p>
        </w:tc>
        <w:tc>
          <w:tcPr>
            <w:tcW w:w="461" w:type="dxa"/>
            <w:shd w:val="clear" w:color="auto" w:fill="auto"/>
          </w:tcPr>
          <w:p w14:paraId="4A38688E" w14:textId="77777777" w:rsidR="00EE7C1E" w:rsidRPr="006D0B02" w:rsidRDefault="00EE7C1E" w:rsidP="00D65E88">
            <w:pPr>
              <w:spacing w:after="0" w:line="276" w:lineRule="auto"/>
              <w:rPr>
                <w:rFonts w:ascii="Arial" w:hAnsi="Arial" w:cs="Arial"/>
              </w:rPr>
            </w:pPr>
          </w:p>
        </w:tc>
        <w:tc>
          <w:tcPr>
            <w:tcW w:w="5529" w:type="dxa"/>
            <w:shd w:val="clear" w:color="auto" w:fill="auto"/>
          </w:tcPr>
          <w:p w14:paraId="4A38688F" w14:textId="77777777" w:rsidR="00EE7C1E" w:rsidRPr="0006469B" w:rsidRDefault="00EE7C1E" w:rsidP="00D65E88">
            <w:pPr>
              <w:spacing w:after="0" w:line="276" w:lineRule="auto"/>
              <w:rPr>
                <w:rFonts w:ascii="Arial" w:hAnsi="Arial" w:cs="Arial"/>
                <w:b/>
              </w:rPr>
            </w:pPr>
            <w:r w:rsidRPr="00AD5B15">
              <w:rPr>
                <w:rFonts w:ascii="Arial" w:hAnsi="Arial" w:cs="Arial"/>
                <w:b/>
              </w:rPr>
              <w:t>Střední odborné učiliště Valašské Klobouky</w:t>
            </w:r>
          </w:p>
        </w:tc>
      </w:tr>
      <w:tr w:rsidR="00EE7C1E" w:rsidRPr="006D0B02" w14:paraId="4A386894" w14:textId="77777777" w:rsidTr="00D65E88">
        <w:tc>
          <w:tcPr>
            <w:tcW w:w="3934" w:type="dxa"/>
            <w:shd w:val="clear" w:color="auto" w:fill="auto"/>
          </w:tcPr>
          <w:p w14:paraId="4A386891"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Sídlo</w:t>
            </w:r>
          </w:p>
        </w:tc>
        <w:tc>
          <w:tcPr>
            <w:tcW w:w="461" w:type="dxa"/>
            <w:shd w:val="clear" w:color="auto" w:fill="auto"/>
          </w:tcPr>
          <w:p w14:paraId="4A386892"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93" w14:textId="77777777" w:rsidR="00EE7C1E" w:rsidRPr="005419A8" w:rsidRDefault="00EE7C1E" w:rsidP="00D65E88">
            <w:pPr>
              <w:spacing w:after="0" w:line="276" w:lineRule="auto"/>
              <w:rPr>
                <w:rFonts w:ascii="Arial" w:hAnsi="Arial" w:cs="Arial"/>
                <w:sz w:val="20"/>
                <w:szCs w:val="20"/>
              </w:rPr>
            </w:pPr>
            <w:r w:rsidRPr="00AE2DEC">
              <w:rPr>
                <w:rFonts w:ascii="Arial" w:hAnsi="Arial" w:cs="Arial"/>
                <w:sz w:val="20"/>
                <w:szCs w:val="20"/>
              </w:rPr>
              <w:t>Brumovská 456, 766 01 Valašské Klobouky</w:t>
            </w:r>
          </w:p>
        </w:tc>
      </w:tr>
      <w:tr w:rsidR="00EE7C1E" w:rsidRPr="006D0B02" w14:paraId="4A386898" w14:textId="77777777" w:rsidTr="00D65E88">
        <w:tc>
          <w:tcPr>
            <w:tcW w:w="3934" w:type="dxa"/>
            <w:shd w:val="clear" w:color="auto" w:fill="auto"/>
          </w:tcPr>
          <w:p w14:paraId="4A386895"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Zástupce</w:t>
            </w:r>
          </w:p>
        </w:tc>
        <w:tc>
          <w:tcPr>
            <w:tcW w:w="461" w:type="dxa"/>
            <w:shd w:val="clear" w:color="auto" w:fill="auto"/>
          </w:tcPr>
          <w:p w14:paraId="4A386896"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97" w14:textId="2EADEC8F" w:rsidR="00EE7C1E" w:rsidRPr="005419A8" w:rsidRDefault="00EE7C1E" w:rsidP="00D65E88">
            <w:pPr>
              <w:spacing w:after="0" w:line="276" w:lineRule="auto"/>
              <w:rPr>
                <w:rFonts w:ascii="Arial" w:hAnsi="Arial" w:cs="Arial"/>
                <w:sz w:val="20"/>
                <w:szCs w:val="20"/>
              </w:rPr>
            </w:pPr>
          </w:p>
        </w:tc>
      </w:tr>
      <w:tr w:rsidR="00EE7C1E" w:rsidRPr="006D0B02" w14:paraId="4A38689C" w14:textId="77777777" w:rsidTr="00D65E88">
        <w:tc>
          <w:tcPr>
            <w:tcW w:w="3934" w:type="dxa"/>
            <w:shd w:val="clear" w:color="auto" w:fill="auto"/>
          </w:tcPr>
          <w:p w14:paraId="4A386899"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 xml:space="preserve">Osoby oprávněné jednat </w:t>
            </w:r>
          </w:p>
        </w:tc>
        <w:tc>
          <w:tcPr>
            <w:tcW w:w="461" w:type="dxa"/>
            <w:shd w:val="clear" w:color="auto" w:fill="auto"/>
          </w:tcPr>
          <w:p w14:paraId="4A38689A" w14:textId="77777777" w:rsidR="00EE7C1E" w:rsidRPr="005419A8" w:rsidRDefault="00EE7C1E" w:rsidP="00D65E88">
            <w:pPr>
              <w:spacing w:after="0" w:line="276" w:lineRule="auto"/>
              <w:rPr>
                <w:rFonts w:ascii="Arial" w:hAnsi="Arial" w:cs="Arial"/>
                <w:sz w:val="20"/>
                <w:szCs w:val="20"/>
              </w:rPr>
            </w:pPr>
          </w:p>
        </w:tc>
        <w:tc>
          <w:tcPr>
            <w:tcW w:w="5529" w:type="dxa"/>
            <w:shd w:val="clear" w:color="auto" w:fill="auto"/>
          </w:tcPr>
          <w:p w14:paraId="4A38689B" w14:textId="77777777" w:rsidR="00EE7C1E" w:rsidRPr="005419A8" w:rsidRDefault="00EE7C1E" w:rsidP="00D65E88">
            <w:pPr>
              <w:spacing w:after="0" w:line="276" w:lineRule="auto"/>
              <w:rPr>
                <w:rFonts w:ascii="Arial" w:hAnsi="Arial" w:cs="Arial"/>
                <w:sz w:val="20"/>
                <w:szCs w:val="20"/>
              </w:rPr>
            </w:pPr>
          </w:p>
        </w:tc>
      </w:tr>
      <w:tr w:rsidR="00EE7C1E" w:rsidRPr="006D0B02" w14:paraId="4A3868A0" w14:textId="77777777" w:rsidTr="00D65E88">
        <w:tc>
          <w:tcPr>
            <w:tcW w:w="3934" w:type="dxa"/>
            <w:shd w:val="clear" w:color="auto" w:fill="auto"/>
          </w:tcPr>
          <w:p w14:paraId="4A38689D"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ve věcech smluvních</w:t>
            </w:r>
          </w:p>
        </w:tc>
        <w:tc>
          <w:tcPr>
            <w:tcW w:w="461" w:type="dxa"/>
            <w:shd w:val="clear" w:color="auto" w:fill="auto"/>
          </w:tcPr>
          <w:p w14:paraId="4A38689E"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9F" w14:textId="6158F493" w:rsidR="00EE7C1E" w:rsidRPr="005419A8" w:rsidRDefault="00EE7C1E" w:rsidP="00D65E88">
            <w:pPr>
              <w:spacing w:after="0" w:line="276" w:lineRule="auto"/>
              <w:rPr>
                <w:rFonts w:ascii="Arial" w:hAnsi="Arial" w:cs="Arial"/>
                <w:sz w:val="20"/>
                <w:szCs w:val="20"/>
              </w:rPr>
            </w:pPr>
          </w:p>
        </w:tc>
      </w:tr>
      <w:tr w:rsidR="00EE7C1E" w:rsidRPr="006D0B02" w14:paraId="4A3868A4" w14:textId="77777777" w:rsidTr="00D65E88">
        <w:tc>
          <w:tcPr>
            <w:tcW w:w="3934" w:type="dxa"/>
            <w:shd w:val="clear" w:color="auto" w:fill="auto"/>
          </w:tcPr>
          <w:p w14:paraId="4A3868A1"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ve věcech technických</w:t>
            </w:r>
          </w:p>
        </w:tc>
        <w:tc>
          <w:tcPr>
            <w:tcW w:w="461" w:type="dxa"/>
            <w:shd w:val="clear" w:color="auto" w:fill="auto"/>
          </w:tcPr>
          <w:p w14:paraId="4A3868A2"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A3" w14:textId="2CABA84F" w:rsidR="00EE7C1E" w:rsidRPr="005419A8" w:rsidRDefault="00EE7C1E" w:rsidP="00D65E88">
            <w:pPr>
              <w:spacing w:after="0" w:line="276" w:lineRule="auto"/>
              <w:rPr>
                <w:rFonts w:ascii="Arial" w:hAnsi="Arial" w:cs="Arial"/>
                <w:sz w:val="20"/>
                <w:szCs w:val="20"/>
              </w:rPr>
            </w:pPr>
          </w:p>
        </w:tc>
      </w:tr>
      <w:tr w:rsidR="00EE7C1E" w:rsidRPr="006D0B02" w14:paraId="4A3868A8" w14:textId="77777777" w:rsidTr="00D65E88">
        <w:tc>
          <w:tcPr>
            <w:tcW w:w="3934" w:type="dxa"/>
            <w:shd w:val="clear" w:color="auto" w:fill="auto"/>
          </w:tcPr>
          <w:p w14:paraId="4A3868A5"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IČO</w:t>
            </w:r>
          </w:p>
        </w:tc>
        <w:tc>
          <w:tcPr>
            <w:tcW w:w="461" w:type="dxa"/>
            <w:shd w:val="clear" w:color="auto" w:fill="auto"/>
          </w:tcPr>
          <w:p w14:paraId="4A3868A6"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A7" w14:textId="77777777" w:rsidR="00EE7C1E" w:rsidRPr="005419A8" w:rsidRDefault="00EE7C1E" w:rsidP="00D65E88">
            <w:pPr>
              <w:spacing w:after="0" w:line="276" w:lineRule="auto"/>
              <w:rPr>
                <w:rFonts w:ascii="Arial" w:hAnsi="Arial" w:cs="Arial"/>
                <w:sz w:val="20"/>
                <w:szCs w:val="20"/>
              </w:rPr>
            </w:pPr>
            <w:r w:rsidRPr="00735E7B">
              <w:rPr>
                <w:rFonts w:ascii="Arial" w:hAnsi="Arial" w:cs="Arial"/>
                <w:sz w:val="20"/>
                <w:szCs w:val="20"/>
              </w:rPr>
              <w:t>00054771</w:t>
            </w:r>
          </w:p>
        </w:tc>
      </w:tr>
      <w:tr w:rsidR="00EE7C1E" w:rsidRPr="006D0B02" w14:paraId="4A3868AC" w14:textId="77777777" w:rsidTr="00D65E88">
        <w:tc>
          <w:tcPr>
            <w:tcW w:w="3934" w:type="dxa"/>
            <w:shd w:val="clear" w:color="auto" w:fill="auto"/>
          </w:tcPr>
          <w:p w14:paraId="4A3868A9"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DIČ</w:t>
            </w:r>
          </w:p>
        </w:tc>
        <w:tc>
          <w:tcPr>
            <w:tcW w:w="461" w:type="dxa"/>
            <w:shd w:val="clear" w:color="auto" w:fill="auto"/>
          </w:tcPr>
          <w:p w14:paraId="4A3868AA"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AB" w14:textId="77777777" w:rsidR="00EE7C1E" w:rsidRPr="005419A8" w:rsidRDefault="00EE7C1E" w:rsidP="00D65E88">
            <w:pPr>
              <w:spacing w:after="0" w:line="276" w:lineRule="auto"/>
              <w:rPr>
                <w:rFonts w:ascii="Arial" w:hAnsi="Arial" w:cs="Arial"/>
                <w:sz w:val="20"/>
                <w:szCs w:val="20"/>
              </w:rPr>
            </w:pPr>
            <w:r>
              <w:rPr>
                <w:rFonts w:ascii="Arial" w:hAnsi="Arial" w:cs="Arial"/>
                <w:sz w:val="20"/>
                <w:szCs w:val="20"/>
              </w:rPr>
              <w:t>-</w:t>
            </w:r>
          </w:p>
        </w:tc>
      </w:tr>
      <w:tr w:rsidR="00EE7C1E" w:rsidRPr="006D0B02" w14:paraId="4A3868B0" w14:textId="77777777" w:rsidTr="00D65E88">
        <w:tc>
          <w:tcPr>
            <w:tcW w:w="3934" w:type="dxa"/>
            <w:shd w:val="clear" w:color="auto" w:fill="auto"/>
          </w:tcPr>
          <w:p w14:paraId="4A3868AD"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Bankovní ústav</w:t>
            </w:r>
          </w:p>
        </w:tc>
        <w:tc>
          <w:tcPr>
            <w:tcW w:w="461" w:type="dxa"/>
            <w:shd w:val="clear" w:color="auto" w:fill="auto"/>
          </w:tcPr>
          <w:p w14:paraId="4A3868AE"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AF" w14:textId="77777777" w:rsidR="00EE7C1E" w:rsidRPr="005419A8" w:rsidRDefault="00EE7C1E" w:rsidP="00D65E88">
            <w:pPr>
              <w:spacing w:after="0" w:line="276" w:lineRule="auto"/>
              <w:rPr>
                <w:rFonts w:ascii="Arial" w:hAnsi="Arial" w:cs="Arial"/>
                <w:sz w:val="20"/>
                <w:szCs w:val="20"/>
              </w:rPr>
            </w:pPr>
            <w:r w:rsidRPr="00EE7C1E">
              <w:rPr>
                <w:rFonts w:ascii="Arial" w:hAnsi="Arial" w:cs="Arial"/>
                <w:sz w:val="20"/>
                <w:szCs w:val="20"/>
              </w:rPr>
              <w:t>Komerční banka, a.s.</w:t>
            </w:r>
          </w:p>
        </w:tc>
      </w:tr>
      <w:tr w:rsidR="00EE7C1E" w:rsidRPr="006D0B02" w14:paraId="4A3868B4" w14:textId="77777777" w:rsidTr="00D65E88">
        <w:tc>
          <w:tcPr>
            <w:tcW w:w="3934" w:type="dxa"/>
            <w:shd w:val="clear" w:color="auto" w:fill="auto"/>
          </w:tcPr>
          <w:p w14:paraId="4A3868B1"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Číslo účtu</w:t>
            </w:r>
          </w:p>
        </w:tc>
        <w:tc>
          <w:tcPr>
            <w:tcW w:w="461" w:type="dxa"/>
            <w:shd w:val="clear" w:color="auto" w:fill="auto"/>
          </w:tcPr>
          <w:p w14:paraId="4A3868B2" w14:textId="77777777" w:rsidR="00EE7C1E" w:rsidRPr="005419A8" w:rsidRDefault="00EE7C1E" w:rsidP="00D65E88">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A3868B3" w14:textId="260EC766" w:rsidR="00EE7C1E" w:rsidRPr="005419A8" w:rsidRDefault="00EE7C1E" w:rsidP="00D65E88">
            <w:pPr>
              <w:spacing w:after="0" w:line="276" w:lineRule="auto"/>
              <w:rPr>
                <w:rFonts w:ascii="Arial" w:hAnsi="Arial" w:cs="Arial"/>
                <w:sz w:val="20"/>
                <w:szCs w:val="20"/>
              </w:rPr>
            </w:pPr>
          </w:p>
        </w:tc>
      </w:tr>
      <w:tr w:rsidR="00EE7C1E" w:rsidRPr="006D0B02" w14:paraId="4A3868B8" w14:textId="77777777" w:rsidTr="00D65E88">
        <w:tc>
          <w:tcPr>
            <w:tcW w:w="3934" w:type="dxa"/>
            <w:shd w:val="clear" w:color="auto" w:fill="auto"/>
          </w:tcPr>
          <w:p w14:paraId="4A3868B5" w14:textId="77777777" w:rsidR="00EE7C1E" w:rsidRPr="005419A8" w:rsidRDefault="00EE7C1E" w:rsidP="00D65E88">
            <w:pPr>
              <w:spacing w:after="0" w:line="276" w:lineRule="auto"/>
              <w:rPr>
                <w:rFonts w:ascii="Arial" w:hAnsi="Arial" w:cs="Arial"/>
                <w:sz w:val="20"/>
                <w:szCs w:val="20"/>
              </w:rPr>
            </w:pPr>
          </w:p>
        </w:tc>
        <w:tc>
          <w:tcPr>
            <w:tcW w:w="461" w:type="dxa"/>
            <w:shd w:val="clear" w:color="auto" w:fill="auto"/>
          </w:tcPr>
          <w:p w14:paraId="4A3868B6" w14:textId="77777777" w:rsidR="00EE7C1E" w:rsidRPr="005419A8" w:rsidRDefault="00EE7C1E" w:rsidP="00D65E88">
            <w:pPr>
              <w:spacing w:after="0" w:line="276" w:lineRule="auto"/>
              <w:rPr>
                <w:rFonts w:ascii="Arial" w:hAnsi="Arial" w:cs="Arial"/>
                <w:sz w:val="20"/>
                <w:szCs w:val="20"/>
              </w:rPr>
            </w:pPr>
          </w:p>
        </w:tc>
        <w:tc>
          <w:tcPr>
            <w:tcW w:w="5529" w:type="dxa"/>
            <w:shd w:val="clear" w:color="auto" w:fill="auto"/>
          </w:tcPr>
          <w:p w14:paraId="4A3868B7" w14:textId="77777777" w:rsidR="00EE7C1E" w:rsidRPr="00FE5C78" w:rsidRDefault="00EE7C1E" w:rsidP="00D65E88">
            <w:pPr>
              <w:spacing w:line="276" w:lineRule="auto"/>
              <w:rPr>
                <w:rFonts w:ascii="Arial" w:hAnsi="Arial" w:cs="Arial"/>
                <w:sz w:val="16"/>
                <w:szCs w:val="16"/>
              </w:rPr>
            </w:pPr>
          </w:p>
        </w:tc>
      </w:tr>
      <w:tr w:rsidR="00EE7C1E" w:rsidRPr="006D0B02" w14:paraId="4A3868BC" w14:textId="77777777" w:rsidTr="00D65E88">
        <w:tc>
          <w:tcPr>
            <w:tcW w:w="3934" w:type="dxa"/>
            <w:shd w:val="clear" w:color="auto" w:fill="auto"/>
          </w:tcPr>
          <w:p w14:paraId="4A3868B9" w14:textId="77777777" w:rsidR="00EE7C1E" w:rsidRPr="006D0B02" w:rsidRDefault="00EE7C1E" w:rsidP="00D65E88">
            <w:pPr>
              <w:spacing w:after="0" w:line="276" w:lineRule="auto"/>
              <w:rPr>
                <w:rFonts w:ascii="Arial" w:hAnsi="Arial" w:cs="Arial"/>
                <w:b/>
              </w:rPr>
            </w:pPr>
            <w:r w:rsidRPr="006D0B02">
              <w:rPr>
                <w:rFonts w:ascii="Arial" w:hAnsi="Arial" w:cs="Arial"/>
                <w:b/>
              </w:rPr>
              <w:t>Zhotovitel</w:t>
            </w:r>
          </w:p>
        </w:tc>
        <w:tc>
          <w:tcPr>
            <w:tcW w:w="461" w:type="dxa"/>
            <w:shd w:val="clear" w:color="auto" w:fill="auto"/>
          </w:tcPr>
          <w:p w14:paraId="4A3868BA" w14:textId="77777777" w:rsidR="00EE7C1E" w:rsidRPr="006D0B02" w:rsidRDefault="00EE7C1E" w:rsidP="00D65E88">
            <w:pPr>
              <w:spacing w:after="0" w:line="276" w:lineRule="auto"/>
              <w:rPr>
                <w:rFonts w:ascii="Arial" w:hAnsi="Arial" w:cs="Arial"/>
              </w:rPr>
            </w:pPr>
            <w:r w:rsidRPr="006D0B02">
              <w:rPr>
                <w:rFonts w:ascii="Arial" w:hAnsi="Arial" w:cs="Arial"/>
              </w:rPr>
              <w:t>:</w:t>
            </w:r>
          </w:p>
        </w:tc>
        <w:tc>
          <w:tcPr>
            <w:tcW w:w="5529" w:type="dxa"/>
            <w:shd w:val="clear" w:color="auto" w:fill="auto"/>
          </w:tcPr>
          <w:p w14:paraId="4A3868BB" w14:textId="77777777" w:rsidR="00EE7C1E" w:rsidRPr="00FE5C78" w:rsidRDefault="00FE5C78" w:rsidP="00D65E88">
            <w:pPr>
              <w:spacing w:after="0" w:line="276" w:lineRule="auto"/>
              <w:rPr>
                <w:rFonts w:ascii="Arial" w:hAnsi="Arial" w:cs="Arial"/>
                <w:b/>
              </w:rPr>
            </w:pPr>
            <w:r w:rsidRPr="00FE5C78">
              <w:rPr>
                <w:rFonts w:ascii="Arial" w:hAnsi="Arial" w:cs="Arial"/>
              </w:rPr>
              <w:t>Budiskol s.r.o.</w:t>
            </w:r>
          </w:p>
        </w:tc>
      </w:tr>
      <w:tr w:rsidR="00EE7C1E" w:rsidRPr="006D0B02" w14:paraId="4A3868C0" w14:textId="77777777" w:rsidTr="00D65E88">
        <w:tc>
          <w:tcPr>
            <w:tcW w:w="3934" w:type="dxa"/>
            <w:shd w:val="clear" w:color="auto" w:fill="auto"/>
          </w:tcPr>
          <w:p w14:paraId="4A3868BD"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Sídlo</w:t>
            </w:r>
          </w:p>
        </w:tc>
        <w:tc>
          <w:tcPr>
            <w:tcW w:w="461" w:type="dxa"/>
            <w:shd w:val="clear" w:color="auto" w:fill="auto"/>
          </w:tcPr>
          <w:p w14:paraId="4A3868BE"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BF" w14:textId="77777777" w:rsidR="00EE7C1E" w:rsidRPr="00FE5C78" w:rsidRDefault="00FE5C78" w:rsidP="00D65E88">
            <w:pPr>
              <w:spacing w:after="0" w:line="276" w:lineRule="auto"/>
              <w:rPr>
                <w:rFonts w:ascii="Arial" w:hAnsi="Arial" w:cs="Arial"/>
                <w:sz w:val="20"/>
                <w:szCs w:val="20"/>
              </w:rPr>
            </w:pPr>
            <w:r>
              <w:rPr>
                <w:rFonts w:ascii="Arial" w:hAnsi="Arial" w:cs="Arial"/>
              </w:rPr>
              <w:t>Křekov 4, 766 01 Valašské Klobouky</w:t>
            </w:r>
          </w:p>
        </w:tc>
      </w:tr>
      <w:tr w:rsidR="00EE7C1E" w:rsidRPr="006D0B02" w14:paraId="4A3868C4" w14:textId="77777777" w:rsidTr="00D65E88">
        <w:tc>
          <w:tcPr>
            <w:tcW w:w="3934" w:type="dxa"/>
            <w:shd w:val="clear" w:color="auto" w:fill="auto"/>
          </w:tcPr>
          <w:p w14:paraId="4A3868C1"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Statutární orgán</w:t>
            </w:r>
          </w:p>
        </w:tc>
        <w:tc>
          <w:tcPr>
            <w:tcW w:w="461" w:type="dxa"/>
            <w:shd w:val="clear" w:color="auto" w:fill="auto"/>
          </w:tcPr>
          <w:p w14:paraId="4A3868C2"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C3" w14:textId="5064B0AC" w:rsidR="00EE7C1E" w:rsidRPr="00FE5C78" w:rsidRDefault="00EE7C1E" w:rsidP="00D65E88">
            <w:pPr>
              <w:spacing w:after="0" w:line="276" w:lineRule="auto"/>
              <w:rPr>
                <w:rFonts w:ascii="Arial" w:hAnsi="Arial" w:cs="Arial"/>
                <w:sz w:val="20"/>
                <w:szCs w:val="20"/>
              </w:rPr>
            </w:pPr>
          </w:p>
        </w:tc>
      </w:tr>
      <w:tr w:rsidR="00EE7C1E" w:rsidRPr="006D0B02" w14:paraId="4A3868C8" w14:textId="77777777" w:rsidTr="00D65E88">
        <w:tc>
          <w:tcPr>
            <w:tcW w:w="3934" w:type="dxa"/>
            <w:shd w:val="clear" w:color="auto" w:fill="auto"/>
          </w:tcPr>
          <w:p w14:paraId="4A3868C5"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Zapsán v obchodním rejstříku</w:t>
            </w:r>
          </w:p>
        </w:tc>
        <w:tc>
          <w:tcPr>
            <w:tcW w:w="461" w:type="dxa"/>
            <w:shd w:val="clear" w:color="auto" w:fill="auto"/>
          </w:tcPr>
          <w:p w14:paraId="4A3868C6"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C7" w14:textId="77777777" w:rsidR="00EE7C1E" w:rsidRPr="00FE5C78" w:rsidRDefault="00FE5C78" w:rsidP="00D65E88">
            <w:pPr>
              <w:spacing w:after="0" w:line="276" w:lineRule="auto"/>
              <w:rPr>
                <w:rFonts w:ascii="Arial" w:hAnsi="Arial" w:cs="Arial"/>
                <w:sz w:val="20"/>
                <w:szCs w:val="20"/>
              </w:rPr>
            </w:pPr>
            <w:r>
              <w:rPr>
                <w:rFonts w:ascii="Arial" w:hAnsi="Arial" w:cs="Arial"/>
              </w:rPr>
              <w:t>KS Brno, C105747</w:t>
            </w:r>
          </w:p>
        </w:tc>
      </w:tr>
      <w:tr w:rsidR="00EE7C1E" w:rsidRPr="006D0B02" w14:paraId="4A3868CC" w14:textId="77777777" w:rsidTr="00D65E88">
        <w:tc>
          <w:tcPr>
            <w:tcW w:w="3934" w:type="dxa"/>
            <w:shd w:val="clear" w:color="auto" w:fill="auto"/>
          </w:tcPr>
          <w:p w14:paraId="4A3868C9"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Osoby oprávněné jednat</w:t>
            </w:r>
          </w:p>
        </w:tc>
        <w:tc>
          <w:tcPr>
            <w:tcW w:w="461" w:type="dxa"/>
            <w:shd w:val="clear" w:color="auto" w:fill="auto"/>
          </w:tcPr>
          <w:p w14:paraId="4A3868CA"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CB" w14:textId="77777777" w:rsidR="00EE7C1E" w:rsidRPr="00FE5C78" w:rsidRDefault="00EE7C1E" w:rsidP="00D65E88">
            <w:pPr>
              <w:spacing w:after="0" w:line="276" w:lineRule="auto"/>
              <w:rPr>
                <w:rFonts w:ascii="Arial" w:hAnsi="Arial" w:cs="Arial"/>
                <w:sz w:val="20"/>
                <w:szCs w:val="20"/>
              </w:rPr>
            </w:pPr>
            <w:r w:rsidRPr="00FE5C78">
              <w:rPr>
                <w:rFonts w:ascii="Arial" w:hAnsi="Arial" w:cs="Arial"/>
              </w:rPr>
              <w:t>:.................................</w:t>
            </w:r>
          </w:p>
        </w:tc>
      </w:tr>
      <w:tr w:rsidR="00EE7C1E" w:rsidRPr="006D0B02" w14:paraId="4A3868D0" w14:textId="77777777" w:rsidTr="00D65E88">
        <w:tc>
          <w:tcPr>
            <w:tcW w:w="3934" w:type="dxa"/>
            <w:shd w:val="clear" w:color="auto" w:fill="auto"/>
          </w:tcPr>
          <w:p w14:paraId="4A3868CD" w14:textId="77777777" w:rsidR="00EE7C1E" w:rsidRPr="006D0B02" w:rsidRDefault="00EE7C1E" w:rsidP="00D65E88">
            <w:pPr>
              <w:pStyle w:val="Odstavecseseznamem"/>
              <w:numPr>
                <w:ilvl w:val="0"/>
                <w:numId w:val="1"/>
              </w:numPr>
              <w:spacing w:line="276" w:lineRule="auto"/>
              <w:rPr>
                <w:rFonts w:ascii="Arial" w:hAnsi="Arial" w:cs="Arial"/>
              </w:rPr>
            </w:pPr>
            <w:r w:rsidRPr="006D0B02">
              <w:rPr>
                <w:rFonts w:ascii="Arial" w:hAnsi="Arial" w:cs="Arial"/>
              </w:rPr>
              <w:t>ve věcech smluvních</w:t>
            </w:r>
          </w:p>
        </w:tc>
        <w:tc>
          <w:tcPr>
            <w:tcW w:w="461" w:type="dxa"/>
            <w:shd w:val="clear" w:color="auto" w:fill="auto"/>
          </w:tcPr>
          <w:p w14:paraId="4A3868CE"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CF" w14:textId="41DA8562" w:rsidR="00EE7C1E" w:rsidRPr="00FE5C78" w:rsidRDefault="00EE7C1E" w:rsidP="00D65E88">
            <w:pPr>
              <w:spacing w:after="0" w:line="276" w:lineRule="auto"/>
              <w:rPr>
                <w:rFonts w:ascii="Arial" w:hAnsi="Arial" w:cs="Arial"/>
                <w:sz w:val="20"/>
                <w:szCs w:val="20"/>
              </w:rPr>
            </w:pPr>
          </w:p>
        </w:tc>
      </w:tr>
      <w:tr w:rsidR="00EE7C1E" w:rsidRPr="006D0B02" w14:paraId="4A3868D4" w14:textId="77777777" w:rsidTr="00D65E88">
        <w:tc>
          <w:tcPr>
            <w:tcW w:w="3934" w:type="dxa"/>
            <w:shd w:val="clear" w:color="auto" w:fill="auto"/>
          </w:tcPr>
          <w:p w14:paraId="4A3868D1" w14:textId="77777777" w:rsidR="00EE7C1E" w:rsidRPr="006D0B02" w:rsidRDefault="00EE7C1E" w:rsidP="00D65E88">
            <w:pPr>
              <w:pStyle w:val="Odstavecseseznamem"/>
              <w:numPr>
                <w:ilvl w:val="0"/>
                <w:numId w:val="1"/>
              </w:numPr>
              <w:spacing w:line="276" w:lineRule="auto"/>
              <w:rPr>
                <w:rFonts w:ascii="Arial" w:hAnsi="Arial" w:cs="Arial"/>
              </w:rPr>
            </w:pPr>
            <w:r w:rsidRPr="006D0B02">
              <w:rPr>
                <w:rFonts w:ascii="Arial" w:hAnsi="Arial" w:cs="Arial"/>
              </w:rPr>
              <w:t>ve věcech technických</w:t>
            </w:r>
          </w:p>
        </w:tc>
        <w:tc>
          <w:tcPr>
            <w:tcW w:w="461" w:type="dxa"/>
            <w:shd w:val="clear" w:color="auto" w:fill="auto"/>
          </w:tcPr>
          <w:p w14:paraId="4A3868D2"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D3" w14:textId="773BE4B4" w:rsidR="00EE7C1E" w:rsidRPr="00FE5C78" w:rsidRDefault="00EE7C1E" w:rsidP="00D65E88">
            <w:pPr>
              <w:spacing w:after="0" w:line="276" w:lineRule="auto"/>
              <w:rPr>
                <w:rFonts w:ascii="Arial" w:hAnsi="Arial" w:cs="Arial"/>
                <w:sz w:val="20"/>
                <w:szCs w:val="20"/>
              </w:rPr>
            </w:pPr>
          </w:p>
        </w:tc>
      </w:tr>
      <w:tr w:rsidR="00EE7C1E" w:rsidRPr="006D0B02" w14:paraId="4A3868D8" w14:textId="77777777" w:rsidTr="00D65E88">
        <w:tc>
          <w:tcPr>
            <w:tcW w:w="3934" w:type="dxa"/>
            <w:shd w:val="clear" w:color="auto" w:fill="auto"/>
          </w:tcPr>
          <w:p w14:paraId="4A3868D5"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IČO</w:t>
            </w:r>
          </w:p>
        </w:tc>
        <w:tc>
          <w:tcPr>
            <w:tcW w:w="461" w:type="dxa"/>
            <w:shd w:val="clear" w:color="auto" w:fill="auto"/>
          </w:tcPr>
          <w:p w14:paraId="4A3868D6"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D7" w14:textId="77777777" w:rsidR="00EE7C1E" w:rsidRPr="00FE5C78" w:rsidRDefault="00FE5C78" w:rsidP="00D65E88">
            <w:pPr>
              <w:spacing w:after="0" w:line="276" w:lineRule="auto"/>
              <w:rPr>
                <w:rFonts w:ascii="Arial" w:hAnsi="Arial" w:cs="Arial"/>
                <w:sz w:val="20"/>
                <w:szCs w:val="20"/>
              </w:rPr>
            </w:pPr>
            <w:r>
              <w:rPr>
                <w:rFonts w:ascii="Arial" w:hAnsi="Arial" w:cs="Arial"/>
              </w:rPr>
              <w:t>07032536</w:t>
            </w:r>
          </w:p>
        </w:tc>
      </w:tr>
      <w:tr w:rsidR="00EE7C1E" w:rsidRPr="006D0B02" w14:paraId="4A3868DC" w14:textId="77777777" w:rsidTr="00D65E88">
        <w:tc>
          <w:tcPr>
            <w:tcW w:w="3934" w:type="dxa"/>
            <w:shd w:val="clear" w:color="auto" w:fill="auto"/>
          </w:tcPr>
          <w:p w14:paraId="4A3868D9"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DIČ</w:t>
            </w:r>
          </w:p>
        </w:tc>
        <w:tc>
          <w:tcPr>
            <w:tcW w:w="461" w:type="dxa"/>
            <w:shd w:val="clear" w:color="auto" w:fill="auto"/>
          </w:tcPr>
          <w:p w14:paraId="4A3868DA"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DB" w14:textId="77777777" w:rsidR="00EE7C1E" w:rsidRPr="00FE5C78" w:rsidRDefault="00FE5C78" w:rsidP="00D65E88">
            <w:pPr>
              <w:spacing w:after="0" w:line="276" w:lineRule="auto"/>
              <w:rPr>
                <w:rFonts w:ascii="Arial" w:hAnsi="Arial" w:cs="Arial"/>
                <w:sz w:val="20"/>
                <w:szCs w:val="20"/>
              </w:rPr>
            </w:pPr>
            <w:r>
              <w:rPr>
                <w:rFonts w:ascii="Arial" w:hAnsi="Arial" w:cs="Arial"/>
              </w:rPr>
              <w:t>CZ07032536</w:t>
            </w:r>
          </w:p>
        </w:tc>
      </w:tr>
      <w:tr w:rsidR="00EE7C1E" w:rsidRPr="006D0B02" w14:paraId="4A3868E0" w14:textId="77777777" w:rsidTr="00D65E88">
        <w:tc>
          <w:tcPr>
            <w:tcW w:w="3934" w:type="dxa"/>
            <w:shd w:val="clear" w:color="auto" w:fill="auto"/>
          </w:tcPr>
          <w:p w14:paraId="4A3868DD"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Bankovní ústav</w:t>
            </w:r>
          </w:p>
        </w:tc>
        <w:tc>
          <w:tcPr>
            <w:tcW w:w="461" w:type="dxa"/>
            <w:shd w:val="clear" w:color="auto" w:fill="auto"/>
          </w:tcPr>
          <w:p w14:paraId="4A3868DE"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DF" w14:textId="77777777" w:rsidR="00EE7C1E" w:rsidRPr="00FE5C78" w:rsidRDefault="00761A93" w:rsidP="00D65E88">
            <w:pPr>
              <w:spacing w:after="0" w:line="276" w:lineRule="auto"/>
              <w:rPr>
                <w:rFonts w:ascii="Arial" w:hAnsi="Arial" w:cs="Arial"/>
                <w:sz w:val="20"/>
                <w:szCs w:val="20"/>
              </w:rPr>
            </w:pPr>
            <w:r>
              <w:rPr>
                <w:rFonts w:ascii="Arial" w:hAnsi="Arial" w:cs="Arial"/>
              </w:rPr>
              <w:t>Komerční Banka a.s.</w:t>
            </w:r>
          </w:p>
        </w:tc>
      </w:tr>
      <w:tr w:rsidR="00EE7C1E" w:rsidRPr="006D0B02" w14:paraId="4A3868E4" w14:textId="77777777" w:rsidTr="00D65E88">
        <w:tc>
          <w:tcPr>
            <w:tcW w:w="3934" w:type="dxa"/>
            <w:shd w:val="clear" w:color="auto" w:fill="auto"/>
          </w:tcPr>
          <w:p w14:paraId="4A3868E1"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Číslo účtu</w:t>
            </w:r>
          </w:p>
        </w:tc>
        <w:tc>
          <w:tcPr>
            <w:tcW w:w="461" w:type="dxa"/>
            <w:shd w:val="clear" w:color="auto" w:fill="auto"/>
          </w:tcPr>
          <w:p w14:paraId="4A3868E2"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E3" w14:textId="4FC1C101" w:rsidR="00EE7C1E" w:rsidRPr="00FE5C78" w:rsidRDefault="00EE7C1E" w:rsidP="00D65E88">
            <w:pPr>
              <w:spacing w:after="0" w:line="276" w:lineRule="auto"/>
              <w:rPr>
                <w:rFonts w:ascii="Arial" w:hAnsi="Arial" w:cs="Arial"/>
                <w:sz w:val="20"/>
                <w:szCs w:val="20"/>
              </w:rPr>
            </w:pPr>
          </w:p>
        </w:tc>
      </w:tr>
      <w:tr w:rsidR="00EE7C1E" w:rsidRPr="006D0B02" w14:paraId="4A3868E8" w14:textId="77777777" w:rsidTr="00D65E88">
        <w:tc>
          <w:tcPr>
            <w:tcW w:w="3934" w:type="dxa"/>
            <w:shd w:val="clear" w:color="auto" w:fill="auto"/>
          </w:tcPr>
          <w:p w14:paraId="4A3868E5"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Telefon</w:t>
            </w:r>
          </w:p>
        </w:tc>
        <w:tc>
          <w:tcPr>
            <w:tcW w:w="461" w:type="dxa"/>
            <w:shd w:val="clear" w:color="auto" w:fill="auto"/>
          </w:tcPr>
          <w:p w14:paraId="4A3868E6"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E7" w14:textId="571627B1" w:rsidR="00EE7C1E" w:rsidRPr="00FE5C78" w:rsidRDefault="00EE7C1E" w:rsidP="00D65E88">
            <w:pPr>
              <w:spacing w:after="0" w:line="276" w:lineRule="auto"/>
              <w:rPr>
                <w:rFonts w:ascii="Arial" w:hAnsi="Arial" w:cs="Arial"/>
                <w:sz w:val="20"/>
                <w:szCs w:val="20"/>
              </w:rPr>
            </w:pPr>
          </w:p>
        </w:tc>
      </w:tr>
      <w:tr w:rsidR="00EE7C1E" w:rsidRPr="006D0B02" w14:paraId="4A3868EC" w14:textId="77777777" w:rsidTr="00D65E88">
        <w:tc>
          <w:tcPr>
            <w:tcW w:w="3934" w:type="dxa"/>
            <w:shd w:val="clear" w:color="auto" w:fill="auto"/>
          </w:tcPr>
          <w:p w14:paraId="4A3868E9"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E-mail</w:t>
            </w:r>
          </w:p>
        </w:tc>
        <w:tc>
          <w:tcPr>
            <w:tcW w:w="461" w:type="dxa"/>
            <w:shd w:val="clear" w:color="auto" w:fill="auto"/>
          </w:tcPr>
          <w:p w14:paraId="4A3868EA" w14:textId="77777777" w:rsidR="00EE7C1E" w:rsidRPr="006D0B02" w:rsidRDefault="00EE7C1E" w:rsidP="00D65E88">
            <w:pPr>
              <w:spacing w:after="0" w:line="276"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14:paraId="4A3868EB" w14:textId="07FD9376" w:rsidR="00EE7C1E" w:rsidRPr="00FE5C78" w:rsidRDefault="00EE7C1E" w:rsidP="00D65E88">
            <w:pPr>
              <w:spacing w:after="0" w:line="276" w:lineRule="auto"/>
              <w:rPr>
                <w:rFonts w:ascii="Arial" w:hAnsi="Arial" w:cs="Arial"/>
                <w:sz w:val="20"/>
                <w:szCs w:val="20"/>
              </w:rPr>
            </w:pPr>
          </w:p>
        </w:tc>
      </w:tr>
    </w:tbl>
    <w:p w14:paraId="4A3868ED" w14:textId="77777777" w:rsidR="00D97E87" w:rsidRPr="00452C4C" w:rsidRDefault="00B41493" w:rsidP="00EC7BB2">
      <w:pPr>
        <w:pStyle w:val="Nadpis1"/>
        <w:numPr>
          <w:ilvl w:val="0"/>
          <w:numId w:val="18"/>
        </w:numPr>
      </w:pPr>
      <w:r w:rsidRPr="006D0B02">
        <w:br w:type="page"/>
      </w:r>
      <w:r w:rsidR="004A537A" w:rsidRPr="00452C4C">
        <w:lastRenderedPageBreak/>
        <w:t>PŘEDMĚT SMLOUVY</w:t>
      </w:r>
    </w:p>
    <w:p w14:paraId="4A3868EE" w14:textId="77777777" w:rsidR="0070150A" w:rsidRPr="00452C4C" w:rsidRDefault="0070150A" w:rsidP="00EC7BB2">
      <w:pPr>
        <w:pStyle w:val="Styl2"/>
        <w:ind w:left="851" w:hanging="567"/>
      </w:pPr>
      <w:r w:rsidRPr="00452C4C">
        <w:t xml:space="preserve">Touto smlouvou se zhotovitel zavazuje provést pro objednatele na svůj náklad a nebezpečí dílo </w:t>
      </w:r>
      <w:r w:rsidR="00856F69" w:rsidRPr="00452C4C">
        <w:t>s názvem</w:t>
      </w:r>
      <w:r w:rsidR="00190E2A" w:rsidRPr="00452C4C">
        <w:rPr>
          <w:color w:val="FF0000"/>
        </w:rPr>
        <w:t xml:space="preserve"> </w:t>
      </w:r>
      <w:r w:rsidR="005B2D9C" w:rsidRPr="00452C4C">
        <w:t>„</w:t>
      </w:r>
      <w:r w:rsidR="009E4A26" w:rsidRPr="00452C4C">
        <w:rPr>
          <w:b/>
          <w:bCs/>
        </w:rPr>
        <w:t xml:space="preserve">Rekonstrukce oplocení areálu školy vedoucího kolem hlavní silnice 1. třídy </w:t>
      </w:r>
      <w:r w:rsidRPr="00452C4C">
        <w:t xml:space="preserve">a objednatel se zavazuje uvedené dílo převzít a zaplatit zhotoviteli za jeho provedení cenu sjednanou v čl. </w:t>
      </w:r>
      <w:r w:rsidR="007B5CF3" w:rsidRPr="00452C4C">
        <w:t>5</w:t>
      </w:r>
      <w:r w:rsidRPr="00452C4C">
        <w:t>. této smlouvy.</w:t>
      </w:r>
      <w:r w:rsidR="00C27D6D" w:rsidRPr="00452C4C">
        <w:t xml:space="preserve"> Předmětem této smlouvy je </w:t>
      </w:r>
      <w:r w:rsidR="00F83B8E" w:rsidRPr="00452C4C">
        <w:t>oprava stávajícího oplocení areálu SOU</w:t>
      </w:r>
      <w:r w:rsidR="006863A4" w:rsidRPr="00452C4C">
        <w:t>.</w:t>
      </w:r>
    </w:p>
    <w:p w14:paraId="4A3868EF" w14:textId="77777777" w:rsidR="005A23B0" w:rsidRPr="00452C4C" w:rsidRDefault="0070150A" w:rsidP="008800B7">
      <w:pPr>
        <w:pStyle w:val="Styl2"/>
        <w:numPr>
          <w:ilvl w:val="0"/>
          <w:numId w:val="0"/>
        </w:numPr>
        <w:tabs>
          <w:tab w:val="clear" w:pos="567"/>
        </w:tabs>
        <w:ind w:left="851"/>
      </w:pPr>
      <w:r w:rsidRPr="00452C4C">
        <w:t xml:space="preserve">Popis předmětu díla je vymezen </w:t>
      </w:r>
      <w:r w:rsidR="00A24023" w:rsidRPr="00452C4C">
        <w:t>projektovou dokumentací</w:t>
      </w:r>
      <w:r w:rsidR="00CB692A" w:rsidRPr="00452C4C">
        <w:t xml:space="preserve"> </w:t>
      </w:r>
      <w:r w:rsidR="007170E8">
        <w:t>označenou „</w:t>
      </w:r>
      <w:r w:rsidR="007170E8" w:rsidRPr="007170E8">
        <w:t>Oprava oplocení SOU Valašské Klobouky</w:t>
      </w:r>
      <w:r w:rsidR="007170E8">
        <w:t xml:space="preserve">“ </w:t>
      </w:r>
      <w:r w:rsidR="00CB692A" w:rsidRPr="00452C4C">
        <w:t xml:space="preserve">zpracovanou </w:t>
      </w:r>
      <w:r w:rsidR="00F31E86" w:rsidRPr="00452C4C">
        <w:t xml:space="preserve">společností </w:t>
      </w:r>
      <w:r w:rsidR="00452C4C" w:rsidRPr="00452C4C">
        <w:t>UPOSS spol. s r.o., Uherskobrodská 962, 763 26 Luhačovice, IČO: 42340918</w:t>
      </w:r>
      <w:r w:rsidR="00856C58" w:rsidRPr="00452C4C">
        <w:t xml:space="preserve">, </w:t>
      </w:r>
      <w:r w:rsidR="00452C4C" w:rsidRPr="00452C4C">
        <w:t>z</w:t>
      </w:r>
      <w:r w:rsidR="005611F9" w:rsidRPr="00452C4C">
        <w:t>.č.</w:t>
      </w:r>
      <w:r w:rsidR="009E5D68" w:rsidRPr="00452C4C">
        <w:t>:</w:t>
      </w:r>
      <w:r w:rsidR="00452C4C" w:rsidRPr="00452C4C">
        <w:t xml:space="preserve"> 3399–001-03</w:t>
      </w:r>
      <w:r w:rsidR="007170E8">
        <w:t>.</w:t>
      </w:r>
    </w:p>
    <w:p w14:paraId="4A3868F0" w14:textId="77777777" w:rsidR="0070150A" w:rsidRPr="006D0B02" w:rsidRDefault="0070150A" w:rsidP="0085093B">
      <w:pPr>
        <w:pStyle w:val="Styl2"/>
        <w:numPr>
          <w:ilvl w:val="0"/>
          <w:numId w:val="0"/>
        </w:numPr>
        <w:tabs>
          <w:tab w:val="clear" w:pos="567"/>
        </w:tabs>
        <w:ind w:left="851"/>
      </w:pPr>
      <w:r w:rsidRPr="00452C4C">
        <w:t xml:space="preserve">Věcný rozsah díla je specifikován </w:t>
      </w:r>
      <w:r w:rsidR="00B126B1" w:rsidRPr="00452C4C">
        <w:t xml:space="preserve">dále </w:t>
      </w:r>
      <w:r w:rsidRPr="00452C4C">
        <w:t>v</w:t>
      </w:r>
      <w:r w:rsidR="008800B7" w:rsidRPr="00452C4C">
        <w:t> položkovém rozpočtu</w:t>
      </w:r>
      <w:r w:rsidR="00B126B1" w:rsidRPr="00452C4C">
        <w:t xml:space="preserve"> </w:t>
      </w:r>
      <w:r w:rsidR="005B2D9C" w:rsidRPr="00452C4C">
        <w:t>(</w:t>
      </w:r>
      <w:r w:rsidRPr="00452C4C">
        <w:t xml:space="preserve">příloha č. </w:t>
      </w:r>
      <w:r w:rsidR="00AD1F68" w:rsidRPr="00452C4C">
        <w:t>1</w:t>
      </w:r>
      <w:r w:rsidRPr="00452C4C">
        <w:t xml:space="preserve"> této smlouvy)</w:t>
      </w:r>
      <w:r w:rsidR="005B2D9C" w:rsidRPr="00452C4C">
        <w:t xml:space="preserve"> </w:t>
      </w:r>
      <w:r w:rsidR="0082198E" w:rsidRPr="00452C4C">
        <w:t>a nabídkou zhotovitele</w:t>
      </w:r>
      <w:r w:rsidRPr="00452C4C">
        <w:t>.</w:t>
      </w:r>
    </w:p>
    <w:p w14:paraId="4A3868F1" w14:textId="77777777" w:rsidR="0085093B" w:rsidRPr="0085093B" w:rsidRDefault="0085093B" w:rsidP="0085093B">
      <w:pPr>
        <w:pStyle w:val="Styl2"/>
        <w:ind w:left="851" w:hanging="567"/>
      </w:pPr>
      <w:r w:rsidRPr="0085093B">
        <w:t xml:space="preserve">V případě, že fakturované plnění spadá do přenesené daňové povinnosti, uvede zhotovitel ve faktuře základ daně a sdělení, že daň odvede objednatel. V případě, že fakturované položky nespadají do přenesené daňové povinnosti, uvede zhotovitel ve faktuře základ daně, sazbu daně a fakturovanou částku včetně daně. </w:t>
      </w:r>
    </w:p>
    <w:p w14:paraId="4A3868F2" w14:textId="77777777" w:rsidR="00CC659A" w:rsidRPr="00EE5A36" w:rsidRDefault="00CC659A" w:rsidP="00EC7BB2">
      <w:pPr>
        <w:pStyle w:val="Styl2"/>
        <w:ind w:left="851" w:hanging="567"/>
      </w:pPr>
      <w:r w:rsidRPr="00EE5A36">
        <w:t>Zhotovitel odpovídá za to, že dílo bude realizováno v uvedeném rozsahu, kvalitě a s parametry stanovenými projektovou dokumentací,  nabídkou zhotovitele a touto smlouvou. V rámci zhotovení díla se zhotovitel zavazuje ověřit a zkontrolovat všechny vstupní údaje a podklady předložené objednatelem a na jejich nedostatky neprodleně upozornit. Jestliže zhotovitel na  žádné nedostatky vstupních údajů a podkladů neupozorní, berou smluvní strany na vědomí, že žádné nedostatky v těchto podkladech nejsou.</w:t>
      </w:r>
    </w:p>
    <w:p w14:paraId="4A3868F3" w14:textId="77777777" w:rsidR="00CC659A" w:rsidRPr="00EE5A36" w:rsidRDefault="00CC659A" w:rsidP="00EC7BB2">
      <w:pPr>
        <w:pStyle w:val="Styl2"/>
        <w:ind w:left="851" w:hanging="567"/>
      </w:pPr>
      <w:bookmarkStart w:id="1" w:name="_Ref10544106"/>
      <w:r w:rsidRPr="00EE5A36">
        <w:t>Zhotovitel prohlašuje, že mu v rámci veřejné zakázky</w:t>
      </w:r>
      <w:r w:rsidR="00A108B9" w:rsidRPr="00EE5A36">
        <w:t xml:space="preserve"> </w:t>
      </w:r>
      <w:r w:rsidRPr="00EE5A36">
        <w:t>byla zpřístupněna projektová dokumentace a zároveň prohlašuje, že se s ní jako odborně způsobilý seznámil. Zhotovitel také podrobně prostudoval soupis stavebních prací, dodávek a služeb vč. výkazu výměr a na základě toho přistoupil ke zpracování nabídky. Na základě této skutečnosti zhotovitel prohlašuje, že vynaložil veškerou odbornou péči, kterou na něm lze v rámci zpracování nabídky rozumně požadovat, aby potvrdil, že dílo lze podle poskytnuté dokumentace provést v souladu s touto smlouvou tak, aby sloužilo svému účelu a splňovalo všechny požadavky na něj kladené a očekávané. Zhotovitel bude informovat objednatel vždy na každém kontrolním dnu objednatele o zjištění, zda je či není nesoulad mezi projektovou dokumentací a realizací díla.</w:t>
      </w:r>
      <w:bookmarkEnd w:id="1"/>
    </w:p>
    <w:p w14:paraId="4A3868F4" w14:textId="77777777" w:rsidR="00402BA1" w:rsidRPr="007170E8" w:rsidRDefault="00402BA1" w:rsidP="00EC7BB2">
      <w:pPr>
        <w:pStyle w:val="Styl2"/>
        <w:ind w:left="716"/>
      </w:pPr>
      <w:r w:rsidRPr="007170E8">
        <w:rPr>
          <w:b/>
        </w:rPr>
        <w:t>Zhotovení díla zahrnuje i:</w:t>
      </w:r>
    </w:p>
    <w:p w14:paraId="4A3868F5" w14:textId="77777777" w:rsidR="00B95724" w:rsidRPr="007170E8" w:rsidRDefault="00B95724" w:rsidP="00EC7BB2">
      <w:pPr>
        <w:pStyle w:val="Nadpis6"/>
        <w:ind w:left="1418" w:right="-1" w:hanging="708"/>
        <w:jc w:val="both"/>
        <w:rPr>
          <w:b/>
        </w:rPr>
      </w:pPr>
      <w:r w:rsidRPr="007170E8">
        <w:rPr>
          <w:b/>
        </w:rPr>
        <w:t xml:space="preserve">zřízení a odstranění zařízení staveniště </w:t>
      </w:r>
      <w:r w:rsidRPr="007170E8">
        <w:rPr>
          <w:bCs/>
        </w:rPr>
        <w:t>včetně napojení na technickou infrastrukturu,</w:t>
      </w:r>
    </w:p>
    <w:p w14:paraId="4A3868F6" w14:textId="77777777" w:rsidR="00402BA1" w:rsidRPr="007170E8" w:rsidRDefault="00402BA1" w:rsidP="00EC7BB2">
      <w:pPr>
        <w:pStyle w:val="Nadpis6"/>
        <w:ind w:left="1418" w:right="-1" w:hanging="708"/>
        <w:jc w:val="both"/>
      </w:pPr>
      <w:r w:rsidRPr="007170E8">
        <w:t>důsledný úklid všech prostor stavby, staveniště a jeho okolí v průběhu i po dokončení stavby,</w:t>
      </w:r>
    </w:p>
    <w:p w14:paraId="4A3868F7" w14:textId="77777777" w:rsidR="00401061" w:rsidRPr="007170E8" w:rsidRDefault="00401061" w:rsidP="00EC7BB2">
      <w:pPr>
        <w:pStyle w:val="Nadpis6"/>
        <w:ind w:left="1418" w:right="-1" w:hanging="708"/>
        <w:jc w:val="both"/>
      </w:pPr>
      <w:r w:rsidRPr="007170E8">
        <w:rPr>
          <w:b/>
          <w:bCs/>
        </w:rPr>
        <w:t>zachování dopravní obslužnosti</w:t>
      </w:r>
      <w:r w:rsidRPr="007170E8">
        <w:t xml:space="preserve"> okolních objektů a pozemků při realizaci díla,</w:t>
      </w:r>
    </w:p>
    <w:p w14:paraId="4A3868F8" w14:textId="77777777" w:rsidR="00402BA1" w:rsidRPr="007170E8" w:rsidRDefault="00402BA1" w:rsidP="00EC7BB2">
      <w:pPr>
        <w:pStyle w:val="Nadpis6"/>
        <w:ind w:left="1418" w:right="-1" w:hanging="708"/>
        <w:jc w:val="both"/>
      </w:pPr>
      <w:r w:rsidRPr="007170E8">
        <w:rPr>
          <w:b/>
        </w:rPr>
        <w:t>kompletační a koordinační činnost</w:t>
      </w:r>
      <w:r w:rsidRPr="007170E8">
        <w:t xml:space="preserve"> při realizaci stavby, tj. např. zajištění a provedení všech opatření organizačního a stavebně technologického charakteru</w:t>
      </w:r>
      <w:r w:rsidR="00657661" w:rsidRPr="007170E8">
        <w:t xml:space="preserve"> </w:t>
      </w:r>
      <w:r w:rsidRPr="007170E8">
        <w:t>v souladu s projektem a požadavky uživatele apod.,</w:t>
      </w:r>
    </w:p>
    <w:p w14:paraId="4A3868F9" w14:textId="77777777" w:rsidR="00402BA1" w:rsidRPr="007170E8" w:rsidRDefault="00402BA1" w:rsidP="00EC7BB2">
      <w:pPr>
        <w:pStyle w:val="Nadpis6"/>
        <w:ind w:left="1418" w:right="-1" w:hanging="708"/>
        <w:jc w:val="both"/>
      </w:pPr>
      <w:r w:rsidRPr="007170E8">
        <w:rPr>
          <w:b/>
        </w:rPr>
        <w:t>provedení všech doplňujících průzkumů</w:t>
      </w:r>
      <w:r w:rsidRPr="007170E8">
        <w:t xml:space="preserve"> a s tím spojených výpočtů nutných pro řádné provedení a dokončení díla,</w:t>
      </w:r>
    </w:p>
    <w:p w14:paraId="4A3868FA" w14:textId="77777777" w:rsidR="00402BA1" w:rsidRPr="007170E8" w:rsidRDefault="00402BA1" w:rsidP="00EC7BB2">
      <w:pPr>
        <w:pStyle w:val="Nadpis6"/>
        <w:ind w:left="1418" w:right="-1" w:hanging="708"/>
        <w:jc w:val="both"/>
      </w:pPr>
      <w:r w:rsidRPr="007170E8">
        <w:rPr>
          <w:b/>
        </w:rPr>
        <w:t>zpracování dílenské a výrobní dokumentace</w:t>
      </w:r>
      <w:r w:rsidRPr="007170E8">
        <w:t xml:space="preserve"> u těch částí staveb, kde bude požadována na kontrolním dni (dále jen „KD“) stavby, nebo která není dostatečně podrobná v projektu k realizaci stavby, </w:t>
      </w:r>
    </w:p>
    <w:p w14:paraId="4A3868FB" w14:textId="77777777" w:rsidR="00402BA1" w:rsidRPr="007170E8" w:rsidRDefault="00402BA1" w:rsidP="00EC7BB2">
      <w:pPr>
        <w:pStyle w:val="Nadpis6"/>
        <w:ind w:left="1418" w:right="-1" w:hanging="708"/>
        <w:jc w:val="both"/>
      </w:pPr>
      <w:r w:rsidRPr="007170E8">
        <w:rPr>
          <w:b/>
        </w:rPr>
        <w:t>provést demolici a demontáž</w:t>
      </w:r>
      <w:r w:rsidRPr="007170E8">
        <w:t xml:space="preserve"> 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A3868FC" w14:textId="77777777" w:rsidR="00402BA1" w:rsidRPr="007170E8" w:rsidRDefault="00402BA1" w:rsidP="00EC7BB2">
      <w:pPr>
        <w:pStyle w:val="Nadpis6"/>
        <w:ind w:left="1418" w:right="-1" w:hanging="708"/>
        <w:jc w:val="both"/>
      </w:pPr>
      <w:r w:rsidRPr="007170E8">
        <w:rPr>
          <w:b/>
        </w:rPr>
        <w:t>průběžná likvidace odpadů a obalů</w:t>
      </w:r>
      <w:r w:rsidRPr="007170E8">
        <w:t xml:space="preserve"> v souladu se zákonem č. 541/2020 Sb., o odpadech, v platném zněn, a dalších prováděcích předpisů vč. úhrady poplatků za likvidaci odpadu a doložení dokladů o likvidaci nejpozději při předání a převzetí díla,</w:t>
      </w:r>
    </w:p>
    <w:p w14:paraId="4A3868FD" w14:textId="77777777" w:rsidR="00402BA1" w:rsidRPr="007170E8" w:rsidRDefault="00402BA1" w:rsidP="00EC7BB2">
      <w:pPr>
        <w:pStyle w:val="Nadpis6"/>
        <w:ind w:left="1418" w:right="-1" w:hanging="708"/>
        <w:jc w:val="both"/>
      </w:pPr>
      <w:r w:rsidRPr="007170E8">
        <w:t>zajištění bezpečnosti a ochrany zdraví při práci v souladu s platnými právními předpisy,</w:t>
      </w:r>
    </w:p>
    <w:p w14:paraId="4A3868FE" w14:textId="77777777" w:rsidR="00402BA1" w:rsidRPr="007170E8" w:rsidRDefault="00402BA1" w:rsidP="00EC7BB2">
      <w:pPr>
        <w:pStyle w:val="Nadpis6"/>
        <w:ind w:left="1418" w:right="-1" w:hanging="708"/>
        <w:jc w:val="both"/>
      </w:pPr>
      <w:r w:rsidRPr="007170E8">
        <w:lastRenderedPageBreak/>
        <w:t>zajištění požární ochrany při provádění díla,</w:t>
      </w:r>
    </w:p>
    <w:p w14:paraId="4A3868FF" w14:textId="77777777" w:rsidR="00402BA1" w:rsidRPr="007170E8" w:rsidRDefault="00402BA1" w:rsidP="00EC7BB2">
      <w:pPr>
        <w:pStyle w:val="Nadpis6"/>
        <w:ind w:left="1418" w:right="-1" w:hanging="708"/>
        <w:jc w:val="both"/>
      </w:pPr>
      <w:r w:rsidRPr="007170E8">
        <w:rPr>
          <w:b/>
        </w:rPr>
        <w:t>zajištění ochrany životního prostředí</w:t>
      </w:r>
      <w:r w:rsidRPr="007170E8">
        <w:t xml:space="preserve"> dle platných právních předpisů při provádění díla,</w:t>
      </w:r>
    </w:p>
    <w:p w14:paraId="4A386900" w14:textId="77777777" w:rsidR="00402BA1" w:rsidRPr="007170E8" w:rsidRDefault="00402BA1" w:rsidP="00EC7BB2">
      <w:pPr>
        <w:pStyle w:val="Nadpis6"/>
        <w:ind w:left="1418" w:right="-1" w:hanging="708"/>
        <w:jc w:val="both"/>
      </w:pPr>
      <w:r w:rsidRPr="007170E8">
        <w:t>zajištění realizace díla v souladu s ČSN, ČSN EN, nařízeními vlády, platnými zákony,</w:t>
      </w:r>
    </w:p>
    <w:p w14:paraId="4A386901" w14:textId="77777777" w:rsidR="00402BA1" w:rsidRPr="00773D76" w:rsidRDefault="00402BA1" w:rsidP="00EC7BB2">
      <w:pPr>
        <w:pStyle w:val="Nadpis6"/>
        <w:ind w:left="1418" w:right="-1" w:hanging="708"/>
        <w:jc w:val="both"/>
      </w:pPr>
      <w:r w:rsidRPr="00773D76">
        <w:t>bezodkladné odstranění případných závad zjištěných při závěrečné kontrolní prohlídce stavby,</w:t>
      </w:r>
    </w:p>
    <w:p w14:paraId="4A386902" w14:textId="77777777" w:rsidR="00402BA1" w:rsidRPr="00773D76" w:rsidRDefault="00402BA1" w:rsidP="00EC7BB2">
      <w:pPr>
        <w:pStyle w:val="Nadpis6"/>
        <w:ind w:left="1418" w:right="-1" w:hanging="708"/>
        <w:jc w:val="both"/>
      </w:pPr>
      <w:bookmarkStart w:id="2" w:name="_Ref265802"/>
      <w:r w:rsidRPr="00773D76">
        <w:rPr>
          <w:b/>
        </w:rPr>
        <w:t>dokumentace skutečného provedení</w:t>
      </w:r>
      <w:r w:rsidRPr="00773D76">
        <w:t xml:space="preserve"> </w:t>
      </w:r>
      <w:r w:rsidRPr="00773D76">
        <w:rPr>
          <w:b/>
        </w:rPr>
        <w:t>díla</w:t>
      </w:r>
      <w:bookmarkEnd w:id="2"/>
      <w:r w:rsidRPr="00773D76">
        <w:t>,</w:t>
      </w:r>
    </w:p>
    <w:p w14:paraId="4A386903" w14:textId="77777777" w:rsidR="00402BA1" w:rsidRPr="00D422E7" w:rsidRDefault="00402BA1" w:rsidP="00EC7BB2">
      <w:pPr>
        <w:pStyle w:val="Nadpis6"/>
        <w:ind w:left="1418" w:right="-1" w:hanging="708"/>
        <w:jc w:val="both"/>
      </w:pPr>
      <w:r w:rsidRPr="00773D76">
        <w:t xml:space="preserve">dopravu, </w:t>
      </w:r>
      <w:r w:rsidRPr="00D422E7">
        <w:t>nakládku, vykládku a skladování zboží a materiálu v místě stavby ve vhodném balení a na vhodném místě,</w:t>
      </w:r>
    </w:p>
    <w:p w14:paraId="4A386904" w14:textId="77777777" w:rsidR="00402BA1" w:rsidRPr="00D422E7" w:rsidRDefault="00402BA1" w:rsidP="00EC7BB2">
      <w:pPr>
        <w:pStyle w:val="Nadpis6"/>
        <w:ind w:left="1418" w:right="-1" w:hanging="708"/>
        <w:jc w:val="both"/>
      </w:pPr>
      <w:r w:rsidRPr="00D422E7">
        <w:rPr>
          <w:b/>
        </w:rPr>
        <w:t>provedení veškerých právními předpisy předepsaných zkoušek</w:t>
      </w:r>
      <w:r w:rsidRPr="00D422E7">
        <w:t xml:space="preserve"> díla včetně vystavení dokladů o jejich provedení, dále provedení revizí a vypracování revizních zpráv a protokolů dle příslušných právních předpisů a norem ČSN, doložení atestů, certifikátů, prohlášení o shodě dle zákona č. 22/1997 Sb., o technických požadavcích na výrobky a o změně a doplnění některých zákonů ve znění pozdějších předpisů a jeho prováděcích předpisů; veškeré dokumenty budou zpracovány v českém jazyce a zhotovitel zajistí jejich předání objednateli,</w:t>
      </w:r>
    </w:p>
    <w:p w14:paraId="4A386905" w14:textId="77777777" w:rsidR="00402BA1" w:rsidRPr="00D422E7" w:rsidRDefault="00402BA1" w:rsidP="00EC7BB2">
      <w:pPr>
        <w:pStyle w:val="Nadpis6"/>
        <w:ind w:left="1418" w:right="-1" w:hanging="708"/>
        <w:jc w:val="both"/>
      </w:pPr>
      <w:r w:rsidRPr="00D422E7">
        <w:t xml:space="preserve">předání </w:t>
      </w:r>
      <w:r w:rsidRPr="00D422E7">
        <w:rPr>
          <w:b/>
        </w:rPr>
        <w:t xml:space="preserve">záručních listů a návodů k obsluze </w:t>
      </w:r>
      <w:r w:rsidRPr="00D422E7">
        <w:t>(manuálů) ke strojům a zařízením objednateli; uvedené dokumenty budou zpracovány v českém jazyce,</w:t>
      </w:r>
    </w:p>
    <w:p w14:paraId="4A386906" w14:textId="77777777" w:rsidR="00402BA1" w:rsidRPr="00D422E7" w:rsidRDefault="00402BA1" w:rsidP="00EC7BB2">
      <w:pPr>
        <w:pStyle w:val="Nadpis6"/>
        <w:ind w:left="1418" w:right="-1" w:hanging="708"/>
        <w:jc w:val="both"/>
      </w:pPr>
      <w:r w:rsidRPr="00D422E7">
        <w:t xml:space="preserve">mít po celou dobu stavby do doby protokolárního předání a převzetí díla </w:t>
      </w:r>
      <w:r w:rsidRPr="00D422E7">
        <w:rPr>
          <w:b/>
        </w:rPr>
        <w:t>pojištění odpovědnosti za škodu</w:t>
      </w:r>
      <w:r w:rsidRPr="00D422E7">
        <w:t xml:space="preserve"> způsobenou třetí osobě činností zhotovitele,</w:t>
      </w:r>
    </w:p>
    <w:p w14:paraId="4A386907" w14:textId="77777777" w:rsidR="00AE53B6" w:rsidRPr="00D422E7" w:rsidRDefault="00AE53B6" w:rsidP="00EC7BB2">
      <w:pPr>
        <w:pStyle w:val="Nadpis6"/>
        <w:ind w:left="1418" w:right="-1" w:hanging="708"/>
        <w:jc w:val="both"/>
      </w:pPr>
      <w:r w:rsidRPr="00D422E7">
        <w:rPr>
          <w:b/>
          <w:bCs/>
        </w:rPr>
        <w:t>uvedení</w:t>
      </w:r>
      <w:r w:rsidRPr="00D422E7">
        <w:t xml:space="preserve"> všech povrchů a konstrukcí dotčených stavbou do původního stavu (komunikace, chodníky, zeleň, příkopy, propustky atd.) před dokončením díla,</w:t>
      </w:r>
    </w:p>
    <w:p w14:paraId="4A386908" w14:textId="77777777" w:rsidR="00402BA1" w:rsidRPr="00D422E7" w:rsidRDefault="00402BA1" w:rsidP="00EC7BB2">
      <w:pPr>
        <w:pStyle w:val="Nadpis6"/>
        <w:ind w:left="1418" w:right="-1" w:hanging="708"/>
        <w:jc w:val="both"/>
      </w:pPr>
      <w:r w:rsidRPr="00D422E7">
        <w:t>průběžná a systematická evidence veškerých změn (tj. doplňování a opravy) projektové dokumentace, k nimž došlo při provádění díla, které po odsouhlasení objednatelem budou ihned zapracovány v dokumentaci skutečného provedení</w:t>
      </w:r>
    </w:p>
    <w:p w14:paraId="4A386909" w14:textId="77777777" w:rsidR="00402BA1" w:rsidRPr="00D422E7" w:rsidRDefault="00402BA1" w:rsidP="00EC7BB2">
      <w:pPr>
        <w:pStyle w:val="Nadpis6"/>
        <w:ind w:left="1418" w:hanging="709"/>
        <w:jc w:val="both"/>
      </w:pPr>
      <w:bookmarkStart w:id="3" w:name="_Hlk57716253"/>
      <w:r w:rsidRPr="00D422E7">
        <w:t xml:space="preserve">pořízení fotodokumentace průběhu výstavby na el. nosiči </w:t>
      </w:r>
    </w:p>
    <w:p w14:paraId="4A38690A" w14:textId="77777777" w:rsidR="00402BA1" w:rsidRPr="00D422E7" w:rsidRDefault="00402BA1" w:rsidP="00EC7BB2">
      <w:pPr>
        <w:pStyle w:val="Nadpis6"/>
        <w:ind w:left="1418" w:hanging="709"/>
        <w:jc w:val="both"/>
      </w:pPr>
      <w:r w:rsidRPr="00D422E7">
        <w:t>pořízení fotodokumentace předmětu díla po ukončení realizace</w:t>
      </w:r>
    </w:p>
    <w:bookmarkEnd w:id="3"/>
    <w:p w14:paraId="4A38690B" w14:textId="77777777" w:rsidR="00402BA1" w:rsidRPr="00DF6CBE" w:rsidRDefault="00402BA1" w:rsidP="00EC7BB2">
      <w:pPr>
        <w:pStyle w:val="Styl2"/>
        <w:ind w:left="426"/>
      </w:pPr>
      <w:r w:rsidRPr="00DF6CBE">
        <w:t xml:space="preserve">Zhotovitel se zavazuje udělat maximálně možné opatření proti poškození stávajících konstrukcí a zařízení v místě provádění stavebních prací. </w:t>
      </w:r>
      <w:r w:rsidR="00F472F2" w:rsidRPr="00DF6CBE">
        <w:t xml:space="preserve">V případě, že zhotovitel tento závazek nedodrží, zavazuje se všechny poškozené konstrukce a </w:t>
      </w:r>
      <w:r w:rsidR="00054BF6" w:rsidRPr="00DF6CBE">
        <w:t>zařízení</w:t>
      </w:r>
      <w:r w:rsidR="00F472F2" w:rsidRPr="00DF6CBE">
        <w:t xml:space="preserve"> uvést na své náklady do původního stavu nejpozději k datu ukončení prací na díle. Pro průkaznost možných budoucích požadavků na opravu poškozených konstrukcí zhotovitel provede na své náklady bezprostředně po předání staveniště kompletní fotodokumentaci stávajícího stavu, které souvisejí s realizací díla dle této </w:t>
      </w:r>
      <w:r w:rsidR="00054BF6" w:rsidRPr="00DF6CBE">
        <w:t>smlouvy.</w:t>
      </w:r>
    </w:p>
    <w:p w14:paraId="4A38690C" w14:textId="77777777" w:rsidR="00F470C0" w:rsidRPr="00DF6CBE" w:rsidRDefault="00987D50" w:rsidP="00EC7BB2">
      <w:pPr>
        <w:pStyle w:val="Styl2"/>
        <w:ind w:left="426"/>
      </w:pPr>
      <w:bookmarkStart w:id="4" w:name="_Ref87861769"/>
      <w:r w:rsidRPr="00DF6CBE">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 č. 262/2006 Sb.“ nebo „zákoník práce“), a to vůči všem osobám, které se na plnění zakázky podílejí a bez ohledu na to, zda budou činnosti prováděné v rámci realizace plnění předmětu smlouvy prováděny zhotovitelem či jeho poddodavatelem.</w:t>
      </w:r>
      <w:bookmarkEnd w:id="4"/>
    </w:p>
    <w:p w14:paraId="4A38690D" w14:textId="77777777" w:rsidR="00987D50" w:rsidRPr="00DF6CBE" w:rsidRDefault="00987D50" w:rsidP="00EC7BB2">
      <w:pPr>
        <w:pStyle w:val="Styl2"/>
        <w:ind w:left="426"/>
      </w:pPr>
      <w:r w:rsidRPr="00DF6CBE">
        <w:t>Objednatel je oprávněn průběžně kontrolovat dodržování povinností zhotovitele dle odst.</w:t>
      </w:r>
      <w:r w:rsidR="00CA0BA0" w:rsidRPr="00DF6CBE">
        <w:t xml:space="preserve"> 1.7</w:t>
      </w:r>
      <w:r w:rsidRPr="00DF6CBE">
        <w:t xml:space="preserve"> této Smlouvy, a to i přímo u pracovníků vykonávajících montážní činnosti, přičemž zhotovitel je povinen tuto kontrolu umožnit, strpět a poskytnout objednateli veškerou nezbytnou součinnost k jejímu provedení. </w:t>
      </w:r>
    </w:p>
    <w:p w14:paraId="4A38690E" w14:textId="77777777" w:rsidR="00F63779" w:rsidRPr="00BD7ABE" w:rsidRDefault="00F63779" w:rsidP="00FF2B60">
      <w:pPr>
        <w:pStyle w:val="Nadpis1"/>
      </w:pPr>
      <w:bookmarkStart w:id="5" w:name="_Ref58928503"/>
      <w:r w:rsidRPr="00BD7ABE">
        <w:t>ZMĚNA SMLOUVY</w:t>
      </w:r>
      <w:bookmarkEnd w:id="5"/>
    </w:p>
    <w:p w14:paraId="4A38690F" w14:textId="77777777" w:rsidR="00F63779" w:rsidRPr="00D422E7" w:rsidRDefault="00F63779" w:rsidP="00EC7BB2">
      <w:pPr>
        <w:pStyle w:val="Styl2"/>
        <w:ind w:left="426" w:hanging="426"/>
        <w:rPr>
          <w:rStyle w:val="KUTun"/>
        </w:rPr>
      </w:pPr>
      <w:r w:rsidRPr="00D422E7">
        <w:rPr>
          <w:rStyle w:val="KUTun"/>
        </w:rPr>
        <w:t>Forma změny smlouvy</w:t>
      </w:r>
    </w:p>
    <w:p w14:paraId="4A386910" w14:textId="77777777" w:rsidR="00F63779" w:rsidRPr="00D422E7" w:rsidRDefault="00F63779" w:rsidP="00EC7BB2">
      <w:pPr>
        <w:pStyle w:val="Nadpis6"/>
      </w:pPr>
      <w:r w:rsidRPr="00D422E7">
        <w:t>Každá změna této smlouvy musí mít písemnou formu a musí být podepsána osobami oprávněnými jednat a podepisovat za objednatele a zhotovitele, nebo osobami jimi zmocněnými.</w:t>
      </w:r>
    </w:p>
    <w:p w14:paraId="4A386911" w14:textId="77777777" w:rsidR="00F63779" w:rsidRPr="00D422E7" w:rsidRDefault="00F63779" w:rsidP="00EC7BB2">
      <w:pPr>
        <w:pStyle w:val="Nadpis6"/>
      </w:pPr>
      <w:r w:rsidRPr="00D422E7">
        <w:t>Jakákoliv změna smlouvy musí být sjednána jako dodatek ke smlouvě s číselným označením podle pořadového čísla příslušné změny smlouvy.</w:t>
      </w:r>
    </w:p>
    <w:p w14:paraId="4A386912" w14:textId="77777777" w:rsidR="00F63779" w:rsidRPr="00D422E7" w:rsidRDefault="00F63779" w:rsidP="00EC7BB2">
      <w:pPr>
        <w:pStyle w:val="Nadpis6"/>
      </w:pPr>
      <w:r w:rsidRPr="00D422E7">
        <w:lastRenderedPageBreak/>
        <w:t>Zápisy ve stavebním deníku se nepovažují za změnu smlouvy, ale slouží jako podklad pro vypracování příslušných dodatků ke smlouvě.</w:t>
      </w:r>
    </w:p>
    <w:p w14:paraId="4A386913" w14:textId="77777777" w:rsidR="00F63779" w:rsidRPr="00D422E7" w:rsidRDefault="00F63779" w:rsidP="00EC7BB2">
      <w:pPr>
        <w:pStyle w:val="Styl2"/>
        <w:ind w:left="426" w:hanging="426"/>
        <w:rPr>
          <w:rStyle w:val="KUTun"/>
          <w:b w:val="0"/>
          <w:bCs/>
        </w:rPr>
      </w:pPr>
      <w:r w:rsidRPr="00D422E7">
        <w:rPr>
          <w:rStyle w:val="KUTun"/>
          <w:b w:val="0"/>
          <w:bCs/>
        </w:rPr>
        <w:t xml:space="preserve">Veškeré změny díla musí být provedeny v souladu zejména s ustanoveními této smlouvy a Zákonem č. 134/2016 Sb. </w:t>
      </w:r>
    </w:p>
    <w:p w14:paraId="4A386914" w14:textId="77777777" w:rsidR="00F63779" w:rsidRPr="00D422E7" w:rsidRDefault="00F63779" w:rsidP="00EC7BB2">
      <w:pPr>
        <w:pStyle w:val="Styl2"/>
        <w:ind w:left="426" w:hanging="426"/>
        <w:rPr>
          <w:rStyle w:val="KUTun"/>
        </w:rPr>
      </w:pPr>
      <w:r w:rsidRPr="00D422E7">
        <w:rPr>
          <w:rStyle w:val="KUTun"/>
        </w:rPr>
        <w:t>Vyhrazené změny závazku</w:t>
      </w:r>
    </w:p>
    <w:p w14:paraId="4A386915" w14:textId="77777777" w:rsidR="00F63779" w:rsidRPr="00D422E7" w:rsidRDefault="00F63779" w:rsidP="00F63779">
      <w:pPr>
        <w:pStyle w:val="KUsmlouva-2rove"/>
        <w:numPr>
          <w:ilvl w:val="0"/>
          <w:numId w:val="0"/>
        </w:numPr>
        <w:ind w:left="567"/>
      </w:pPr>
      <w:r w:rsidRPr="00D422E7">
        <w:t>Objednatel si vyhrazuje následující změny závazku z této smlouvy</w:t>
      </w:r>
      <w:r w:rsidR="003D3A90" w:rsidRPr="00D422E7">
        <w:t>:</w:t>
      </w:r>
    </w:p>
    <w:p w14:paraId="4A386916" w14:textId="77777777" w:rsidR="00F63779" w:rsidRPr="00D422E7" w:rsidRDefault="00F63779" w:rsidP="00EC7BB2">
      <w:pPr>
        <w:pStyle w:val="Nadpis6"/>
        <w:rPr>
          <w:rStyle w:val="KUTun"/>
        </w:rPr>
      </w:pPr>
      <w:r w:rsidRPr="00D422E7">
        <w:rPr>
          <w:rStyle w:val="KUTun"/>
        </w:rPr>
        <w:t>Změna ceny plnění</w:t>
      </w:r>
    </w:p>
    <w:p w14:paraId="4A386917" w14:textId="77777777" w:rsidR="00F63779" w:rsidRPr="00D422E7" w:rsidRDefault="00F63779" w:rsidP="00F63779">
      <w:pPr>
        <w:pStyle w:val="KUsmlouva-3rove"/>
        <w:numPr>
          <w:ilvl w:val="0"/>
          <w:numId w:val="0"/>
        </w:numPr>
        <w:ind w:left="1361"/>
      </w:pPr>
      <w:r w:rsidRPr="00D422E7">
        <w:t xml:space="preserve">Cenu je možné měnit v případě změny sazby DPH. V takovém případě Zhotovitel fakturuje cenu s DPH dle sazby DPH platné v době uskutečnění zdanitelného plnění. Cenu je rovněž možné měnit v případech uvedených v odst. </w:t>
      </w:r>
      <w:r w:rsidR="00350075" w:rsidRPr="00D422E7">
        <w:t>5</w:t>
      </w:r>
      <w:r w:rsidR="000F1E83" w:rsidRPr="00D422E7">
        <w:t>.5.</w:t>
      </w:r>
      <w:r w:rsidRPr="00D422E7">
        <w:t xml:space="preserve"> této smlouvy.</w:t>
      </w:r>
    </w:p>
    <w:p w14:paraId="4A386918" w14:textId="77777777" w:rsidR="00F63779" w:rsidRPr="00D422E7" w:rsidRDefault="00F63779" w:rsidP="00EC7BB2">
      <w:pPr>
        <w:pStyle w:val="Nadpis6"/>
        <w:rPr>
          <w:rStyle w:val="KUTun"/>
        </w:rPr>
      </w:pPr>
      <w:r w:rsidRPr="00D422E7">
        <w:rPr>
          <w:rStyle w:val="KUTun"/>
        </w:rPr>
        <w:t>Změna termínu plnění</w:t>
      </w:r>
    </w:p>
    <w:p w14:paraId="4A386919" w14:textId="77777777" w:rsidR="00F63779" w:rsidRPr="00D422E7" w:rsidRDefault="00F63779" w:rsidP="00F63779">
      <w:pPr>
        <w:pStyle w:val="KUsmlouva-3rove"/>
        <w:numPr>
          <w:ilvl w:val="0"/>
          <w:numId w:val="0"/>
        </w:numPr>
        <w:ind w:left="1361"/>
      </w:pPr>
      <w:r w:rsidRPr="00D422E7">
        <w:t>Zhotovitel je oprávněn podat návrh na prodloužení doby pro dokončení jednotlivých částí díla v případě, že nastala některá z níže uvedených skutečností:</w:t>
      </w:r>
    </w:p>
    <w:p w14:paraId="4A38691A" w14:textId="77777777" w:rsidR="00F63779" w:rsidRPr="00D422E7" w:rsidRDefault="00F63779" w:rsidP="00F63779">
      <w:pPr>
        <w:pStyle w:val="KUsmlouva-odrkyk3rovni"/>
        <w:ind w:left="1418"/>
      </w:pPr>
      <w:r w:rsidRPr="00D422E7">
        <w:t>a) změna povahy či rozsahu díla</w:t>
      </w:r>
    </w:p>
    <w:p w14:paraId="4A38691B" w14:textId="77777777" w:rsidR="00F63779" w:rsidRPr="00D422E7" w:rsidRDefault="00F63779" w:rsidP="00F63779">
      <w:pPr>
        <w:pStyle w:val="KUsmlouva-odrkyk3rovni"/>
        <w:ind w:left="1418"/>
      </w:pPr>
      <w:r w:rsidRPr="00D422E7">
        <w:t>b) zpoždění, překážka nebo zabránění způsobené nebo přičitatelné Objednateli, Objednatelovým konzultantům nebo třetím osobám</w:t>
      </w:r>
    </w:p>
    <w:p w14:paraId="4A38691C" w14:textId="77777777" w:rsidR="00F63779" w:rsidRPr="00D422E7" w:rsidRDefault="00F63779" w:rsidP="00F63779">
      <w:pPr>
        <w:pStyle w:val="KUsmlouva-odrkyk3rovni"/>
        <w:ind w:left="1418"/>
      </w:pPr>
      <w:r w:rsidRPr="00D422E7">
        <w:t>c) vyšší moc</w:t>
      </w:r>
    </w:p>
    <w:p w14:paraId="4A38691D" w14:textId="77777777" w:rsidR="00F63779" w:rsidRPr="00D422E7" w:rsidRDefault="00F63779" w:rsidP="00BD00A1">
      <w:pPr>
        <w:pStyle w:val="KUsmlouva-odrkyk3rovni"/>
        <w:ind w:left="1418"/>
      </w:pPr>
      <w:r w:rsidRPr="00D422E7">
        <w:t>d) výskyt klimatických jevů dlouhodobě se vymykajících obvyklým průměrným hodnotám</w:t>
      </w:r>
      <w:r w:rsidR="00BD00A1" w:rsidRPr="00D422E7">
        <w:t xml:space="preserve"> </w:t>
      </w:r>
      <w:r w:rsidRPr="00D422E7">
        <w:t>výskyt nepříznivých klimatických podmínek majících vliv na dodržení nutných technologických postupů v rámci realizace díla.</w:t>
      </w:r>
    </w:p>
    <w:p w14:paraId="4A38691E" w14:textId="77777777" w:rsidR="00F63779" w:rsidRPr="00D422E7" w:rsidRDefault="00F63779" w:rsidP="00EC7BB2">
      <w:pPr>
        <w:pStyle w:val="Nadpis7"/>
        <w:ind w:left="2268" w:hanging="850"/>
      </w:pPr>
      <w:r w:rsidRPr="00D422E7">
        <w:t>Každé prodloužení doby dokončení díla musí být zohledněno v časovém harmonogramu.</w:t>
      </w:r>
    </w:p>
    <w:p w14:paraId="4A38691F" w14:textId="77777777" w:rsidR="00F63779" w:rsidRPr="00D422E7" w:rsidRDefault="00F63779" w:rsidP="00EC7BB2">
      <w:pPr>
        <w:pStyle w:val="Nadpis6"/>
        <w:rPr>
          <w:rStyle w:val="KUTun"/>
        </w:rPr>
      </w:pPr>
      <w:r w:rsidRPr="00D422E7">
        <w:rPr>
          <w:rStyle w:val="KUTun"/>
        </w:rPr>
        <w:t>Objednatel si vyhrazuje právo před realizací díla nebo v průběhu realizace upravit rozsah, nebo předmět díla, případně také délku realizace a s tím související změnu ceny díla a to zejména z důvodů:</w:t>
      </w:r>
    </w:p>
    <w:p w14:paraId="4A386920" w14:textId="77777777" w:rsidR="00F63779" w:rsidRPr="00D422E7" w:rsidRDefault="00F63779" w:rsidP="00EC7BB2">
      <w:pPr>
        <w:pStyle w:val="Nadpis7"/>
        <w:ind w:left="2268" w:hanging="850"/>
      </w:pPr>
      <w:r w:rsidRPr="00D422E7">
        <w:t xml:space="preserve">neprovedení dohodnutých stavebních prací, dodávek a služeb, které byly obsaženy v zadávacích podmínkách a změnou dojde k zúžení předmětu díla </w:t>
      </w:r>
      <w:r w:rsidRPr="00D422E7">
        <w:rPr>
          <w:b/>
        </w:rPr>
        <w:t>(méněpráce)</w:t>
      </w:r>
      <w:r w:rsidRPr="00D422E7">
        <w:t>,</w:t>
      </w:r>
    </w:p>
    <w:p w14:paraId="4A386921" w14:textId="77777777" w:rsidR="00F63779" w:rsidRPr="00D422E7" w:rsidRDefault="00F63779" w:rsidP="00EC7BB2">
      <w:pPr>
        <w:pStyle w:val="Nadpis7"/>
        <w:ind w:left="2268" w:hanging="850"/>
      </w:pPr>
      <w:r w:rsidRPr="00D422E7">
        <w:t>provedení dodatečných nebo nepředvídaných stavebních prací, dodávek a služeb, které nebyly obsaženy v zadávacích podmínkách, a které jsou nezbytné pro realizaci díla a změnou dojde k rozšíření předmětu díla (</w:t>
      </w:r>
      <w:r w:rsidRPr="00D422E7">
        <w:rPr>
          <w:b/>
          <w:bCs/>
        </w:rPr>
        <w:t>vícepráce</w:t>
      </w:r>
      <w:r w:rsidRPr="00D422E7">
        <w:t>),</w:t>
      </w:r>
    </w:p>
    <w:p w14:paraId="4A386922" w14:textId="77777777" w:rsidR="00F63779" w:rsidRPr="00D422E7" w:rsidRDefault="00F63779" w:rsidP="00EC7BB2">
      <w:pPr>
        <w:pStyle w:val="Nadpis7"/>
        <w:ind w:left="2268" w:hanging="850"/>
      </w:pPr>
      <w:r w:rsidRPr="00D422E7">
        <w:rPr>
          <w:b/>
          <w:bCs/>
        </w:rPr>
        <w:t>požadavků správců</w:t>
      </w:r>
      <w:r w:rsidRPr="00D422E7">
        <w:t xml:space="preserve"> technické infrastruktury na úpravu rozsahu a obsahu technické infrastruktury na základě nově zjištěných skutečností správců technické infrastruktury související s realizací akce. Např. jiné trasy vedení apod. než bylo původně sděleno správci technické infrastruktury v rámci jejich vyjádření při povolování stavby </w:t>
      </w:r>
    </w:p>
    <w:p w14:paraId="4A386923" w14:textId="77777777" w:rsidR="00F63779" w:rsidRPr="00D422E7" w:rsidRDefault="00F63779" w:rsidP="00EC7BB2">
      <w:pPr>
        <w:pStyle w:val="Nadpis7"/>
        <w:ind w:left="2268" w:hanging="850"/>
      </w:pPr>
      <w:r w:rsidRPr="00D422E7">
        <w:rPr>
          <w:b/>
          <w:bCs/>
        </w:rPr>
        <w:t>zlepšení ekonomie provozu</w:t>
      </w:r>
      <w:r w:rsidRPr="00D422E7">
        <w:t xml:space="preserve"> budovy snížení energetických nákladů na provoz budovy a tím menší četnost kontrol a menší opotřebení systému chlazení změny právních předpisů, technických norem, nařízení vlády, majících dopad na předmět díla,</w:t>
      </w:r>
    </w:p>
    <w:p w14:paraId="4A386924" w14:textId="77777777" w:rsidR="00F63779" w:rsidRPr="00D422E7" w:rsidRDefault="00F63779" w:rsidP="00EC7BB2">
      <w:pPr>
        <w:pStyle w:val="Nadpis7"/>
        <w:ind w:left="2268" w:hanging="850"/>
      </w:pPr>
      <w:r w:rsidRPr="00D422E7">
        <w:t>zjištění jiného stavu stávajících konstrukcí budovy než je uvažováno v projektové dokumentaci,</w:t>
      </w:r>
    </w:p>
    <w:p w14:paraId="4A386925" w14:textId="77777777" w:rsidR="00F63779" w:rsidRPr="00D422E7" w:rsidRDefault="00F63779" w:rsidP="00EC7BB2">
      <w:pPr>
        <w:pStyle w:val="Nadpis7"/>
        <w:ind w:left="2268" w:hanging="850"/>
      </w:pPr>
      <w:r w:rsidRPr="00D422E7">
        <w:t>zjištění jiného stavu a vedení stávajících inženýrských sítí než je navrženo v projektové dokumentaci,</w:t>
      </w:r>
    </w:p>
    <w:p w14:paraId="4A386926" w14:textId="77777777" w:rsidR="00F63779" w:rsidRPr="00D422E7" w:rsidRDefault="00F63779" w:rsidP="00EC7BB2">
      <w:pPr>
        <w:pStyle w:val="Nadpis7"/>
        <w:ind w:left="2268" w:hanging="850"/>
      </w:pPr>
      <w:r w:rsidRPr="00D422E7">
        <w:t xml:space="preserve">zjištění jiných základových podmínek než je uvažováno v projektové dokumentaci, </w:t>
      </w:r>
    </w:p>
    <w:p w14:paraId="4A386927" w14:textId="77777777" w:rsidR="00F63779" w:rsidRPr="00D422E7" w:rsidRDefault="00F63779" w:rsidP="00EC7BB2">
      <w:pPr>
        <w:pStyle w:val="Nadpis7"/>
        <w:ind w:left="2268" w:hanging="850"/>
      </w:pPr>
      <w:r w:rsidRPr="00D422E7">
        <w:t>vady projektové dokumentace, spočívá-li vada projektové dokumentace v nesprávném stanovení množství měrné jednotky položky soupisu prací,</w:t>
      </w:r>
    </w:p>
    <w:p w14:paraId="4A386928" w14:textId="77777777" w:rsidR="00F63779" w:rsidRPr="00D422E7" w:rsidRDefault="00F63779" w:rsidP="00EC7BB2">
      <w:pPr>
        <w:pStyle w:val="Nadpis7"/>
        <w:ind w:left="2268" w:hanging="850"/>
      </w:pPr>
      <w:r w:rsidRPr="00D422E7">
        <w:t>existence skrytých objektů a konstrukcí, které projektová dokumentace nepředpokládala,</w:t>
      </w:r>
    </w:p>
    <w:p w14:paraId="4A386929" w14:textId="77777777" w:rsidR="00F63779" w:rsidRPr="00D422E7" w:rsidRDefault="00F63779" w:rsidP="00EC7BB2">
      <w:pPr>
        <w:pStyle w:val="Nadpis7"/>
        <w:ind w:left="2268" w:hanging="850"/>
      </w:pPr>
      <w:r w:rsidRPr="00D422E7">
        <w:t>změny vyplývající ze samostatné dodávky strojů a zařízení, úpravy stávajících konstrukcí,</w:t>
      </w:r>
    </w:p>
    <w:p w14:paraId="4A38692A" w14:textId="77777777" w:rsidR="00F63779" w:rsidRPr="00D422E7" w:rsidRDefault="00F63779" w:rsidP="00EC7BB2">
      <w:pPr>
        <w:pStyle w:val="Nadpis7"/>
        <w:ind w:left="2268" w:hanging="850"/>
      </w:pPr>
      <w:r w:rsidRPr="00D422E7">
        <w:lastRenderedPageBreak/>
        <w:t>změny vyplývající ze samostatné dodávky strojů a zařízení, v případě jejich objektivní nedostupnosti z důvodů na světovém trhu</w:t>
      </w:r>
    </w:p>
    <w:p w14:paraId="4A38692B" w14:textId="77777777" w:rsidR="00F63779" w:rsidRPr="00D422E7" w:rsidRDefault="00F63779" w:rsidP="00EC7BB2">
      <w:pPr>
        <w:pStyle w:val="Styl2"/>
        <w:ind w:left="426" w:hanging="426"/>
        <w:rPr>
          <w:rStyle w:val="KUTun"/>
          <w:b w:val="0"/>
          <w:bCs/>
        </w:rPr>
      </w:pPr>
      <w:r w:rsidRPr="00D422E7">
        <w:rPr>
          <w:rStyle w:val="KUTun"/>
          <w:b w:val="0"/>
          <w:bCs/>
        </w:rPr>
        <w:t>Postup podle čl. 3.3.2. je právem objednatele, nikoliv jeho povinností, a nelze se jej právně domáhat.</w:t>
      </w:r>
    </w:p>
    <w:p w14:paraId="4A38692C" w14:textId="77777777" w:rsidR="00F63779" w:rsidRPr="00D422E7" w:rsidRDefault="00F63779" w:rsidP="00EC7BB2">
      <w:pPr>
        <w:pStyle w:val="Styl2"/>
        <w:ind w:left="426" w:hanging="426"/>
        <w:rPr>
          <w:rStyle w:val="KUTun"/>
          <w:b w:val="0"/>
          <w:bCs/>
        </w:rPr>
      </w:pPr>
      <w:r w:rsidRPr="00D422E7">
        <w:rPr>
          <w:rStyle w:val="KUTun"/>
          <w:b w:val="0"/>
          <w:bCs/>
        </w:rPr>
        <w:t>Každá změna díla oproti projektové a zadávací dokumentaci bude řešena dle této smlouvy.</w:t>
      </w:r>
    </w:p>
    <w:p w14:paraId="4A38692D" w14:textId="77777777" w:rsidR="00F63779" w:rsidRPr="00D422E7" w:rsidRDefault="00F63779" w:rsidP="00EC7BB2">
      <w:pPr>
        <w:pStyle w:val="Styl2"/>
        <w:ind w:left="426" w:hanging="426"/>
        <w:rPr>
          <w:rStyle w:val="KUTun"/>
          <w:b w:val="0"/>
          <w:bCs/>
        </w:rPr>
      </w:pPr>
      <w:r w:rsidRPr="00D422E7">
        <w:rPr>
          <w:rStyle w:val="KUTun"/>
          <w:b w:val="0"/>
          <w:bCs/>
        </w:rPr>
        <w:t>Pokud objednatel právo na změnu díla uplatní, je zhotovitel povinen na změnu rozsahu díla přistoupit a to bez změny termínu dokončení díla, pokud rozsah změny díla respektuje limity stanovené zejména v § 222 Zákona č. 134/2016 Sb., nedohodnou-li se smluvní strany na KD jinak</w:t>
      </w:r>
      <w:r w:rsidR="001A2670" w:rsidRPr="00D422E7">
        <w:rPr>
          <w:rStyle w:val="KUTun"/>
          <w:b w:val="0"/>
          <w:bCs/>
        </w:rPr>
        <w:t>.</w:t>
      </w:r>
    </w:p>
    <w:p w14:paraId="4A38692E" w14:textId="77777777" w:rsidR="00F63779" w:rsidRPr="00D422E7" w:rsidRDefault="00F63779" w:rsidP="00EC7BB2">
      <w:pPr>
        <w:pStyle w:val="Styl2"/>
        <w:ind w:left="426" w:hanging="426"/>
        <w:rPr>
          <w:rStyle w:val="KUTun"/>
        </w:rPr>
      </w:pPr>
      <w:r w:rsidRPr="00D422E7">
        <w:rPr>
          <w:rStyle w:val="KUTun"/>
        </w:rPr>
        <w:t>Změnový list</w:t>
      </w:r>
    </w:p>
    <w:p w14:paraId="4A38692F" w14:textId="77777777" w:rsidR="00F63779" w:rsidRPr="00D422E7" w:rsidRDefault="00F63779" w:rsidP="00EC7BB2">
      <w:pPr>
        <w:pStyle w:val="Nadpis6"/>
      </w:pPr>
      <w:r w:rsidRPr="00D422E7">
        <w:t>Před vlastním provedením změny oproti projektové dokumentaci musí být každá změna technicky a cenově specifikována ve Změnovém listě a ten odsouhlasen technickým dozorem stavebníka a autorským dozorem stavebníka.</w:t>
      </w:r>
    </w:p>
    <w:p w14:paraId="4A386930" w14:textId="77777777" w:rsidR="00F63779" w:rsidRPr="00D422E7" w:rsidRDefault="00F63779" w:rsidP="00EC7BB2">
      <w:pPr>
        <w:pStyle w:val="Nadpis6"/>
      </w:pPr>
      <w:r w:rsidRPr="00D422E7">
        <w:t>Změnové listy budou odsouhlaseny objednatelem formou schválení dodatku ke smlouvě orgány objednatele. Práce mohou být zahájeny až po tomto odsouhlasení objednatelem.</w:t>
      </w:r>
    </w:p>
    <w:p w14:paraId="4A386931" w14:textId="77777777" w:rsidR="00F63779" w:rsidRPr="00D422E7" w:rsidRDefault="00F63779" w:rsidP="00EC7BB2">
      <w:pPr>
        <w:pStyle w:val="Styl2"/>
        <w:ind w:left="426" w:hanging="426"/>
        <w:rPr>
          <w:rStyle w:val="KUTun"/>
        </w:rPr>
      </w:pPr>
      <w:r w:rsidRPr="00D422E7">
        <w:rPr>
          <w:rStyle w:val="KUTun"/>
        </w:rPr>
        <w:t>Ocenění víceprací a méněprací</w:t>
      </w:r>
    </w:p>
    <w:p w14:paraId="4A386932" w14:textId="77777777" w:rsidR="00F63779" w:rsidRPr="00D422E7" w:rsidRDefault="00F63779" w:rsidP="00EC7BB2">
      <w:pPr>
        <w:pStyle w:val="KUsmlouva-3rove"/>
      </w:pPr>
      <w:r w:rsidRPr="00D422E7">
        <w:t xml:space="preserve">Ocenění víceprací a méněprací (prací, dodávek a služeb) bude provedeno s použitím položkových cen oceněného soupisu prací (příloha č. </w:t>
      </w:r>
      <w:r w:rsidRPr="00D422E7">
        <w:rPr>
          <w:b/>
        </w:rPr>
        <w:t>1</w:t>
      </w:r>
      <w:r w:rsidRPr="00D422E7">
        <w:t xml:space="preserve"> této smlouvy).</w:t>
      </w:r>
    </w:p>
    <w:p w14:paraId="4A386933" w14:textId="77777777" w:rsidR="00F63779" w:rsidRPr="00D422E7" w:rsidRDefault="00F63779" w:rsidP="00EC7BB2">
      <w:pPr>
        <w:pStyle w:val="KUsmlouva-3rove"/>
      </w:pPr>
      <w:r w:rsidRPr="00D422E7">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A386934" w14:textId="77777777" w:rsidR="00F63779" w:rsidRPr="00D422E7" w:rsidRDefault="00F63779" w:rsidP="00EC7BB2">
      <w:pPr>
        <w:pStyle w:val="KUsmlouva-3rove"/>
        <w:rPr>
          <w:bCs/>
        </w:rPr>
      </w:pPr>
      <w:r w:rsidRPr="00D422E7">
        <w:t>Pokud práce a dodávky tvořící vícepráce nebudou v položkovém rozpočtu obsaženy, pak zhotovitel použije jednotkové ceny ve výši odpovídající cenám v ceníku RTS nebo ÚRS platného v době realizace víceprací.</w:t>
      </w:r>
    </w:p>
    <w:p w14:paraId="4A386935" w14:textId="77777777" w:rsidR="00F63779" w:rsidRPr="00D422E7" w:rsidRDefault="00F63779" w:rsidP="00EC7BB2">
      <w:pPr>
        <w:pStyle w:val="KUsmlouva-3rove"/>
      </w:pPr>
      <w:r w:rsidRPr="00D422E7">
        <w:t>Pro práce a dodávky neuvedené v cenových soustavách bude dohodnuta individuální kalkulace. Zhotovitel je povinen v případě požadavku doložit objednateli podrobný výpočet individuální kalkulace zahrnující zejména cenu materiálů, strojů, prací, režií apod.</w:t>
      </w:r>
    </w:p>
    <w:p w14:paraId="4A386936" w14:textId="77777777" w:rsidR="00F63779" w:rsidRPr="00D422E7" w:rsidRDefault="00F63779" w:rsidP="00EC7BB2">
      <w:pPr>
        <w:pStyle w:val="KUsmlouva-3rove"/>
      </w:pPr>
      <w:r w:rsidRPr="00D422E7">
        <w:t>K celkovým nákladům pak bude dopočtena DPH podle předpisů platných v době vzniku zdanitelného plnění.</w:t>
      </w:r>
    </w:p>
    <w:p w14:paraId="4A386937" w14:textId="77777777" w:rsidR="00C14203" w:rsidRPr="00D422E7" w:rsidRDefault="004A537A" w:rsidP="00EC7BB2">
      <w:pPr>
        <w:pStyle w:val="Nadpis1"/>
      </w:pPr>
      <w:r w:rsidRPr="00D422E7">
        <w:t>MÍSTO PROVEDENÍ DÍLA, PODKLADY A SOUČINNOST OBJEDNATELE</w:t>
      </w:r>
    </w:p>
    <w:p w14:paraId="4A386938" w14:textId="77777777" w:rsidR="00EB679A" w:rsidRPr="00CC21EE" w:rsidRDefault="00004BC5" w:rsidP="00EC7BB2">
      <w:pPr>
        <w:pStyle w:val="Styl2"/>
        <w:numPr>
          <w:ilvl w:val="1"/>
          <w:numId w:val="3"/>
        </w:numPr>
        <w:spacing w:before="0" w:after="120"/>
        <w:ind w:left="851" w:hanging="567"/>
      </w:pPr>
      <w:r w:rsidRPr="00CC21EE">
        <w:t>Dílo</w:t>
      </w:r>
      <w:r w:rsidR="004A537A" w:rsidRPr="00CC21EE">
        <w:t xml:space="preserve"> bude proveden</w:t>
      </w:r>
      <w:r w:rsidRPr="00CC21EE">
        <w:t>o</w:t>
      </w:r>
      <w:r w:rsidR="004A537A" w:rsidRPr="00CC21EE">
        <w:t xml:space="preserve"> na </w:t>
      </w:r>
      <w:r w:rsidR="00EB679A" w:rsidRPr="00CC21EE">
        <w:t>adrese objednatele</w:t>
      </w:r>
      <w:r w:rsidR="00204DB4" w:rsidRPr="00CC21EE">
        <w:t xml:space="preserve"> </w:t>
      </w:r>
      <w:r w:rsidR="00CC21EE" w:rsidRPr="00CC21EE">
        <w:t>SOU Valašské Klobouky, Brumovská 456 , 766 01 Valašské Klobouky, chodník na ulici Brumovská u silnice č. 57</w:t>
      </w:r>
      <w:r w:rsidR="00CC21EE">
        <w:t>.</w:t>
      </w:r>
    </w:p>
    <w:p w14:paraId="4A386939" w14:textId="77777777" w:rsidR="004A537A" w:rsidRPr="003860BC" w:rsidRDefault="004A537A" w:rsidP="00EC7BB2">
      <w:pPr>
        <w:pStyle w:val="Styl2"/>
        <w:numPr>
          <w:ilvl w:val="1"/>
          <w:numId w:val="3"/>
        </w:numPr>
        <w:spacing w:before="0" w:after="120"/>
        <w:ind w:left="851" w:hanging="567"/>
      </w:pPr>
      <w:r w:rsidRPr="003860BC">
        <w:t>Za podklady předané objednatelem k provedení díla se považují:</w:t>
      </w:r>
    </w:p>
    <w:p w14:paraId="4A38693A" w14:textId="77777777" w:rsidR="00EB679A" w:rsidRPr="00CA04FD" w:rsidRDefault="00543AEF" w:rsidP="008D7F6E">
      <w:pPr>
        <w:tabs>
          <w:tab w:val="left" w:leader="dot" w:pos="2552"/>
          <w:tab w:val="left" w:leader="dot" w:pos="5103"/>
          <w:tab w:val="left" w:leader="dot" w:pos="7371"/>
          <w:tab w:val="left" w:leader="dot" w:pos="9072"/>
        </w:tabs>
        <w:spacing w:before="40" w:after="0" w:line="240" w:lineRule="exact"/>
        <w:ind w:left="1135" w:hanging="284"/>
        <w:jc w:val="both"/>
        <w:rPr>
          <w:rFonts w:ascii="Arial" w:hAnsi="Arial" w:cs="Arial"/>
          <w:sz w:val="20"/>
          <w:szCs w:val="20"/>
        </w:rPr>
      </w:pPr>
      <w:r w:rsidRPr="00CA04FD">
        <w:rPr>
          <w:rFonts w:ascii="Arial" w:hAnsi="Arial" w:cs="Arial"/>
          <w:sz w:val="20"/>
          <w:szCs w:val="20"/>
        </w:rPr>
        <w:t>a</w:t>
      </w:r>
      <w:r w:rsidR="004A537A" w:rsidRPr="00CA04FD">
        <w:rPr>
          <w:rFonts w:ascii="Arial" w:hAnsi="Arial" w:cs="Arial"/>
          <w:sz w:val="20"/>
          <w:szCs w:val="20"/>
        </w:rPr>
        <w:t>)</w:t>
      </w:r>
      <w:r w:rsidR="004A537A" w:rsidRPr="00CA04FD">
        <w:rPr>
          <w:rFonts w:ascii="Arial" w:hAnsi="Arial" w:cs="Arial"/>
          <w:sz w:val="20"/>
          <w:szCs w:val="20"/>
        </w:rPr>
        <w:tab/>
        <w:t>projektov</w:t>
      </w:r>
      <w:r w:rsidR="001B4A22" w:rsidRPr="00CA04FD">
        <w:rPr>
          <w:rFonts w:ascii="Arial" w:hAnsi="Arial" w:cs="Arial"/>
          <w:sz w:val="20"/>
          <w:szCs w:val="20"/>
        </w:rPr>
        <w:t>é</w:t>
      </w:r>
      <w:r w:rsidR="004A537A" w:rsidRPr="00CA04FD">
        <w:rPr>
          <w:rFonts w:ascii="Arial" w:hAnsi="Arial" w:cs="Arial"/>
          <w:sz w:val="20"/>
          <w:szCs w:val="20"/>
        </w:rPr>
        <w:t xml:space="preserve"> dokumentace </w:t>
      </w:r>
    </w:p>
    <w:p w14:paraId="4A38693B" w14:textId="77777777" w:rsidR="004A537A" w:rsidRPr="00CA04FD" w:rsidRDefault="008D7F6E" w:rsidP="000E47D7">
      <w:pPr>
        <w:pStyle w:val="Styl8"/>
        <w:tabs>
          <w:tab w:val="clear" w:pos="9638"/>
          <w:tab w:val="left" w:leader="dot" w:pos="5245"/>
          <w:tab w:val="right" w:leader="dot" w:pos="9498"/>
        </w:tabs>
        <w:ind w:left="1135"/>
        <w:rPr>
          <w:lang w:val="cs-CZ"/>
        </w:rPr>
      </w:pPr>
      <w:r w:rsidRPr="00CA04FD">
        <w:rPr>
          <w:lang w:val="cs-CZ"/>
        </w:rPr>
        <w:t>b</w:t>
      </w:r>
      <w:r w:rsidR="004A537A" w:rsidRPr="00CA04FD">
        <w:rPr>
          <w:lang w:val="cs-CZ"/>
        </w:rPr>
        <w:t>)</w:t>
      </w:r>
      <w:r w:rsidR="004A537A" w:rsidRPr="00CA04FD">
        <w:rPr>
          <w:lang w:val="cs-CZ"/>
        </w:rPr>
        <w:tab/>
      </w:r>
      <w:r w:rsidR="00004BC5" w:rsidRPr="00CA04FD">
        <w:rPr>
          <w:lang w:val="cs-CZ"/>
        </w:rPr>
        <w:t xml:space="preserve">položkový rozpočet </w:t>
      </w:r>
      <w:r w:rsidR="00AD1F68" w:rsidRPr="00CA04FD">
        <w:rPr>
          <w:lang w:val="cs-CZ"/>
        </w:rPr>
        <w:t>(p</w:t>
      </w:r>
      <w:r w:rsidR="00817E94" w:rsidRPr="00CA04FD">
        <w:rPr>
          <w:lang w:val="cs-CZ"/>
        </w:rPr>
        <w:t xml:space="preserve">říloha č. </w:t>
      </w:r>
      <w:r w:rsidR="000D342D" w:rsidRPr="00CA04FD">
        <w:rPr>
          <w:lang w:val="cs-CZ"/>
        </w:rPr>
        <w:t xml:space="preserve">1 </w:t>
      </w:r>
      <w:r w:rsidR="004A537A" w:rsidRPr="00CA04FD">
        <w:rPr>
          <w:lang w:val="cs-CZ"/>
        </w:rPr>
        <w:t>této smlouvy).</w:t>
      </w:r>
    </w:p>
    <w:p w14:paraId="4A38693C" w14:textId="3F87D5B5" w:rsidR="008F6828" w:rsidRPr="00CA04FD" w:rsidRDefault="004A537A" w:rsidP="00EC7BB2">
      <w:pPr>
        <w:pStyle w:val="Styl2"/>
        <w:ind w:left="851" w:hanging="567"/>
        <w:rPr>
          <w:b/>
        </w:rPr>
      </w:pPr>
      <w:bookmarkStart w:id="6" w:name="_Ref26947036"/>
      <w:r w:rsidRPr="00CA04FD">
        <w:t xml:space="preserve">Objednatel se zavazuje předat zhotoviteli staveniště </w:t>
      </w:r>
      <w:r w:rsidR="005121E7" w:rsidRPr="00CA04FD">
        <w:t xml:space="preserve">v souladu s ust. </w:t>
      </w:r>
      <w:r>
        <w:fldChar w:fldCharType="begin"/>
      </w:r>
      <w:r>
        <w:instrText xml:space="preserve"> REF _Ref41552218 \r \h  \* MERGEFORMAT </w:instrText>
      </w:r>
      <w:r>
        <w:fldChar w:fldCharType="separate"/>
      </w:r>
      <w:r w:rsidR="00A8279F">
        <w:t>4.2</w:t>
      </w:r>
      <w:r>
        <w:fldChar w:fldCharType="end"/>
      </w:r>
      <w:r w:rsidRPr="00CA04FD">
        <w:t xml:space="preserve"> této smlouvy. O předání a převzetí staveniště</w:t>
      </w:r>
      <w:r w:rsidR="006836C8" w:rsidRPr="00CA04FD">
        <w:t xml:space="preserve"> sepíší smluvní strany prot</w:t>
      </w:r>
      <w:r w:rsidR="000D342D" w:rsidRPr="00CA04FD">
        <w:t>okol o předání a převzetí stave</w:t>
      </w:r>
      <w:r w:rsidR="006836C8" w:rsidRPr="00CA04FD">
        <w:t>niště.</w:t>
      </w:r>
      <w:r w:rsidR="00F6367C" w:rsidRPr="00CA04FD">
        <w:t xml:space="preserve"> Součástí protokolu o převzetí staveniště bude i záznam o předložení pojistn</w:t>
      </w:r>
      <w:r w:rsidR="009D79C1" w:rsidRPr="00CA04FD">
        <w:t>é</w:t>
      </w:r>
      <w:r w:rsidR="00F6367C" w:rsidRPr="00CA04FD">
        <w:t xml:space="preserve"> sml</w:t>
      </w:r>
      <w:r w:rsidR="009D79C1" w:rsidRPr="00CA04FD">
        <w:t>ouvy</w:t>
      </w:r>
      <w:r w:rsidR="00F6367C" w:rsidRPr="00CA04FD">
        <w:t xml:space="preserve"> dle odst. </w:t>
      </w:r>
      <w:r w:rsidR="008A5A2F" w:rsidRPr="00CA04FD">
        <w:fldChar w:fldCharType="begin"/>
      </w:r>
      <w:r w:rsidR="00F6367C" w:rsidRPr="00CA04FD">
        <w:instrText xml:space="preserve"> REF _Ref26946905 \r \h </w:instrText>
      </w:r>
      <w:r w:rsidR="00BD16A4" w:rsidRPr="00CA04FD">
        <w:instrText xml:space="preserve"> \* MERGEFORMAT </w:instrText>
      </w:r>
      <w:r w:rsidR="008A5A2F" w:rsidRPr="00CA04FD">
        <w:fldChar w:fldCharType="separate"/>
      </w:r>
      <w:r w:rsidR="00A8279F">
        <w:t>9.3</w:t>
      </w:r>
      <w:r w:rsidR="008A5A2F" w:rsidRPr="00CA04FD">
        <w:fldChar w:fldCharType="end"/>
      </w:r>
      <w:r w:rsidR="00F6367C" w:rsidRPr="00CA04FD">
        <w:t xml:space="preserve"> včetně termínu, kdy tak bylo učiněno.</w:t>
      </w:r>
      <w:bookmarkEnd w:id="6"/>
    </w:p>
    <w:p w14:paraId="4A38693D" w14:textId="77777777" w:rsidR="00990C1E" w:rsidRPr="00990C1E" w:rsidRDefault="00047D03" w:rsidP="00EC7BB2">
      <w:pPr>
        <w:pStyle w:val="Nadpis1"/>
      </w:pPr>
      <w:r w:rsidRPr="006D0B02">
        <w:t>TERMÍNY PLNĚNÍ</w:t>
      </w:r>
    </w:p>
    <w:p w14:paraId="4A38693E" w14:textId="77777777" w:rsidR="006836C8" w:rsidRPr="00BD16A4" w:rsidRDefault="006836C8" w:rsidP="00EC7BB2">
      <w:pPr>
        <w:pStyle w:val="Styl2"/>
        <w:numPr>
          <w:ilvl w:val="1"/>
          <w:numId w:val="4"/>
        </w:numPr>
        <w:tabs>
          <w:tab w:val="clear" w:pos="567"/>
        </w:tabs>
        <w:ind w:left="851" w:hanging="567"/>
      </w:pPr>
      <w:r w:rsidRPr="00BD16A4">
        <w:t>Termín předání a převzetí staveniště</w:t>
      </w:r>
      <w:r w:rsidRPr="00BD16A4">
        <w:rPr>
          <w:b/>
          <w:bCs/>
        </w:rPr>
        <w:t xml:space="preserve"> </w:t>
      </w:r>
      <w:r w:rsidRPr="00BD16A4">
        <w:t>(</w:t>
      </w:r>
      <w:r w:rsidRPr="00BD16A4">
        <w:rPr>
          <w:b/>
          <w:bCs/>
        </w:rPr>
        <w:t>zahájení</w:t>
      </w:r>
      <w:r w:rsidRPr="00BD16A4">
        <w:t xml:space="preserve"> doby plnění):</w:t>
      </w:r>
    </w:p>
    <w:p w14:paraId="4A38693F" w14:textId="77777777" w:rsidR="006836C8" w:rsidRPr="00BD16A4" w:rsidRDefault="006836C8" w:rsidP="006517BE">
      <w:pPr>
        <w:pStyle w:val="Styl2"/>
        <w:numPr>
          <w:ilvl w:val="0"/>
          <w:numId w:val="0"/>
        </w:numPr>
        <w:tabs>
          <w:tab w:val="clear" w:pos="567"/>
        </w:tabs>
        <w:ind w:left="851"/>
      </w:pPr>
      <w:r w:rsidRPr="00BD16A4">
        <w:t xml:space="preserve">Práce zhotovitele na realizaci předmětu smlouvy budou </w:t>
      </w:r>
      <w:r w:rsidRPr="00BD16A4">
        <w:rPr>
          <w:b/>
        </w:rPr>
        <w:t>zahájeny dnem protokolárního předání</w:t>
      </w:r>
      <w:r w:rsidRPr="00BD16A4">
        <w:t xml:space="preserve"> a převzetí staveniště. </w:t>
      </w:r>
    </w:p>
    <w:p w14:paraId="4A386940" w14:textId="77777777" w:rsidR="006836C8" w:rsidRPr="009518F7" w:rsidRDefault="006836C8" w:rsidP="00EC7BB2">
      <w:pPr>
        <w:pStyle w:val="Styl2"/>
        <w:tabs>
          <w:tab w:val="clear" w:pos="567"/>
          <w:tab w:val="left" w:pos="851"/>
        </w:tabs>
        <w:ind w:left="851" w:hanging="567"/>
      </w:pPr>
      <w:bookmarkStart w:id="7" w:name="_Ref41552218"/>
      <w:r w:rsidRPr="009518F7">
        <w:t xml:space="preserve">K protokolárnímu převzetí a předání staveniště </w:t>
      </w:r>
      <w:r w:rsidR="00047D03" w:rsidRPr="009518F7">
        <w:t>dojde</w:t>
      </w:r>
      <w:r w:rsidR="00BD0D56" w:rsidRPr="009518F7">
        <w:t xml:space="preserve"> </w:t>
      </w:r>
      <w:r w:rsidRPr="009518F7">
        <w:t xml:space="preserve">na základě výzvy k převzetí </w:t>
      </w:r>
      <w:r w:rsidRPr="009518F7">
        <w:lastRenderedPageBreak/>
        <w:t xml:space="preserve">staveniště ze strany objednatele, a to nejpozději do </w:t>
      </w:r>
      <w:r w:rsidR="00261A5F" w:rsidRPr="009518F7">
        <w:t>5</w:t>
      </w:r>
      <w:r w:rsidRPr="009518F7">
        <w:t xml:space="preserve"> dnů od doručení této výzvy objednatele zhotoviteli k předání a převzetí staveniště. </w:t>
      </w:r>
      <w:bookmarkEnd w:id="7"/>
    </w:p>
    <w:p w14:paraId="4A386941" w14:textId="77777777" w:rsidR="006C01B1" w:rsidRPr="00D3716C" w:rsidRDefault="00155939" w:rsidP="00EC7BB2">
      <w:pPr>
        <w:pStyle w:val="Styl2"/>
        <w:ind w:left="851" w:hanging="567"/>
      </w:pPr>
      <w:r w:rsidRPr="00075704">
        <w:rPr>
          <w:bCs/>
        </w:rPr>
        <w:t xml:space="preserve">Termín </w:t>
      </w:r>
      <w:r w:rsidRPr="00D3716C">
        <w:rPr>
          <w:bCs/>
        </w:rPr>
        <w:t>dokončení a protokolární předání a převzetí díla</w:t>
      </w:r>
      <w:bookmarkStart w:id="8" w:name="_Hlk74724298"/>
      <w:r w:rsidRPr="00D3716C">
        <w:rPr>
          <w:bCs/>
        </w:rPr>
        <w:t>:</w:t>
      </w:r>
      <w:r w:rsidRPr="00D3716C">
        <w:rPr>
          <w:b/>
        </w:rPr>
        <w:t xml:space="preserve"> nejpozději do </w:t>
      </w:r>
      <w:r w:rsidR="00072196" w:rsidRPr="00072196">
        <w:rPr>
          <w:b/>
        </w:rPr>
        <w:t>5 týdnů ode dne předání staveniště</w:t>
      </w:r>
      <w:r w:rsidRPr="00D3716C">
        <w:rPr>
          <w:b/>
        </w:rPr>
        <w:t>.</w:t>
      </w:r>
      <w:bookmarkEnd w:id="8"/>
    </w:p>
    <w:p w14:paraId="4A386942" w14:textId="77777777" w:rsidR="00502B40" w:rsidRPr="00363E92" w:rsidRDefault="00502B40" w:rsidP="00EC7BB2">
      <w:pPr>
        <w:pStyle w:val="Styl2"/>
        <w:tabs>
          <w:tab w:val="clear" w:pos="567"/>
          <w:tab w:val="left" w:pos="851"/>
        </w:tabs>
        <w:ind w:left="851" w:hanging="567"/>
      </w:pPr>
      <w:r w:rsidRPr="00363E92">
        <w:t>Smluvní strany souhlasně potvrzují, že ze strany zhotovitele byl v rámci poskytnutí součinnosti před uzavřením této smlouvy předložen harmonogram. Zhotovitel se zavazuje objednateli provést dílo dle této smlouvy dle oboustranně odsouhlaseného harmonogramu.</w:t>
      </w:r>
    </w:p>
    <w:p w14:paraId="4A386943" w14:textId="77777777" w:rsidR="00990C1E" w:rsidRPr="00990C1E" w:rsidRDefault="00676018" w:rsidP="00EC7BB2">
      <w:pPr>
        <w:pStyle w:val="Nadpis1"/>
      </w:pPr>
      <w:r w:rsidRPr="006D0B02">
        <w:t>CENA DÍLA</w:t>
      </w:r>
    </w:p>
    <w:p w14:paraId="4A386944" w14:textId="77777777" w:rsidR="00676018" w:rsidRPr="006D0B02" w:rsidRDefault="00676018" w:rsidP="00EC7BB2">
      <w:pPr>
        <w:pStyle w:val="Styl2"/>
        <w:numPr>
          <w:ilvl w:val="1"/>
          <w:numId w:val="5"/>
        </w:numPr>
        <w:tabs>
          <w:tab w:val="clear" w:pos="567"/>
          <w:tab w:val="left" w:pos="851"/>
        </w:tabs>
        <w:ind w:left="851" w:hanging="567"/>
      </w:pPr>
      <w:r w:rsidRPr="006D0B02">
        <w:t xml:space="preserve">Cena díla zahrnuje veškeré náklady potřebné ke zhotovení díla v rozsahu dle čl. </w:t>
      </w:r>
      <w:r w:rsidR="009D79C1">
        <w:t>1</w:t>
      </w:r>
      <w:r w:rsidRPr="006D0B02">
        <w:t xml:space="preserve"> a v ostatních ustanoveních této smlouvy. Sjednaná cena obsahuje i předpokládané náklady vzniklé vývojem cen, a to až do termínu protokolárního předání a převzetí řádně dokončeného díla dle této smlouvy.</w:t>
      </w:r>
    </w:p>
    <w:p w14:paraId="4A386945" w14:textId="77777777" w:rsidR="00676018" w:rsidRPr="006D0B02" w:rsidRDefault="00676018" w:rsidP="00EC7BB2">
      <w:pPr>
        <w:pStyle w:val="Styl2"/>
        <w:tabs>
          <w:tab w:val="clear" w:pos="567"/>
          <w:tab w:val="left" w:pos="851"/>
        </w:tabs>
        <w:ind w:left="851" w:hanging="567"/>
        <w:rPr>
          <w:b/>
        </w:rPr>
      </w:pPr>
      <w:bookmarkStart w:id="9" w:name="_Ref319912246"/>
      <w:r w:rsidRPr="006D0B02">
        <w:t xml:space="preserve">Smluvní strany se v souladu s ustanovením zákona č. 526/1990 Sb., o cenách, ve znění pozdějších předpisů, dohodly na ceně za řádně zhotovené a bezvadné dílo v rozsahu čl. </w:t>
      </w:r>
      <w:r w:rsidR="00153FFF">
        <w:t>1</w:t>
      </w:r>
      <w:r w:rsidRPr="006D0B02">
        <w:t>. této smlouvy, která činí:</w:t>
      </w:r>
      <w:bookmarkEnd w:id="9"/>
    </w:p>
    <w:p w14:paraId="4A386946" w14:textId="77777777" w:rsidR="00676018" w:rsidRPr="006D0B02" w:rsidRDefault="00676018" w:rsidP="00676018">
      <w:pPr>
        <w:pStyle w:val="Textvbloku"/>
        <w:ind w:left="3540" w:right="-91" w:firstLine="708"/>
        <w:jc w:val="center"/>
        <w:rPr>
          <w:rFonts w:ascii="Arial" w:hAnsi="Arial" w:cs="Arial"/>
          <w:b/>
          <w:sz w:val="20"/>
        </w:rPr>
      </w:pPr>
    </w:p>
    <w:tbl>
      <w:tblPr>
        <w:tblStyle w:val="Mkatabulky"/>
        <w:tblW w:w="7370" w:type="dxa"/>
        <w:jc w:val="center"/>
        <w:tblLook w:val="04A0" w:firstRow="1" w:lastRow="0" w:firstColumn="1" w:lastColumn="0" w:noHBand="0" w:noVBand="1"/>
      </w:tblPr>
      <w:tblGrid>
        <w:gridCol w:w="2948"/>
        <w:gridCol w:w="1928"/>
        <w:gridCol w:w="2494"/>
      </w:tblGrid>
      <w:tr w:rsidR="00863057" w14:paraId="4A38694A" w14:textId="77777777" w:rsidTr="00863057">
        <w:trPr>
          <w:jc w:val="center"/>
        </w:trPr>
        <w:tc>
          <w:tcPr>
            <w:tcW w:w="2948" w:type="dxa"/>
            <w:vAlign w:val="center"/>
          </w:tcPr>
          <w:p w14:paraId="4A386947" w14:textId="77777777" w:rsidR="00863057" w:rsidRDefault="00863057" w:rsidP="00D65E88">
            <w:pPr>
              <w:pStyle w:val="Textvbloku"/>
              <w:ind w:right="-91"/>
              <w:jc w:val="center"/>
              <w:rPr>
                <w:rFonts w:ascii="Arial" w:hAnsi="Arial" w:cs="Arial"/>
                <w:b/>
                <w:sz w:val="20"/>
              </w:rPr>
            </w:pPr>
            <w:r>
              <w:rPr>
                <w:rFonts w:ascii="Arial" w:hAnsi="Arial" w:cs="Arial"/>
                <w:b/>
                <w:sz w:val="20"/>
              </w:rPr>
              <w:t>Cena celkem v Kč bez DPH</w:t>
            </w:r>
          </w:p>
        </w:tc>
        <w:tc>
          <w:tcPr>
            <w:tcW w:w="1928" w:type="dxa"/>
            <w:vAlign w:val="center"/>
          </w:tcPr>
          <w:p w14:paraId="4A386948" w14:textId="77777777" w:rsidR="00863057" w:rsidRDefault="00863057" w:rsidP="00D65E88">
            <w:pPr>
              <w:pStyle w:val="Textvbloku"/>
              <w:ind w:right="-91"/>
              <w:jc w:val="center"/>
              <w:rPr>
                <w:rFonts w:ascii="Arial" w:hAnsi="Arial" w:cs="Arial"/>
                <w:b/>
                <w:sz w:val="20"/>
              </w:rPr>
            </w:pPr>
            <w:r>
              <w:rPr>
                <w:rFonts w:ascii="Arial" w:hAnsi="Arial" w:cs="Arial"/>
                <w:b/>
                <w:sz w:val="20"/>
              </w:rPr>
              <w:t>DPH v Kč (21%)</w:t>
            </w:r>
          </w:p>
        </w:tc>
        <w:tc>
          <w:tcPr>
            <w:tcW w:w="2494" w:type="dxa"/>
            <w:vAlign w:val="center"/>
          </w:tcPr>
          <w:p w14:paraId="4A386949" w14:textId="77777777" w:rsidR="00863057" w:rsidRDefault="00863057" w:rsidP="00D65E88">
            <w:pPr>
              <w:pStyle w:val="Textvbloku"/>
              <w:ind w:right="-91"/>
              <w:jc w:val="center"/>
              <w:rPr>
                <w:rFonts w:ascii="Arial" w:hAnsi="Arial" w:cs="Arial"/>
                <w:b/>
                <w:sz w:val="20"/>
              </w:rPr>
            </w:pPr>
            <w:r>
              <w:rPr>
                <w:rFonts w:ascii="Arial" w:hAnsi="Arial" w:cs="Arial"/>
                <w:b/>
                <w:sz w:val="20"/>
              </w:rPr>
              <w:t>Cena celkem v Kč s DPH</w:t>
            </w:r>
          </w:p>
        </w:tc>
      </w:tr>
      <w:tr w:rsidR="00863057" w14:paraId="4A38694E" w14:textId="77777777" w:rsidTr="00863057">
        <w:trPr>
          <w:trHeight w:val="580"/>
          <w:jc w:val="center"/>
        </w:trPr>
        <w:tc>
          <w:tcPr>
            <w:tcW w:w="2948" w:type="dxa"/>
            <w:vAlign w:val="center"/>
          </w:tcPr>
          <w:p w14:paraId="4A38694B" w14:textId="77777777" w:rsidR="00863057" w:rsidRPr="00FE5C78" w:rsidRDefault="00FE5C78" w:rsidP="00D65E88">
            <w:pPr>
              <w:pStyle w:val="Textvbloku"/>
              <w:ind w:right="-91"/>
              <w:jc w:val="center"/>
              <w:rPr>
                <w:rFonts w:ascii="Arial" w:hAnsi="Arial" w:cs="Arial"/>
                <w:bCs/>
                <w:sz w:val="20"/>
              </w:rPr>
            </w:pPr>
            <w:r w:rsidRPr="00FE5C78">
              <w:rPr>
                <w:rFonts w:ascii="Arial" w:hAnsi="Arial" w:cs="Arial"/>
                <w:bCs/>
                <w:sz w:val="20"/>
              </w:rPr>
              <w:t>739 916,18</w:t>
            </w:r>
          </w:p>
        </w:tc>
        <w:tc>
          <w:tcPr>
            <w:tcW w:w="1928" w:type="dxa"/>
            <w:vAlign w:val="center"/>
          </w:tcPr>
          <w:p w14:paraId="4A38694C" w14:textId="77777777" w:rsidR="00863057" w:rsidRPr="00FE5C78" w:rsidRDefault="00FE5C78" w:rsidP="00D65E88">
            <w:pPr>
              <w:pStyle w:val="Textvbloku"/>
              <w:ind w:right="-91"/>
              <w:jc w:val="center"/>
              <w:rPr>
                <w:rFonts w:ascii="Arial" w:hAnsi="Arial" w:cs="Arial"/>
                <w:bCs/>
                <w:sz w:val="20"/>
              </w:rPr>
            </w:pPr>
            <w:r w:rsidRPr="00FE5C78">
              <w:rPr>
                <w:rFonts w:ascii="Arial" w:hAnsi="Arial" w:cs="Arial"/>
                <w:bCs/>
                <w:sz w:val="20"/>
              </w:rPr>
              <w:t>155 382,4</w:t>
            </w:r>
          </w:p>
        </w:tc>
        <w:tc>
          <w:tcPr>
            <w:tcW w:w="2494" w:type="dxa"/>
            <w:vAlign w:val="center"/>
          </w:tcPr>
          <w:p w14:paraId="4A38694D" w14:textId="77777777" w:rsidR="00863057" w:rsidRPr="00FE5C78" w:rsidRDefault="00FE5C78" w:rsidP="00D65E88">
            <w:pPr>
              <w:pStyle w:val="Textvbloku"/>
              <w:ind w:right="-91"/>
              <w:jc w:val="center"/>
              <w:rPr>
                <w:rFonts w:ascii="Arial" w:hAnsi="Arial" w:cs="Arial"/>
                <w:bCs/>
                <w:sz w:val="20"/>
              </w:rPr>
            </w:pPr>
            <w:r w:rsidRPr="00FE5C78">
              <w:rPr>
                <w:rFonts w:ascii="Arial" w:hAnsi="Arial" w:cs="Arial"/>
                <w:bCs/>
                <w:sz w:val="20"/>
              </w:rPr>
              <w:t>895 298,58</w:t>
            </w:r>
          </w:p>
        </w:tc>
      </w:tr>
    </w:tbl>
    <w:p w14:paraId="4A38694F" w14:textId="77777777" w:rsidR="00676018" w:rsidRPr="006D0B02" w:rsidRDefault="00676018" w:rsidP="00676018">
      <w:pPr>
        <w:pStyle w:val="Textvbloku"/>
        <w:ind w:right="-91" w:firstLine="709"/>
        <w:jc w:val="center"/>
        <w:rPr>
          <w:rFonts w:ascii="Arial" w:hAnsi="Arial" w:cs="Arial"/>
          <w:b/>
          <w:strike/>
          <w:sz w:val="20"/>
        </w:rPr>
      </w:pPr>
    </w:p>
    <w:p w14:paraId="4A386950" w14:textId="77777777" w:rsidR="00676018" w:rsidRPr="006D0B02" w:rsidRDefault="00676018" w:rsidP="00EC7BB2">
      <w:pPr>
        <w:pStyle w:val="Styl2"/>
        <w:tabs>
          <w:tab w:val="clear" w:pos="567"/>
          <w:tab w:val="left" w:pos="851"/>
        </w:tabs>
        <w:ind w:left="851" w:hanging="567"/>
        <w:rPr>
          <w:b/>
        </w:rPr>
      </w:pPr>
      <w:r w:rsidRPr="006D0B02">
        <w:rPr>
          <w:b/>
        </w:rPr>
        <w:t xml:space="preserve">Cena díla je stanovena </w:t>
      </w:r>
      <w:r w:rsidRPr="006D0B02">
        <w:t>zhotovitelem</w:t>
      </w:r>
      <w:r w:rsidRPr="006D0B02">
        <w:rPr>
          <w:b/>
        </w:rPr>
        <w:t xml:space="preserve"> na základě</w:t>
      </w:r>
      <w:r w:rsidRPr="006D0B02">
        <w:t xml:space="preserve"> </w:t>
      </w:r>
      <w:r w:rsidRPr="006D0B02">
        <w:rPr>
          <w:b/>
        </w:rPr>
        <w:t>položkového rozpočtu,</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A386951" w14:textId="77777777" w:rsidR="00676018" w:rsidRPr="00633AAD" w:rsidRDefault="00676018" w:rsidP="00EC7BB2">
      <w:pPr>
        <w:pStyle w:val="Nadpis6"/>
        <w:rPr>
          <w:b/>
        </w:rPr>
      </w:pPr>
      <w:r w:rsidRPr="006D0B02">
        <w:t xml:space="preserve">Položkový rozpočet slouží k ohodnocení provedených částí díla, za účelem fakturace, </w:t>
      </w:r>
      <w:r w:rsidRPr="00633AAD">
        <w:t xml:space="preserve">resp. uplatnění smluvních pokut. </w:t>
      </w:r>
    </w:p>
    <w:p w14:paraId="4A386952" w14:textId="77777777" w:rsidR="00676018" w:rsidRPr="00633AAD" w:rsidRDefault="00676018" w:rsidP="00EC7BB2">
      <w:pPr>
        <w:pStyle w:val="Nadpis6"/>
        <w:rPr>
          <w:b/>
        </w:rPr>
      </w:pPr>
      <w:r w:rsidRPr="00633AAD">
        <w:rPr>
          <w:snapToGrid w:val="0"/>
        </w:rPr>
        <w:t xml:space="preserve">Jednotkové ceny uvedené v položkovém rozpočtu jsou </w:t>
      </w:r>
      <w:r w:rsidRPr="00633AAD">
        <w:rPr>
          <w:b/>
          <w:snapToGrid w:val="0"/>
        </w:rPr>
        <w:t>cenami pevnými po celou dobu realizace díla.</w:t>
      </w:r>
    </w:p>
    <w:p w14:paraId="4A386953" w14:textId="77777777" w:rsidR="00676018" w:rsidRPr="00633AAD" w:rsidRDefault="00676018" w:rsidP="00EC7BB2">
      <w:pPr>
        <w:pStyle w:val="Styl2"/>
        <w:tabs>
          <w:tab w:val="clear" w:pos="567"/>
          <w:tab w:val="left" w:pos="851"/>
        </w:tabs>
        <w:ind w:left="851" w:hanging="567"/>
        <w:rPr>
          <w:b/>
        </w:rPr>
      </w:pPr>
      <w:r w:rsidRPr="00633AAD">
        <w:t xml:space="preserve">Příslušná sazba daně z přidané hodnoty </w:t>
      </w:r>
      <w:r w:rsidRPr="00633AAD">
        <w:rPr>
          <w:b/>
        </w:rPr>
        <w:t>(DPH)</w:t>
      </w:r>
      <w:r w:rsidRPr="00633AAD">
        <w:t xml:space="preserve"> bude účtována dle platných předpisů ČR v době zdanitelného plnění. Za správnost stanovení příslušné sazby daně z přidané hodnoty nese veškerou odpovědnost zhotovitel. V době uzavření smlouvy činí DPH 21 %.</w:t>
      </w:r>
    </w:p>
    <w:p w14:paraId="4A386954" w14:textId="77777777" w:rsidR="00676018" w:rsidRPr="006D0B02" w:rsidRDefault="00676018" w:rsidP="00EC7BB2">
      <w:pPr>
        <w:pStyle w:val="Styl2"/>
        <w:tabs>
          <w:tab w:val="clear" w:pos="567"/>
          <w:tab w:val="left" w:pos="851"/>
        </w:tabs>
        <w:ind w:left="851" w:hanging="567"/>
        <w:rPr>
          <w:b/>
        </w:rPr>
      </w:pPr>
      <w:r w:rsidRPr="006D0B02">
        <w:rPr>
          <w:b/>
        </w:rPr>
        <w:t>Cena</w:t>
      </w:r>
      <w:r w:rsidRPr="006D0B02">
        <w:t xml:space="preserve"> díla podle odst. </w:t>
      </w:r>
      <w:r w:rsidR="00FF2B60">
        <w:t>5</w:t>
      </w:r>
      <w:r w:rsidR="00647E0D">
        <w:t xml:space="preserve">.2. </w:t>
      </w:r>
      <w:r w:rsidRPr="006D0B02">
        <w:t>může být</w:t>
      </w:r>
      <w:r w:rsidRPr="006D0B02">
        <w:rPr>
          <w:b/>
        </w:rPr>
        <w:t xml:space="preserve"> změněna</w:t>
      </w:r>
      <w:r w:rsidRPr="006D0B02">
        <w:t xml:space="preserve"> </w:t>
      </w:r>
      <w:r w:rsidRPr="006D0B02">
        <w:rPr>
          <w:b/>
        </w:rPr>
        <w:t>jen dodatkem</w:t>
      </w:r>
      <w:r w:rsidRPr="006D0B02">
        <w:t xml:space="preserve"> smlouvy z níže uvedených důvodů:</w:t>
      </w:r>
    </w:p>
    <w:p w14:paraId="4A386955" w14:textId="77777777" w:rsidR="00676018" w:rsidRPr="006D0B02" w:rsidRDefault="00FF2B60" w:rsidP="001F440D">
      <w:pPr>
        <w:spacing w:before="120" w:after="0" w:line="240" w:lineRule="auto"/>
        <w:ind w:left="851"/>
        <w:jc w:val="both"/>
        <w:rPr>
          <w:rFonts w:ascii="Arial" w:hAnsi="Arial" w:cs="Arial"/>
          <w:sz w:val="20"/>
          <w:szCs w:val="20"/>
        </w:rPr>
      </w:pPr>
      <w:r>
        <w:rPr>
          <w:rFonts w:ascii="Arial" w:hAnsi="Arial" w:cs="Arial"/>
          <w:sz w:val="20"/>
          <w:szCs w:val="20"/>
        </w:rPr>
        <w:t>5</w:t>
      </w:r>
      <w:r w:rsidR="00647E0D">
        <w:rPr>
          <w:rFonts w:ascii="Arial" w:hAnsi="Arial" w:cs="Arial"/>
          <w:sz w:val="20"/>
          <w:szCs w:val="20"/>
        </w:rPr>
        <w:t>.5.1</w:t>
      </w:r>
      <w:r w:rsidR="001F440D">
        <w:rPr>
          <w:rFonts w:ascii="Arial" w:hAnsi="Arial" w:cs="Arial"/>
          <w:sz w:val="20"/>
          <w:szCs w:val="20"/>
        </w:rPr>
        <w:tab/>
      </w:r>
      <w:r w:rsidR="00676018" w:rsidRPr="006D0B02">
        <w:rPr>
          <w:rFonts w:ascii="Arial" w:hAnsi="Arial" w:cs="Arial"/>
          <w:sz w:val="20"/>
          <w:szCs w:val="20"/>
        </w:rPr>
        <w:t xml:space="preserve">před nebo v průběhu realizace díla dojde ke </w:t>
      </w:r>
      <w:r w:rsidR="00676018" w:rsidRPr="006D0B02">
        <w:rPr>
          <w:rFonts w:ascii="Arial" w:hAnsi="Arial" w:cs="Arial"/>
          <w:b/>
          <w:sz w:val="20"/>
          <w:szCs w:val="20"/>
        </w:rPr>
        <w:t>změnám daňových předpisů</w:t>
      </w:r>
      <w:r w:rsidR="00676018" w:rsidRPr="006D0B02">
        <w:rPr>
          <w:rFonts w:ascii="Arial" w:hAnsi="Arial" w:cs="Arial"/>
          <w:sz w:val="20"/>
          <w:szCs w:val="20"/>
        </w:rPr>
        <w:t xml:space="preserve"> majících vliv na cenu díla; v takovém případě bude cena upravena dle sazeb daně z přidané hodnoty platných ke dni zdanitelného plnění,</w:t>
      </w:r>
    </w:p>
    <w:p w14:paraId="4A386956" w14:textId="77777777" w:rsidR="00676018" w:rsidRPr="006D0B02" w:rsidRDefault="00FF2B60" w:rsidP="001F440D">
      <w:pPr>
        <w:spacing w:before="120" w:after="0" w:line="240" w:lineRule="auto"/>
        <w:ind w:left="851"/>
        <w:jc w:val="both"/>
        <w:rPr>
          <w:rFonts w:ascii="Arial" w:hAnsi="Arial" w:cs="Arial"/>
          <w:sz w:val="20"/>
          <w:szCs w:val="20"/>
        </w:rPr>
      </w:pPr>
      <w:r>
        <w:rPr>
          <w:rFonts w:ascii="Arial" w:hAnsi="Arial" w:cs="Arial"/>
          <w:sz w:val="20"/>
          <w:szCs w:val="20"/>
        </w:rPr>
        <w:t>5</w:t>
      </w:r>
      <w:r w:rsidR="00647E0D">
        <w:rPr>
          <w:rFonts w:ascii="Arial" w:hAnsi="Arial" w:cs="Arial"/>
          <w:sz w:val="20"/>
          <w:szCs w:val="20"/>
        </w:rPr>
        <w:t>.5.2</w:t>
      </w:r>
      <w:r w:rsidR="001F440D">
        <w:rPr>
          <w:rFonts w:ascii="Arial" w:hAnsi="Arial" w:cs="Arial"/>
          <w:sz w:val="20"/>
          <w:szCs w:val="20"/>
        </w:rPr>
        <w:t xml:space="preserve"> </w:t>
      </w:r>
      <w:r w:rsidR="001F440D">
        <w:rPr>
          <w:rFonts w:ascii="Arial" w:hAnsi="Arial" w:cs="Arial"/>
          <w:sz w:val="20"/>
          <w:szCs w:val="20"/>
        </w:rPr>
        <w:tab/>
      </w:r>
      <w:r w:rsidR="00676018" w:rsidRPr="006D0B02">
        <w:rPr>
          <w:rFonts w:ascii="Arial" w:hAnsi="Arial" w:cs="Arial"/>
          <w:sz w:val="20"/>
          <w:szCs w:val="20"/>
        </w:rPr>
        <w:t>v případě změny v předmětu a rozsahu díla oproti</w:t>
      </w:r>
      <w:r w:rsidR="00676018" w:rsidRPr="006D0B02">
        <w:rPr>
          <w:rFonts w:ascii="Arial" w:hAnsi="Arial" w:cs="Arial"/>
          <w:b/>
          <w:sz w:val="20"/>
          <w:szCs w:val="20"/>
        </w:rPr>
        <w:t xml:space="preserve"> zadávací dokumentaci, požadované </w:t>
      </w:r>
      <w:r w:rsidR="00676018" w:rsidRPr="006D0B02">
        <w:rPr>
          <w:rFonts w:ascii="Arial" w:hAnsi="Arial" w:cs="Arial"/>
          <w:sz w:val="20"/>
          <w:szCs w:val="20"/>
        </w:rPr>
        <w:t>objednatelem</w:t>
      </w:r>
      <w:r w:rsidR="00633AAD">
        <w:rPr>
          <w:rFonts w:ascii="Arial" w:hAnsi="Arial" w:cs="Arial"/>
          <w:sz w:val="20"/>
          <w:szCs w:val="20"/>
        </w:rPr>
        <w:t>.</w:t>
      </w:r>
    </w:p>
    <w:p w14:paraId="4A386957" w14:textId="77777777" w:rsidR="00676018" w:rsidRPr="006D0B02" w:rsidRDefault="00676018" w:rsidP="00EC7BB2">
      <w:pPr>
        <w:pStyle w:val="Styl2"/>
        <w:ind w:left="851" w:hanging="567"/>
      </w:pPr>
      <w:r w:rsidRPr="00AF6369">
        <w:rPr>
          <w:b/>
        </w:rPr>
        <w:t>Zhotoviteli</w:t>
      </w:r>
      <w:r w:rsidRPr="006D0B02">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4A386958" w14:textId="77777777" w:rsidR="00676018" w:rsidRPr="00490F26" w:rsidRDefault="00676018" w:rsidP="00EC7BB2">
      <w:pPr>
        <w:pStyle w:val="Styl2"/>
        <w:ind w:left="851" w:hanging="567"/>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4A386959" w14:textId="77777777" w:rsidR="00990C1E" w:rsidRPr="00990C1E" w:rsidRDefault="00676018" w:rsidP="00EC7BB2">
      <w:pPr>
        <w:pStyle w:val="Nadpis1"/>
      </w:pPr>
      <w:r w:rsidRPr="006D0B02">
        <w:t xml:space="preserve">PLATEBNÍ </w:t>
      </w:r>
      <w:r w:rsidRPr="00117E8C">
        <w:t>PODMÍNKY</w:t>
      </w:r>
    </w:p>
    <w:p w14:paraId="4A38695A" w14:textId="77777777" w:rsidR="00676018" w:rsidRPr="00DD3B72" w:rsidRDefault="00676018" w:rsidP="00761A93">
      <w:pPr>
        <w:pStyle w:val="Styl2"/>
        <w:numPr>
          <w:ilvl w:val="1"/>
          <w:numId w:val="6"/>
        </w:numPr>
        <w:spacing w:beforeLines="80" w:before="192"/>
        <w:ind w:left="851" w:hanging="567"/>
        <w:rPr>
          <w:b/>
        </w:rPr>
      </w:pPr>
      <w:r w:rsidRPr="00BE6FC6">
        <w:t xml:space="preserve">Objednatel </w:t>
      </w:r>
      <w:r w:rsidRPr="00BE6FC6">
        <w:rPr>
          <w:b/>
        </w:rPr>
        <w:t>neposkytuje</w:t>
      </w:r>
      <w:r w:rsidRPr="00BE6FC6">
        <w:t xml:space="preserve"> zhotoviteli </w:t>
      </w:r>
      <w:r w:rsidRPr="00BE6FC6">
        <w:rPr>
          <w:b/>
        </w:rPr>
        <w:t>zálohy</w:t>
      </w:r>
      <w:r w:rsidRPr="00BE6FC6">
        <w:t>.</w:t>
      </w:r>
    </w:p>
    <w:p w14:paraId="4A38695B" w14:textId="77777777" w:rsidR="00676018" w:rsidRPr="00412D3D" w:rsidRDefault="00676018" w:rsidP="00761A93">
      <w:pPr>
        <w:pStyle w:val="Styl2"/>
        <w:numPr>
          <w:ilvl w:val="1"/>
          <w:numId w:val="6"/>
        </w:numPr>
        <w:spacing w:beforeLines="80" w:before="192"/>
        <w:ind w:left="851" w:hanging="567"/>
      </w:pPr>
      <w:r w:rsidRPr="006D0B02">
        <w:t xml:space="preserve">Smluvní strany se dohodly v souladu se zákonem č. 235/2004 Sb., o dani z přidané </w:t>
      </w:r>
      <w:r w:rsidRPr="006D0B02">
        <w:lastRenderedPageBreak/>
        <w:t>hodnoty, ve znění pozdějších předpisů (dále jen „zákon o DPH</w:t>
      </w:r>
      <w:r w:rsidRPr="00CF01C6">
        <w:t xml:space="preserve">“), </w:t>
      </w:r>
      <w:r w:rsidR="001F440D" w:rsidRPr="00CF01C6">
        <w:t xml:space="preserve">na hrazení ceny </w:t>
      </w:r>
      <w:r w:rsidR="00285636" w:rsidRPr="00CF01C6">
        <w:t>za dílo postupně (dílčí plnění) na základě dílčích daňových dokladů (faktur)</w:t>
      </w:r>
    </w:p>
    <w:p w14:paraId="4A38695C" w14:textId="77777777" w:rsidR="004D2AA9" w:rsidRPr="005662EF" w:rsidRDefault="004D2AA9" w:rsidP="00761A93">
      <w:pPr>
        <w:pStyle w:val="Styl2"/>
        <w:numPr>
          <w:ilvl w:val="1"/>
          <w:numId w:val="6"/>
        </w:numPr>
        <w:spacing w:beforeLines="80" w:before="192"/>
        <w:ind w:left="851" w:hanging="567"/>
      </w:pPr>
      <w:r w:rsidRPr="005662EF">
        <w:t xml:space="preserve">Faktury budou vystavovány </w:t>
      </w:r>
      <w:r w:rsidRPr="004D2AA9">
        <w:rPr>
          <w:b/>
          <w:bCs/>
        </w:rPr>
        <w:t>zpravidla měsíčně</w:t>
      </w:r>
      <w:r w:rsidRPr="005662EF">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(příloha č. 1) pro ocenění dokončených částí díla. Součástí faktury bude rovněž fotodokumentace provedených prací</w:t>
      </w:r>
      <w:r>
        <w:t xml:space="preserve"> předaná na CD/DVD v digitální podobě ve formátu *.JPG s popisem jednotlivých prací přiřazených k jednotlivým fotkám</w:t>
      </w:r>
      <w:r w:rsidRPr="005662EF">
        <w:t xml:space="preserve">. </w:t>
      </w:r>
    </w:p>
    <w:p w14:paraId="4A38695D" w14:textId="77777777" w:rsidR="004D2AA9" w:rsidRPr="005662EF" w:rsidRDefault="004D2AA9" w:rsidP="00EC7BB2">
      <w:pPr>
        <w:pStyle w:val="Nadpis6"/>
        <w:numPr>
          <w:ilvl w:val="2"/>
          <w:numId w:val="6"/>
        </w:numPr>
        <w:ind w:hanging="363"/>
      </w:pPr>
      <w:r w:rsidRPr="005662EF">
        <w:t xml:space="preserve">Datem zdanitelného plnění je </w:t>
      </w:r>
      <w:r>
        <w:t xml:space="preserve">poslední </w:t>
      </w:r>
      <w:r w:rsidRPr="005662EF">
        <w:t xml:space="preserve">den </w:t>
      </w:r>
      <w:r w:rsidRPr="00160F12">
        <w:t xml:space="preserve">příslušného </w:t>
      </w:r>
      <w:r w:rsidRPr="005662EF">
        <w:t>měsíce.</w:t>
      </w:r>
    </w:p>
    <w:p w14:paraId="4A38695E" w14:textId="77777777" w:rsidR="00676018" w:rsidRPr="00412D3D" w:rsidRDefault="00676018" w:rsidP="00761A93">
      <w:pPr>
        <w:pStyle w:val="Styl2"/>
        <w:numPr>
          <w:ilvl w:val="1"/>
          <w:numId w:val="6"/>
        </w:numPr>
        <w:spacing w:beforeLines="80" w:before="192"/>
        <w:ind w:left="851" w:hanging="567"/>
      </w:pPr>
      <w:r w:rsidRPr="00412D3D">
        <w:t xml:space="preserve">Faktura musí mít náležitosti daňového dokladu podle zákona o DPH. </w:t>
      </w:r>
    </w:p>
    <w:p w14:paraId="4A38695F" w14:textId="77777777" w:rsidR="00676018" w:rsidRPr="006D0B02" w:rsidRDefault="00676018" w:rsidP="00761A93">
      <w:pPr>
        <w:pStyle w:val="Styl2"/>
        <w:numPr>
          <w:ilvl w:val="1"/>
          <w:numId w:val="6"/>
        </w:numPr>
        <w:spacing w:beforeLines="80" w:before="192"/>
        <w:ind w:left="851" w:hanging="567"/>
      </w:pPr>
      <w:r w:rsidRPr="006D0B02">
        <w:t>Soupisy provedených prací, dodávek a služeb a zjišťovací protokoly:</w:t>
      </w:r>
    </w:p>
    <w:p w14:paraId="4A386960" w14:textId="77777777" w:rsidR="00676018" w:rsidRPr="00C10656" w:rsidRDefault="00676018" w:rsidP="00EC7BB2">
      <w:pPr>
        <w:pStyle w:val="Nadpis6"/>
        <w:spacing w:before="80" w:line="240" w:lineRule="exact"/>
        <w:ind w:left="1418" w:hanging="567"/>
        <w:jc w:val="both"/>
      </w:pPr>
      <w:r w:rsidRPr="006D0B02">
        <w:t>Přílohou faktury musí být odsouhlasený soupis provedených stavebních prací, dodávek a služeb podepsaný TDS a AD</w:t>
      </w:r>
      <w:r w:rsidR="000E2F58">
        <w:t xml:space="preserve">, </w:t>
      </w:r>
      <w:r w:rsidRPr="006D0B02">
        <w:t>zjišťovací protokol</w:t>
      </w:r>
      <w:r w:rsidR="000E2F58">
        <w:t xml:space="preserve"> a</w:t>
      </w:r>
      <w:r w:rsidRPr="006D0B02">
        <w:t xml:space="preserve"> protokol o předání a převzetí díla. Faktur</w:t>
      </w:r>
      <w:r w:rsidR="00DF2404">
        <w:t>a</w:t>
      </w:r>
      <w:r w:rsidRPr="006D0B02">
        <w:t xml:space="preserve"> bud</w:t>
      </w:r>
      <w:r w:rsidR="00DF2404">
        <w:t>e</w:t>
      </w:r>
      <w:r w:rsidRPr="006D0B02">
        <w:t xml:space="preserve"> před </w:t>
      </w:r>
      <w:r w:rsidR="00DF2404">
        <w:t>její</w:t>
      </w:r>
      <w:r w:rsidRPr="006D0B02">
        <w:t xml:space="preserve"> úhradou odsouhlasen</w:t>
      </w:r>
      <w:r w:rsidR="00DF2404">
        <w:t>a</w:t>
      </w:r>
      <w:r w:rsidRPr="006D0B02">
        <w:t xml:space="preserve"> TDS.</w:t>
      </w:r>
    </w:p>
    <w:p w14:paraId="4A386961" w14:textId="77777777" w:rsidR="00C10656" w:rsidRPr="005662EF" w:rsidRDefault="00C10656" w:rsidP="00EC7BB2">
      <w:pPr>
        <w:pStyle w:val="Nadpis6"/>
        <w:spacing w:before="80" w:line="240" w:lineRule="exact"/>
        <w:ind w:left="1418" w:hanging="567"/>
        <w:jc w:val="both"/>
      </w:pPr>
      <w:r w:rsidRPr="005662EF">
        <w:t xml:space="preserve">Zhotovitel bude předkládat oceněný položkový </w:t>
      </w:r>
      <w:r w:rsidRPr="00D47F3F">
        <w:rPr>
          <w:b/>
          <w:bCs/>
        </w:rPr>
        <w:t>soupis provedených prací</w:t>
      </w:r>
      <w:r w:rsidRPr="005662EF">
        <w:t xml:space="preserve">, dodávek a služeb a zjišťovací protokoly k odsouhlasení objednateli prostřednictvím TDS a AD, a to nejpozději </w:t>
      </w:r>
      <w:r w:rsidRPr="00C10656">
        <w:t>do 3 kalendářních dnů</w:t>
      </w:r>
      <w:r w:rsidRPr="005662EF">
        <w:t xml:space="preserve"> po skončení měsíce za plnění provedené v příslušném fakturačním měsíci.</w:t>
      </w:r>
    </w:p>
    <w:p w14:paraId="4A386962" w14:textId="77777777" w:rsidR="00676018" w:rsidRPr="006D0B02" w:rsidRDefault="00676018" w:rsidP="00EC7BB2">
      <w:pPr>
        <w:pStyle w:val="Nadpis6"/>
        <w:spacing w:before="80" w:line="240" w:lineRule="exact"/>
        <w:ind w:left="1418" w:hanging="567"/>
        <w:jc w:val="both"/>
        <w:rPr>
          <w:b/>
        </w:rPr>
      </w:pPr>
      <w:r w:rsidRPr="006D0B02">
        <w:rPr>
          <w:b/>
        </w:rPr>
        <w:t>Objednatel prostřednictvím TDS provede kontrolu</w:t>
      </w:r>
      <w:r w:rsidRPr="006D0B02">
        <w:t xml:space="preserve"> správnosti soupisu provedených prací, dodávek a služeb a zjišťovacího protokolu </w:t>
      </w:r>
      <w:r w:rsidRPr="006D0B02">
        <w:rPr>
          <w:b/>
        </w:rPr>
        <w:t>do 4 kalendářních dnů</w:t>
      </w:r>
      <w:r w:rsidRPr="006D0B02">
        <w:t xml:space="preserve"> od </w:t>
      </w:r>
      <w:r w:rsidR="00D15A99">
        <w:t>jeho</w:t>
      </w:r>
      <w:r w:rsidRPr="006D0B02">
        <w:t xml:space="preserve"> předložení. </w:t>
      </w:r>
    </w:p>
    <w:p w14:paraId="4A386963" w14:textId="77777777" w:rsidR="00676018" w:rsidRPr="006D0B02" w:rsidRDefault="00676018" w:rsidP="00EC7BB2">
      <w:pPr>
        <w:pStyle w:val="Nadpis7"/>
        <w:spacing w:before="80" w:line="240" w:lineRule="exact"/>
        <w:ind w:left="2127" w:hanging="709"/>
        <w:rPr>
          <w:b/>
        </w:rPr>
      </w:pPr>
      <w:r w:rsidRPr="00B36EB1">
        <w:t>Pokud</w:t>
      </w:r>
      <w:r w:rsidRPr="006D0B02">
        <w:t xml:space="preserve"> </w:t>
      </w:r>
      <w:r w:rsidRPr="00B36EB1">
        <w:t>objednatel</w:t>
      </w:r>
      <w:r w:rsidRPr="006D0B02">
        <w:t xml:space="preserve"> (TDS) nemá k předloženému soupisu provedených stavebních prací, dodávek a služeb a zjišťovacímu protokolu výhrady, vrátí je potvrzené zpět zhotoviteli neprodleně po provedení kontroly. </w:t>
      </w:r>
    </w:p>
    <w:p w14:paraId="4A386964" w14:textId="77777777" w:rsidR="00676018" w:rsidRPr="006D0B02" w:rsidRDefault="00676018" w:rsidP="00EC7BB2">
      <w:pPr>
        <w:pStyle w:val="Nadpis7"/>
        <w:spacing w:before="80" w:line="240" w:lineRule="exact"/>
        <w:ind w:left="2127" w:hanging="709"/>
        <w:rPr>
          <w:b/>
        </w:rPr>
      </w:pPr>
      <w:r w:rsidRPr="006D0B02">
        <w:t xml:space="preserve">V opačném případě objednatel prostřednictvím TDS </w:t>
      </w:r>
      <w:r w:rsidRPr="006D0B02">
        <w:rPr>
          <w:b/>
        </w:rPr>
        <w:t xml:space="preserve">vrátí </w:t>
      </w:r>
      <w:r w:rsidRPr="006D0B02">
        <w:t xml:space="preserve">soupis stavebních prací, dodávek a služeb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14:paraId="4A386965" w14:textId="77777777" w:rsidR="00676018" w:rsidRPr="006D0B02" w:rsidRDefault="00676018" w:rsidP="00EC7BB2">
      <w:pPr>
        <w:pStyle w:val="Nadpis7"/>
        <w:spacing w:before="80" w:line="240" w:lineRule="exact"/>
        <w:ind w:left="2127" w:hanging="709"/>
        <w:rPr>
          <w:b/>
        </w:rPr>
      </w:pPr>
      <w:r w:rsidRPr="006D0B02">
        <w:t xml:space="preserve">Zhotovitel je povinen předložit opravený soupis stavebních prací, dodávek a služeb a zjišťovací protokol objednateli opět prostřednictvím TDS </w:t>
      </w:r>
      <w:r w:rsidRPr="006D0B02">
        <w:rPr>
          <w:b/>
        </w:rPr>
        <w:t>do 3 kalendářních dnů</w:t>
      </w:r>
      <w:r w:rsidRPr="006D0B02">
        <w:t xml:space="preserve"> od jejich vrácení k přepracování. </w:t>
      </w:r>
    </w:p>
    <w:p w14:paraId="4A386966" w14:textId="77777777" w:rsidR="00676018" w:rsidRPr="006D0B02" w:rsidRDefault="00676018" w:rsidP="00EC7BB2">
      <w:pPr>
        <w:pStyle w:val="Nadpis7"/>
        <w:spacing w:before="80" w:line="240" w:lineRule="exact"/>
        <w:ind w:left="2127" w:hanging="709"/>
        <w:rPr>
          <w:b/>
        </w:rPr>
      </w:pPr>
      <w:r w:rsidRPr="006D0B02">
        <w:rPr>
          <w:b/>
        </w:rPr>
        <w:t>Nedojde-li ani následně mezi oběma stranami k dohodě</w:t>
      </w:r>
      <w:r w:rsidRPr="006D0B02">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C14331">
        <w:t xml:space="preserve">14 </w:t>
      </w:r>
      <w:r w:rsidRPr="006D0B02">
        <w:t>této smlouvy.</w:t>
      </w:r>
    </w:p>
    <w:p w14:paraId="4A386967" w14:textId="77777777" w:rsidR="00676018" w:rsidRPr="00111934" w:rsidRDefault="00676018" w:rsidP="00EC7BB2">
      <w:pPr>
        <w:pStyle w:val="Styl2"/>
        <w:numPr>
          <w:ilvl w:val="1"/>
          <w:numId w:val="6"/>
        </w:numPr>
        <w:tabs>
          <w:tab w:val="clear" w:pos="567"/>
          <w:tab w:val="left" w:pos="851"/>
        </w:tabs>
        <w:ind w:left="851" w:hanging="567"/>
        <w:rPr>
          <w:b/>
          <w:bCs/>
        </w:rPr>
      </w:pPr>
      <w:r w:rsidRPr="00111934">
        <w:rPr>
          <w:b/>
          <w:bCs/>
        </w:rPr>
        <w:t>Objednatelem schválený soupis provedených prací je součástí faktury. Bez tohoto soupisu je faktura neúplná.</w:t>
      </w:r>
    </w:p>
    <w:p w14:paraId="4A386968" w14:textId="77777777" w:rsidR="00676018" w:rsidRPr="006D0B02" w:rsidRDefault="00676018" w:rsidP="00EC7BB2">
      <w:pPr>
        <w:pStyle w:val="Styl2"/>
        <w:numPr>
          <w:ilvl w:val="1"/>
          <w:numId w:val="6"/>
        </w:numPr>
        <w:tabs>
          <w:tab w:val="clear" w:pos="567"/>
          <w:tab w:val="left" w:pos="851"/>
        </w:tabs>
        <w:ind w:left="851" w:hanging="567"/>
      </w:pPr>
      <w:r w:rsidRPr="00B36EB1">
        <w:t>Fakturace:</w:t>
      </w:r>
    </w:p>
    <w:p w14:paraId="4A386969" w14:textId="77777777" w:rsidR="00676018" w:rsidRPr="006D0B02" w:rsidRDefault="00676018" w:rsidP="00EC7BB2">
      <w:pPr>
        <w:pStyle w:val="Nadpis6"/>
        <w:spacing w:before="80" w:line="240" w:lineRule="exact"/>
        <w:ind w:left="1560" w:hanging="709"/>
        <w:jc w:val="both"/>
        <w:rPr>
          <w:b/>
        </w:rPr>
      </w:pPr>
      <w:r w:rsidRPr="006D0B02">
        <w:t>Odsouhlasen</w:t>
      </w:r>
      <w:r w:rsidR="00331E59">
        <w:t>á</w:t>
      </w:r>
      <w:r w:rsidRPr="006D0B02">
        <w:t xml:space="preserve"> faktur</w:t>
      </w:r>
      <w:r w:rsidR="00331E59">
        <w:t>a</w:t>
      </w:r>
      <w:r w:rsidRPr="006D0B02">
        <w:t xml:space="preserve"> vystaven</w:t>
      </w:r>
      <w:r w:rsidR="00331E59">
        <w:t>á</w:t>
      </w:r>
      <w:r w:rsidRPr="006D0B02">
        <w:t xml:space="preserve"> v souladu se zákonem o DPH musí být předán</w:t>
      </w:r>
      <w:r w:rsidR="00331E59">
        <w:t>a</w:t>
      </w:r>
      <w:r w:rsidRPr="006D0B02">
        <w:t xml:space="preserve"> zhotovitelem objednateli nejpozději </w:t>
      </w:r>
      <w:r w:rsidRPr="006D0B02">
        <w:rPr>
          <w:b/>
        </w:rPr>
        <w:t xml:space="preserve">13. kalendářní den </w:t>
      </w:r>
      <w:r w:rsidRPr="006D0B02">
        <w:t>ode dne uskutečnění zdanitelného plnění a řádně doložen</w:t>
      </w:r>
      <w:r w:rsidR="00331E59">
        <w:t>a</w:t>
      </w:r>
      <w:r w:rsidRPr="006D0B02">
        <w:t xml:space="preserve"> nezbytnými doklady, které umožní objednateli provést jejich kontrolu. </w:t>
      </w:r>
      <w:r w:rsidR="00311081" w:rsidRPr="005662EF">
        <w:t>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4A38696A" w14:textId="77777777" w:rsidR="00676018" w:rsidRPr="006D0B02" w:rsidRDefault="00676018" w:rsidP="00EC7BB2">
      <w:pPr>
        <w:pStyle w:val="Nadpis6"/>
        <w:spacing w:before="80" w:line="240" w:lineRule="exact"/>
        <w:ind w:left="1560" w:hanging="709"/>
        <w:jc w:val="both"/>
        <w:rPr>
          <w:b/>
        </w:rPr>
      </w:pPr>
      <w:bookmarkStart w:id="10" w:name="_Ref319915947"/>
      <w:r w:rsidRPr="006D0B02">
        <w:t>Splatnost faktur</w:t>
      </w:r>
      <w:r w:rsidR="00AB3B56">
        <w:t>y</w:t>
      </w:r>
      <w:r w:rsidRPr="006D0B02">
        <w:t xml:space="preserve"> je </w:t>
      </w:r>
      <w:r w:rsidRPr="006D0B02">
        <w:rPr>
          <w:b/>
        </w:rPr>
        <w:t>30 dnů</w:t>
      </w:r>
      <w:r w:rsidRPr="006D0B02">
        <w:t xml:space="preserve"> ode dne jejich prokazatelného doručení do sídla objednatele.</w:t>
      </w:r>
      <w:r w:rsidR="00205B07" w:rsidRPr="00205B07">
        <w:rPr>
          <w:szCs w:val="22"/>
        </w:rPr>
        <w:t xml:space="preserve"> </w:t>
      </w:r>
      <w:bookmarkEnd w:id="10"/>
      <w:r w:rsidR="006A2089" w:rsidRPr="006A2089">
        <w:rPr>
          <w:szCs w:val="22"/>
        </w:rPr>
        <w:t>Smluvní strany se shodly, že v případě nejasností ve věci data doručení faktury byla faktura doručena do sídla objednatele třetí den ode dne jejího odeslání.</w:t>
      </w:r>
    </w:p>
    <w:p w14:paraId="4A38696B" w14:textId="4C92EA8E" w:rsidR="00676018" w:rsidRPr="006D0B02" w:rsidRDefault="00676018" w:rsidP="00EC7BB2">
      <w:pPr>
        <w:pStyle w:val="Nadpis6"/>
        <w:spacing w:before="80" w:line="240" w:lineRule="exact"/>
        <w:ind w:left="1560" w:hanging="709"/>
        <w:jc w:val="both"/>
        <w:rPr>
          <w:b/>
        </w:rPr>
      </w:pPr>
      <w:r w:rsidRPr="006D0B02">
        <w:lastRenderedPageBreak/>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 </w:t>
      </w:r>
      <w:r w:rsidR="008A5A2F" w:rsidRPr="006D0B02">
        <w:fldChar w:fldCharType="begin"/>
      </w:r>
      <w:r w:rsidRPr="006D0B02">
        <w:instrText xml:space="preserve"> REF _Ref319915947 \r \h  \* MERGEFORMAT </w:instrText>
      </w:r>
      <w:r w:rsidR="008A5A2F" w:rsidRPr="006D0B02">
        <w:fldChar w:fldCharType="separate"/>
      </w:r>
      <w:r w:rsidR="00A8279F">
        <w:t>6.7.2</w:t>
      </w:r>
      <w:r w:rsidR="008A5A2F" w:rsidRPr="006D0B02">
        <w:fldChar w:fldCharType="end"/>
      </w:r>
      <w:bookmarkStart w:id="11" w:name="_Toc527338581"/>
      <w:r w:rsidRPr="006D0B02">
        <w:t xml:space="preserve"> Zhotovitel bere na vědomí, že v případě oprávněného vrácení faktury nemá nárok na úrok z prodlení dle čl.</w:t>
      </w:r>
      <w:bookmarkEnd w:id="11"/>
      <w:r w:rsidR="00DC0E9A">
        <w:t xml:space="preserve"> </w:t>
      </w:r>
      <w:r>
        <w:fldChar w:fldCharType="begin"/>
      </w:r>
      <w:r>
        <w:instrText xml:space="preserve"> REF _Ref26522342 \r \h  \* MERGEFORMAT </w:instrText>
      </w:r>
      <w:r>
        <w:fldChar w:fldCharType="separate"/>
      </w:r>
      <w:r w:rsidR="00A8279F">
        <w:t>13.9</w:t>
      </w:r>
      <w:r>
        <w:fldChar w:fldCharType="end"/>
      </w:r>
      <w:r w:rsidR="00DC0E9A">
        <w:t xml:space="preserve"> </w:t>
      </w:r>
      <w:r w:rsidRPr="006D0B02">
        <w:t>této smlouvy.</w:t>
      </w:r>
    </w:p>
    <w:p w14:paraId="4A38696C" w14:textId="77777777" w:rsidR="00EC6ABC" w:rsidRPr="005662EF" w:rsidRDefault="00EC6ABC" w:rsidP="00EC7BB2">
      <w:pPr>
        <w:pStyle w:val="Nadpis6"/>
        <w:spacing w:before="80" w:line="240" w:lineRule="exact"/>
        <w:ind w:left="1560" w:hanging="709"/>
        <w:jc w:val="both"/>
      </w:pPr>
      <w:r w:rsidRPr="005662EF">
        <w:t>Cena za dílo nebo jeho dílčí část je uhrazena dnem připsání příslušné částky na účet poskytovatele platebních služeb zhotovitele. </w:t>
      </w:r>
    </w:p>
    <w:p w14:paraId="4A38696D" w14:textId="77777777" w:rsidR="00EC6ABC" w:rsidRPr="005662EF" w:rsidRDefault="00EC6ABC" w:rsidP="00EC7BB2">
      <w:pPr>
        <w:pStyle w:val="Nadpis6"/>
        <w:spacing w:before="80" w:line="240" w:lineRule="exact"/>
        <w:ind w:left="1560" w:hanging="709"/>
        <w:jc w:val="both"/>
      </w:pPr>
      <w:r w:rsidRPr="005662EF">
        <w:t>Případné dosud nevyúčtované dílčí faktury a smluvní sankce budou vypořádány v konečné faktuře.</w:t>
      </w:r>
    </w:p>
    <w:p w14:paraId="4A38696E" w14:textId="77777777" w:rsidR="009E36A1" w:rsidRPr="00D940F8" w:rsidRDefault="00676018" w:rsidP="00EC7BB2">
      <w:pPr>
        <w:pStyle w:val="Styl2"/>
        <w:ind w:left="851" w:hanging="567"/>
        <w:rPr>
          <w:b/>
        </w:rPr>
      </w:pPr>
      <w:r w:rsidRPr="006D0B02">
        <w:t xml:space="preserve">Smluvní strany se dohodly na </w:t>
      </w:r>
      <w:r w:rsidRPr="006D0B02">
        <w:rPr>
          <w:b/>
        </w:rPr>
        <w:t>pozastávce</w:t>
      </w:r>
      <w:r w:rsidRPr="006D0B02">
        <w:t xml:space="preserve"> ve výši </w:t>
      </w:r>
      <w:r w:rsidRPr="006D0B02">
        <w:rPr>
          <w:b/>
        </w:rPr>
        <w:t>10 %</w:t>
      </w:r>
      <w:r w:rsidRPr="006D0B02">
        <w:t xml:space="preserve"> z ceny díla bez DPH dle této smlouvy. Objednatel uhradí faktury až do výše </w:t>
      </w:r>
      <w:r w:rsidRPr="006D0B02">
        <w:rPr>
          <w:b/>
        </w:rPr>
        <w:t>90 %</w:t>
      </w:r>
      <w:r w:rsidRPr="006D0B02">
        <w:t xml:space="preserve"> celkové ceny bez DPH a DPH v plné výši. </w:t>
      </w:r>
      <w:r w:rsidRPr="006D0B02">
        <w:rPr>
          <w:b/>
        </w:rPr>
        <w:t xml:space="preserve">Pozastávka bude uvolněna </w:t>
      </w:r>
      <w:r w:rsidR="00141F07" w:rsidRPr="006D0B02">
        <w:t>po odstranění všech vad a nedodělků, které byly zjištěny v rámci přejímacího řízení a uvedeny v protokolu o předání a převzetí díla.</w:t>
      </w:r>
    </w:p>
    <w:p w14:paraId="4A38696F" w14:textId="77777777" w:rsidR="00676018" w:rsidRPr="006D0B02" w:rsidRDefault="00676018" w:rsidP="00EC7BB2">
      <w:pPr>
        <w:pStyle w:val="Styl2"/>
        <w:ind w:left="851" w:hanging="567"/>
        <w:rPr>
          <w:b/>
        </w:rPr>
      </w:pPr>
      <w:r w:rsidRPr="006D0B02">
        <w:t>Zhotovitel</w:t>
      </w:r>
      <w:r w:rsidR="00F77F33">
        <w:t>, v případě, že je plátcem DPH,</w:t>
      </w:r>
      <w:r w:rsidRPr="006D0B02">
        <w:t xml:space="preserve"> prohlašuje, že:</w:t>
      </w:r>
    </w:p>
    <w:p w14:paraId="4A386970" w14:textId="77777777" w:rsidR="00676018" w:rsidRPr="006D0B02" w:rsidRDefault="00676018" w:rsidP="00EC7BB2">
      <w:pPr>
        <w:pStyle w:val="Nadpis6"/>
        <w:spacing w:before="80" w:line="240" w:lineRule="exact"/>
        <w:ind w:left="1560" w:hanging="709"/>
        <w:jc w:val="both"/>
        <w:rPr>
          <w:snapToGrid w:val="0"/>
        </w:rPr>
      </w:pPr>
      <w:r w:rsidRPr="006D0B02">
        <w:rPr>
          <w:snapToGrid w:val="0"/>
        </w:rPr>
        <w:t>nemá v úmyslu nezaplatit daň z přidané hodnoty u zdanitelného plnění podle této smlouvy,</w:t>
      </w:r>
    </w:p>
    <w:p w14:paraId="4A386971" w14:textId="77777777" w:rsidR="00676018" w:rsidRPr="006D0B02" w:rsidRDefault="00676018" w:rsidP="00EC7BB2">
      <w:pPr>
        <w:pStyle w:val="Nadpis6"/>
        <w:spacing w:before="80" w:line="240" w:lineRule="exact"/>
        <w:ind w:left="1560" w:hanging="709"/>
        <w:jc w:val="both"/>
        <w:rPr>
          <w:snapToGrid w:val="0"/>
        </w:rPr>
      </w:pPr>
      <w:r w:rsidRPr="006D0B02">
        <w:rPr>
          <w:snapToGrid w:val="0"/>
        </w:rPr>
        <w:t>mu nejsou známy skutečnosti, nasvědčující tomu, že se dostane do postavení, kdy nemůže daň zaplatit a ani se ke dni podpisu této smlouvy v takovém postavení nenachází,</w:t>
      </w:r>
    </w:p>
    <w:p w14:paraId="4A386972" w14:textId="77777777" w:rsidR="00676018" w:rsidRPr="006D0B02" w:rsidRDefault="00676018" w:rsidP="00EC7BB2">
      <w:pPr>
        <w:pStyle w:val="Nadpis6"/>
        <w:spacing w:before="80" w:line="240" w:lineRule="exact"/>
        <w:ind w:left="1560" w:hanging="709"/>
        <w:jc w:val="both"/>
        <w:rPr>
          <w:snapToGrid w:val="0"/>
        </w:rPr>
      </w:pPr>
      <w:r w:rsidRPr="006D0B02">
        <w:rPr>
          <w:snapToGrid w:val="0"/>
        </w:rPr>
        <w:t>nezkrátí daň nebo nevyláká daňovou výhodu</w:t>
      </w:r>
      <w:r w:rsidR="0017619F">
        <w:rPr>
          <w:snapToGrid w:val="0"/>
        </w:rPr>
        <w:t>,</w:t>
      </w:r>
    </w:p>
    <w:p w14:paraId="4A386973" w14:textId="77777777" w:rsidR="00676018" w:rsidRPr="006D0B02" w:rsidRDefault="00676018" w:rsidP="00EC7BB2">
      <w:pPr>
        <w:pStyle w:val="Nadpis6"/>
        <w:spacing w:before="80" w:line="240" w:lineRule="exact"/>
        <w:ind w:left="1560" w:hanging="709"/>
        <w:jc w:val="both"/>
        <w:rPr>
          <w:snapToGrid w:val="0"/>
        </w:rPr>
      </w:pPr>
      <w:r w:rsidRPr="006D0B02">
        <w:rPr>
          <w:snapToGrid w:val="0"/>
        </w:rPr>
        <w:t>úplata za plnění dle smlouvy není odchylná od obvyklé ceny,</w:t>
      </w:r>
    </w:p>
    <w:p w14:paraId="4A386974" w14:textId="77777777" w:rsidR="00676018" w:rsidRPr="006D0B02" w:rsidRDefault="00676018" w:rsidP="00EC7BB2">
      <w:pPr>
        <w:pStyle w:val="Nadpis6"/>
        <w:spacing w:before="80" w:line="240" w:lineRule="exact"/>
        <w:ind w:left="1560" w:hanging="709"/>
        <w:jc w:val="both"/>
        <w:rPr>
          <w:snapToGrid w:val="0"/>
        </w:rPr>
      </w:pPr>
      <w:r w:rsidRPr="006D0B02">
        <w:rPr>
          <w:snapToGrid w:val="0"/>
        </w:rPr>
        <w:t>úplata za plnění dle smlouvy nebude poskytnuta zcela nebo zčásti bezhotovostním převodem na účet vedený poskytovatelem platebních služeb mimo tuzemsko</w:t>
      </w:r>
      <w:r w:rsidR="0017619F">
        <w:rPr>
          <w:snapToGrid w:val="0"/>
        </w:rPr>
        <w:t>,</w:t>
      </w:r>
    </w:p>
    <w:p w14:paraId="4A386975" w14:textId="77777777" w:rsidR="00676018" w:rsidRPr="006D0B02" w:rsidRDefault="00676018" w:rsidP="00EC7BB2">
      <w:pPr>
        <w:pStyle w:val="Nadpis6"/>
        <w:spacing w:before="80" w:line="240" w:lineRule="exact"/>
        <w:ind w:left="1560" w:hanging="709"/>
        <w:jc w:val="both"/>
        <w:rPr>
          <w:snapToGrid w:val="0"/>
        </w:rPr>
      </w:pPr>
      <w:r w:rsidRPr="006D0B02">
        <w:rPr>
          <w:snapToGrid w:val="0"/>
        </w:rPr>
        <w:t>nebude nespolehlivým plátcem,</w:t>
      </w:r>
    </w:p>
    <w:p w14:paraId="4A386976" w14:textId="77777777" w:rsidR="00676018" w:rsidRPr="006D0B02" w:rsidRDefault="00676018" w:rsidP="00EC7BB2">
      <w:pPr>
        <w:pStyle w:val="Nadpis6"/>
        <w:spacing w:before="80" w:line="240" w:lineRule="exact"/>
        <w:ind w:left="1560" w:hanging="709"/>
        <w:jc w:val="both"/>
        <w:rPr>
          <w:snapToGrid w:val="0"/>
        </w:rPr>
      </w:pPr>
      <w:r w:rsidRPr="006D0B02">
        <w:rPr>
          <w:snapToGrid w:val="0"/>
        </w:rPr>
        <w:t>bude mít u správce daně registrován bankovní účet používaný pro ekonomickou činnost,</w:t>
      </w:r>
    </w:p>
    <w:p w14:paraId="4A386977" w14:textId="77777777" w:rsidR="00676018" w:rsidRPr="006D0B02" w:rsidRDefault="00676018" w:rsidP="00EC7BB2">
      <w:pPr>
        <w:pStyle w:val="Nadpis6"/>
        <w:spacing w:before="80" w:line="240" w:lineRule="exact"/>
        <w:ind w:left="1560" w:hanging="709"/>
        <w:jc w:val="both"/>
        <w:rPr>
          <w:snapToGrid w:val="0"/>
        </w:rPr>
      </w:pPr>
      <w:r w:rsidRPr="006D0B02">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A386978" w14:textId="77777777" w:rsidR="00676018" w:rsidRDefault="00676018" w:rsidP="00EC7BB2">
      <w:pPr>
        <w:pStyle w:val="Nadpis6"/>
        <w:spacing w:before="80" w:line="240" w:lineRule="exact"/>
        <w:ind w:left="1560" w:hanging="709"/>
        <w:jc w:val="both"/>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A386979" w14:textId="77777777" w:rsidR="00A80801" w:rsidRPr="00DA3D71" w:rsidRDefault="00A80801" w:rsidP="00A80801">
      <w:pPr>
        <w:pStyle w:val="Styl2"/>
        <w:numPr>
          <w:ilvl w:val="1"/>
          <w:numId w:val="4"/>
        </w:numPr>
        <w:tabs>
          <w:tab w:val="clear" w:pos="567"/>
          <w:tab w:val="left" w:pos="851"/>
        </w:tabs>
        <w:ind w:left="851" w:hanging="567"/>
      </w:pPr>
      <w:r w:rsidRPr="00DA3D71">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4A38697A" w14:textId="77777777" w:rsidR="00A80801" w:rsidRPr="00A80801" w:rsidRDefault="00A80801" w:rsidP="00A80801">
      <w:pPr>
        <w:rPr>
          <w:lang w:eastAsia="cs-CZ"/>
        </w:rPr>
      </w:pPr>
    </w:p>
    <w:p w14:paraId="4A38697B" w14:textId="77777777" w:rsidR="00990C1E" w:rsidRPr="00990C1E" w:rsidRDefault="00240DDF" w:rsidP="00EC7BB2">
      <w:pPr>
        <w:pStyle w:val="Nadpis1"/>
      </w:pPr>
      <w:r w:rsidRPr="006D0B02">
        <w:t>STAVENIŠTĚ A ZAŘÍZENÍ STAVENIŠTĚ</w:t>
      </w:r>
    </w:p>
    <w:p w14:paraId="4A38697C" w14:textId="77777777" w:rsidR="007B5923" w:rsidRDefault="00240DDF" w:rsidP="00131A6C">
      <w:pPr>
        <w:pStyle w:val="Styl2"/>
        <w:numPr>
          <w:ilvl w:val="1"/>
          <w:numId w:val="7"/>
        </w:numPr>
        <w:tabs>
          <w:tab w:val="clear" w:pos="9638"/>
          <w:tab w:val="right" w:leader="dot" w:pos="8931"/>
        </w:tabs>
        <w:ind w:left="851" w:hanging="567"/>
      </w:pPr>
      <w:r w:rsidRPr="006D0B02">
        <w:tab/>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4A38697D" w14:textId="77777777" w:rsidR="00240DDF" w:rsidRDefault="00240DDF" w:rsidP="00131A6C">
      <w:pPr>
        <w:pStyle w:val="Styl2"/>
        <w:tabs>
          <w:tab w:val="clear" w:pos="9638"/>
          <w:tab w:val="right" w:leader="dot" w:pos="8931"/>
        </w:tabs>
        <w:ind w:left="851" w:hanging="567"/>
      </w:pPr>
      <w:r w:rsidRPr="006D0B02">
        <w:tab/>
        <w:t>Zhotovitel je povinen udržovat na převzatém staveništi pořádek a čistotu a průběžně ze staveniště odstraňovat odpady a nečistoty vzniklé jeho pracemi.</w:t>
      </w:r>
    </w:p>
    <w:p w14:paraId="4A38697E" w14:textId="77777777" w:rsidR="002D5826" w:rsidRPr="006D0B02" w:rsidRDefault="002D5826" w:rsidP="00EC7BB2">
      <w:pPr>
        <w:pStyle w:val="Styl2"/>
        <w:ind w:left="851" w:hanging="567"/>
      </w:pPr>
      <w:r>
        <w:lastRenderedPageBreak/>
        <w:t>Zhotovitel je povinen po dobu provádění díla dodržet v místě staveniště zákaz kouření.</w:t>
      </w:r>
    </w:p>
    <w:p w14:paraId="4A38697F" w14:textId="77777777" w:rsidR="00240DDF" w:rsidRPr="006D0B02" w:rsidRDefault="00240DDF" w:rsidP="00EC7BB2">
      <w:pPr>
        <w:pStyle w:val="Styl2"/>
        <w:ind w:left="851" w:hanging="567"/>
      </w:pPr>
      <w:r w:rsidRPr="006D0B02">
        <w:t>Ukáže-li se to k provedení díla jako nezbytné, je zhotovitel povinen zajistit na vlastní náklady případný zábor veřejných prostranství či zvláštní užívání komunikace.</w:t>
      </w:r>
    </w:p>
    <w:p w14:paraId="4A386980" w14:textId="77777777" w:rsidR="005B25FD" w:rsidRPr="006D0B02" w:rsidRDefault="00240DDF" w:rsidP="00131A6C">
      <w:pPr>
        <w:pStyle w:val="Styl2"/>
        <w:tabs>
          <w:tab w:val="clear" w:pos="9638"/>
          <w:tab w:val="right" w:leader="dot" w:pos="8931"/>
        </w:tabs>
        <w:ind w:left="851" w:hanging="567"/>
      </w:pPr>
      <w:r w:rsidRPr="006D0B02">
        <w:tab/>
        <w:t xml:space="preserve">Zhotovitel odstraní zařízení staveniště a vyklidí staveniště nejpozději do </w:t>
      </w:r>
      <w:r w:rsidR="00D940F8">
        <w:t>3 pracovních</w:t>
      </w:r>
      <w:r w:rsidRPr="006D0B02">
        <w:t xml:space="preserve"> dnů ode dne předání a převzetí díla, pokud v zápise o předání a převzetí díla není dohodnuto jinak (zejména z důvodu potřeby ponechání zařízení, nutných pro odstranění vad a nedodělků zjištěných při předání a převzetí díla).</w:t>
      </w:r>
    </w:p>
    <w:p w14:paraId="4A386981" w14:textId="77777777" w:rsidR="002C55B0" w:rsidRDefault="002C55B0" w:rsidP="00EC7BB2">
      <w:pPr>
        <w:pStyle w:val="Nadpis1"/>
      </w:pPr>
      <w:r w:rsidRPr="00137C7A">
        <w:t>PROVÁDĚNÍ DÍLA</w:t>
      </w:r>
    </w:p>
    <w:p w14:paraId="4A386982" w14:textId="77777777" w:rsidR="00EE72A1" w:rsidRDefault="002C55B0" w:rsidP="00131A6C">
      <w:pPr>
        <w:pStyle w:val="Styl2"/>
        <w:tabs>
          <w:tab w:val="clear" w:pos="9638"/>
          <w:tab w:val="right" w:leader="dot" w:pos="9071"/>
        </w:tabs>
        <w:ind w:left="851" w:hanging="567"/>
      </w:pPr>
      <w:r w:rsidRPr="006D0B02">
        <w:t>Při provádění díla postupuje zhotovitel samostatně. Zavazuje se však brát v úvahu upozornění a pokyny objednatele, týkající se možného porušování smluvních povinností zhotovitele při provádění díla.</w:t>
      </w:r>
    </w:p>
    <w:p w14:paraId="4A386983" w14:textId="77777777" w:rsidR="002C55B0" w:rsidRPr="00EE72A1" w:rsidRDefault="002C55B0" w:rsidP="00131A6C">
      <w:pPr>
        <w:pStyle w:val="Styl2"/>
        <w:tabs>
          <w:tab w:val="clear" w:pos="9638"/>
          <w:tab w:val="right" w:leader="dot" w:pos="9071"/>
        </w:tabs>
        <w:ind w:left="851" w:hanging="567"/>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4A386984" w14:textId="77777777" w:rsidR="002C55B0" w:rsidRPr="0017145A" w:rsidRDefault="002C55B0" w:rsidP="00131A6C">
      <w:pPr>
        <w:pStyle w:val="Styl2"/>
        <w:tabs>
          <w:tab w:val="clear" w:pos="9638"/>
          <w:tab w:val="right" w:leader="dot" w:pos="9071"/>
        </w:tabs>
        <w:ind w:left="851" w:hanging="567"/>
        <w:rPr>
          <w:spacing w:val="0"/>
        </w:rPr>
      </w:pPr>
      <w:r w:rsidRPr="006D0B02">
        <w:rPr>
          <w:spacing w:val="0"/>
        </w:rPr>
        <w:tab/>
      </w:r>
      <w:r w:rsidRPr="006D0B02">
        <w:t xml:space="preserve">Zhotovitel při provádění díla provede veškerá potřebná opatření, která zamezí nežádoucím vlivům stavby na okolní prostředí (zejména na nemovitosti přiléhající ke staveništi); </w:t>
      </w:r>
      <w:r w:rsidR="00630438" w:rsidRPr="006D0B02">
        <w:t xml:space="preserve"> zhotovitel </w:t>
      </w:r>
      <w:r w:rsidRPr="006D0B02">
        <w:t>je</w:t>
      </w:r>
      <w:r w:rsidR="00630438" w:rsidRPr="006D0B02">
        <w:t xml:space="preserve"> rovněž</w:t>
      </w:r>
      <w:r w:rsidRPr="006D0B02">
        <w:t xml:space="preserve"> povinen dodržovat veškeré podmínky, vyplývající z právních předpisů, řešících problematiku vlivu stavby na životní prostředí.</w:t>
      </w:r>
    </w:p>
    <w:p w14:paraId="4A386985" w14:textId="77777777" w:rsidR="00816B54" w:rsidRPr="00FC2C95" w:rsidRDefault="002C55B0" w:rsidP="00131A6C">
      <w:pPr>
        <w:pStyle w:val="Styl2"/>
        <w:tabs>
          <w:tab w:val="clear" w:pos="9638"/>
          <w:tab w:val="right" w:leader="dot" w:pos="9071"/>
        </w:tabs>
        <w:ind w:left="851" w:hanging="567"/>
      </w:pPr>
      <w:r w:rsidRPr="006D0B02">
        <w:tab/>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w:t>
      </w:r>
      <w:r w:rsidRPr="00FC2C95">
        <w:t xml:space="preserve">ochrannými pracovními pomůckami a zabezpečit </w:t>
      </w:r>
      <w:r w:rsidRPr="00FC2C95">
        <w:rPr>
          <w:spacing w:val="-3"/>
        </w:rPr>
        <w:t>provedení příslušných proškolení o bezpečnosti a ochraně zdraví při práci a o požární</w:t>
      </w:r>
      <w:r w:rsidRPr="00FC2C95">
        <w:t xml:space="preserve"> ochraně.</w:t>
      </w:r>
    </w:p>
    <w:p w14:paraId="4A386986" w14:textId="77777777" w:rsidR="002C55B0" w:rsidRPr="006D0B02" w:rsidRDefault="002C55B0" w:rsidP="00131A6C">
      <w:pPr>
        <w:pStyle w:val="Styl2"/>
        <w:tabs>
          <w:tab w:val="clear" w:pos="9638"/>
          <w:tab w:val="right" w:leader="dot" w:pos="9071"/>
        </w:tabs>
        <w:ind w:left="851" w:hanging="567"/>
      </w:pPr>
      <w:r w:rsidRPr="006D0B02">
        <w:tab/>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4A386987" w14:textId="77777777" w:rsidR="002C55B0" w:rsidRPr="006D0B02" w:rsidRDefault="002C55B0" w:rsidP="00131A6C">
      <w:pPr>
        <w:pStyle w:val="Styl2"/>
        <w:tabs>
          <w:tab w:val="clear" w:pos="9638"/>
          <w:tab w:val="right" w:leader="dot" w:pos="9071"/>
        </w:tabs>
        <w:ind w:left="851" w:hanging="567"/>
      </w:pPr>
      <w:r w:rsidRPr="006D0B02">
        <w:tab/>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4A386988" w14:textId="77777777" w:rsidR="002C55B0" w:rsidRPr="006D0B02" w:rsidRDefault="002C55B0" w:rsidP="00131A6C">
      <w:pPr>
        <w:pStyle w:val="Styl2"/>
        <w:tabs>
          <w:tab w:val="clear" w:pos="9638"/>
          <w:tab w:val="right" w:leader="dot" w:pos="9071"/>
        </w:tabs>
        <w:ind w:left="851" w:hanging="567"/>
      </w:pPr>
      <w:r w:rsidRPr="006D0B02">
        <w:tab/>
        <w:t>Veškeré odborné práce podle této smlouvy musí vykonávat pracovníci zhotovitele nebo jeho pod</w:t>
      </w:r>
      <w:r w:rsidR="00F6367C">
        <w:t>dodavatelů,</w:t>
      </w:r>
      <w:r w:rsidRPr="006D0B02">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p>
    <w:p w14:paraId="4A386989" w14:textId="77777777" w:rsidR="002C55B0" w:rsidRPr="006D0B02" w:rsidRDefault="002C55B0" w:rsidP="00131A6C">
      <w:pPr>
        <w:pStyle w:val="Styl2"/>
        <w:tabs>
          <w:tab w:val="clear" w:pos="9638"/>
          <w:tab w:val="right" w:leader="dot" w:pos="9071"/>
        </w:tabs>
        <w:ind w:left="851" w:hanging="567"/>
      </w:pPr>
      <w:r w:rsidRPr="006D0B02">
        <w:rPr>
          <w:spacing w:val="0"/>
        </w:rPr>
        <w:tab/>
      </w:r>
      <w:bookmarkStart w:id="12" w:name="_Ref26948518"/>
      <w:r w:rsidRPr="006D0B02">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w:t>
      </w:r>
      <w:r w:rsidRPr="006D0B02">
        <w:lastRenderedPageBreak/>
        <w:t>řízení, resp. vad a nedodělků zjištěných při závěrečné kontrolní prohlídce stavby.</w:t>
      </w:r>
      <w:bookmarkEnd w:id="12"/>
    </w:p>
    <w:p w14:paraId="4A38698A" w14:textId="77777777" w:rsidR="002C55B0" w:rsidRPr="006D0B02" w:rsidRDefault="002C55B0" w:rsidP="00131A6C">
      <w:pPr>
        <w:pStyle w:val="Styl2"/>
        <w:tabs>
          <w:tab w:val="clear" w:pos="9638"/>
          <w:tab w:val="right" w:leader="dot" w:pos="9071"/>
        </w:tabs>
        <w:ind w:left="851" w:hanging="567"/>
      </w:pPr>
      <w:r w:rsidRPr="006D0B02">
        <w:t xml:space="preserve">Objednatel, nebo jím pověřená osoba vykonávající funkci technického dozoru,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případně funkci autorského dozoru, musí k tomuto zápisu připojit své stanovisko nejpozději do 5 pracovních dnů ode dne jeho vzniku, </w:t>
      </w:r>
      <w:r w:rsidR="00205B07">
        <w:t>jinak bere objednatel na vědomí, že zhotovitel k obsahu zápisu nemá výhrad.</w:t>
      </w:r>
    </w:p>
    <w:p w14:paraId="4A38698B" w14:textId="77777777" w:rsidR="002C55B0" w:rsidRPr="006D0B02" w:rsidRDefault="002C55B0" w:rsidP="00EC7BB2">
      <w:pPr>
        <w:pStyle w:val="Styl2"/>
        <w:ind w:left="851" w:hanging="567"/>
      </w:pPr>
      <w:r w:rsidRPr="006D0B02">
        <w:t>Zhotovitel odpovídá za poškození nebo zničení prováděné stavby až do převzetí</w:t>
      </w:r>
      <w:r w:rsidR="00552378" w:rsidRPr="006D0B02">
        <w:t xml:space="preserve"> dokončené stavby objednatelem.</w:t>
      </w:r>
    </w:p>
    <w:p w14:paraId="4A38698C" w14:textId="77777777" w:rsidR="00853508" w:rsidRPr="00AD3EF9" w:rsidRDefault="00947D05" w:rsidP="00EC7BB2">
      <w:pPr>
        <w:pStyle w:val="Styl2"/>
        <w:ind w:left="851" w:hanging="567"/>
        <w:rPr>
          <w:b/>
        </w:rPr>
      </w:pPr>
      <w:bookmarkStart w:id="13" w:name="_Ref356222075"/>
      <w:bookmarkStart w:id="14" w:name="_Ref26948560"/>
      <w:r w:rsidRPr="006D0B02">
        <w:t xml:space="preserve">Zhotovitel je povinen průběžně ode dne předání staveniště až do doby protokolárního předání a převzetí díla pořizovat </w:t>
      </w:r>
      <w:r w:rsidRPr="006D0B02">
        <w:rPr>
          <w:b/>
        </w:rPr>
        <w:t xml:space="preserve">fotodokumentaci postupu </w:t>
      </w:r>
      <w:r w:rsidR="00345F19">
        <w:rPr>
          <w:b/>
        </w:rPr>
        <w:t>prací</w:t>
      </w:r>
      <w:r w:rsidRPr="006D0B02">
        <w:rPr>
          <w:b/>
        </w:rPr>
        <w:t xml:space="preserve"> a zejména zakrývaných prací. </w:t>
      </w:r>
      <w:r w:rsidRPr="006D0B02">
        <w:t>Fotodokumentaci předá zhotovite</w:t>
      </w:r>
      <w:r w:rsidR="00C71F16">
        <w:t xml:space="preserve">l objednateli v digitální formě jako součást faktury </w:t>
      </w:r>
      <w:r w:rsidRPr="00C71F16">
        <w:t xml:space="preserve">a </w:t>
      </w:r>
      <w:r w:rsidRPr="006D0B02">
        <w:t>při předání stavby.</w:t>
      </w:r>
      <w:bookmarkEnd w:id="13"/>
      <w:bookmarkEnd w:id="14"/>
    </w:p>
    <w:p w14:paraId="4A38698D" w14:textId="77777777" w:rsidR="00C71F16" w:rsidRPr="00C71F16" w:rsidRDefault="00947D05" w:rsidP="00EC7BB2">
      <w:pPr>
        <w:pStyle w:val="Styl2"/>
        <w:ind w:left="851" w:hanging="567"/>
        <w:rPr>
          <w:b/>
        </w:rPr>
      </w:pPr>
      <w:r w:rsidRPr="00C71F16">
        <w:t xml:space="preserve">Zhotovitel </w:t>
      </w:r>
      <w:r w:rsidR="00EA11ED">
        <w:t>odpovídá</w:t>
      </w:r>
      <w:r w:rsidR="00EA11ED" w:rsidRPr="00C71F16">
        <w:t xml:space="preserve"> </w:t>
      </w:r>
      <w:r w:rsidRPr="00C71F16">
        <w:t xml:space="preserve">za to, že v rámci provádění prací dle této smlouvy </w:t>
      </w:r>
      <w:r w:rsidRPr="00C71F16">
        <w:rPr>
          <w:b/>
        </w:rPr>
        <w:t>nepoužije žádný</w:t>
      </w:r>
      <w:r w:rsidRPr="00C71F16">
        <w:t xml:space="preserve"> </w:t>
      </w:r>
      <w:r w:rsidRPr="00C71F16">
        <w:rPr>
          <w:b/>
        </w:rPr>
        <w:t>materiál</w:t>
      </w:r>
      <w:r w:rsidRPr="00C71F16">
        <w:t xml:space="preserve">, o kterém je v době užití známo, že je </w:t>
      </w:r>
      <w:r w:rsidRPr="00C71F16">
        <w:rPr>
          <w:b/>
        </w:rPr>
        <w:t>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14:paraId="4A38698E" w14:textId="77777777" w:rsidR="00D64D64" w:rsidRPr="00C71F16" w:rsidRDefault="00D64D64" w:rsidP="00EC7BB2">
      <w:pPr>
        <w:pStyle w:val="Styl2"/>
        <w:ind w:left="851" w:hanging="567"/>
        <w:rPr>
          <w:b/>
        </w:rPr>
      </w:pPr>
      <w:r w:rsidRPr="00C71F16">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w:t>
      </w:r>
      <w:r w:rsidR="00086362">
        <w:t>V</w:t>
      </w:r>
      <w:r w:rsidR="00086362" w:rsidRPr="00086362">
        <w:t>eškeré licence na dodaný SW budou trvalé (časově neomezené) a budou převedeny na objednatele</w:t>
      </w:r>
      <w:r w:rsidR="00086362">
        <w:t xml:space="preserve">. </w:t>
      </w:r>
      <w:r w:rsidRPr="00C71F16">
        <w:t>Licence ke všem oprávněním objednatele podle této smlouvy je pro objednatele podle této smlouvy zahrnuta v ceně díla.</w:t>
      </w:r>
    </w:p>
    <w:p w14:paraId="4A38698F" w14:textId="77777777" w:rsidR="00D64D64" w:rsidRDefault="00D64D64" w:rsidP="00EC7BB2">
      <w:pPr>
        <w:pStyle w:val="Styl2"/>
        <w:ind w:left="851" w:hanging="567"/>
        <w:rPr>
          <w:b/>
        </w:rPr>
      </w:pPr>
      <w:r w:rsidRPr="00D64D64">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4A386990" w14:textId="77777777" w:rsidR="00D64D64" w:rsidRPr="00D64D64" w:rsidRDefault="00D64D64" w:rsidP="00EC7BB2">
      <w:pPr>
        <w:pStyle w:val="Styl2"/>
        <w:ind w:left="851" w:hanging="567"/>
        <w:rPr>
          <w:b/>
        </w:rPr>
      </w:pPr>
      <w:r w:rsidRPr="00D64D64">
        <w:t xml:space="preserve">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w:t>
      </w:r>
      <w:r w:rsidR="00EA11ED">
        <w:t xml:space="preserve">a finančních </w:t>
      </w:r>
      <w:r w:rsidRPr="00D64D64">
        <w:t>nároků.</w:t>
      </w:r>
    </w:p>
    <w:p w14:paraId="4A386991" w14:textId="77777777" w:rsidR="00B81D30" w:rsidRDefault="00B81D30" w:rsidP="00EC7BB2">
      <w:pPr>
        <w:pStyle w:val="Nadpis1"/>
      </w:pPr>
      <w:r w:rsidRPr="00334C38">
        <w:t>VLASTNICKÁ PRÁVA A NEBEZPEČÍ ŠKODY NA DÍLE</w:t>
      </w:r>
    </w:p>
    <w:p w14:paraId="4A386992" w14:textId="77777777" w:rsidR="007B5923" w:rsidRPr="007B5923" w:rsidRDefault="00B81D30" w:rsidP="00EC7BB2">
      <w:pPr>
        <w:pStyle w:val="Styl2"/>
        <w:ind w:left="851" w:hanging="567"/>
      </w:pPr>
      <w:r w:rsidRPr="00FC2C95">
        <w:t>Zlínský kraj je v souladu s § 2599 odst. 1 občanského zákoníku od počátku vlastníkem stavby. Veškerá</w:t>
      </w:r>
      <w:r w:rsidRPr="007B5923">
        <w:t xml:space="preserve"> zařízení, stroje, materiál, apod. jsou do doby, než se stanou pevnou součástí díla, ve vlastnictví zhotovitele.</w:t>
      </w:r>
    </w:p>
    <w:p w14:paraId="4A386993" w14:textId="77777777" w:rsidR="00B81D30" w:rsidRPr="003D7D94" w:rsidRDefault="00B81D30" w:rsidP="00EC7BB2">
      <w:pPr>
        <w:pStyle w:val="Styl2"/>
        <w:ind w:left="851" w:hanging="567"/>
        <w:rPr>
          <w:b/>
        </w:rPr>
      </w:pPr>
      <w:r w:rsidRPr="007B5923">
        <w:t xml:space="preserve">Zhotovitel nese nebezpečí škody na díle až do doby protokolárního předání a převzetí díla jako celku objednatelem. Zhotovitel nese do doby protokolárního předání a převzetí díla </w:t>
      </w:r>
      <w:r w:rsidRPr="003D7D94">
        <w:t>nebezpečí škody (ztráty) na veškerých materiálech, hmotách a zařízeních, které používá a použije k provedení díla.</w:t>
      </w:r>
    </w:p>
    <w:p w14:paraId="4A386994" w14:textId="77777777" w:rsidR="00B81D30" w:rsidRPr="003D7D94" w:rsidRDefault="00B81D30" w:rsidP="00EC7BB2">
      <w:pPr>
        <w:pStyle w:val="Styl2"/>
        <w:ind w:left="851" w:hanging="567"/>
        <w:rPr>
          <w:b/>
        </w:rPr>
      </w:pPr>
      <w:bookmarkStart w:id="15" w:name="_Ref356222540"/>
      <w:bookmarkStart w:id="16" w:name="_Ref26946905"/>
      <w:bookmarkStart w:id="17" w:name="_Ref42585114"/>
      <w:r w:rsidRPr="003D7D94">
        <w:t xml:space="preserve">Zhotovitel předloží nejpozději ke dni protokolárního převzetí staveniště objednateli originál </w:t>
      </w:r>
      <w:r w:rsidRPr="003D7D94">
        <w:lastRenderedPageBreak/>
        <w:t xml:space="preserve">nebo úředně ověřenou kopii pojistné smlouvy (případně pojistný certifikát), z níž je zřejmé, že má sjednáno </w:t>
      </w:r>
      <w:r w:rsidRPr="003D7D94">
        <w:rPr>
          <w:b/>
        </w:rPr>
        <w:t xml:space="preserve">pojištění odpovědnosti za škodu způsobenou třetí osobě </w:t>
      </w:r>
      <w:r w:rsidRPr="003D7D94">
        <w:t>s limitem pojistného plnění ve</w:t>
      </w:r>
      <w:r w:rsidRPr="003D7D94">
        <w:rPr>
          <w:b/>
        </w:rPr>
        <w:t xml:space="preserve"> výši </w:t>
      </w:r>
      <w:r w:rsidRPr="003D7D94">
        <w:t>minimálně</w:t>
      </w:r>
      <w:r w:rsidRPr="003D7D94">
        <w:rPr>
          <w:b/>
        </w:rPr>
        <w:t xml:space="preserve"> </w:t>
      </w:r>
      <w:r w:rsidR="00162B19" w:rsidRPr="003D7D94">
        <w:rPr>
          <w:b/>
        </w:rPr>
        <w:t>1.000.</w:t>
      </w:r>
      <w:r w:rsidR="005F3DAD" w:rsidRPr="003D7D94">
        <w:rPr>
          <w:b/>
        </w:rPr>
        <w:t>000</w:t>
      </w:r>
      <w:r w:rsidRPr="003D7D94">
        <w:rPr>
          <w:b/>
        </w:rPr>
        <w:t xml:space="preserve"> Kč.</w:t>
      </w:r>
      <w:r w:rsidRPr="003D7D94">
        <w:t xml:space="preserve"> Zhotovitel se zavazuje udržovat toto pojištění v limitu pojistného plnění dle předchozí věty v platnosti a účinnosti po celou dobu provádění díla až do doby jeho protokolárního předání a převzetí objednatelem.</w:t>
      </w:r>
      <w:bookmarkEnd w:id="15"/>
      <w:r w:rsidRPr="003D7D94">
        <w:t xml:space="preserve"> </w:t>
      </w:r>
      <w:r w:rsidR="003B006F" w:rsidRPr="003D7D94">
        <w:t>Z</w:t>
      </w:r>
      <w:r w:rsidR="00F6367C" w:rsidRPr="003D7D94">
        <w:t>áznam o předání této pojistné smlouvy včetně termínu, kdy tak bylo učiněno</w:t>
      </w:r>
      <w:bookmarkEnd w:id="16"/>
      <w:r w:rsidR="00F6367C" w:rsidRPr="003D7D94">
        <w:t>, bude</w:t>
      </w:r>
      <w:r w:rsidR="003B006F" w:rsidRPr="003D7D94">
        <w:t xml:space="preserve"> nedílnou</w:t>
      </w:r>
      <w:r w:rsidR="00F6367C" w:rsidRPr="003D7D94">
        <w:t xml:space="preserve"> součástí protokolu o převzetí staveniště dle odst.</w:t>
      </w:r>
      <w:r w:rsidR="00935DD0" w:rsidRPr="003D7D94">
        <w:t>3</w:t>
      </w:r>
      <w:r w:rsidR="00401D64" w:rsidRPr="003D7D94">
        <w:t xml:space="preserve">.3. </w:t>
      </w:r>
      <w:r w:rsidR="002F5F3C" w:rsidRPr="003D7D94">
        <w:t>této smlouvy.</w:t>
      </w:r>
      <w:bookmarkEnd w:id="17"/>
    </w:p>
    <w:p w14:paraId="4A386995" w14:textId="77777777" w:rsidR="00B81D30" w:rsidRPr="002F5F3C" w:rsidRDefault="00B81D30" w:rsidP="00EC7BB2">
      <w:pPr>
        <w:pStyle w:val="Styl2"/>
        <w:ind w:left="851" w:hanging="567"/>
        <w:rPr>
          <w:b/>
        </w:rPr>
      </w:pPr>
      <w:r w:rsidRPr="00433A59">
        <w:t>V případě, že zhotovitel nepředloží uzavřen</w:t>
      </w:r>
      <w:r w:rsidR="00F776CF">
        <w:t>ou</w:t>
      </w:r>
      <w:r w:rsidRPr="00433A59">
        <w:t xml:space="preserve"> pojistn</w:t>
      </w:r>
      <w:r w:rsidR="00F776CF">
        <w:t>ou</w:t>
      </w:r>
      <w:r w:rsidRPr="00433A59">
        <w:t xml:space="preserve"> smlouv</w:t>
      </w:r>
      <w:r w:rsidR="00F776CF">
        <w:t>u</w:t>
      </w:r>
      <w:r w:rsidRPr="00433A59">
        <w:t xml:space="preserve"> dle tohoto článku smlouvy </w:t>
      </w:r>
      <w:r>
        <w:t>ve stanoven</w:t>
      </w:r>
      <w:r w:rsidR="00F776CF">
        <w:t>é</w:t>
      </w:r>
      <w:r>
        <w:t xml:space="preserve"> lhůt</w:t>
      </w:r>
      <w:r w:rsidR="004236B4">
        <w:t>ě</w:t>
      </w:r>
      <w:r w:rsidRPr="00433A59">
        <w:t>, nebo bude pojistná smlouva v průběhu provádění díla zrušena, vypovězena nebo ukončena dohodou, je objednatel oprávněn od této smlouvy o dílo odstoupit pro podstatné porušení smlouvy.</w:t>
      </w:r>
    </w:p>
    <w:p w14:paraId="4A386996" w14:textId="77777777" w:rsidR="00B81D30" w:rsidRPr="006D0B02" w:rsidRDefault="00B81D30" w:rsidP="00B81D30">
      <w:pPr>
        <w:pStyle w:val="Zkladntext"/>
        <w:ind w:left="567"/>
        <w:jc w:val="both"/>
        <w:rPr>
          <w:rFonts w:ascii="Arial" w:hAnsi="Arial" w:cs="Arial"/>
          <w:b/>
          <w:sz w:val="20"/>
        </w:rPr>
      </w:pPr>
    </w:p>
    <w:p w14:paraId="4A386997" w14:textId="77777777" w:rsidR="000F228D" w:rsidRDefault="000F228D" w:rsidP="00EC7BB2">
      <w:pPr>
        <w:pStyle w:val="Nadpis1"/>
      </w:pPr>
      <w:r w:rsidRPr="006D0B02">
        <w:t xml:space="preserve">PROVÁDĚNÍ DOZORU NAD PLNĚNÍM PŘEDMĚTU SMLOUVY </w:t>
      </w:r>
    </w:p>
    <w:p w14:paraId="4A386998" w14:textId="77777777" w:rsidR="009A767A" w:rsidRPr="00AF6369" w:rsidRDefault="000F228D" w:rsidP="00EC7BB2">
      <w:pPr>
        <w:pStyle w:val="Styl2"/>
        <w:numPr>
          <w:ilvl w:val="1"/>
          <w:numId w:val="8"/>
        </w:numPr>
        <w:ind w:left="851" w:hanging="567"/>
        <w:rPr>
          <w:b/>
        </w:rPr>
      </w:pPr>
      <w:r w:rsidRPr="006D0B02">
        <w:t xml:space="preserve">Zhotovitel bude ve věcech plnění předmětu této smlouvy aktivně </w:t>
      </w:r>
      <w:r w:rsidRPr="00AF6369">
        <w:rPr>
          <w:b/>
        </w:rPr>
        <w:t>spolupracovat</w:t>
      </w:r>
      <w:r w:rsidRPr="006D0B02">
        <w:t xml:space="preserve"> s objednatelem, technickým dozorem stavebníka, koordinátorem a autorským dozorem.</w:t>
      </w:r>
    </w:p>
    <w:p w14:paraId="4A386999" w14:textId="77777777" w:rsidR="00D64D64" w:rsidRPr="00AD3EF9" w:rsidRDefault="000F228D" w:rsidP="00EC7BB2">
      <w:pPr>
        <w:pStyle w:val="Styl2"/>
        <w:ind w:left="851" w:hanging="567"/>
        <w:rPr>
          <w:b/>
        </w:rPr>
      </w:pPr>
      <w:r w:rsidRPr="009A767A">
        <w:t xml:space="preserve">Smluvní strany se dohodly na organizování </w:t>
      </w:r>
      <w:r w:rsidRPr="009A767A">
        <w:rPr>
          <w:b/>
        </w:rPr>
        <w:t>kontrolních dnů (KD)</w:t>
      </w:r>
      <w:r w:rsidRPr="009A767A">
        <w:t xml:space="preserve"> stavby dle průběhu a potřeb stavby, a to na staveništi. KD organizuje TDS, který vyhotoví zápis z KD a tento předá dle dohodnutého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r w:rsidR="0017145A" w:rsidRPr="0017145A">
        <w:t xml:space="preserve"> </w:t>
      </w:r>
      <w:r w:rsidR="0017145A" w:rsidRPr="009A767A">
        <w:t>Náklady na účast na kontrolních dnech nese každý účastník samostatně ze svého. Požádá-li o to TDS, zúčastní se kontrolního dne statutární zástupce zhotovitele, případně hlavní poddodavatelé zhotovitele</w:t>
      </w:r>
      <w:r w:rsidR="0017145A">
        <w:t>.</w:t>
      </w:r>
    </w:p>
    <w:p w14:paraId="4A38699A" w14:textId="77777777" w:rsidR="000F228D" w:rsidRPr="00D64D64" w:rsidRDefault="000F228D" w:rsidP="00EC7BB2">
      <w:pPr>
        <w:pStyle w:val="Styl2"/>
        <w:ind w:left="851" w:hanging="567"/>
        <w:rPr>
          <w:b/>
        </w:rPr>
      </w:pPr>
      <w:r w:rsidRPr="00D64D64">
        <w:rPr>
          <w:b/>
        </w:rPr>
        <w:t xml:space="preserve">TDS </w:t>
      </w:r>
      <w:r w:rsidR="00023E26">
        <w:rPr>
          <w:b/>
        </w:rPr>
        <w:t>je</w:t>
      </w:r>
      <w:r w:rsidRPr="00D64D64">
        <w:t xml:space="preserve"> oprávněn</w:t>
      </w:r>
      <w:r w:rsidR="00023E26">
        <w:t xml:space="preserve"> </w:t>
      </w:r>
      <w:r w:rsidRPr="00D64D64">
        <w:t xml:space="preserve">vykonávat na stavbě dozor nad dodržováním požadované kvality prací i bezpečností a ochranou zdraví při práci na staveništi a </w:t>
      </w:r>
      <w:r w:rsidR="00023E26">
        <w:t>je</w:t>
      </w:r>
      <w:r w:rsidRPr="00D64D64">
        <w:t xml:space="preserve"> oprávněn, pokud není dostupný stavbyvedoucí zhotovitele, </w:t>
      </w:r>
      <w:r w:rsidRPr="00D64D64">
        <w:rPr>
          <w:b/>
        </w:rPr>
        <w:t>zastavit práce</w:t>
      </w:r>
      <w:r w:rsidRPr="00D64D64">
        <w:t xml:space="preserve"> v případech kdy zejména:</w:t>
      </w:r>
    </w:p>
    <w:p w14:paraId="4A38699B" w14:textId="77777777" w:rsidR="002F5F3C" w:rsidRDefault="0017145A" w:rsidP="00AD3EF9">
      <w:pPr>
        <w:pStyle w:val="Zkladntextodsazen"/>
        <w:spacing w:before="80" w:after="0" w:line="240" w:lineRule="exact"/>
        <w:ind w:left="720" w:firstLine="131"/>
        <w:rPr>
          <w:rFonts w:ascii="Arial" w:hAnsi="Arial" w:cs="Arial"/>
          <w:sz w:val="20"/>
          <w:szCs w:val="20"/>
        </w:rPr>
      </w:pPr>
      <w:r>
        <w:rPr>
          <w:rFonts w:ascii="Arial" w:hAnsi="Arial" w:cs="Arial"/>
          <w:sz w:val="20"/>
          <w:szCs w:val="20"/>
        </w:rPr>
        <w:t xml:space="preserve">10.3.1 </w:t>
      </w:r>
      <w:r w:rsidR="000F228D" w:rsidRPr="006D0B02">
        <w:rPr>
          <w:rFonts w:ascii="Arial" w:hAnsi="Arial" w:cs="Arial"/>
          <w:sz w:val="20"/>
          <w:szCs w:val="20"/>
        </w:rPr>
        <w:t>hrozí nebezpečí vzniku majetkové škody,</w:t>
      </w:r>
    </w:p>
    <w:p w14:paraId="4A38699C" w14:textId="77777777" w:rsidR="002F5F3C" w:rsidRDefault="0017145A" w:rsidP="00AD3EF9">
      <w:pPr>
        <w:pStyle w:val="Zkladntextodsazen"/>
        <w:spacing w:before="80" w:after="0" w:line="240" w:lineRule="exact"/>
        <w:ind w:left="720" w:firstLine="131"/>
        <w:rPr>
          <w:rFonts w:ascii="Arial" w:hAnsi="Arial" w:cs="Arial"/>
          <w:sz w:val="20"/>
          <w:szCs w:val="20"/>
        </w:rPr>
      </w:pPr>
      <w:r>
        <w:rPr>
          <w:rFonts w:ascii="Arial" w:hAnsi="Arial" w:cs="Arial"/>
          <w:sz w:val="20"/>
          <w:szCs w:val="20"/>
        </w:rPr>
        <w:t xml:space="preserve">10.3.2 </w:t>
      </w:r>
      <w:r w:rsidR="000F228D" w:rsidRPr="006D0B02">
        <w:rPr>
          <w:rFonts w:ascii="Arial" w:hAnsi="Arial" w:cs="Arial"/>
          <w:sz w:val="20"/>
          <w:szCs w:val="20"/>
        </w:rPr>
        <w:t>je ohroženo zdraví a bezpečnost zaměstnanců nebo jiných osob,</w:t>
      </w:r>
    </w:p>
    <w:p w14:paraId="4A38699D" w14:textId="77777777" w:rsidR="002F5F3C" w:rsidRDefault="0017145A" w:rsidP="00AD3EF9">
      <w:pPr>
        <w:pStyle w:val="Zkladntextodsazen"/>
        <w:spacing w:before="80" w:after="0" w:line="240" w:lineRule="exact"/>
        <w:ind w:left="720" w:firstLine="131"/>
        <w:rPr>
          <w:rFonts w:ascii="Arial" w:hAnsi="Arial" w:cs="Arial"/>
          <w:sz w:val="20"/>
          <w:szCs w:val="20"/>
        </w:rPr>
      </w:pPr>
      <w:r>
        <w:rPr>
          <w:rFonts w:ascii="Arial" w:hAnsi="Arial" w:cs="Arial"/>
          <w:sz w:val="20"/>
          <w:szCs w:val="20"/>
        </w:rPr>
        <w:t xml:space="preserve">10.3.3 </w:t>
      </w:r>
      <w:r w:rsidR="000F228D" w:rsidRPr="006D0B02">
        <w:rPr>
          <w:rFonts w:ascii="Arial" w:hAnsi="Arial" w:cs="Arial"/>
          <w:sz w:val="20"/>
          <w:szCs w:val="20"/>
        </w:rPr>
        <w:t>je ohrožena bezpečnost stavby,</w:t>
      </w:r>
    </w:p>
    <w:p w14:paraId="4A38699E" w14:textId="77777777" w:rsidR="002F5F3C" w:rsidRDefault="0017145A" w:rsidP="00AD3EF9">
      <w:pPr>
        <w:pStyle w:val="Zkladntextodsazen"/>
        <w:spacing w:before="80" w:after="0" w:line="240" w:lineRule="exact"/>
        <w:ind w:left="720" w:firstLine="131"/>
        <w:rPr>
          <w:rFonts w:ascii="Arial" w:hAnsi="Arial" w:cs="Arial"/>
          <w:sz w:val="20"/>
          <w:szCs w:val="20"/>
        </w:rPr>
      </w:pPr>
      <w:r>
        <w:rPr>
          <w:rFonts w:ascii="Arial" w:hAnsi="Arial" w:cs="Arial"/>
          <w:sz w:val="20"/>
          <w:szCs w:val="20"/>
        </w:rPr>
        <w:t xml:space="preserve">10.3.4 </w:t>
      </w:r>
      <w:r w:rsidR="000F228D" w:rsidRPr="006D0B02">
        <w:rPr>
          <w:rFonts w:ascii="Arial" w:hAnsi="Arial" w:cs="Arial"/>
          <w:sz w:val="20"/>
          <w:szCs w:val="20"/>
        </w:rPr>
        <w:t>hrozí zhoršení požadované kvality celku i dílčích částí stavby.</w:t>
      </w:r>
    </w:p>
    <w:p w14:paraId="4A38699F" w14:textId="77777777" w:rsidR="000B3706" w:rsidRPr="006D0B02" w:rsidRDefault="000B3706" w:rsidP="00EC7BB2">
      <w:pPr>
        <w:pStyle w:val="Nadpis1"/>
      </w:pPr>
      <w:r w:rsidRPr="006D0B02">
        <w:t>PŘEDÁNÍ A PŘEVZETÍ DÍLA, PROVEDENÍ ZKOUŠEK</w:t>
      </w:r>
    </w:p>
    <w:p w14:paraId="4A3869A0" w14:textId="77777777" w:rsidR="000B3706" w:rsidRPr="00AF6369" w:rsidRDefault="000B3706" w:rsidP="00EC7BB2">
      <w:pPr>
        <w:pStyle w:val="Styl2"/>
        <w:numPr>
          <w:ilvl w:val="1"/>
          <w:numId w:val="9"/>
        </w:numPr>
        <w:ind w:left="851" w:hanging="567"/>
        <w:rPr>
          <w:b/>
        </w:rPr>
      </w:pPr>
      <w:r w:rsidRPr="006D0B02">
        <w:t xml:space="preserve">Zhotovitel splní svou povinnost zhotovit dílo jeho řádným a </w:t>
      </w:r>
      <w:r w:rsidRPr="00AF6369">
        <w:rPr>
          <w:b/>
        </w:rPr>
        <w:t>včasným dokončením</w:t>
      </w:r>
      <w:r w:rsidRPr="006D0B02">
        <w:t xml:space="preserve"> a předáním objednateli jako celku a odstraněním všech vad a nedodělků zjištěných v rámci přejímacího řízení. Objednatel je oprávněn řádně provedené dílo převzít jako celek, není však povinen tak učinit před ve smlouvě sjednaným termínem plnění. Toto právo je splněno </w:t>
      </w:r>
      <w:r w:rsidRPr="00AF6369">
        <w:rPr>
          <w:b/>
        </w:rPr>
        <w:t>podpisem protokolu</w:t>
      </w:r>
      <w:r w:rsidRPr="006D0B02">
        <w:t xml:space="preserve"> o předání a převzetí díla nebo dílčího plnění oprávněnými zástupci objednatele a zhotovitele. Objednatel je oprávněn převzít řádně zhotovené dílo, nebo jeho část i před termínem plnění.</w:t>
      </w:r>
    </w:p>
    <w:p w14:paraId="4A3869A1" w14:textId="77777777" w:rsidR="000B3706" w:rsidRPr="00AF6369" w:rsidRDefault="00095D67" w:rsidP="00EC7BB2">
      <w:pPr>
        <w:pStyle w:val="Styl2"/>
        <w:numPr>
          <w:ilvl w:val="1"/>
          <w:numId w:val="9"/>
        </w:numPr>
        <w:ind w:left="851" w:hanging="567"/>
        <w:rPr>
          <w:b/>
        </w:rPr>
      </w:pPr>
      <w:r>
        <w:t>Mí</w:t>
      </w:r>
      <w:r w:rsidR="00A66C6B">
        <w:t>s</w:t>
      </w:r>
      <w:r w:rsidR="000B3706" w:rsidRPr="006D0B02">
        <w:t>tem předání je místo, kde je stavba prováděna. Předání a převzetí se povinně účastní zástupci objednatele, TDS a AD. Zhotovitel může vyzvat k účasti na předání a převzetí díla své poddodavatele, zejména technologické části stavby.</w:t>
      </w:r>
    </w:p>
    <w:p w14:paraId="4A3869A2" w14:textId="77777777" w:rsidR="008079A2" w:rsidRPr="006D0B02" w:rsidRDefault="008079A2" w:rsidP="00EC7BB2">
      <w:pPr>
        <w:pStyle w:val="Nadpis6"/>
        <w:spacing w:before="80" w:line="240" w:lineRule="exact"/>
        <w:ind w:left="1560" w:hanging="709"/>
        <w:jc w:val="both"/>
        <w:rPr>
          <w:b/>
        </w:rPr>
      </w:pPr>
      <w:r w:rsidRPr="006D0B02">
        <w:t xml:space="preserve">Zhotovitel zápisem v SD učiněném </w:t>
      </w:r>
      <w:r w:rsidRPr="00191F81">
        <w:t xml:space="preserve">minimálně </w:t>
      </w:r>
      <w:r w:rsidR="00FF206F">
        <w:rPr>
          <w:b/>
        </w:rPr>
        <w:t>5</w:t>
      </w:r>
      <w:r w:rsidRPr="00191F81">
        <w:rPr>
          <w:b/>
        </w:rPr>
        <w:t xml:space="preserve"> pracovních dnů před koncem lhůty plnění </w:t>
      </w:r>
      <w:r w:rsidRPr="00191F81">
        <w:t>písemně oznámí datum dokončení díla</w:t>
      </w:r>
      <w:r w:rsidRPr="006D0B02">
        <w:t xml:space="preserve"> a současně </w:t>
      </w:r>
      <w:r w:rsidRPr="006D0B02">
        <w:rPr>
          <w:b/>
        </w:rPr>
        <w:t>vyzve objednatele</w:t>
      </w:r>
      <w:r w:rsidRPr="006D0B02">
        <w:t xml:space="preserve"> </w:t>
      </w:r>
      <w:r w:rsidRPr="006D0B02">
        <w:rPr>
          <w:b/>
        </w:rPr>
        <w:t>k</w:t>
      </w:r>
      <w:r w:rsidRPr="006D0B02">
        <w:t xml:space="preserve"> převzetí díla. Objednat</w:t>
      </w:r>
      <w:r w:rsidRPr="00191F81">
        <w:t xml:space="preserve">el je povinen zahájit přejímací řízení nejpozději do </w:t>
      </w:r>
      <w:r w:rsidRPr="00191F81">
        <w:rPr>
          <w:b/>
        </w:rPr>
        <w:t>3 pracovních dnů</w:t>
      </w:r>
      <w:r w:rsidRPr="00191F81">
        <w:t xml:space="preserve"> od data určeného</w:t>
      </w:r>
      <w:r w:rsidRPr="006D0B02">
        <w:t xml:space="preserve"> v učiněné výzvě, pokud objednatel nevyužije svého práva daného mu touto smlouvou dílo nepřevzít před sjednaným termínem plnění. Pokud se při přejímacím řízení prokáže, že dílo není dokončeno, je zhotovitel povinen dílo dokončit v </w:t>
      </w:r>
      <w:r w:rsidRPr="006D0B02">
        <w:rPr>
          <w:b/>
        </w:rPr>
        <w:t>náhradní lhůtě</w:t>
      </w:r>
      <w:r w:rsidRPr="006D0B02">
        <w:t xml:space="preserve"> stanovené objednatelem a objednateli uhradit veškeré náklady spojené s opakovaným předáním a převzetím díla. Uložení smluvní sankce za prodlení s dokončením díla tímto ustanovením není dotčeno.</w:t>
      </w:r>
    </w:p>
    <w:p w14:paraId="4A3869A3" w14:textId="77777777" w:rsidR="008079A2" w:rsidRPr="006D0B02" w:rsidRDefault="008079A2" w:rsidP="00EC7BB2">
      <w:pPr>
        <w:pStyle w:val="Nadpis6"/>
        <w:spacing w:before="80" w:line="240" w:lineRule="exact"/>
        <w:ind w:left="1560" w:hanging="709"/>
        <w:jc w:val="both"/>
        <w:rPr>
          <w:b/>
        </w:rPr>
      </w:pPr>
      <w:r w:rsidRPr="006D0B02">
        <w:lastRenderedPageBreak/>
        <w:t>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4A3869A4" w14:textId="77777777" w:rsidR="008079A2" w:rsidRPr="005F3DAD" w:rsidRDefault="008079A2" w:rsidP="00EC7BB2">
      <w:pPr>
        <w:pStyle w:val="Nadpis6"/>
        <w:spacing w:before="80" w:line="240" w:lineRule="exact"/>
        <w:ind w:left="1560" w:hanging="709"/>
        <w:jc w:val="both"/>
        <w:rPr>
          <w:b/>
        </w:rPr>
      </w:pPr>
      <w:r w:rsidRPr="006D0B02">
        <w:t xml:space="preserve">Přejímací </w:t>
      </w:r>
      <w:r w:rsidRPr="005F3DAD">
        <w:t xml:space="preserve">řízení je </w:t>
      </w:r>
      <w:r w:rsidRPr="005F3DAD">
        <w:rPr>
          <w:b/>
        </w:rPr>
        <w:t>ukončeno podpisem protokolu</w:t>
      </w:r>
      <w:r w:rsidRPr="005F3DAD">
        <w:t xml:space="preserve"> o předání a převzetí díla jako celku objednatelem. Nedílnou součástí protokolu jsou přílohy včetně </w:t>
      </w:r>
      <w:r w:rsidRPr="005F3DAD">
        <w:rPr>
          <w:b/>
        </w:rPr>
        <w:t>soupisu vad a nedodělků s termíny odstranění</w:t>
      </w:r>
      <w:r w:rsidRPr="005F3DAD">
        <w:t xml:space="preserve">. Dílo, které není řádně dokončeno, </w:t>
      </w:r>
      <w:r w:rsidRPr="005F3DAD">
        <w:rPr>
          <w:b/>
        </w:rPr>
        <w:t>není objednatel povinen převzít</w:t>
      </w:r>
      <w:r w:rsidRPr="005F3DAD">
        <w:t>. Za nedokončené dílo se považuje dílo i v případě, že dosažené výsledky nebudou odpovídat hodnotám a kritériím uvedeným v projektové dokumentaci, platným právním předpisům včetně technických norem a této smlouvě.</w:t>
      </w:r>
    </w:p>
    <w:p w14:paraId="4A3869A5" w14:textId="77777777" w:rsidR="008079A2" w:rsidRPr="00DB2432" w:rsidRDefault="008079A2" w:rsidP="00EC7BB2">
      <w:pPr>
        <w:pStyle w:val="Nadpis6"/>
        <w:spacing w:before="80" w:line="240" w:lineRule="exact"/>
        <w:ind w:left="1560" w:hanging="709"/>
      </w:pPr>
      <w:r w:rsidRPr="00DB2432">
        <w:t xml:space="preserve">K přejímce díla je zhotovitel povinen objednateli předložit následující </w:t>
      </w:r>
      <w:r w:rsidRPr="00DB2432">
        <w:rPr>
          <w:b/>
        </w:rPr>
        <w:t xml:space="preserve">doklady ve </w:t>
      </w:r>
      <w:r w:rsidR="00FF0274" w:rsidRPr="00DB2432">
        <w:rPr>
          <w:b/>
        </w:rPr>
        <w:t>2</w:t>
      </w:r>
      <w:r w:rsidRPr="00DB2432">
        <w:rPr>
          <w:b/>
        </w:rPr>
        <w:t xml:space="preserve"> vyhotoveních</w:t>
      </w:r>
      <w:r w:rsidRPr="00DB2432">
        <w:t>:</w:t>
      </w:r>
    </w:p>
    <w:p w14:paraId="4A3869A6" w14:textId="77777777" w:rsidR="008079A2" w:rsidRPr="00DB2432" w:rsidRDefault="008079A2" w:rsidP="00EC7BB2">
      <w:pPr>
        <w:pStyle w:val="Nadpis7"/>
        <w:spacing w:before="80" w:line="240" w:lineRule="exact"/>
        <w:ind w:left="2410" w:hanging="850"/>
      </w:pPr>
      <w:r w:rsidRPr="00DB2432">
        <w:t>projektovou dokumentaci skutečného provedení</w:t>
      </w:r>
      <w:r w:rsidR="009C60EA" w:rsidRPr="00DB2432">
        <w:t xml:space="preserve"> (také v el. podobě ve formátech DWG a PDF)</w:t>
      </w:r>
    </w:p>
    <w:p w14:paraId="4A3869A7" w14:textId="77777777" w:rsidR="008079A2" w:rsidRPr="00DB2432" w:rsidRDefault="008079A2" w:rsidP="00EC7BB2">
      <w:pPr>
        <w:pStyle w:val="Nadpis7"/>
        <w:spacing w:before="80" w:line="240" w:lineRule="exact"/>
        <w:ind w:left="2410" w:hanging="850"/>
      </w:pPr>
      <w:r w:rsidRPr="00DB2432">
        <w:t xml:space="preserve">osvědčení (protokoly) o provedených zkouškách </w:t>
      </w:r>
    </w:p>
    <w:p w14:paraId="4A3869A8" w14:textId="77777777" w:rsidR="008079A2" w:rsidRPr="00DB2432" w:rsidRDefault="008079A2" w:rsidP="00EC7BB2">
      <w:pPr>
        <w:pStyle w:val="Nadpis7"/>
        <w:spacing w:before="80" w:line="240" w:lineRule="exact"/>
        <w:ind w:left="2410" w:hanging="850"/>
      </w:pPr>
      <w:r w:rsidRPr="00DB2432">
        <w:t xml:space="preserve">doklad o zajištění likvidace odpadů dle zákona č. </w:t>
      </w:r>
      <w:r w:rsidR="00EA11ED" w:rsidRPr="00DB2432">
        <w:t>541/2020</w:t>
      </w:r>
      <w:r w:rsidRPr="00DB2432">
        <w:t xml:space="preserve"> Sb., o odpadech, v platném znění, a jeho prováděcích předpisů</w:t>
      </w:r>
    </w:p>
    <w:p w14:paraId="4A3869A9" w14:textId="77777777" w:rsidR="008079A2" w:rsidRPr="00DB2432" w:rsidRDefault="008079A2" w:rsidP="00EC7BB2">
      <w:pPr>
        <w:pStyle w:val="Nadpis7"/>
        <w:spacing w:before="80" w:line="240" w:lineRule="exact"/>
        <w:ind w:left="2552" w:hanging="992"/>
      </w:pPr>
      <w:r w:rsidRPr="00DB2432">
        <w:t>protokol o zaškolení obsluhy</w:t>
      </w:r>
    </w:p>
    <w:p w14:paraId="4A3869AA" w14:textId="77777777" w:rsidR="008079A2" w:rsidRPr="00DB2432" w:rsidRDefault="008079A2" w:rsidP="00EC7BB2">
      <w:pPr>
        <w:pStyle w:val="Nadpis7"/>
        <w:spacing w:before="80" w:line="240" w:lineRule="exact"/>
        <w:ind w:left="2552" w:hanging="992"/>
      </w:pPr>
      <w:r w:rsidRPr="00DB2432">
        <w:t>stavební deník (deníky)</w:t>
      </w:r>
    </w:p>
    <w:p w14:paraId="4A3869AB" w14:textId="77777777" w:rsidR="008079A2" w:rsidRPr="00DB2432" w:rsidRDefault="008079A2" w:rsidP="00EC7BB2">
      <w:pPr>
        <w:pStyle w:val="Nadpis7"/>
        <w:spacing w:before="80" w:line="240" w:lineRule="exact"/>
        <w:ind w:left="2552" w:hanging="992"/>
      </w:pPr>
      <w:r w:rsidRPr="00DB2432">
        <w:t>osvědčení o shodě vlastností zabudovaných materiálů a výrobků s technickými požadavky na ně kladenými nebo ujištění dle zákona č. 22/1997 Sb. ve znění pozdějších předpisů</w:t>
      </w:r>
    </w:p>
    <w:p w14:paraId="4A3869AC" w14:textId="77777777" w:rsidR="008079A2" w:rsidRPr="00DB2432" w:rsidRDefault="008079A2" w:rsidP="00EC7BB2">
      <w:pPr>
        <w:pStyle w:val="Nadpis7"/>
        <w:spacing w:before="80" w:line="240" w:lineRule="exact"/>
        <w:ind w:left="2552" w:hanging="992"/>
      </w:pPr>
      <w:r w:rsidRPr="00DB2432">
        <w:t>zápisy o provedení a kontrole zakrývaných prací včetně fotodokumentace, pokud již nebyla předána objednateli dříve</w:t>
      </w:r>
    </w:p>
    <w:p w14:paraId="4A3869AD" w14:textId="77777777" w:rsidR="008079A2" w:rsidRPr="006D0B02" w:rsidRDefault="008079A2" w:rsidP="00EC7BB2">
      <w:pPr>
        <w:pStyle w:val="Nadpis6"/>
        <w:spacing w:before="80" w:line="240" w:lineRule="exact"/>
        <w:ind w:left="1560" w:hanging="709"/>
        <w:jc w:val="both"/>
      </w:pPr>
      <w:r w:rsidRPr="00095D67">
        <w:t>Nedoloží</w:t>
      </w:r>
      <w:r w:rsidRPr="006D0B02">
        <w:t>-li zhotovitel sjednané doklady, nepovažuje se dílo za dokončené a schopné předání.</w:t>
      </w:r>
    </w:p>
    <w:p w14:paraId="4A3869AE" w14:textId="77777777" w:rsidR="008079A2" w:rsidRPr="006D0B02" w:rsidRDefault="008079A2" w:rsidP="00EC7BB2">
      <w:pPr>
        <w:pStyle w:val="Nadpis6"/>
        <w:spacing w:before="80" w:line="240" w:lineRule="exact"/>
        <w:ind w:left="1560" w:hanging="709"/>
        <w:jc w:val="both"/>
        <w:rPr>
          <w:b/>
        </w:rPr>
      </w:pPr>
      <w:r w:rsidRPr="006D0B02">
        <w:t xml:space="preserve">Nedohodnou-li se smluvní strany v rámci přejímacího řízení jinak, </w:t>
      </w:r>
      <w:r w:rsidRPr="006D0B02">
        <w:rPr>
          <w:b/>
        </w:rPr>
        <w:t>vyhotoví protokol</w:t>
      </w:r>
      <w:r w:rsidRPr="006D0B02">
        <w:t xml:space="preserve"> o předání a převzetí díla </w:t>
      </w:r>
      <w:r w:rsidRPr="006D0B02">
        <w:rPr>
          <w:b/>
        </w:rPr>
        <w:t>zhotovitel.</w:t>
      </w:r>
    </w:p>
    <w:p w14:paraId="4A3869AF" w14:textId="77777777" w:rsidR="008079A2" w:rsidRPr="006D0B02" w:rsidRDefault="008079A2" w:rsidP="00EC7BB2">
      <w:pPr>
        <w:pStyle w:val="Nadpis6"/>
        <w:spacing w:before="80" w:line="240" w:lineRule="exact"/>
        <w:ind w:left="1560" w:hanging="709"/>
        <w:jc w:val="both"/>
        <w:rPr>
          <w:b/>
        </w:rPr>
      </w:pPr>
      <w:r w:rsidRPr="006D0B02">
        <w:t xml:space="preserve">Odmítne-li objednatel řádně a včas zhotovené dílo převzít nebo </w:t>
      </w:r>
      <w:r w:rsidRPr="006D0B02">
        <w:rPr>
          <w:b/>
        </w:rPr>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14:paraId="4A3869B0" w14:textId="77777777" w:rsidR="008079A2" w:rsidRPr="006D0B02" w:rsidRDefault="008079A2" w:rsidP="00EC7BB2">
      <w:pPr>
        <w:pStyle w:val="Styl2"/>
        <w:ind w:left="851" w:hanging="567"/>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14:paraId="4A3869B1" w14:textId="77777777" w:rsidR="00095D67" w:rsidRDefault="00FE6230" w:rsidP="00EC7BB2">
      <w:pPr>
        <w:pStyle w:val="Nadpis1"/>
      </w:pPr>
      <w:r w:rsidRPr="006D0B02">
        <w:t>ODPOVĚDNOST ZA VADY DÍLA, ZÁRUČNÍ DOBA</w:t>
      </w:r>
    </w:p>
    <w:p w14:paraId="4A3869B2" w14:textId="77777777" w:rsidR="00781AAD" w:rsidRPr="00781AAD" w:rsidRDefault="00E368C0" w:rsidP="00EC7BB2">
      <w:pPr>
        <w:pStyle w:val="Styl2"/>
        <w:numPr>
          <w:ilvl w:val="1"/>
          <w:numId w:val="14"/>
        </w:numPr>
        <w:ind w:left="851" w:hanging="567"/>
      </w:pPr>
      <w:r w:rsidRPr="00781AAD">
        <w:t>Zhotovitel odpovídá za vady díla, které má dílo při jeho převzetí objednatelem, a rovněž tak za vady, které se vyskytnou po jeho převzetí v průběhu záruční doby.</w:t>
      </w:r>
    </w:p>
    <w:p w14:paraId="4A3869B3" w14:textId="77777777" w:rsidR="00781AAD" w:rsidRPr="00D3716C" w:rsidRDefault="00E368C0" w:rsidP="00EC7BB2">
      <w:pPr>
        <w:pStyle w:val="Styl2"/>
        <w:ind w:left="851" w:hanging="567"/>
      </w:pPr>
      <w:r w:rsidRPr="00781AAD">
        <w:t xml:space="preserve">Zhotovitel </w:t>
      </w:r>
      <w:r w:rsidRPr="00D3716C">
        <w:t xml:space="preserve">poskytuje na dílo zhotovené podle této smlouvy záruku za jakost v délce trvání </w:t>
      </w:r>
      <w:r w:rsidR="00366FB4" w:rsidRPr="00D3716C">
        <w:rPr>
          <w:b/>
          <w:bCs/>
        </w:rPr>
        <w:t>60</w:t>
      </w:r>
      <w:r w:rsidR="00781AAD" w:rsidRPr="00D3716C">
        <w:rPr>
          <w:b/>
          <w:bCs/>
        </w:rPr>
        <w:t xml:space="preserve"> </w:t>
      </w:r>
      <w:r w:rsidRPr="00D3716C">
        <w:rPr>
          <w:b/>
          <w:bCs/>
        </w:rPr>
        <w:t>měsíců</w:t>
      </w:r>
      <w:r w:rsidRPr="00D3716C">
        <w:t>. Záruční doba běží ode dne následujícího po dni podpisu zápisu o předání a převzetí díla, resp. po případném odstranění vad či nedodělků, vytčenýc</w:t>
      </w:r>
      <w:r w:rsidR="00DD19FC" w:rsidRPr="00D3716C">
        <w:t>h zhotoviteli při předání díla.</w:t>
      </w:r>
    </w:p>
    <w:p w14:paraId="4A3869B4" w14:textId="77777777" w:rsidR="00E368C0" w:rsidRPr="00781AAD" w:rsidRDefault="00E368C0" w:rsidP="00EC7BB2">
      <w:pPr>
        <w:pStyle w:val="Styl2"/>
        <w:ind w:left="851" w:hanging="567"/>
      </w:pPr>
      <w:r w:rsidRPr="00D3716C">
        <w:t>Objednatel je povinen</w:t>
      </w:r>
      <w:r w:rsidRPr="00781AAD">
        <w:t xml:space="preserve"> vady díla písemně reklamovat u zhotovitele bez zbytečného odkladu po jejich zjištění. Reklamace se považuje za včas uplatněnou, byla-li nejpozději v poslední den záruční lhůty doručena zhotoviteli.</w:t>
      </w:r>
    </w:p>
    <w:p w14:paraId="4A3869B5" w14:textId="77777777" w:rsidR="00E368C0" w:rsidRPr="006D0B02" w:rsidRDefault="00E368C0" w:rsidP="00EC7BB2">
      <w:pPr>
        <w:pStyle w:val="Styl2"/>
        <w:ind w:left="851" w:hanging="567"/>
      </w:pPr>
      <w:r w:rsidRPr="006D0B02">
        <w:t xml:space="preserve">V reklamaci musí být vady popsány a uvedeno, jak se projevují. Dále v reklamaci musí objednatel uvést, jakým způsobem požaduje sjednat nápravu. Objednatel je oprávněn </w:t>
      </w:r>
      <w:r w:rsidRPr="006D0B02">
        <w:lastRenderedPageBreak/>
        <w:t>požadovat buď odstranění vady opravou, je-li vada opravitelná, pokud opravitelná není, odstranění vady dodáním náhradního plnění (u vad materiálů, zařizovacích předmětů, svítidel apod.), anebo přiměřenou slevu z ceny díla.</w:t>
      </w:r>
    </w:p>
    <w:p w14:paraId="4A3869B6" w14:textId="34F4CDB7" w:rsidR="00972435" w:rsidRDefault="00E368C0" w:rsidP="00EC7BB2">
      <w:pPr>
        <w:pStyle w:val="Styl2"/>
        <w:ind w:left="851" w:hanging="567"/>
      </w:pPr>
      <w:r w:rsidRPr="006D0B02">
        <w:t>Zhotovitel je povinen nastoupit neprodleně k odstranění reklamované vady, nejpozději však do </w:t>
      </w:r>
      <w:r w:rsidR="00FF0274" w:rsidRPr="00FF0274">
        <w:rPr>
          <w:b/>
          <w:bCs/>
        </w:rPr>
        <w:t>3</w:t>
      </w:r>
      <w:r w:rsidRPr="00FF0274">
        <w:rPr>
          <w:b/>
          <w:bCs/>
        </w:rPr>
        <w:t> dnů</w:t>
      </w:r>
      <w:r w:rsidRPr="006D0B02">
        <w:t xml:space="preserve"> po obdržení reklamace, není-li dohodnuto jinak. Pokud tak neučiní, je povinen uhradit objedna</w:t>
      </w:r>
      <w:r w:rsidR="00990C1E">
        <w:t xml:space="preserve">teli smluvní pokutu podle </w:t>
      </w:r>
      <w:r w:rsidR="008A5A2F">
        <w:fldChar w:fldCharType="begin"/>
      </w:r>
      <w:r w:rsidR="009D4249">
        <w:instrText xml:space="preserve"> REF _Ref26950330 \r \h </w:instrText>
      </w:r>
      <w:r w:rsidR="008A5A2F">
        <w:fldChar w:fldCharType="separate"/>
      </w:r>
      <w:r w:rsidR="00A8279F">
        <w:t>13.3</w:t>
      </w:r>
      <w:r w:rsidR="008A5A2F">
        <w:fldChar w:fldCharType="end"/>
      </w:r>
      <w:r w:rsidRPr="006D0B02">
        <w:t xml:space="preserve"> této smlouvy.</w:t>
      </w:r>
    </w:p>
    <w:p w14:paraId="4A3869B7" w14:textId="77777777" w:rsidR="00781AAD" w:rsidRDefault="00E368C0" w:rsidP="00EC7BB2">
      <w:pPr>
        <w:pStyle w:val="Styl2"/>
        <w:ind w:left="851" w:hanging="567"/>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4A3869B8" w14:textId="77777777" w:rsidR="00781AAD" w:rsidRDefault="00E368C0" w:rsidP="00EC7BB2">
      <w:pPr>
        <w:pStyle w:val="Styl2"/>
        <w:ind w:left="851" w:hanging="567"/>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4A3869B9" w14:textId="77777777" w:rsidR="00E368C0" w:rsidRPr="006D0B02" w:rsidRDefault="00E368C0" w:rsidP="00EC7BB2">
      <w:pPr>
        <w:pStyle w:val="Styl2"/>
        <w:ind w:left="851" w:hanging="567"/>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4A3869BA" w14:textId="77777777" w:rsidR="00990C1E" w:rsidRPr="00990C1E" w:rsidRDefault="00781AAD" w:rsidP="00EC7BB2">
      <w:pPr>
        <w:pStyle w:val="Nadpis1"/>
      </w:pPr>
      <w:bookmarkStart w:id="18" w:name="_SMLUVNÍ_POKUTY"/>
      <w:bookmarkEnd w:id="18"/>
      <w:r>
        <w:t>S</w:t>
      </w:r>
      <w:r w:rsidR="00972435" w:rsidRPr="006D0B02">
        <w:t>MLUVNÍ POKUTY</w:t>
      </w:r>
    </w:p>
    <w:p w14:paraId="4A3869BB" w14:textId="77777777" w:rsidR="000356D8" w:rsidRDefault="000356D8" w:rsidP="00EC7BB2">
      <w:pPr>
        <w:pStyle w:val="Styl2"/>
        <w:numPr>
          <w:ilvl w:val="1"/>
          <w:numId w:val="10"/>
        </w:numPr>
        <w:tabs>
          <w:tab w:val="clear" w:pos="567"/>
          <w:tab w:val="left" w:pos="851"/>
        </w:tabs>
        <w:ind w:left="851" w:hanging="567"/>
      </w:pPr>
      <w:r w:rsidRPr="002D1893">
        <w:t>Zhotovitel</w:t>
      </w:r>
      <w:r w:rsidRPr="00433A59">
        <w:t xml:space="preserve"> zaplatí objednateli smluvní pokutu ve výši </w:t>
      </w:r>
      <w:r w:rsidR="00C82937">
        <w:rPr>
          <w:b/>
          <w:bCs/>
        </w:rPr>
        <w:t>500</w:t>
      </w:r>
      <w:r w:rsidR="006036A0" w:rsidRPr="00FB3CA0">
        <w:rPr>
          <w:b/>
          <w:bCs/>
        </w:rPr>
        <w:t>,-</w:t>
      </w:r>
      <w:r w:rsidR="00FF0274">
        <w:t xml:space="preserve"> </w:t>
      </w:r>
      <w:r w:rsidRPr="00433A59">
        <w:t xml:space="preserve">Kč za každý započatý kalendářní den prodlení s předáním díla oproti termínu dokončení díla dle této smlouvy; </w:t>
      </w:r>
    </w:p>
    <w:p w14:paraId="4A3869BC" w14:textId="77777777" w:rsidR="000356D8" w:rsidRDefault="000356D8" w:rsidP="00EC7BB2">
      <w:pPr>
        <w:pStyle w:val="Styl2"/>
        <w:tabs>
          <w:tab w:val="clear" w:pos="567"/>
          <w:tab w:val="left" w:pos="851"/>
        </w:tabs>
        <w:ind w:left="851" w:hanging="567"/>
      </w:pPr>
      <w:r>
        <w:t>Z</w:t>
      </w:r>
      <w:r w:rsidRPr="00433A59">
        <w:t>hotovitel zaplatí objednateli smluvní pokutu za</w:t>
      </w:r>
      <w:r w:rsidRPr="00433A59">
        <w:rPr>
          <w:b/>
        </w:rPr>
        <w:t xml:space="preserve"> prodlení s odstraňováním vad</w:t>
      </w:r>
      <w:r w:rsidRPr="00433A59">
        <w:t xml:space="preserve"> a nedodělků zjištěných v rámci přejímacího řízení nebo závěrečné kontrolní prohlídce stavby</w:t>
      </w:r>
      <w:r w:rsidRPr="00433A59">
        <w:rPr>
          <w:b/>
        </w:rPr>
        <w:t xml:space="preserve"> ve výši </w:t>
      </w:r>
      <w:r w:rsidR="00C82937">
        <w:rPr>
          <w:b/>
        </w:rPr>
        <w:t>500</w:t>
      </w:r>
      <w:r w:rsidR="00FF0274">
        <w:rPr>
          <w:b/>
        </w:rPr>
        <w:t>,-</w:t>
      </w:r>
      <w:r w:rsidRPr="00433A59">
        <w:rPr>
          <w:b/>
        </w:rPr>
        <w:t xml:space="preserve"> Kč </w:t>
      </w:r>
      <w:r w:rsidRPr="00433A59">
        <w:t>za každou vadu a započatý kalendářní den prodlení s odstraněním vady;</w:t>
      </w:r>
    </w:p>
    <w:p w14:paraId="4A3869BD" w14:textId="77777777" w:rsidR="000356D8" w:rsidRDefault="000356D8" w:rsidP="00EC7BB2">
      <w:pPr>
        <w:pStyle w:val="Styl2"/>
        <w:tabs>
          <w:tab w:val="clear" w:pos="567"/>
          <w:tab w:val="left" w:pos="851"/>
        </w:tabs>
        <w:ind w:left="851" w:hanging="567"/>
      </w:pPr>
      <w:bookmarkStart w:id="19" w:name="_Ref26950330"/>
      <w:r w:rsidRPr="000356D8">
        <w:t xml:space="preserve">Zhotovitel zaplatí objednateli smluvní pokutu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C82937">
        <w:rPr>
          <w:b/>
        </w:rPr>
        <w:t>500</w:t>
      </w:r>
      <w:r w:rsidR="00FF0274">
        <w:rPr>
          <w:b/>
        </w:rPr>
        <w:t>,-</w:t>
      </w:r>
      <w:r w:rsidRPr="000356D8">
        <w:rPr>
          <w:b/>
          <w:bCs/>
        </w:rPr>
        <w:t xml:space="preserve"> Kč </w:t>
      </w:r>
      <w:r w:rsidRPr="000356D8">
        <w:t>za každou vadu a kalendářní den prodlení;</w:t>
      </w:r>
      <w:bookmarkEnd w:id="19"/>
    </w:p>
    <w:p w14:paraId="4A3869BE" w14:textId="77777777" w:rsidR="000356D8" w:rsidRDefault="000356D8" w:rsidP="00EC7BB2">
      <w:pPr>
        <w:pStyle w:val="Styl2"/>
        <w:tabs>
          <w:tab w:val="clear" w:pos="567"/>
          <w:tab w:val="left" w:pos="851"/>
        </w:tabs>
        <w:ind w:left="851" w:hanging="567"/>
      </w:pPr>
      <w:r>
        <w:t>Zh</w:t>
      </w:r>
      <w:r w:rsidRPr="000356D8">
        <w:t>otovitel zaplatí objednateli smluvní pokutu za prodlení s </w:t>
      </w:r>
      <w:r w:rsidRPr="000356D8">
        <w:rPr>
          <w:b/>
        </w:rPr>
        <w:t>odstraněním reklamované vady</w:t>
      </w:r>
      <w:r w:rsidRPr="000356D8">
        <w:t xml:space="preserve"> v dohodnuté lhůtě ve výši </w:t>
      </w:r>
      <w:r w:rsidR="00C82937">
        <w:rPr>
          <w:b/>
        </w:rPr>
        <w:t>500</w:t>
      </w:r>
      <w:r w:rsidR="00FF0274">
        <w:rPr>
          <w:b/>
        </w:rPr>
        <w:t>,-</w:t>
      </w:r>
      <w:r w:rsidRPr="000356D8">
        <w:rPr>
          <w:b/>
        </w:rPr>
        <w:t xml:space="preserve"> Kč </w:t>
      </w:r>
      <w:r w:rsidRPr="000356D8">
        <w:t>za každou vadu a započatý kalendářní den prodlení od dohodnutého termínu odstranění vady;</w:t>
      </w:r>
    </w:p>
    <w:p w14:paraId="4A3869BF" w14:textId="77777777" w:rsidR="00036E46" w:rsidRDefault="000356D8" w:rsidP="00EC7BB2">
      <w:pPr>
        <w:pStyle w:val="Styl2"/>
        <w:tabs>
          <w:tab w:val="clear" w:pos="567"/>
          <w:tab w:val="left" w:pos="851"/>
        </w:tabs>
        <w:ind w:left="851" w:hanging="567"/>
      </w:pPr>
      <w:r w:rsidRPr="000356D8">
        <w:t xml:space="preserve">Zhotovitel zaplatí objednateli smluvní pokutu za </w:t>
      </w:r>
      <w:r w:rsidRPr="000356D8">
        <w:rPr>
          <w:b/>
        </w:rPr>
        <w:t xml:space="preserve">včas nevyklizené staveniště ve výši </w:t>
      </w:r>
      <w:r w:rsidR="00C82937">
        <w:rPr>
          <w:b/>
        </w:rPr>
        <w:t>500</w:t>
      </w:r>
      <w:r w:rsidR="00FF0274">
        <w:rPr>
          <w:b/>
        </w:rPr>
        <w:t>,-</w:t>
      </w:r>
      <w:r w:rsidRPr="000356D8">
        <w:rPr>
          <w:b/>
        </w:rPr>
        <w:t xml:space="preserve"> Kč </w:t>
      </w:r>
      <w:r w:rsidRPr="000356D8">
        <w:t>za každý započatý kalendářní den prodlení;</w:t>
      </w:r>
    </w:p>
    <w:p w14:paraId="4A3869C0" w14:textId="77777777" w:rsidR="00BC2C92" w:rsidRDefault="00BC2C92" w:rsidP="00EC7BB2">
      <w:pPr>
        <w:pStyle w:val="Styl2"/>
        <w:tabs>
          <w:tab w:val="clear" w:pos="567"/>
          <w:tab w:val="left" w:pos="851"/>
        </w:tabs>
        <w:ind w:left="851" w:hanging="567"/>
      </w:pPr>
      <w:r>
        <w:t xml:space="preserve">Zhotovitel zaplatí objednateli pokutu za porušení povinnosti dodržet v místě staveniště zákaz kouření ve výši </w:t>
      </w:r>
      <w:r w:rsidR="00C82937">
        <w:rPr>
          <w:b/>
          <w:bCs/>
        </w:rPr>
        <w:t>500</w:t>
      </w:r>
      <w:r w:rsidR="00FF0274" w:rsidRPr="00FF0274">
        <w:rPr>
          <w:b/>
          <w:bCs/>
        </w:rPr>
        <w:t>,-</w:t>
      </w:r>
      <w:r w:rsidRPr="00FF0274">
        <w:rPr>
          <w:b/>
          <w:bCs/>
        </w:rPr>
        <w:t xml:space="preserve"> Kč</w:t>
      </w:r>
      <w:r>
        <w:t xml:space="preserve"> za každý jednotlivý případ.</w:t>
      </w:r>
    </w:p>
    <w:p w14:paraId="4A3869C1" w14:textId="77777777" w:rsidR="00AD233B" w:rsidRPr="00DB2432" w:rsidRDefault="00036E46" w:rsidP="00EC7BB2">
      <w:pPr>
        <w:pStyle w:val="Styl2"/>
        <w:tabs>
          <w:tab w:val="clear" w:pos="567"/>
          <w:tab w:val="left" w:pos="851"/>
        </w:tabs>
        <w:ind w:left="851" w:hanging="567"/>
      </w:pPr>
      <w:r w:rsidRPr="00036E46">
        <w:t>Z</w:t>
      </w:r>
      <w:r w:rsidR="000356D8" w:rsidRPr="00036E46">
        <w:t xml:space="preserve">hotovitel zaplatí objednateli smluvní pokutu za </w:t>
      </w:r>
      <w:r w:rsidR="000356D8" w:rsidRPr="00036E46">
        <w:rPr>
          <w:b/>
        </w:rPr>
        <w:t>porušení</w:t>
      </w:r>
      <w:r w:rsidR="000356D8" w:rsidRPr="00036E46">
        <w:t xml:space="preserve"> povinností v rámci BOZP na </w:t>
      </w:r>
      <w:r w:rsidR="000356D8" w:rsidRPr="00DB2432">
        <w:t xml:space="preserve">staveništi uložených mu touto </w:t>
      </w:r>
      <w:r w:rsidR="000356D8" w:rsidRPr="00DB2432">
        <w:rPr>
          <w:b/>
        </w:rPr>
        <w:t>smlouvou a zákonem č. 309/2006 Sb</w:t>
      </w:r>
      <w:r w:rsidR="000356D8" w:rsidRPr="00DB2432">
        <w:t xml:space="preserve">. a prováděcími předpisy, a to za každý jednotlivý případ </w:t>
      </w:r>
      <w:r w:rsidR="000356D8" w:rsidRPr="00DB2432">
        <w:rPr>
          <w:b/>
        </w:rPr>
        <w:t xml:space="preserve">ve výši </w:t>
      </w:r>
      <w:r w:rsidR="00C82937" w:rsidRPr="00DB2432">
        <w:rPr>
          <w:b/>
        </w:rPr>
        <w:t>500</w:t>
      </w:r>
      <w:r w:rsidR="00FF0274" w:rsidRPr="00DB2432">
        <w:rPr>
          <w:b/>
        </w:rPr>
        <w:t>,-</w:t>
      </w:r>
      <w:r w:rsidR="000356D8" w:rsidRPr="00DB2432">
        <w:rPr>
          <w:b/>
        </w:rPr>
        <w:t xml:space="preserve"> Kč;</w:t>
      </w:r>
    </w:p>
    <w:p w14:paraId="4A3869C2" w14:textId="77777777" w:rsidR="00AD233B" w:rsidRPr="00DB2432" w:rsidRDefault="00106984" w:rsidP="00EC7BB2">
      <w:pPr>
        <w:pStyle w:val="Styl2"/>
        <w:tabs>
          <w:tab w:val="clear" w:pos="567"/>
          <w:tab w:val="clear" w:pos="9638"/>
          <w:tab w:val="left" w:pos="851"/>
        </w:tabs>
        <w:ind w:left="851" w:hanging="567"/>
        <w:rPr>
          <w:b/>
          <w:bCs/>
        </w:rPr>
      </w:pPr>
      <w:r w:rsidRPr="00DB2432">
        <w:t>Z</w:t>
      </w:r>
      <w:r w:rsidR="00AD233B" w:rsidRPr="00DB2432">
        <w:t>hotovitel zaplatí objednateli smluvní pokutu za prodlení s předáním pojistné smlouvy na odpovědnost za škodu způsobenou třetí osobě dle odst.</w:t>
      </w:r>
      <w:r w:rsidR="00935DD0" w:rsidRPr="00DB2432">
        <w:t>9</w:t>
      </w:r>
      <w:r w:rsidR="00C43328" w:rsidRPr="00DB2432">
        <w:t xml:space="preserve">.3. </w:t>
      </w:r>
      <w:r w:rsidR="00AD233B" w:rsidRPr="00DB2432">
        <w:t xml:space="preserve"> této smlouvy, a to ve výši </w:t>
      </w:r>
      <w:r w:rsidR="00475420" w:rsidRPr="00DB2432">
        <w:t>500</w:t>
      </w:r>
      <w:r w:rsidR="00FF0274" w:rsidRPr="00DB2432">
        <w:t>,-</w:t>
      </w:r>
      <w:r w:rsidR="00AD233B" w:rsidRPr="00DB2432">
        <w:t xml:space="preserve"> </w:t>
      </w:r>
      <w:r w:rsidR="002F5F3C" w:rsidRPr="00DB2432">
        <w:t>Kč za každý den prodlení</w:t>
      </w:r>
      <w:r w:rsidR="00EA11ED" w:rsidRPr="00DB2432">
        <w:t>;</w:t>
      </w:r>
    </w:p>
    <w:p w14:paraId="4A3869C3" w14:textId="77777777" w:rsidR="00CD5F11" w:rsidRPr="0043724F" w:rsidRDefault="00CD5F11" w:rsidP="00EC7BB2">
      <w:pPr>
        <w:pStyle w:val="Styl2"/>
        <w:tabs>
          <w:tab w:val="clear" w:pos="567"/>
          <w:tab w:val="clear" w:pos="9638"/>
          <w:tab w:val="left" w:pos="851"/>
          <w:tab w:val="right" w:leader="dot" w:pos="993"/>
        </w:tabs>
        <w:ind w:left="851" w:hanging="567"/>
        <w:rPr>
          <w:b/>
          <w:bCs/>
        </w:rPr>
      </w:pPr>
      <w:bookmarkStart w:id="20" w:name="_Ref26522342"/>
      <w:r w:rsidRPr="00C5470F">
        <w:t>Objednatel zaplatí zhotoviteli za prodlení s úhradou úplné</w:t>
      </w:r>
      <w:r w:rsidRPr="00433A59">
        <w:t xml:space="preserve"> faktury, oprávněně vystavené po splnění podmínek stanovených touto smlouvou a doručené objednateli, </w:t>
      </w:r>
      <w:r w:rsidR="0062488D">
        <w:t>úrok z</w:t>
      </w:r>
      <w:r w:rsidR="00205B07">
        <w:t> </w:t>
      </w:r>
      <w:r w:rsidR="0062488D">
        <w:t>prodlení</w:t>
      </w:r>
      <w:r w:rsidR="00205B07">
        <w:t xml:space="preserve"> ve smyslu ust. § 1970 občanského zákoníku </w:t>
      </w:r>
      <w:r w:rsidRPr="00433A59">
        <w:t>ve výši 0,05</w:t>
      </w:r>
      <w:r w:rsidR="0052692E">
        <w:t xml:space="preserve"> </w:t>
      </w:r>
      <w:r w:rsidRPr="00433A59">
        <w:t>% z dlužné částky za každý den prodlení.</w:t>
      </w:r>
      <w:bookmarkEnd w:id="20"/>
    </w:p>
    <w:p w14:paraId="4A3869C4" w14:textId="77777777" w:rsidR="00CD5F11" w:rsidRPr="00433A59" w:rsidRDefault="00CD5F11" w:rsidP="00EC7BB2">
      <w:pPr>
        <w:pStyle w:val="Styl2"/>
        <w:tabs>
          <w:tab w:val="clear" w:pos="567"/>
          <w:tab w:val="clear" w:pos="9638"/>
          <w:tab w:val="right" w:leader="dot" w:pos="709"/>
          <w:tab w:val="left" w:pos="851"/>
        </w:tabs>
        <w:ind w:left="851" w:hanging="567"/>
      </w:pPr>
      <w:r w:rsidRPr="00433A59">
        <w:t xml:space="preserve">Smluvní strany se dohodly na možnosti </w:t>
      </w:r>
      <w:r w:rsidRPr="00433A59">
        <w:rPr>
          <w:b/>
        </w:rPr>
        <w:t>zápočtu pohledávky</w:t>
      </w:r>
      <w:r w:rsidRPr="00433A59">
        <w:t xml:space="preserve"> objednatele na zaplacení smluvní pokuty a náhrady škody na splatné i nesplatné pohledávky zhotovitele za objednatelem.</w:t>
      </w:r>
    </w:p>
    <w:p w14:paraId="4A3869C5" w14:textId="77777777" w:rsidR="00CD5F11" w:rsidRPr="00433A59" w:rsidRDefault="00CD5F11" w:rsidP="00EC7BB2">
      <w:pPr>
        <w:pStyle w:val="Styl2"/>
        <w:tabs>
          <w:tab w:val="clear" w:pos="567"/>
          <w:tab w:val="clear" w:pos="9638"/>
          <w:tab w:val="right" w:leader="dot" w:pos="709"/>
          <w:tab w:val="left" w:pos="851"/>
        </w:tabs>
        <w:ind w:left="851" w:hanging="567"/>
        <w:rPr>
          <w:b/>
          <w:bCs/>
        </w:rPr>
      </w:pPr>
      <w:r w:rsidRPr="00433A59">
        <w:t>Nebude-li smluvní pokuta započtena, sjednávají smluvní strany</w:t>
      </w:r>
      <w:r w:rsidRPr="00433A59">
        <w:rPr>
          <w:b/>
        </w:rPr>
        <w:t xml:space="preserve"> splatnost smluvních pokut</w:t>
      </w:r>
      <w:r w:rsidRPr="00433A59">
        <w:t xml:space="preserve"> na </w:t>
      </w:r>
      <w:r w:rsidRPr="00433A59">
        <w:rPr>
          <w:b/>
        </w:rPr>
        <w:t>14 kalendářních dnů</w:t>
      </w:r>
      <w:r w:rsidRPr="00433A59">
        <w:t xml:space="preserve"> ode dne doručení jejich vyúčtování.</w:t>
      </w:r>
    </w:p>
    <w:p w14:paraId="4A3869C6" w14:textId="77777777" w:rsidR="00CD5F11" w:rsidRPr="004E4365" w:rsidRDefault="00CD5F11" w:rsidP="00EC7BB2">
      <w:pPr>
        <w:pStyle w:val="Styl2"/>
        <w:tabs>
          <w:tab w:val="clear" w:pos="567"/>
          <w:tab w:val="clear" w:pos="9638"/>
          <w:tab w:val="right" w:leader="dot" w:pos="426"/>
          <w:tab w:val="left" w:pos="851"/>
        </w:tabs>
        <w:ind w:left="851" w:hanging="567"/>
        <w:rPr>
          <w:b/>
          <w:bCs/>
        </w:rPr>
      </w:pPr>
      <w:r w:rsidRPr="0043724F">
        <w:lastRenderedPageBreak/>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4A3869C7" w14:textId="77777777" w:rsidR="00E368C0" w:rsidRPr="006D0B02" w:rsidRDefault="00EA11ED" w:rsidP="00EC7BB2">
      <w:pPr>
        <w:pStyle w:val="Nadpis1"/>
      </w:pPr>
      <w:r>
        <w:t>ZÁNIK</w:t>
      </w:r>
      <w:r w:rsidR="00CD5F11" w:rsidRPr="006D0B02">
        <w:t xml:space="preserve"> SMLOUVY</w:t>
      </w:r>
    </w:p>
    <w:p w14:paraId="4A3869C8" w14:textId="77777777" w:rsidR="00247210" w:rsidRPr="00AF6369" w:rsidRDefault="000E1F2F" w:rsidP="00EC7BB2">
      <w:pPr>
        <w:pStyle w:val="Styl2"/>
        <w:numPr>
          <w:ilvl w:val="1"/>
          <w:numId w:val="11"/>
        </w:numPr>
        <w:ind w:left="851" w:hanging="567"/>
        <w:rPr>
          <w:b/>
          <w:bCs/>
        </w:rPr>
      </w:pPr>
      <w:r w:rsidRPr="00433A59">
        <w:t xml:space="preserve">Tato smlouva zanikne </w:t>
      </w:r>
      <w:r w:rsidRPr="00AF6369">
        <w:rPr>
          <w:b/>
        </w:rPr>
        <w:t>splněním závazku</w:t>
      </w:r>
      <w:r w:rsidRPr="00433A59">
        <w:t xml:space="preserve"> dle ustanovení § 1908 občanského zákoníku nebo před uplynutím lhůty plnění z důvodu podstatného porušení povinností smluvních stran - jednostranným právním úkonem, tj. </w:t>
      </w:r>
      <w:r w:rsidRPr="00AF6369">
        <w:rPr>
          <w:b/>
        </w:rPr>
        <w:t>odstoupením od smlouvy</w:t>
      </w:r>
      <w:r w:rsidRPr="00433A59">
        <w:t>. Dále může tato smlouva zaniknout dohodou, smluvních stran. Návrh na zánik smlouvy dohodou je oprávněna vystavit kterákoliv ze smluvních stran.</w:t>
      </w:r>
    </w:p>
    <w:p w14:paraId="4A3869C9" w14:textId="77777777" w:rsidR="00247210" w:rsidRPr="0052692E" w:rsidRDefault="000E1F2F" w:rsidP="00EC7BB2">
      <w:pPr>
        <w:pStyle w:val="Styl2"/>
        <w:ind w:left="851" w:hanging="567"/>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33A59">
        <w:rPr>
          <w:b/>
        </w:rPr>
        <w:t>písemně</w:t>
      </w:r>
      <w:r w:rsidRPr="00433A59">
        <w:t xml:space="preserve"> bez zbytečného odkladu poté, kdy se oznamující strana o překážce dozvěděla nebo při náležité péči mohla dozvědět. Lhůtou bez zbytečného odkladu se </w:t>
      </w:r>
      <w:r w:rsidRPr="0052692E">
        <w:t xml:space="preserve">rozumí </w:t>
      </w:r>
      <w:r w:rsidRPr="0052692E">
        <w:rPr>
          <w:b/>
        </w:rPr>
        <w:t>10 dnů</w:t>
      </w:r>
      <w:r w:rsidRPr="0052692E">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4A3869CA" w14:textId="77777777" w:rsidR="00247210" w:rsidRDefault="000E1F2F" w:rsidP="00EC7BB2">
      <w:pPr>
        <w:pStyle w:val="Styl2"/>
        <w:ind w:left="851" w:hanging="567"/>
        <w:rPr>
          <w:b/>
          <w:bCs/>
        </w:rPr>
      </w:pPr>
      <w:r w:rsidRPr="0052692E">
        <w:rPr>
          <w:b/>
        </w:rPr>
        <w:t>Odstoupení</w:t>
      </w:r>
      <w:r w:rsidRPr="0052692E">
        <w:t xml:space="preserve"> od smlouvy musí strana odstupující oznámit druhé straně </w:t>
      </w:r>
      <w:r w:rsidRPr="0052692E">
        <w:rPr>
          <w:b/>
        </w:rPr>
        <w:t xml:space="preserve">písemně bez zbytečného odkladu </w:t>
      </w:r>
      <w:r w:rsidRPr="0052692E">
        <w:t xml:space="preserve">poté, co se dozvěděla o podstatném porušení smlouvy. Lhůta pro doručení písemného oznámení o odstoupení od smlouvy se stanovuje pro obě strany na </w:t>
      </w:r>
      <w:r w:rsidRPr="0052692E">
        <w:rPr>
          <w:b/>
        </w:rPr>
        <w:t>30 dnů</w:t>
      </w:r>
      <w:r w:rsidRPr="0052692E">
        <w:t xml:space="preserve"> ode dne, kdy jedna ze smluvních stran zjistila podstatné porušení smlouvy. V oznámení</w:t>
      </w:r>
      <w:r w:rsidRPr="00247210">
        <w:t xml:space="preserve"> o odstoupení musí být uveden důvod, pro který strana od smlouvy odstupuje, a přesná citace toho bodu smlouvy, který ji k takovému kroku opravňuje. Bez těchto náležitostí je odstoupení od smlouvy neplatné.</w:t>
      </w:r>
    </w:p>
    <w:p w14:paraId="4A3869CB" w14:textId="77777777" w:rsidR="000E1F2F" w:rsidRPr="00247210" w:rsidRDefault="000E1F2F" w:rsidP="00EC7BB2">
      <w:pPr>
        <w:pStyle w:val="Styl2"/>
        <w:ind w:left="851" w:hanging="567"/>
        <w:rPr>
          <w:b/>
          <w:bCs/>
        </w:rPr>
      </w:pPr>
      <w:r w:rsidRPr="00247210">
        <w:rPr>
          <w:b/>
        </w:rPr>
        <w:t>Za podstatné porušení smlouvy</w:t>
      </w:r>
      <w:r w:rsidRPr="00247210">
        <w:t xml:space="preserve"> opravňující </w:t>
      </w:r>
      <w:r w:rsidRPr="00247210">
        <w:rPr>
          <w:b/>
        </w:rPr>
        <w:t>objednatele</w:t>
      </w:r>
      <w:r w:rsidRPr="00247210">
        <w:t xml:space="preserve"> odstoupit od smlouvy mimo ujednání uvedená v jiných článcích této smlouvy je považováno:</w:t>
      </w:r>
    </w:p>
    <w:p w14:paraId="4A3869CC" w14:textId="77777777" w:rsid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b/>
        </w:rPr>
        <w:t xml:space="preserve">prodlení zhotovitele </w:t>
      </w:r>
      <w:r w:rsidRPr="005F05C4">
        <w:rPr>
          <w:rFonts w:ascii="Arial" w:hAnsi="Arial" w:cs="Arial"/>
        </w:rPr>
        <w:t>se zahájením prací na realizaci díla</w:t>
      </w:r>
      <w:r w:rsidRPr="005F05C4">
        <w:rPr>
          <w:rFonts w:ascii="Arial" w:hAnsi="Arial" w:cs="Arial"/>
          <w:b/>
        </w:rPr>
        <w:t xml:space="preserve"> delší </w:t>
      </w:r>
      <w:r w:rsidRPr="005F05C4">
        <w:rPr>
          <w:rFonts w:ascii="Arial" w:hAnsi="Arial" w:cs="Arial"/>
        </w:rPr>
        <w:t>než</w:t>
      </w:r>
      <w:r w:rsidRPr="005F05C4">
        <w:rPr>
          <w:rFonts w:ascii="Arial" w:hAnsi="Arial" w:cs="Arial"/>
          <w:b/>
        </w:rPr>
        <w:t xml:space="preserve"> 15 kalendářních dnů</w:t>
      </w:r>
    </w:p>
    <w:p w14:paraId="4A3869CD" w14:textId="77777777" w:rsidR="005F05C4" w:rsidRP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b/>
        </w:rPr>
        <w:t>prodlení zhotovitele s ukončením</w:t>
      </w:r>
      <w:r w:rsidRPr="005F05C4">
        <w:rPr>
          <w:rFonts w:ascii="Arial" w:hAnsi="Arial" w:cs="Arial"/>
        </w:rPr>
        <w:t xml:space="preserve"> realizace díla delší než </w:t>
      </w:r>
      <w:r w:rsidRPr="005F05C4">
        <w:rPr>
          <w:rFonts w:ascii="Arial" w:hAnsi="Arial" w:cs="Arial"/>
          <w:b/>
        </w:rPr>
        <w:t>30 kalendářních dnů</w:t>
      </w:r>
      <w:r w:rsidRPr="005F05C4">
        <w:rPr>
          <w:rFonts w:ascii="Arial" w:hAnsi="Arial" w:cs="Arial"/>
        </w:rPr>
        <w:t xml:space="preserve"> </w:t>
      </w:r>
    </w:p>
    <w:p w14:paraId="4A3869CE" w14:textId="77777777" w:rsidR="005F05C4" w:rsidRP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rPr>
        <w:t xml:space="preserve">případy, kdy zhotovitel provádí dílo </w:t>
      </w:r>
      <w:r w:rsidRPr="005F05C4">
        <w:rPr>
          <w:rFonts w:ascii="Arial" w:hAnsi="Arial" w:cs="Arial"/>
          <w:b/>
        </w:rPr>
        <w:t>v rozporu se zadáním</w:t>
      </w:r>
      <w:r w:rsidRPr="005F05C4">
        <w:rPr>
          <w:rFonts w:ascii="Arial" w:hAnsi="Arial" w:cs="Arial"/>
        </w:rPr>
        <w:t xml:space="preserve"> objednatele, projektovou dokumentací, a zhotovitel přes písemnou výzvu objednatele nedostatky neodstraní</w:t>
      </w:r>
    </w:p>
    <w:p w14:paraId="4A3869CF" w14:textId="77777777" w:rsidR="005F05C4" w:rsidRP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b/>
        </w:rPr>
        <w:t>neposkytnutí náležité součinnosti</w:t>
      </w:r>
      <w:r w:rsidRPr="005F05C4">
        <w:rPr>
          <w:rFonts w:ascii="Arial" w:hAnsi="Arial" w:cs="Arial"/>
        </w:rPr>
        <w:t xml:space="preserve"> zhotovitele technickému dozoru objednatele, autorskému dozoru, i přes písemné upozornění objednatele</w:t>
      </w:r>
    </w:p>
    <w:p w14:paraId="4A3869D0" w14:textId="77777777" w:rsidR="005F05C4" w:rsidRP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b/>
        </w:rPr>
        <w:t>neumožnění kontroly</w:t>
      </w:r>
      <w:r w:rsidRPr="005F05C4">
        <w:rPr>
          <w:rFonts w:ascii="Arial" w:hAnsi="Arial" w:cs="Arial"/>
        </w:rPr>
        <w:t xml:space="preserve"> provádění díla a postupu prací na něm</w:t>
      </w:r>
    </w:p>
    <w:p w14:paraId="4A3869D1" w14:textId="77777777" w:rsidR="00247210" w:rsidRPr="005F05C4" w:rsidRDefault="000E1F2F" w:rsidP="00EC7BB2">
      <w:pPr>
        <w:pStyle w:val="Odstavecseseznamem"/>
        <w:numPr>
          <w:ilvl w:val="2"/>
          <w:numId w:val="19"/>
        </w:numPr>
        <w:spacing w:before="80" w:line="240" w:lineRule="exact"/>
        <w:ind w:left="1560"/>
        <w:jc w:val="both"/>
        <w:rPr>
          <w:rFonts w:ascii="Arial" w:hAnsi="Arial" w:cs="Arial"/>
          <w:b/>
        </w:rPr>
      </w:pPr>
      <w:r w:rsidRPr="005F05C4">
        <w:rPr>
          <w:rFonts w:ascii="Arial" w:hAnsi="Arial" w:cs="Arial"/>
          <w:b/>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4A3869D2" w14:textId="77777777" w:rsidR="000E1F2F" w:rsidRPr="00247210" w:rsidRDefault="000E1F2F" w:rsidP="00EC7BB2">
      <w:pPr>
        <w:pStyle w:val="Styl2"/>
        <w:ind w:left="851" w:hanging="567"/>
        <w:rPr>
          <w:b/>
          <w:bCs/>
        </w:rPr>
      </w:pPr>
      <w:r w:rsidRPr="00247210">
        <w:rPr>
          <w:b/>
        </w:rPr>
        <w:t>Podstatným porušením</w:t>
      </w:r>
      <w:r w:rsidRPr="00247210">
        <w:t xml:space="preserve"> </w:t>
      </w:r>
      <w:r w:rsidRPr="00247210">
        <w:rPr>
          <w:b/>
        </w:rPr>
        <w:t>smlouvy</w:t>
      </w:r>
      <w:r w:rsidRPr="00247210">
        <w:t xml:space="preserve"> opravňujícím </w:t>
      </w:r>
      <w:r w:rsidRPr="00247210">
        <w:rPr>
          <w:b/>
        </w:rPr>
        <w:t>zhotovitele</w:t>
      </w:r>
      <w:r w:rsidRPr="00247210">
        <w:t xml:space="preserve"> odstoupit od smlouvy je:</w:t>
      </w:r>
    </w:p>
    <w:p w14:paraId="4A3869D3" w14:textId="77777777" w:rsidR="000E1F2F" w:rsidRPr="0052692E" w:rsidRDefault="005F05C4" w:rsidP="00F47DAF">
      <w:pPr>
        <w:pStyle w:val="BodyTextIndent21"/>
        <w:widowControl/>
        <w:spacing w:before="80" w:line="240" w:lineRule="exact"/>
        <w:ind w:left="1560" w:hanging="709"/>
        <w:rPr>
          <w:rFonts w:ascii="Arial" w:hAnsi="Arial" w:cs="Arial"/>
          <w:snapToGrid/>
          <w:sz w:val="20"/>
        </w:rPr>
      </w:pPr>
      <w:r>
        <w:rPr>
          <w:rFonts w:ascii="Arial" w:hAnsi="Arial" w:cs="Arial"/>
          <w:snapToGrid/>
          <w:sz w:val="20"/>
        </w:rPr>
        <w:t xml:space="preserve">13.5.1. </w:t>
      </w:r>
      <w:r w:rsidR="000E1F2F" w:rsidRPr="00433A59">
        <w:rPr>
          <w:rFonts w:ascii="Arial" w:hAnsi="Arial" w:cs="Arial"/>
          <w:b/>
          <w:snapToGrid/>
          <w:sz w:val="20"/>
        </w:rPr>
        <w:t>prodlení objednatele s předáním staveniště</w:t>
      </w:r>
      <w:r w:rsidR="000E1F2F" w:rsidRPr="00433A59">
        <w:rPr>
          <w:rFonts w:ascii="Arial" w:hAnsi="Arial" w:cs="Arial"/>
          <w:snapToGrid/>
          <w:sz w:val="20"/>
        </w:rPr>
        <w:t xml:space="preserve"> a zařízení staveniště větší </w:t>
      </w:r>
      <w:r w:rsidR="000E1F2F" w:rsidRPr="0052692E">
        <w:rPr>
          <w:rFonts w:ascii="Arial" w:hAnsi="Arial" w:cs="Arial"/>
          <w:snapToGrid/>
          <w:sz w:val="20"/>
        </w:rPr>
        <w:t>jak 15 kalendářních dnů od smluvně potvrzeného termínu</w:t>
      </w:r>
    </w:p>
    <w:p w14:paraId="4A3869D4" w14:textId="77777777" w:rsidR="000E1F2F" w:rsidRPr="00433A59" w:rsidRDefault="005F05C4" w:rsidP="00F47DAF">
      <w:pPr>
        <w:pStyle w:val="BodyTextIndent21"/>
        <w:widowControl/>
        <w:spacing w:before="80" w:line="240" w:lineRule="exact"/>
        <w:ind w:left="1560" w:hanging="709"/>
        <w:rPr>
          <w:rFonts w:ascii="Arial" w:hAnsi="Arial" w:cs="Arial"/>
          <w:b/>
          <w:bCs/>
          <w:sz w:val="20"/>
        </w:rPr>
      </w:pPr>
      <w:r>
        <w:rPr>
          <w:rFonts w:ascii="Arial" w:hAnsi="Arial" w:cs="Arial"/>
          <w:sz w:val="20"/>
        </w:rPr>
        <w:t>13</w:t>
      </w:r>
      <w:r w:rsidR="003B6C1C" w:rsidRPr="0052692E">
        <w:rPr>
          <w:rFonts w:ascii="Arial" w:hAnsi="Arial" w:cs="Arial"/>
          <w:sz w:val="20"/>
        </w:rPr>
        <w:t>.5.2</w:t>
      </w:r>
      <w:r w:rsidR="003B6C1C" w:rsidRPr="0052692E">
        <w:rPr>
          <w:rFonts w:ascii="Arial" w:hAnsi="Arial" w:cs="Arial"/>
          <w:b/>
          <w:sz w:val="20"/>
        </w:rPr>
        <w:tab/>
      </w:r>
      <w:r w:rsidR="000E1F2F" w:rsidRPr="0052692E">
        <w:rPr>
          <w:rFonts w:ascii="Arial" w:hAnsi="Arial" w:cs="Arial"/>
          <w:b/>
          <w:sz w:val="20"/>
        </w:rPr>
        <w:t>prodlení objednatele s platbami</w:t>
      </w:r>
      <w:r w:rsidR="000E1F2F" w:rsidRPr="0052692E">
        <w:rPr>
          <w:rFonts w:ascii="Arial" w:hAnsi="Arial" w:cs="Arial"/>
          <w:sz w:val="20"/>
        </w:rPr>
        <w:t xml:space="preserve"> dle platebního režimu dohodnutého v této smlouvě</w:t>
      </w:r>
      <w:r w:rsidR="000E1F2F" w:rsidRPr="00433A59">
        <w:rPr>
          <w:rFonts w:ascii="Arial" w:hAnsi="Arial" w:cs="Arial"/>
          <w:sz w:val="20"/>
        </w:rPr>
        <w:t xml:space="preserve"> delší jak </w:t>
      </w:r>
      <w:r w:rsidR="000E1F2F" w:rsidRPr="00433A59">
        <w:rPr>
          <w:rFonts w:ascii="Arial" w:hAnsi="Arial" w:cs="Arial"/>
          <w:b/>
          <w:sz w:val="20"/>
        </w:rPr>
        <w:t>30 dní</w:t>
      </w:r>
      <w:r w:rsidR="000E1F2F" w:rsidRPr="00433A59">
        <w:rPr>
          <w:rFonts w:ascii="Arial" w:hAnsi="Arial" w:cs="Arial"/>
          <w:sz w:val="20"/>
        </w:rPr>
        <w:t xml:space="preserve"> (počítáno ode dne jejich splatnosti)</w:t>
      </w:r>
    </w:p>
    <w:p w14:paraId="4A3869D5" w14:textId="77777777" w:rsidR="000E1F2F" w:rsidRPr="00433A59" w:rsidRDefault="005F05C4" w:rsidP="00F47DAF">
      <w:pPr>
        <w:pStyle w:val="BodyTextIndent21"/>
        <w:widowControl/>
        <w:spacing w:before="80" w:line="240" w:lineRule="exact"/>
        <w:ind w:left="1560" w:hanging="709"/>
        <w:rPr>
          <w:rFonts w:ascii="Arial" w:hAnsi="Arial" w:cs="Arial"/>
          <w:b/>
          <w:bCs/>
          <w:sz w:val="20"/>
        </w:rPr>
      </w:pPr>
      <w:r>
        <w:rPr>
          <w:rFonts w:ascii="Arial" w:hAnsi="Arial" w:cs="Arial"/>
          <w:sz w:val="20"/>
        </w:rPr>
        <w:t>13</w:t>
      </w:r>
      <w:r w:rsidR="003B6C1C">
        <w:rPr>
          <w:rFonts w:ascii="Arial" w:hAnsi="Arial" w:cs="Arial"/>
          <w:sz w:val="20"/>
        </w:rPr>
        <w:t>.5.3</w:t>
      </w:r>
      <w:r w:rsidR="004E4365">
        <w:rPr>
          <w:rFonts w:ascii="Arial" w:hAnsi="Arial" w:cs="Arial"/>
          <w:sz w:val="20"/>
        </w:rPr>
        <w:tab/>
      </w:r>
      <w:r w:rsidR="000E1F2F" w:rsidRPr="00433A59">
        <w:rPr>
          <w:rFonts w:ascii="Arial" w:hAnsi="Arial" w:cs="Arial"/>
          <w:sz w:val="20"/>
        </w:rPr>
        <w:t xml:space="preserve">trvá-li </w:t>
      </w:r>
      <w:r w:rsidR="000E1F2F" w:rsidRPr="00433A59">
        <w:rPr>
          <w:rFonts w:ascii="Arial" w:hAnsi="Arial" w:cs="Arial"/>
          <w:b/>
          <w:sz w:val="20"/>
        </w:rPr>
        <w:t>přerušení prací</w:t>
      </w:r>
      <w:r w:rsidR="000E1F2F" w:rsidRPr="00433A59">
        <w:rPr>
          <w:rFonts w:ascii="Arial" w:hAnsi="Arial" w:cs="Arial"/>
          <w:sz w:val="20"/>
        </w:rPr>
        <w:t xml:space="preserve"> ze strany objednatele déle jak </w:t>
      </w:r>
      <w:r w:rsidR="00475420">
        <w:rPr>
          <w:rFonts w:ascii="Arial" w:hAnsi="Arial" w:cs="Arial"/>
          <w:b/>
          <w:sz w:val="20"/>
        </w:rPr>
        <w:t>3</w:t>
      </w:r>
      <w:r w:rsidR="000E1F2F" w:rsidRPr="00433A59">
        <w:rPr>
          <w:rFonts w:ascii="Arial" w:hAnsi="Arial" w:cs="Arial"/>
          <w:b/>
          <w:sz w:val="20"/>
        </w:rPr>
        <w:t xml:space="preserve"> měsíc</w:t>
      </w:r>
      <w:r w:rsidR="00475420">
        <w:rPr>
          <w:rFonts w:ascii="Arial" w:hAnsi="Arial" w:cs="Arial"/>
          <w:b/>
          <w:sz w:val="20"/>
        </w:rPr>
        <w:t>e</w:t>
      </w:r>
      <w:r w:rsidR="000E1F2F" w:rsidRPr="00433A59">
        <w:rPr>
          <w:rFonts w:ascii="Arial" w:hAnsi="Arial" w:cs="Arial"/>
          <w:sz w:val="20"/>
        </w:rPr>
        <w:t>.</w:t>
      </w:r>
    </w:p>
    <w:p w14:paraId="4A3869D6" w14:textId="77777777" w:rsidR="000E1F2F" w:rsidRPr="00433A59" w:rsidRDefault="000E1F2F" w:rsidP="00EC7BB2">
      <w:pPr>
        <w:pStyle w:val="Styl2"/>
        <w:ind w:left="851" w:hanging="567"/>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14:paraId="4A3869D7" w14:textId="77777777" w:rsidR="000E1F2F" w:rsidRPr="00433A59" w:rsidRDefault="000E1F2F" w:rsidP="00EC7BB2">
      <w:pPr>
        <w:pStyle w:val="Styl2"/>
        <w:ind w:left="851" w:hanging="567"/>
        <w:rPr>
          <w:b/>
          <w:bCs/>
        </w:rPr>
      </w:pPr>
      <w:r w:rsidRPr="00433A59">
        <w:t xml:space="preserve">Objednatel je oprávněn odstoupit od smlouvy též v případě, že zhotovitel provádí dílo </w:t>
      </w:r>
      <w:r w:rsidRPr="00433A59">
        <w:lastRenderedPageBreak/>
        <w:t xml:space="preserve">takovým způsobem, že se lze oprávněně domnívat, že jsou porušovány dané či zavedené technologické postupy, což může mít za následek, že dílo nebude zhotoveno v jakosti obvyklé nebo očekávané. </w:t>
      </w:r>
    </w:p>
    <w:p w14:paraId="4A3869D8" w14:textId="77777777" w:rsidR="000E1F2F" w:rsidRPr="00433A59" w:rsidRDefault="000E1F2F" w:rsidP="00EC7BB2">
      <w:pPr>
        <w:pStyle w:val="Styl2"/>
        <w:ind w:left="851" w:hanging="567"/>
        <w:rPr>
          <w:bCs/>
        </w:rPr>
      </w:pPr>
      <w:r w:rsidRPr="00433A59">
        <w:t>Důsledky odstoupení od smlouvy:</w:t>
      </w:r>
    </w:p>
    <w:p w14:paraId="4A3869D9" w14:textId="77777777" w:rsidR="000E1F2F" w:rsidRPr="00433A59" w:rsidRDefault="000E1F2F" w:rsidP="00EC7BB2">
      <w:pPr>
        <w:pStyle w:val="Nadpis6"/>
        <w:spacing w:before="80" w:line="240" w:lineRule="exact"/>
        <w:ind w:left="1560" w:hanging="709"/>
        <w:jc w:val="both"/>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4A3869DA" w14:textId="77777777" w:rsidR="000E1F2F" w:rsidRPr="00433A59" w:rsidRDefault="000E1F2F" w:rsidP="00EC7BB2">
      <w:pPr>
        <w:pStyle w:val="Nadpis6"/>
        <w:spacing w:before="80" w:line="240" w:lineRule="exact"/>
        <w:ind w:left="1560" w:hanging="709"/>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4A3869DB" w14:textId="77777777" w:rsidR="000E1F2F" w:rsidRPr="00247210" w:rsidRDefault="000E1F2F" w:rsidP="00EC7BB2">
      <w:pPr>
        <w:pStyle w:val="Nadpis6"/>
        <w:spacing w:before="80" w:line="240" w:lineRule="exact"/>
        <w:ind w:left="1560" w:hanging="709"/>
        <w:jc w:val="both"/>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14:paraId="4A3869DC" w14:textId="77777777" w:rsidR="000E1F2F" w:rsidRPr="00247210" w:rsidRDefault="00B03C32" w:rsidP="00E1698B">
      <w:pPr>
        <w:spacing w:before="80" w:after="0" w:line="240" w:lineRule="exact"/>
        <w:ind w:left="2410" w:hanging="850"/>
        <w:jc w:val="both"/>
        <w:rPr>
          <w:rFonts w:ascii="Arial" w:hAnsi="Arial" w:cs="Arial"/>
          <w:sz w:val="20"/>
          <w:szCs w:val="20"/>
        </w:rPr>
      </w:pPr>
      <w:r>
        <w:rPr>
          <w:rFonts w:ascii="Arial" w:hAnsi="Arial" w:cs="Arial"/>
          <w:sz w:val="20"/>
          <w:szCs w:val="20"/>
        </w:rPr>
        <w:t>13</w:t>
      </w:r>
      <w:r w:rsidR="003B6C1C">
        <w:rPr>
          <w:rFonts w:ascii="Arial" w:hAnsi="Arial" w:cs="Arial"/>
          <w:sz w:val="20"/>
          <w:szCs w:val="20"/>
        </w:rPr>
        <w:t>.8.3.1</w:t>
      </w:r>
      <w:r w:rsidR="003B6C1C">
        <w:rPr>
          <w:rFonts w:ascii="Arial" w:hAnsi="Arial" w:cs="Arial"/>
          <w:sz w:val="20"/>
          <w:szCs w:val="20"/>
        </w:rPr>
        <w:tab/>
      </w:r>
      <w:r w:rsidR="000E1F2F" w:rsidRPr="00247210">
        <w:rPr>
          <w:rFonts w:ascii="Arial" w:hAnsi="Arial" w:cs="Arial"/>
          <w:sz w:val="20"/>
          <w:szCs w:val="20"/>
        </w:rPr>
        <w:t xml:space="preserve">zhotovitel provede </w:t>
      </w:r>
      <w:r w:rsidR="000E1F2F" w:rsidRPr="00247210">
        <w:rPr>
          <w:rFonts w:ascii="Arial" w:hAnsi="Arial" w:cs="Arial"/>
          <w:b/>
          <w:sz w:val="20"/>
          <w:szCs w:val="20"/>
        </w:rPr>
        <w:t>soupis všech provedených prací</w:t>
      </w:r>
      <w:r w:rsidR="000E1F2F" w:rsidRPr="00247210">
        <w:rPr>
          <w:rFonts w:ascii="Arial" w:hAnsi="Arial" w:cs="Arial"/>
          <w:sz w:val="20"/>
          <w:szCs w:val="20"/>
        </w:rPr>
        <w:t xml:space="preserve"> a činností oceněných způsobem, kterým je stanovena cena díla;</w:t>
      </w:r>
    </w:p>
    <w:p w14:paraId="4A3869DD" w14:textId="77777777" w:rsidR="000E1F2F" w:rsidRPr="00247210" w:rsidRDefault="00B03C32">
      <w:pPr>
        <w:spacing w:before="80" w:after="0" w:line="240" w:lineRule="exact"/>
        <w:ind w:left="2410" w:hanging="850"/>
        <w:jc w:val="both"/>
        <w:rPr>
          <w:rFonts w:ascii="Arial" w:hAnsi="Arial" w:cs="Arial"/>
          <w:sz w:val="20"/>
          <w:szCs w:val="20"/>
        </w:rPr>
      </w:pPr>
      <w:r>
        <w:rPr>
          <w:rFonts w:ascii="Arial" w:hAnsi="Arial" w:cs="Arial"/>
          <w:sz w:val="20"/>
          <w:szCs w:val="20"/>
        </w:rPr>
        <w:t>13</w:t>
      </w:r>
      <w:r w:rsidR="003B6C1C">
        <w:rPr>
          <w:rFonts w:ascii="Arial" w:hAnsi="Arial" w:cs="Arial"/>
          <w:sz w:val="20"/>
          <w:szCs w:val="20"/>
        </w:rPr>
        <w:t>.8.3.2</w:t>
      </w:r>
      <w:r w:rsidR="003B6C1C">
        <w:rPr>
          <w:rFonts w:ascii="Arial" w:hAnsi="Arial" w:cs="Arial"/>
          <w:sz w:val="20"/>
          <w:szCs w:val="20"/>
        </w:rPr>
        <w:tab/>
      </w:r>
      <w:r w:rsidR="000E1F2F" w:rsidRPr="00247210">
        <w:rPr>
          <w:rFonts w:ascii="Arial" w:hAnsi="Arial" w:cs="Arial"/>
          <w:sz w:val="20"/>
          <w:szCs w:val="20"/>
        </w:rPr>
        <w:t xml:space="preserve">zhotovitel provede finanční vyčíslení provedených prací, poskytnutých záloh a zpracuje </w:t>
      </w:r>
      <w:r w:rsidR="000E1F2F" w:rsidRPr="00247210">
        <w:rPr>
          <w:rFonts w:ascii="Arial" w:hAnsi="Arial" w:cs="Arial"/>
          <w:b/>
          <w:sz w:val="20"/>
          <w:szCs w:val="20"/>
        </w:rPr>
        <w:t>"dílčí“ konečnou fakturu;</w:t>
      </w:r>
    </w:p>
    <w:p w14:paraId="4A3869DE" w14:textId="77777777" w:rsidR="000E1F2F" w:rsidRPr="00247210" w:rsidRDefault="00B03C32">
      <w:pPr>
        <w:tabs>
          <w:tab w:val="left" w:pos="-720"/>
        </w:tabs>
        <w:spacing w:before="80" w:after="0" w:line="240" w:lineRule="exact"/>
        <w:ind w:left="2410" w:hanging="850"/>
        <w:jc w:val="both"/>
        <w:rPr>
          <w:rFonts w:ascii="Arial" w:hAnsi="Arial" w:cs="Arial"/>
          <w:sz w:val="20"/>
          <w:szCs w:val="20"/>
        </w:rPr>
      </w:pPr>
      <w:r>
        <w:rPr>
          <w:rFonts w:ascii="Arial" w:hAnsi="Arial" w:cs="Arial"/>
          <w:sz w:val="20"/>
          <w:szCs w:val="20"/>
        </w:rPr>
        <w:t>13</w:t>
      </w:r>
      <w:r w:rsidR="003B6C1C">
        <w:rPr>
          <w:rFonts w:ascii="Arial" w:hAnsi="Arial" w:cs="Arial"/>
          <w:sz w:val="20"/>
          <w:szCs w:val="20"/>
        </w:rPr>
        <w:t xml:space="preserve">.8.3.3 </w:t>
      </w:r>
      <w:r w:rsidR="000E1F2F" w:rsidRPr="00247210">
        <w:rPr>
          <w:rFonts w:ascii="Arial" w:hAnsi="Arial" w:cs="Arial"/>
          <w:sz w:val="20"/>
          <w:szCs w:val="20"/>
        </w:rPr>
        <w:t xml:space="preserve">zhotovitel vyzve objednatele k </w:t>
      </w:r>
      <w:r w:rsidR="000E1F2F" w:rsidRPr="00247210">
        <w:rPr>
          <w:rFonts w:ascii="Arial" w:hAnsi="Arial" w:cs="Arial"/>
          <w:b/>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247210">
        <w:rPr>
          <w:rFonts w:ascii="Arial" w:hAnsi="Arial" w:cs="Arial"/>
          <w:b/>
          <w:sz w:val="20"/>
          <w:szCs w:val="20"/>
        </w:rPr>
        <w:t>"dílčí přejímací řízení";</w:t>
      </w:r>
      <w:r w:rsidR="000E1F2F" w:rsidRPr="00247210">
        <w:rPr>
          <w:rFonts w:ascii="Arial" w:hAnsi="Arial" w:cs="Arial"/>
          <w:sz w:val="20"/>
          <w:szCs w:val="20"/>
          <w:highlight w:val="yellow"/>
        </w:rPr>
        <w:t xml:space="preserve"> </w:t>
      </w:r>
    </w:p>
    <w:p w14:paraId="4A3869DF" w14:textId="77777777" w:rsidR="000E1F2F" w:rsidRPr="00E1698B" w:rsidRDefault="00B03C32" w:rsidP="00E1698B">
      <w:pPr>
        <w:tabs>
          <w:tab w:val="left" w:pos="-720"/>
        </w:tabs>
        <w:spacing w:before="80" w:after="0" w:line="240" w:lineRule="exact"/>
        <w:ind w:left="2410" w:hanging="850"/>
        <w:jc w:val="both"/>
        <w:rPr>
          <w:rFonts w:ascii="Arial" w:hAnsi="Arial" w:cs="Arial"/>
          <w:b/>
          <w:sz w:val="20"/>
          <w:szCs w:val="20"/>
        </w:rPr>
      </w:pPr>
      <w:r>
        <w:rPr>
          <w:rFonts w:ascii="Arial" w:hAnsi="Arial" w:cs="Arial"/>
          <w:sz w:val="20"/>
          <w:szCs w:val="20"/>
        </w:rPr>
        <w:t>13</w:t>
      </w:r>
      <w:r w:rsidR="003B6C1C">
        <w:rPr>
          <w:rFonts w:ascii="Arial" w:hAnsi="Arial" w:cs="Arial"/>
          <w:sz w:val="20"/>
          <w:szCs w:val="20"/>
        </w:rPr>
        <w:t xml:space="preserve">.8.3.4 </w:t>
      </w:r>
      <w:r w:rsidR="000E1F2F" w:rsidRPr="00247210">
        <w:rPr>
          <w:rFonts w:ascii="Arial" w:hAnsi="Arial" w:cs="Arial"/>
          <w:sz w:val="20"/>
          <w:szCs w:val="20"/>
        </w:rPr>
        <w:t>objednatel uhradí zhotoviteli práce provedené do doby odstoupení od smlouvy</w:t>
      </w:r>
      <w:r w:rsidR="000E1F2F" w:rsidRPr="00433A59">
        <w:rPr>
          <w:rFonts w:ascii="Arial" w:hAnsi="Arial" w:cs="Arial"/>
        </w:rPr>
        <w:t xml:space="preserve"> </w:t>
      </w:r>
      <w:r w:rsidR="000E1F2F" w:rsidRPr="00E1698B">
        <w:rPr>
          <w:rFonts w:ascii="Arial" w:hAnsi="Arial" w:cs="Arial"/>
          <w:sz w:val="20"/>
          <w:szCs w:val="20"/>
        </w:rPr>
        <w:t>na základě vystavené faktury.</w:t>
      </w:r>
    </w:p>
    <w:p w14:paraId="4A3869E0" w14:textId="77777777" w:rsidR="000E1F2F" w:rsidRPr="00433A59" w:rsidRDefault="000E1F2F" w:rsidP="00EC7BB2">
      <w:pPr>
        <w:pStyle w:val="Nadpis6"/>
        <w:spacing w:before="80" w:line="240" w:lineRule="exact"/>
        <w:ind w:left="1560" w:hanging="709"/>
        <w:jc w:val="both"/>
        <w:rPr>
          <w:b/>
        </w:rPr>
      </w:pPr>
      <w:r w:rsidRPr="00433A59">
        <w:t xml:space="preserve">V případě, že nedojde mezi zhotovitelem a objednatelem dle výše uvedeného postupu ke shodě a písemné dohodě, bude postupováno dle čl. </w:t>
      </w:r>
      <w:r w:rsidR="00935DD0">
        <w:t>15</w:t>
      </w:r>
      <w:r w:rsidR="00944D06">
        <w:t xml:space="preserve"> </w:t>
      </w:r>
      <w:r w:rsidRPr="00433A59">
        <w:t>této smlouvy.</w:t>
      </w:r>
    </w:p>
    <w:p w14:paraId="4A3869E1" w14:textId="77777777" w:rsidR="00621EA6" w:rsidRDefault="000E1F2F" w:rsidP="00EC7BB2">
      <w:pPr>
        <w:pStyle w:val="Nadpis1"/>
      </w:pPr>
      <w:bookmarkStart w:id="21" w:name="_Ref319914761"/>
      <w:bookmarkStart w:id="22" w:name="_Ref45803259"/>
      <w:r w:rsidRPr="00621EA6">
        <w:t>SPORY</w:t>
      </w:r>
      <w:bookmarkEnd w:id="21"/>
      <w:r w:rsidR="00621EA6" w:rsidRPr="00621EA6">
        <w:t xml:space="preserve"> A ROZHODNÉ PRÁVO</w:t>
      </w:r>
      <w:bookmarkEnd w:id="22"/>
    </w:p>
    <w:p w14:paraId="4A3869E2" w14:textId="77777777" w:rsidR="00621EA6" w:rsidRDefault="000E1F2F" w:rsidP="00EC7BB2">
      <w:pPr>
        <w:pStyle w:val="Styl2"/>
        <w:numPr>
          <w:ilvl w:val="1"/>
          <w:numId w:val="15"/>
        </w:numPr>
        <w:tabs>
          <w:tab w:val="clear" w:pos="567"/>
          <w:tab w:val="left" w:pos="851"/>
        </w:tabs>
        <w:ind w:left="851" w:hanging="567"/>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AF6369">
        <w:rPr>
          <w:b/>
        </w:rPr>
        <w:t>soudem</w:t>
      </w:r>
      <w:r w:rsidRPr="00621EA6">
        <w:t xml:space="preserve"> dle příslušných ustanovení občanského soudního řádu.</w:t>
      </w:r>
    </w:p>
    <w:p w14:paraId="4A3869E3" w14:textId="77777777" w:rsidR="00621EA6" w:rsidRPr="00621EA6" w:rsidRDefault="00621EA6" w:rsidP="00EC7BB2">
      <w:pPr>
        <w:pStyle w:val="Styl2"/>
        <w:ind w:left="851" w:hanging="567"/>
      </w:pPr>
      <w:r w:rsidRPr="00621EA6">
        <w:t>Smluvní vztah upravený touto smlouvou se řídí a vykládá dle zákonů účinných v České republice.</w:t>
      </w:r>
    </w:p>
    <w:p w14:paraId="4A3869E4" w14:textId="77777777" w:rsidR="00621EA6" w:rsidRPr="00621EA6" w:rsidRDefault="00621EA6" w:rsidP="00EC7BB2">
      <w:pPr>
        <w:pStyle w:val="Styl2"/>
        <w:ind w:left="851" w:hanging="567"/>
        <w:rPr>
          <w:bCs/>
        </w:rPr>
      </w:pPr>
      <w:r w:rsidRPr="00621EA6">
        <w:t>V souladu s § 1801 zákona č. 89/2012 Sb., občanský zákoník, v platném znění, se ve smluvním vztahu založeném touto smlouvou vylučuje použití § 1799 a § 1800 občanského zákoníku.</w:t>
      </w:r>
    </w:p>
    <w:p w14:paraId="4A3869E5" w14:textId="77777777" w:rsidR="000E1F2F" w:rsidRPr="00433A59" w:rsidRDefault="000E1F2F" w:rsidP="00EC7BB2">
      <w:pPr>
        <w:pStyle w:val="Nadpis1"/>
      </w:pPr>
      <w:r w:rsidRPr="00433A59">
        <w:t>DODATKY A ZMĚNY SMLOUVY</w:t>
      </w:r>
    </w:p>
    <w:p w14:paraId="4A3869E6" w14:textId="77777777" w:rsidR="000E1F2F" w:rsidRPr="00433A59" w:rsidRDefault="000E1F2F" w:rsidP="00EC7BB2">
      <w:pPr>
        <w:pStyle w:val="Styl2"/>
        <w:numPr>
          <w:ilvl w:val="1"/>
          <w:numId w:val="12"/>
        </w:numPr>
        <w:ind w:left="851" w:hanging="567"/>
      </w:pPr>
      <w:r w:rsidRPr="00433A59">
        <w:t xml:space="preserve">Tuto smlouvu lze měnit, doplnit nebo zrušit </w:t>
      </w:r>
      <w:r w:rsidRPr="00AF6369">
        <w:rPr>
          <w:b/>
        </w:rPr>
        <w:t xml:space="preserve">pouze písemnými </w:t>
      </w:r>
      <w:r w:rsidR="00BD354C" w:rsidRPr="00AF6369">
        <w:rPr>
          <w:b/>
        </w:rPr>
        <w:t>vzestupně</w:t>
      </w:r>
      <w:r w:rsidRPr="00AF6369">
        <w:rPr>
          <w:b/>
        </w:rPr>
        <w:t xml:space="preserve"> číslovanými smluvními dodatky</w:t>
      </w:r>
      <w:r w:rsidRPr="00433A59">
        <w:t>, jež musí být jako takové označeny a potvrzeny oběma stranami smlouvy. Tyto dodatky podléhají témuž smluvnímu režimu jako tato smlouva.</w:t>
      </w:r>
    </w:p>
    <w:p w14:paraId="4A3869E7" w14:textId="77777777" w:rsidR="000E1F2F" w:rsidRPr="00433A59" w:rsidRDefault="000E1F2F" w:rsidP="00EC7BB2">
      <w:pPr>
        <w:pStyle w:val="Nadpis1"/>
      </w:pPr>
      <w:r w:rsidRPr="00433A59">
        <w:t>DŮVĚRNÁ POVAHA INFORMACÍ, DUŠEVNÍ VLASTNICTVÍ</w:t>
      </w:r>
    </w:p>
    <w:p w14:paraId="4A3869E8" w14:textId="77777777" w:rsidR="00247210" w:rsidRPr="00603B4B" w:rsidRDefault="000E1F2F" w:rsidP="00EC7BB2">
      <w:pPr>
        <w:pStyle w:val="Styl2"/>
        <w:numPr>
          <w:ilvl w:val="1"/>
          <w:numId w:val="16"/>
        </w:numPr>
        <w:ind w:left="851" w:hanging="567"/>
      </w:pPr>
      <w:r w:rsidRPr="00603B4B">
        <w:t xml:space="preserve">Informace, které zhotovitel získá v průběhu provádění smluvních prací nebo v jejich souvislosti, budou považovány za </w:t>
      </w:r>
      <w:r w:rsidRPr="00AF6369">
        <w:rPr>
          <w:b/>
        </w:rPr>
        <w:t>informace důvěrného charakteru</w:t>
      </w:r>
      <w:r w:rsidRPr="00603B4B">
        <w:t xml:space="preserve"> a zhotovitel s nimi bude zacházet v souladu s § 1730 odst. 2 občanského zákoníku. Toto ustanoven</w:t>
      </w:r>
      <w:r w:rsidR="00247210" w:rsidRPr="00603B4B">
        <w:t>í se uplatní rovněž recipročně.</w:t>
      </w:r>
    </w:p>
    <w:p w14:paraId="4A3869E9" w14:textId="77777777" w:rsidR="00247210" w:rsidRPr="00603B4B" w:rsidRDefault="000E1F2F" w:rsidP="00EC7BB2">
      <w:pPr>
        <w:pStyle w:val="Styl2"/>
        <w:ind w:left="851" w:hanging="567"/>
      </w:pPr>
      <w:r w:rsidRPr="00603B4B">
        <w:t xml:space="preserve">Výjimku z důvěrných informací tvoří ty informace, podklady a znalosti, které jsou všeobecně známé a dostupné. </w:t>
      </w:r>
    </w:p>
    <w:p w14:paraId="4A3869EA" w14:textId="77777777" w:rsidR="00247210" w:rsidRPr="00603B4B" w:rsidRDefault="000E1F2F" w:rsidP="00EC7BB2">
      <w:pPr>
        <w:pStyle w:val="Styl2"/>
        <w:ind w:left="851" w:hanging="567"/>
      </w:pPr>
      <w:r w:rsidRPr="00603B4B">
        <w:lastRenderedPageBreak/>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4A3869EB" w14:textId="77777777" w:rsidR="000E1F2F" w:rsidRPr="00603B4B" w:rsidRDefault="000E1F2F" w:rsidP="00EC7BB2">
      <w:pPr>
        <w:pStyle w:val="Styl2"/>
        <w:ind w:left="851" w:hanging="567"/>
      </w:pPr>
      <w:r w:rsidRPr="00603B4B">
        <w:t>Smluvní strany prohlašují, že žádná část smlouvy nenaplňuje znaky obchodního tajemství dle § 504 občanského zákoníku.</w:t>
      </w:r>
    </w:p>
    <w:p w14:paraId="4A3869EC" w14:textId="77777777" w:rsidR="000E1F2F" w:rsidRPr="00433A59" w:rsidRDefault="000E1F2F" w:rsidP="00EC7BB2">
      <w:pPr>
        <w:pStyle w:val="Nadpis1"/>
      </w:pPr>
      <w:r w:rsidRPr="00433A59">
        <w:t>VYŠŠÍ MOC</w:t>
      </w:r>
    </w:p>
    <w:p w14:paraId="4A3869ED" w14:textId="77777777" w:rsidR="00247210" w:rsidRDefault="000E1F2F" w:rsidP="00EC7BB2">
      <w:pPr>
        <w:pStyle w:val="Styl2"/>
        <w:numPr>
          <w:ilvl w:val="1"/>
          <w:numId w:val="13"/>
        </w:numPr>
        <w:ind w:left="851" w:hanging="567"/>
      </w:pPr>
      <w:r w:rsidRPr="00433A59">
        <w:t xml:space="preserve">Za případy vyšší moci jsou považovány takové neobvyklé okolnosti, které brání trvale nebo dočasně plnění smlouvou stanovených povinností, které nastanou po nabytí účinnosti smlouvy a které </w:t>
      </w:r>
      <w:r w:rsidRPr="00AF6369">
        <w:rPr>
          <w:b/>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4A3869EE" w14:textId="77777777" w:rsidR="00247210" w:rsidRDefault="000E1F2F" w:rsidP="00EC7BB2">
      <w:pPr>
        <w:pStyle w:val="Styl2"/>
        <w:ind w:left="851" w:hanging="567"/>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3869EF" w14:textId="77777777" w:rsidR="001C1CA9" w:rsidRDefault="000E1F2F" w:rsidP="00EC7BB2">
      <w:pPr>
        <w:pStyle w:val="Styl2"/>
        <w:ind w:left="851" w:hanging="567"/>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14:paraId="4A3869F0" w14:textId="77777777" w:rsidR="001C1CA9" w:rsidRDefault="001C1CA9" w:rsidP="00AF6369">
      <w:pPr>
        <w:pStyle w:val="Styl2"/>
        <w:numPr>
          <w:ilvl w:val="0"/>
          <w:numId w:val="0"/>
        </w:numPr>
        <w:ind w:left="792"/>
      </w:pPr>
    </w:p>
    <w:p w14:paraId="4A3869F1" w14:textId="77777777" w:rsidR="000E1F2F" w:rsidRPr="00433A59" w:rsidRDefault="000E1F2F" w:rsidP="00EC7BB2">
      <w:pPr>
        <w:pStyle w:val="Nadpis1"/>
      </w:pPr>
      <w:r w:rsidRPr="00433A59">
        <w:t>ZÁVĚREČNÁ USTANOVENÍ</w:t>
      </w:r>
    </w:p>
    <w:p w14:paraId="4A3869F2" w14:textId="77777777" w:rsidR="009675B2" w:rsidRPr="00A417D2" w:rsidRDefault="000E1F2F" w:rsidP="00EC7BB2">
      <w:pPr>
        <w:pStyle w:val="Styl2"/>
        <w:tabs>
          <w:tab w:val="clear" w:pos="567"/>
          <w:tab w:val="left" w:pos="851"/>
        </w:tabs>
        <w:ind w:left="851" w:hanging="567"/>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14:paraId="4A3869F3" w14:textId="77777777" w:rsidR="009675B2" w:rsidRPr="00A417D2" w:rsidRDefault="000E1F2F" w:rsidP="00EC7BB2">
      <w:pPr>
        <w:pStyle w:val="Styl2"/>
        <w:tabs>
          <w:tab w:val="clear" w:pos="567"/>
          <w:tab w:val="left" w:pos="851"/>
        </w:tabs>
        <w:ind w:left="851" w:hanging="567"/>
      </w:pPr>
      <w:r w:rsidRPr="009675B2">
        <w:t xml:space="preserve">Zhotovitel </w:t>
      </w:r>
      <w:r w:rsidRPr="00A417D2">
        <w:t>nesmí převádět</w:t>
      </w:r>
      <w:r w:rsidRPr="009675B2">
        <w:t xml:space="preserve"> plně ani zčásti své </w:t>
      </w:r>
      <w:r w:rsidRPr="00A417D2">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14:paraId="4A3869F4" w14:textId="77777777" w:rsidR="007C2695" w:rsidRPr="005D63A9" w:rsidRDefault="000E1F2F" w:rsidP="00EC7BB2">
      <w:pPr>
        <w:pStyle w:val="Styl2"/>
        <w:tabs>
          <w:tab w:val="clear" w:pos="567"/>
          <w:tab w:val="left" w:pos="851"/>
        </w:tabs>
        <w:ind w:left="851" w:hanging="567"/>
      </w:pPr>
      <w:r w:rsidRPr="00A417D2">
        <w:t xml:space="preserve">Tato smlouva nabývá platnosti dnem uzavření smlouvy, tj. dnem podpisu obou smluvních stran, nebo osobami jimi zmocněnými. Tato smlouva nabývá účinnosti dnem jejího uveřejnění v </w:t>
      </w:r>
      <w:r w:rsidRPr="005D63A9">
        <w:t>registru smluv dle § 6 zákona č. 340/2015 Sb., o registru smluv, v platném znění.</w:t>
      </w:r>
    </w:p>
    <w:p w14:paraId="4A3869F5" w14:textId="77777777" w:rsidR="007C2695" w:rsidRPr="005D63A9" w:rsidRDefault="007508B3" w:rsidP="00EC7BB2">
      <w:pPr>
        <w:pStyle w:val="Styl2"/>
        <w:tabs>
          <w:tab w:val="clear" w:pos="567"/>
          <w:tab w:val="left" w:pos="851"/>
        </w:tabs>
        <w:ind w:left="851" w:hanging="567"/>
      </w:pPr>
      <w:r w:rsidRPr="005D63A9">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sidR="005D63A9" w:rsidRPr="005D63A9">
        <w:t>objednatele</w:t>
      </w:r>
      <w:r w:rsidRPr="005D63A9">
        <w:t xml:space="preserve">, v sekci </w:t>
      </w:r>
      <w:r w:rsidR="005D63A9" w:rsidRPr="005D63A9">
        <w:t>GDPR</w:t>
      </w:r>
      <w:r w:rsidRPr="005D63A9">
        <w:t>.</w:t>
      </w:r>
    </w:p>
    <w:p w14:paraId="4A3869F6" w14:textId="77777777" w:rsidR="007508B3" w:rsidRPr="007C2695" w:rsidRDefault="007508B3" w:rsidP="00EC7BB2">
      <w:pPr>
        <w:pStyle w:val="Styl2"/>
        <w:tabs>
          <w:tab w:val="clear" w:pos="567"/>
          <w:tab w:val="left" w:pos="851"/>
        </w:tabs>
        <w:ind w:left="851" w:hanging="567"/>
      </w:pPr>
      <w:r w:rsidRPr="007C2695">
        <w:t xml:space="preserve">Zhotovitel potvrzuje </w:t>
      </w:r>
      <w:r w:rsidRPr="00D926D2">
        <w:t>pravdivost svých údajů</w:t>
      </w:r>
      <w:r w:rsidRPr="007C2695">
        <w:t>, které jsou uvedeny v identifikaci smluvních stran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A3869F7" w14:textId="77777777" w:rsidR="009675B2" w:rsidRPr="00A417D2" w:rsidRDefault="000E1F2F" w:rsidP="00EC7BB2">
      <w:pPr>
        <w:pStyle w:val="Styl2"/>
        <w:tabs>
          <w:tab w:val="clear" w:pos="567"/>
          <w:tab w:val="left" w:pos="851"/>
        </w:tabs>
        <w:ind w:left="851" w:hanging="567"/>
      </w:pPr>
      <w:r w:rsidRPr="003B6C1C">
        <w:t>O</w:t>
      </w:r>
      <w:r w:rsidR="00D926D2">
        <w:t>b</w:t>
      </w:r>
      <w:r w:rsidRPr="003B6C1C">
        <w:t>ě strany prohlašují, že došlo k dohodě o celém rozsahu této smlouvy.</w:t>
      </w:r>
      <w:bookmarkStart w:id="23" w:name="_Toc527338719"/>
    </w:p>
    <w:p w14:paraId="4A3869F8" w14:textId="77777777" w:rsidR="009675B2" w:rsidRPr="00A417D2" w:rsidRDefault="000E1F2F" w:rsidP="00EC7BB2">
      <w:pPr>
        <w:pStyle w:val="Styl2"/>
        <w:tabs>
          <w:tab w:val="clear" w:pos="567"/>
          <w:tab w:val="left" w:pos="851"/>
        </w:tabs>
        <w:ind w:left="851" w:hanging="567"/>
      </w:pPr>
      <w:r w:rsidRPr="009675B2">
        <w:t>D</w:t>
      </w:r>
      <w:r w:rsidR="00D926D2">
        <w:t>n</w:t>
      </w:r>
      <w:r w:rsidRPr="009675B2">
        <w:t xml:space="preserve">em podpisu této smlouvy pozbývají platnosti všechna předchozí písemná i ústní </w:t>
      </w:r>
      <w:r w:rsidRPr="009675B2">
        <w:lastRenderedPageBreak/>
        <w:t>ujednání smluvních stran vztahující se k dílu.</w:t>
      </w:r>
      <w:bookmarkEnd w:id="23"/>
    </w:p>
    <w:p w14:paraId="4A3869F9" w14:textId="77777777" w:rsidR="009675B2" w:rsidRPr="0029102D" w:rsidRDefault="000E1F2F" w:rsidP="00EC7BB2">
      <w:pPr>
        <w:pStyle w:val="Styl2"/>
        <w:tabs>
          <w:tab w:val="clear" w:pos="567"/>
          <w:tab w:val="left" w:pos="851"/>
        </w:tabs>
        <w:ind w:left="851" w:hanging="567"/>
      </w:pPr>
      <w:r w:rsidRPr="003B6C1C">
        <w:t>P</w:t>
      </w:r>
      <w:r w:rsidR="00D926D2">
        <w:t>ř</w:t>
      </w:r>
      <w:r w:rsidRPr="003B6C1C">
        <w:t>ípadná neplatnost některého ustanovení této smlouvy nemá za následek neplatnost ostatních 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14:paraId="4A3869FA" w14:textId="77777777" w:rsidR="009675B2" w:rsidRPr="00EE5A36" w:rsidRDefault="000E1F2F" w:rsidP="00EC7BB2">
      <w:pPr>
        <w:pStyle w:val="Styl2"/>
        <w:tabs>
          <w:tab w:val="clear" w:pos="567"/>
          <w:tab w:val="left" w:pos="851"/>
        </w:tabs>
        <w:ind w:left="851" w:hanging="567"/>
      </w:pPr>
      <w:r w:rsidRPr="009675B2">
        <w:t>O</w:t>
      </w:r>
      <w:r w:rsidR="00D926D2">
        <w:t>b</w:t>
      </w:r>
      <w:r w:rsidRPr="009675B2">
        <w:t>jednatel i zhotovitel potvrzují s</w:t>
      </w:r>
      <w:r w:rsidRPr="00EE5A36">
        <w:t>právnost svých údajů, které jsou uvedeny v </w:t>
      </w:r>
      <w:r w:rsidR="00E1698B" w:rsidRPr="00EE5A36">
        <w:t>úvodu</w:t>
      </w:r>
      <w:r w:rsidRPr="00EE5A36">
        <w:t xml:space="preserve"> této smlouvy. V případě, že dojde v průběhu smluvního vztahu ke změnám uvedených údajů, zavazují se strany oznámit druhé straně bez zbytečného odkladu aktualizaci těchto údajů.</w:t>
      </w:r>
    </w:p>
    <w:p w14:paraId="4A3869FB" w14:textId="77777777" w:rsidR="009675B2" w:rsidRPr="00EE5A36" w:rsidRDefault="000E1F2F" w:rsidP="00EC7BB2">
      <w:pPr>
        <w:pStyle w:val="Styl2"/>
        <w:tabs>
          <w:tab w:val="clear" w:pos="567"/>
          <w:tab w:val="left" w:pos="851"/>
        </w:tabs>
        <w:ind w:left="851" w:hanging="567"/>
      </w:pPr>
      <w:r w:rsidRPr="00EE5A36">
        <w:t>P</w:t>
      </w:r>
      <w:r w:rsidR="00D926D2" w:rsidRPr="00EE5A36">
        <w:t>ř</w:t>
      </w:r>
      <w:r w:rsidRPr="00EE5A36">
        <w:t xml:space="preserve">ílohou č. 1 této smlouvy </w:t>
      </w:r>
      <w:r w:rsidR="00EE5A36" w:rsidRPr="00EE5A36">
        <w:t>je</w:t>
      </w:r>
      <w:r w:rsidRPr="00EE5A36">
        <w:t xml:space="preserve"> oceněn</w:t>
      </w:r>
      <w:r w:rsidR="00EE5A36" w:rsidRPr="00EE5A36">
        <w:t>ý</w:t>
      </w:r>
      <w:r w:rsidRPr="00EE5A36">
        <w:t xml:space="preserve"> </w:t>
      </w:r>
      <w:r w:rsidR="00EE5A36" w:rsidRPr="00EE5A36">
        <w:t>položkový rozpočet</w:t>
      </w:r>
      <w:r w:rsidR="006042DA">
        <w:t>.</w:t>
      </w:r>
    </w:p>
    <w:p w14:paraId="4A3869FC" w14:textId="77777777" w:rsidR="000E1F2F" w:rsidRPr="00A417D2" w:rsidRDefault="0029102D" w:rsidP="00EC7BB2">
      <w:pPr>
        <w:pStyle w:val="Styl2"/>
        <w:tabs>
          <w:tab w:val="clear" w:pos="567"/>
          <w:tab w:val="left" w:pos="851"/>
        </w:tabs>
        <w:ind w:left="851" w:hanging="567"/>
      </w:pPr>
      <w:r w:rsidRPr="00EE5A36">
        <w:t>S</w:t>
      </w:r>
      <w:r w:rsidR="00D926D2" w:rsidRPr="00EE5A36">
        <w:t>m</w:t>
      </w:r>
      <w:r w:rsidR="000E1F2F" w:rsidRPr="00EE5A36">
        <w:t xml:space="preserve">louva se vyhotovuje v </w:t>
      </w:r>
      <w:r w:rsidR="00886832" w:rsidRPr="00EE5A36">
        <w:t>2</w:t>
      </w:r>
      <w:r w:rsidR="000E1F2F" w:rsidRPr="00EE5A36">
        <w:t xml:space="preserve"> rovnocenných</w:t>
      </w:r>
      <w:r w:rsidR="000E1F2F" w:rsidRPr="009675B2">
        <w:t xml:space="preserve"> vyhotoveních. Zhotovitel obdrží </w:t>
      </w:r>
      <w:r w:rsidR="00886832">
        <w:t>1</w:t>
      </w:r>
      <w:r w:rsidR="000E1F2F" w:rsidRPr="009675B2">
        <w:t xml:space="preserve"> vyhotovení, objednatel obdrží </w:t>
      </w:r>
      <w:r w:rsidR="00886832">
        <w:t>1</w:t>
      </w:r>
      <w:r w:rsidR="000E1F2F" w:rsidRPr="009675B2">
        <w:t xml:space="preserve"> vyhotovení</w:t>
      </w:r>
      <w:r w:rsidR="005F524D">
        <w:t xml:space="preserve"> </w:t>
      </w:r>
      <w:r w:rsidR="005F524D" w:rsidRPr="005F524D">
        <w:t>(nebude-li smlouva podepsána elektronicky)</w:t>
      </w:r>
      <w:r w:rsidR="000E1F2F" w:rsidRPr="009675B2">
        <w:t>.</w:t>
      </w:r>
    </w:p>
    <w:p w14:paraId="4A3869FD" w14:textId="77777777" w:rsidR="000E1F2F" w:rsidRPr="00433A59" w:rsidRDefault="000E1F2F" w:rsidP="003B6C1C">
      <w:pPr>
        <w:pStyle w:val="Textvbloku"/>
        <w:ind w:left="851" w:hanging="494"/>
        <w:rPr>
          <w:rFonts w:ascii="Arial" w:hAnsi="Arial" w:cs="Arial"/>
          <w:sz w:val="20"/>
        </w:rPr>
      </w:pPr>
    </w:p>
    <w:p w14:paraId="4A3869FE" w14:textId="77777777" w:rsidR="000E1F2F" w:rsidRPr="00433A59" w:rsidRDefault="000E1F2F" w:rsidP="000E1F2F">
      <w:pPr>
        <w:pStyle w:val="Textvbloku"/>
        <w:rPr>
          <w:rFonts w:ascii="Arial" w:hAnsi="Arial" w:cs="Arial"/>
          <w:sz w:val="20"/>
        </w:rPr>
      </w:pPr>
    </w:p>
    <w:tbl>
      <w:tblPr>
        <w:tblW w:w="9609" w:type="dxa"/>
        <w:jc w:val="center"/>
        <w:tblLook w:val="00A0" w:firstRow="1" w:lastRow="0" w:firstColumn="1" w:lastColumn="0" w:noHBand="0" w:noVBand="0"/>
      </w:tblPr>
      <w:tblGrid>
        <w:gridCol w:w="4947"/>
        <w:gridCol w:w="4662"/>
      </w:tblGrid>
      <w:tr w:rsidR="00C82937" w:rsidRPr="00FE5C78" w14:paraId="4A386A01" w14:textId="77777777" w:rsidTr="00D65E88">
        <w:trPr>
          <w:trHeight w:val="178"/>
          <w:jc w:val="center"/>
        </w:trPr>
        <w:tc>
          <w:tcPr>
            <w:tcW w:w="4947" w:type="dxa"/>
          </w:tcPr>
          <w:p w14:paraId="4A3869FF" w14:textId="77777777" w:rsidR="00C82937" w:rsidRPr="00FE5C78" w:rsidRDefault="00C82937" w:rsidP="00D65E88">
            <w:pPr>
              <w:spacing w:after="0" w:line="240" w:lineRule="auto"/>
              <w:rPr>
                <w:rFonts w:ascii="Arial" w:hAnsi="Arial" w:cs="Arial"/>
                <w:sz w:val="20"/>
                <w:szCs w:val="20"/>
              </w:rPr>
            </w:pPr>
            <w:r w:rsidRPr="00FE5C78">
              <w:rPr>
                <w:rFonts w:ascii="Arial" w:hAnsi="Arial" w:cs="Arial"/>
                <w:sz w:val="20"/>
                <w:szCs w:val="20"/>
              </w:rPr>
              <w:t xml:space="preserve">Ve Valašských Kloboukách dne  </w:t>
            </w:r>
          </w:p>
        </w:tc>
        <w:tc>
          <w:tcPr>
            <w:tcW w:w="4662" w:type="dxa"/>
          </w:tcPr>
          <w:p w14:paraId="4A386A00" w14:textId="3391561C" w:rsidR="00C82937" w:rsidRPr="00FE5C78" w:rsidRDefault="00C82937" w:rsidP="00D65E88">
            <w:pPr>
              <w:spacing w:after="0" w:line="240" w:lineRule="auto"/>
              <w:rPr>
                <w:rFonts w:ascii="Arial" w:hAnsi="Arial" w:cs="Arial"/>
                <w:sz w:val="20"/>
                <w:szCs w:val="20"/>
              </w:rPr>
            </w:pPr>
            <w:r w:rsidRPr="00FE5C78">
              <w:rPr>
                <w:rFonts w:ascii="Arial" w:hAnsi="Arial" w:cs="Arial"/>
                <w:sz w:val="20"/>
                <w:szCs w:val="20"/>
              </w:rPr>
              <w:t>V </w:t>
            </w:r>
            <w:r w:rsidR="00FE5C78" w:rsidRPr="00FE5C78">
              <w:rPr>
                <w:rFonts w:ascii="Arial" w:hAnsi="Arial" w:cs="Arial"/>
                <w:sz w:val="20"/>
                <w:szCs w:val="20"/>
              </w:rPr>
              <w:t>Křekově</w:t>
            </w:r>
            <w:r w:rsidRPr="00FE5C78">
              <w:rPr>
                <w:rFonts w:ascii="Arial" w:hAnsi="Arial" w:cs="Arial"/>
                <w:sz w:val="20"/>
                <w:szCs w:val="20"/>
              </w:rPr>
              <w:t xml:space="preserve">  dne </w:t>
            </w:r>
          </w:p>
        </w:tc>
      </w:tr>
      <w:tr w:rsidR="00C82937" w:rsidRPr="0085453E" w14:paraId="4A386A04" w14:textId="77777777" w:rsidTr="00D65E88">
        <w:trPr>
          <w:trHeight w:val="1413"/>
          <w:jc w:val="center"/>
        </w:trPr>
        <w:tc>
          <w:tcPr>
            <w:tcW w:w="4947" w:type="dxa"/>
            <w:vAlign w:val="bottom"/>
          </w:tcPr>
          <w:p w14:paraId="4A386A02" w14:textId="77777777" w:rsidR="00C82937" w:rsidRPr="00FE5C78" w:rsidRDefault="00C82937" w:rsidP="00D65E88">
            <w:pPr>
              <w:spacing w:after="0" w:line="240" w:lineRule="auto"/>
              <w:jc w:val="center"/>
              <w:rPr>
                <w:rFonts w:ascii="Arial" w:hAnsi="Arial" w:cs="Arial"/>
                <w:sz w:val="20"/>
                <w:szCs w:val="20"/>
              </w:rPr>
            </w:pPr>
            <w:r w:rsidRPr="00FE5C78">
              <w:rPr>
                <w:rFonts w:ascii="Arial" w:hAnsi="Arial" w:cs="Arial"/>
                <w:sz w:val="20"/>
                <w:szCs w:val="20"/>
              </w:rPr>
              <w:t>………………………………………….</w:t>
            </w:r>
          </w:p>
        </w:tc>
        <w:tc>
          <w:tcPr>
            <w:tcW w:w="4662" w:type="dxa"/>
            <w:vAlign w:val="bottom"/>
          </w:tcPr>
          <w:p w14:paraId="4A386A03" w14:textId="77777777" w:rsidR="00C82937" w:rsidRPr="0085453E" w:rsidRDefault="00C82937" w:rsidP="00D65E88">
            <w:pPr>
              <w:spacing w:after="0" w:line="240" w:lineRule="auto"/>
              <w:jc w:val="center"/>
              <w:rPr>
                <w:rFonts w:ascii="Arial" w:hAnsi="Arial" w:cs="Arial"/>
                <w:sz w:val="20"/>
                <w:szCs w:val="20"/>
              </w:rPr>
            </w:pPr>
            <w:r w:rsidRPr="00FE5C78">
              <w:rPr>
                <w:rFonts w:ascii="Arial" w:hAnsi="Arial" w:cs="Arial"/>
                <w:sz w:val="20"/>
                <w:szCs w:val="20"/>
              </w:rPr>
              <w:t>………………………………………….</w:t>
            </w:r>
          </w:p>
        </w:tc>
      </w:tr>
      <w:tr w:rsidR="00C82937" w:rsidRPr="0085453E" w14:paraId="4A386A07" w14:textId="77777777" w:rsidTr="00D65E88">
        <w:trPr>
          <w:jc w:val="center"/>
        </w:trPr>
        <w:tc>
          <w:tcPr>
            <w:tcW w:w="4947" w:type="dxa"/>
          </w:tcPr>
          <w:p w14:paraId="4A386A05" w14:textId="77777777" w:rsidR="00C82937" w:rsidRPr="0085453E" w:rsidRDefault="00C82937" w:rsidP="00D65E88">
            <w:pPr>
              <w:spacing w:after="0" w:line="240" w:lineRule="auto"/>
              <w:jc w:val="center"/>
              <w:rPr>
                <w:rFonts w:ascii="Arial" w:hAnsi="Arial" w:cs="Arial"/>
                <w:color w:val="000000" w:themeColor="text1"/>
                <w:sz w:val="20"/>
                <w:szCs w:val="20"/>
              </w:rPr>
            </w:pPr>
            <w:r w:rsidRPr="0085453E">
              <w:rPr>
                <w:rFonts w:ascii="Arial" w:hAnsi="Arial" w:cs="Arial"/>
                <w:color w:val="000000" w:themeColor="text1"/>
                <w:sz w:val="20"/>
                <w:szCs w:val="20"/>
              </w:rPr>
              <w:t>za objednatele</w:t>
            </w:r>
          </w:p>
        </w:tc>
        <w:tc>
          <w:tcPr>
            <w:tcW w:w="4662" w:type="dxa"/>
          </w:tcPr>
          <w:p w14:paraId="4A386A06" w14:textId="77777777" w:rsidR="00C82937" w:rsidRPr="0085453E" w:rsidRDefault="00C82937" w:rsidP="00D65E88">
            <w:pPr>
              <w:spacing w:after="0" w:line="240" w:lineRule="auto"/>
              <w:jc w:val="center"/>
              <w:rPr>
                <w:rFonts w:ascii="Arial" w:hAnsi="Arial" w:cs="Arial"/>
                <w:sz w:val="20"/>
                <w:szCs w:val="20"/>
              </w:rPr>
            </w:pPr>
            <w:r w:rsidRPr="0085453E">
              <w:rPr>
                <w:rFonts w:ascii="Arial" w:hAnsi="Arial" w:cs="Arial"/>
                <w:sz w:val="20"/>
                <w:szCs w:val="20"/>
              </w:rPr>
              <w:t>za zhotovitele</w:t>
            </w:r>
          </w:p>
        </w:tc>
      </w:tr>
      <w:tr w:rsidR="00C82937" w:rsidRPr="0085453E" w14:paraId="4A386A0C" w14:textId="77777777" w:rsidTr="00D65E88">
        <w:trPr>
          <w:jc w:val="center"/>
        </w:trPr>
        <w:tc>
          <w:tcPr>
            <w:tcW w:w="4947" w:type="dxa"/>
          </w:tcPr>
          <w:p w14:paraId="4A386A08" w14:textId="20044A01" w:rsidR="00C82937" w:rsidRPr="0085453E" w:rsidRDefault="00C82937" w:rsidP="00D65E88">
            <w:pPr>
              <w:spacing w:after="0" w:line="240" w:lineRule="auto"/>
              <w:ind w:left="142" w:right="423"/>
              <w:jc w:val="center"/>
              <w:rPr>
                <w:rFonts w:ascii="Arial" w:hAnsi="Arial" w:cs="Arial"/>
                <w:color w:val="000000" w:themeColor="text1"/>
                <w:sz w:val="20"/>
                <w:szCs w:val="20"/>
              </w:rPr>
            </w:pPr>
          </w:p>
        </w:tc>
        <w:tc>
          <w:tcPr>
            <w:tcW w:w="4662" w:type="dxa"/>
          </w:tcPr>
          <w:p w14:paraId="4A386A0B" w14:textId="77777777" w:rsidR="00C82937" w:rsidRPr="0085453E" w:rsidRDefault="00C82937" w:rsidP="00B66765">
            <w:pPr>
              <w:spacing w:after="0" w:line="240" w:lineRule="auto"/>
              <w:jc w:val="center"/>
              <w:rPr>
                <w:rFonts w:ascii="Arial" w:hAnsi="Arial" w:cs="Arial"/>
                <w:i/>
                <w:iCs/>
                <w:sz w:val="20"/>
                <w:szCs w:val="20"/>
              </w:rPr>
            </w:pPr>
          </w:p>
        </w:tc>
      </w:tr>
    </w:tbl>
    <w:p w14:paraId="4A386A0D" w14:textId="77777777" w:rsidR="000E1F2F" w:rsidRPr="00433A59" w:rsidRDefault="000E1F2F" w:rsidP="000E1F2F">
      <w:pPr>
        <w:ind w:left="180"/>
        <w:rPr>
          <w:rFonts w:ascii="Arial" w:hAnsi="Arial" w:cs="Arial"/>
          <w:bCs/>
        </w:rPr>
      </w:pPr>
    </w:p>
    <w:p w14:paraId="4A386A0E" w14:textId="77777777" w:rsidR="000E1F2F" w:rsidRPr="00433A59" w:rsidRDefault="000E1F2F" w:rsidP="00972435">
      <w:pPr>
        <w:pStyle w:val="Zkladntext"/>
        <w:jc w:val="both"/>
        <w:rPr>
          <w:rFonts w:ascii="Arial" w:hAnsi="Arial" w:cs="Arial"/>
          <w:b/>
          <w:bCs/>
          <w:sz w:val="20"/>
        </w:rPr>
      </w:pPr>
    </w:p>
    <w:sectPr w:rsidR="000E1F2F" w:rsidRPr="00433A59" w:rsidSect="00131A6C">
      <w:headerReference w:type="default" r:id="rId8"/>
      <w:footerReference w:type="default" r:id="rId9"/>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BBF93" w14:textId="77777777" w:rsidR="00A8120F" w:rsidRDefault="00A8120F" w:rsidP="00233072">
      <w:pPr>
        <w:spacing w:after="0" w:line="240" w:lineRule="auto"/>
      </w:pPr>
      <w:r>
        <w:separator/>
      </w:r>
    </w:p>
  </w:endnote>
  <w:endnote w:type="continuationSeparator" w:id="0">
    <w:p w14:paraId="59DDE4F1" w14:textId="77777777" w:rsidR="00A8120F" w:rsidRDefault="00A8120F"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6A14" w14:textId="77777777" w:rsidR="00DA7AA7" w:rsidRPr="005C5556" w:rsidRDefault="00DA7AA7" w:rsidP="003E39CA">
    <w:pPr>
      <w:pStyle w:val="Zpat"/>
      <w:jc w:val="right"/>
      <w:rPr>
        <w:rFonts w:ascii="Arial" w:hAnsi="Arial" w:cs="Arial"/>
        <w:sz w:val="16"/>
      </w:rPr>
    </w:pPr>
    <w:r w:rsidRPr="005C5556">
      <w:rPr>
        <w:rFonts w:ascii="Arial" w:hAnsi="Arial" w:cs="Arial"/>
        <w:color w:val="FFFFFF" w:themeColor="background1"/>
        <w:sz w:val="16"/>
      </w:rPr>
      <w:t xml:space="preserve">verze 0verze 28. 05. </w:t>
    </w:r>
    <w:r w:rsidRPr="005C5556">
      <w:rPr>
        <w:rFonts w:ascii="Arial" w:hAnsi="Arial" w:cs="Arial"/>
        <w:sz w:val="16"/>
      </w:rPr>
      <w:t xml:space="preserve">strana | </w:t>
    </w:r>
    <w:r w:rsidR="008A5A2F" w:rsidRPr="005C5556">
      <w:rPr>
        <w:rFonts w:ascii="Arial" w:hAnsi="Arial" w:cs="Arial"/>
        <w:sz w:val="16"/>
      </w:rPr>
      <w:fldChar w:fldCharType="begin"/>
    </w:r>
    <w:r w:rsidRPr="005C5556">
      <w:rPr>
        <w:rFonts w:ascii="Arial" w:hAnsi="Arial" w:cs="Arial"/>
        <w:sz w:val="16"/>
      </w:rPr>
      <w:instrText>PAGE   \* MERGEFORMAT</w:instrText>
    </w:r>
    <w:r w:rsidR="008A5A2F" w:rsidRPr="005C5556">
      <w:rPr>
        <w:rFonts w:ascii="Arial" w:hAnsi="Arial" w:cs="Arial"/>
        <w:sz w:val="16"/>
      </w:rPr>
      <w:fldChar w:fldCharType="separate"/>
    </w:r>
    <w:r w:rsidR="00B66765">
      <w:rPr>
        <w:rFonts w:ascii="Arial" w:hAnsi="Arial" w:cs="Arial"/>
        <w:noProof/>
        <w:sz w:val="16"/>
      </w:rPr>
      <w:t>2</w:t>
    </w:r>
    <w:r w:rsidR="008A5A2F" w:rsidRPr="005C5556">
      <w:rPr>
        <w:rFonts w:ascii="Arial" w:hAnsi="Arial" w:cs="Arial"/>
        <w:sz w:val="16"/>
      </w:rPr>
      <w:fldChar w:fldCharType="end"/>
    </w:r>
  </w:p>
  <w:p w14:paraId="4A386A15" w14:textId="77777777" w:rsidR="00DA7AA7" w:rsidRPr="005C5556" w:rsidRDefault="00DA7AA7" w:rsidP="00903F77">
    <w:pPr>
      <w:pStyle w:val="Zpat"/>
      <w:jc w:val="right"/>
      <w:rPr>
        <w:rFonts w:ascii="Arial" w:hAnsi="Arial" w:cs="Arial"/>
        <w:color w:val="FFFFFF" w:themeColor="background1"/>
      </w:rPr>
    </w:pPr>
    <w:r w:rsidRPr="005C5556">
      <w:rPr>
        <w:rFonts w:ascii="Arial" w:hAnsi="Arial" w:cs="Arial"/>
        <w:color w:val="FFFFFF" w:themeColor="background1"/>
        <w:sz w:val="16"/>
      </w:rPr>
      <w:t xml:space="preserve">verze </w:t>
    </w:r>
    <w:r w:rsidR="00816B54" w:rsidRPr="005C5556">
      <w:rPr>
        <w:rFonts w:ascii="Arial" w:hAnsi="Arial" w:cs="Arial"/>
        <w:color w:val="FFFFFF" w:themeColor="background1"/>
        <w:sz w:val="16"/>
      </w:rPr>
      <w:t>07_01_2021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4D12" w14:textId="77777777" w:rsidR="00A8120F" w:rsidRDefault="00A8120F" w:rsidP="00233072">
      <w:pPr>
        <w:spacing w:after="0" w:line="240" w:lineRule="auto"/>
      </w:pPr>
      <w:r>
        <w:separator/>
      </w:r>
    </w:p>
  </w:footnote>
  <w:footnote w:type="continuationSeparator" w:id="0">
    <w:p w14:paraId="669DB45F" w14:textId="77777777" w:rsidR="00A8120F" w:rsidRDefault="00A8120F" w:rsidP="00233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6A13" w14:textId="77777777" w:rsidR="00DA7AA7" w:rsidRDefault="00DA7AA7" w:rsidP="00233072">
    <w:pPr>
      <w:pStyle w:val="Zhlav"/>
      <w:tabs>
        <w:tab w:val="clear" w:pos="45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1A00"/>
    <w:multiLevelType w:val="multilevel"/>
    <w:tmpl w:val="D1C2A5E0"/>
    <w:lvl w:ilvl="0">
      <w:start w:val="1"/>
      <w:numFmt w:val="decimal"/>
      <w:pStyle w:val="Nadpis1"/>
      <w:lvlText w:val="%1."/>
      <w:lvlJc w:val="left"/>
      <w:pPr>
        <w:ind w:left="360" w:hanging="360"/>
      </w:pPr>
      <w:rPr>
        <w:rFonts w:hint="default"/>
      </w:rPr>
    </w:lvl>
    <w:lvl w:ilvl="1">
      <w:start w:val="1"/>
      <w:numFmt w:val="decimal"/>
      <w:pStyle w:val="Styl2"/>
      <w:lvlText w:val="%1.%2"/>
      <w:lvlJc w:val="left"/>
      <w:pPr>
        <w:ind w:left="1142" w:hanging="432"/>
      </w:pPr>
      <w:rPr>
        <w:rFonts w:hint="default"/>
        <w:b w:val="0"/>
      </w:rPr>
    </w:lvl>
    <w:lvl w:ilvl="2">
      <w:start w:val="1"/>
      <w:numFmt w:val="decimal"/>
      <w:pStyle w:val="Nadpis6"/>
      <w:lvlText w:val="%1.%2.%3"/>
      <w:lvlJc w:val="left"/>
      <w:pPr>
        <w:ind w:left="1214" w:hanging="504"/>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Nadpis7"/>
      <w:lvlText w:val="%1.%2.%3.%4"/>
      <w:lvlJc w:val="left"/>
      <w:pPr>
        <w:ind w:left="3200"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6A4D6A"/>
    <w:multiLevelType w:val="multilevel"/>
    <w:tmpl w:val="D03072C6"/>
    <w:lvl w:ilvl="0">
      <w:start w:val="13"/>
      <w:numFmt w:val="decimal"/>
      <w:lvlText w:val="%1."/>
      <w:lvlJc w:val="left"/>
      <w:pPr>
        <w:ind w:left="600" w:hanging="600"/>
      </w:pPr>
      <w:rPr>
        <w:rFonts w:hint="default"/>
      </w:rPr>
    </w:lvl>
    <w:lvl w:ilvl="1">
      <w:start w:val="4"/>
      <w:numFmt w:val="decimal"/>
      <w:lvlText w:val="%1.%2."/>
      <w:lvlJc w:val="left"/>
      <w:pPr>
        <w:ind w:left="1522" w:hanging="60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2"/>
    </w:lvlOverride>
    <w:lvlOverride w:ilvl="1">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lvlOverride w:ilvl="0">
      <w:startOverride w:val="3"/>
    </w:lvlOverride>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AT" w:vendorID="64" w:dllVersion="6" w:nlCheck="1" w:checkStyle="0"/>
  <w:activeWritingStyle w:appName="MSWord" w:lang="cs-CZ"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2"/>
    <w:rsid w:val="0000134D"/>
    <w:rsid w:val="00001506"/>
    <w:rsid w:val="00003670"/>
    <w:rsid w:val="00004BC5"/>
    <w:rsid w:val="00014776"/>
    <w:rsid w:val="00015475"/>
    <w:rsid w:val="00023E26"/>
    <w:rsid w:val="000335C1"/>
    <w:rsid w:val="000335EB"/>
    <w:rsid w:val="000356D8"/>
    <w:rsid w:val="00036E46"/>
    <w:rsid w:val="00037AB5"/>
    <w:rsid w:val="000445AE"/>
    <w:rsid w:val="00047D03"/>
    <w:rsid w:val="00054BF6"/>
    <w:rsid w:val="000571A8"/>
    <w:rsid w:val="0006469B"/>
    <w:rsid w:val="00070B51"/>
    <w:rsid w:val="00072196"/>
    <w:rsid w:val="00072E9A"/>
    <w:rsid w:val="00075704"/>
    <w:rsid w:val="00075D94"/>
    <w:rsid w:val="00086362"/>
    <w:rsid w:val="000906D1"/>
    <w:rsid w:val="00093E80"/>
    <w:rsid w:val="00094A2F"/>
    <w:rsid w:val="000955AE"/>
    <w:rsid w:val="00095D67"/>
    <w:rsid w:val="000B0CA7"/>
    <w:rsid w:val="000B3706"/>
    <w:rsid w:val="000D31AA"/>
    <w:rsid w:val="000D342D"/>
    <w:rsid w:val="000D574F"/>
    <w:rsid w:val="000E1F2F"/>
    <w:rsid w:val="000E2F58"/>
    <w:rsid w:val="000E47D7"/>
    <w:rsid w:val="000E5D26"/>
    <w:rsid w:val="000F1E83"/>
    <w:rsid w:val="000F228D"/>
    <w:rsid w:val="000F37AD"/>
    <w:rsid w:val="00100494"/>
    <w:rsid w:val="0010343E"/>
    <w:rsid w:val="00106984"/>
    <w:rsid w:val="00111934"/>
    <w:rsid w:val="00117E8C"/>
    <w:rsid w:val="00127CAD"/>
    <w:rsid w:val="00131A6C"/>
    <w:rsid w:val="00134153"/>
    <w:rsid w:val="00137C7A"/>
    <w:rsid w:val="00141F07"/>
    <w:rsid w:val="00153FFF"/>
    <w:rsid w:val="00155939"/>
    <w:rsid w:val="00162B19"/>
    <w:rsid w:val="001657D6"/>
    <w:rsid w:val="0017145A"/>
    <w:rsid w:val="00175A7C"/>
    <w:rsid w:val="0017619F"/>
    <w:rsid w:val="001826AE"/>
    <w:rsid w:val="001844EE"/>
    <w:rsid w:val="00190E2A"/>
    <w:rsid w:val="00191F81"/>
    <w:rsid w:val="001A15FC"/>
    <w:rsid w:val="001A2670"/>
    <w:rsid w:val="001A4C10"/>
    <w:rsid w:val="001A7304"/>
    <w:rsid w:val="001B4A22"/>
    <w:rsid w:val="001C1CA9"/>
    <w:rsid w:val="001C1E8A"/>
    <w:rsid w:val="001E0038"/>
    <w:rsid w:val="001E14D2"/>
    <w:rsid w:val="001E63B9"/>
    <w:rsid w:val="001F096B"/>
    <w:rsid w:val="001F440D"/>
    <w:rsid w:val="001F49C0"/>
    <w:rsid w:val="00204DB4"/>
    <w:rsid w:val="00205B07"/>
    <w:rsid w:val="00217325"/>
    <w:rsid w:val="00222FF4"/>
    <w:rsid w:val="00224B8F"/>
    <w:rsid w:val="00233072"/>
    <w:rsid w:val="00240CC4"/>
    <w:rsid w:val="00240DDF"/>
    <w:rsid w:val="00247210"/>
    <w:rsid w:val="00252E0E"/>
    <w:rsid w:val="00260A8C"/>
    <w:rsid w:val="0026147C"/>
    <w:rsid w:val="00261A5F"/>
    <w:rsid w:val="002668C2"/>
    <w:rsid w:val="00275A31"/>
    <w:rsid w:val="00276A85"/>
    <w:rsid w:val="00280E51"/>
    <w:rsid w:val="00284A05"/>
    <w:rsid w:val="00285636"/>
    <w:rsid w:val="00285D32"/>
    <w:rsid w:val="0029102D"/>
    <w:rsid w:val="002938F6"/>
    <w:rsid w:val="002A00BA"/>
    <w:rsid w:val="002A4897"/>
    <w:rsid w:val="002C24A2"/>
    <w:rsid w:val="002C52B4"/>
    <w:rsid w:val="002C55B0"/>
    <w:rsid w:val="002D1893"/>
    <w:rsid w:val="002D4E1C"/>
    <w:rsid w:val="002D5826"/>
    <w:rsid w:val="002E2801"/>
    <w:rsid w:val="002E5303"/>
    <w:rsid w:val="002F38F6"/>
    <w:rsid w:val="002F493E"/>
    <w:rsid w:val="002F5F3C"/>
    <w:rsid w:val="002F62C3"/>
    <w:rsid w:val="003003DA"/>
    <w:rsid w:val="00303731"/>
    <w:rsid w:val="00303E27"/>
    <w:rsid w:val="00307138"/>
    <w:rsid w:val="00311081"/>
    <w:rsid w:val="00312925"/>
    <w:rsid w:val="00316ABE"/>
    <w:rsid w:val="0032501F"/>
    <w:rsid w:val="00331386"/>
    <w:rsid w:val="00331E59"/>
    <w:rsid w:val="00331F3D"/>
    <w:rsid w:val="00332BDE"/>
    <w:rsid w:val="00336376"/>
    <w:rsid w:val="00345F19"/>
    <w:rsid w:val="00350075"/>
    <w:rsid w:val="00350E06"/>
    <w:rsid w:val="00363E92"/>
    <w:rsid w:val="0036664F"/>
    <w:rsid w:val="00366FB4"/>
    <w:rsid w:val="00370C3B"/>
    <w:rsid w:val="003860BC"/>
    <w:rsid w:val="00390649"/>
    <w:rsid w:val="00392765"/>
    <w:rsid w:val="003A2A36"/>
    <w:rsid w:val="003B006F"/>
    <w:rsid w:val="003B6BD6"/>
    <w:rsid w:val="003B6C1C"/>
    <w:rsid w:val="003C64F6"/>
    <w:rsid w:val="003D3A90"/>
    <w:rsid w:val="003D7D94"/>
    <w:rsid w:val="003E39CA"/>
    <w:rsid w:val="003E6A5F"/>
    <w:rsid w:val="003F3D04"/>
    <w:rsid w:val="00401061"/>
    <w:rsid w:val="00401142"/>
    <w:rsid w:val="00401533"/>
    <w:rsid w:val="00401D64"/>
    <w:rsid w:val="00402BA1"/>
    <w:rsid w:val="00410B7F"/>
    <w:rsid w:val="00412D3D"/>
    <w:rsid w:val="00413746"/>
    <w:rsid w:val="0041463A"/>
    <w:rsid w:val="0042308F"/>
    <w:rsid w:val="004236B4"/>
    <w:rsid w:val="00430960"/>
    <w:rsid w:val="004314D4"/>
    <w:rsid w:val="00433E45"/>
    <w:rsid w:val="0043724F"/>
    <w:rsid w:val="00440D9F"/>
    <w:rsid w:val="00441619"/>
    <w:rsid w:val="00441E61"/>
    <w:rsid w:val="00445C0D"/>
    <w:rsid w:val="00451BD6"/>
    <w:rsid w:val="00452C4C"/>
    <w:rsid w:val="00457267"/>
    <w:rsid w:val="00460F3F"/>
    <w:rsid w:val="004733F6"/>
    <w:rsid w:val="00475420"/>
    <w:rsid w:val="004778B1"/>
    <w:rsid w:val="00481A1E"/>
    <w:rsid w:val="004865F8"/>
    <w:rsid w:val="00487760"/>
    <w:rsid w:val="00490F26"/>
    <w:rsid w:val="00491CC2"/>
    <w:rsid w:val="00497A62"/>
    <w:rsid w:val="004A537A"/>
    <w:rsid w:val="004C0B2E"/>
    <w:rsid w:val="004C322F"/>
    <w:rsid w:val="004D2AA9"/>
    <w:rsid w:val="004E3AB1"/>
    <w:rsid w:val="004E4365"/>
    <w:rsid w:val="004F218E"/>
    <w:rsid w:val="00502B40"/>
    <w:rsid w:val="005121E7"/>
    <w:rsid w:val="00515A43"/>
    <w:rsid w:val="00517820"/>
    <w:rsid w:val="005179A4"/>
    <w:rsid w:val="00520287"/>
    <w:rsid w:val="00525B68"/>
    <w:rsid w:val="005261DD"/>
    <w:rsid w:val="0052692E"/>
    <w:rsid w:val="005354F9"/>
    <w:rsid w:val="005419A8"/>
    <w:rsid w:val="00543AEF"/>
    <w:rsid w:val="0055125E"/>
    <w:rsid w:val="00552378"/>
    <w:rsid w:val="0055362E"/>
    <w:rsid w:val="00554BB6"/>
    <w:rsid w:val="0055734E"/>
    <w:rsid w:val="005611F9"/>
    <w:rsid w:val="00582484"/>
    <w:rsid w:val="00586E67"/>
    <w:rsid w:val="00587EF6"/>
    <w:rsid w:val="005A0BF8"/>
    <w:rsid w:val="005A23B0"/>
    <w:rsid w:val="005A29D2"/>
    <w:rsid w:val="005A537B"/>
    <w:rsid w:val="005B0075"/>
    <w:rsid w:val="005B19AB"/>
    <w:rsid w:val="005B25FD"/>
    <w:rsid w:val="005B2D9C"/>
    <w:rsid w:val="005B3875"/>
    <w:rsid w:val="005B79CD"/>
    <w:rsid w:val="005C0126"/>
    <w:rsid w:val="005C1A82"/>
    <w:rsid w:val="005C5556"/>
    <w:rsid w:val="005C7E94"/>
    <w:rsid w:val="005D63A9"/>
    <w:rsid w:val="005E24F6"/>
    <w:rsid w:val="005E4A2E"/>
    <w:rsid w:val="005F05C4"/>
    <w:rsid w:val="005F17B7"/>
    <w:rsid w:val="005F3DAD"/>
    <w:rsid w:val="005F4644"/>
    <w:rsid w:val="005F524D"/>
    <w:rsid w:val="00601078"/>
    <w:rsid w:val="006036A0"/>
    <w:rsid w:val="00603B4B"/>
    <w:rsid w:val="006042DA"/>
    <w:rsid w:val="0060763D"/>
    <w:rsid w:val="00611513"/>
    <w:rsid w:val="00611F92"/>
    <w:rsid w:val="0061248E"/>
    <w:rsid w:val="00613D24"/>
    <w:rsid w:val="00621EA6"/>
    <w:rsid w:val="00622E52"/>
    <w:rsid w:val="0062488D"/>
    <w:rsid w:val="00630438"/>
    <w:rsid w:val="006322B0"/>
    <w:rsid w:val="00632C4D"/>
    <w:rsid w:val="00632E67"/>
    <w:rsid w:val="00633AAD"/>
    <w:rsid w:val="006340BA"/>
    <w:rsid w:val="00637F92"/>
    <w:rsid w:val="006422B5"/>
    <w:rsid w:val="00647D41"/>
    <w:rsid w:val="00647E0D"/>
    <w:rsid w:val="006517BE"/>
    <w:rsid w:val="00652855"/>
    <w:rsid w:val="00657661"/>
    <w:rsid w:val="00657720"/>
    <w:rsid w:val="0066066F"/>
    <w:rsid w:val="00660864"/>
    <w:rsid w:val="00671FED"/>
    <w:rsid w:val="00676018"/>
    <w:rsid w:val="00680002"/>
    <w:rsid w:val="006836C8"/>
    <w:rsid w:val="006863A4"/>
    <w:rsid w:val="006902D1"/>
    <w:rsid w:val="00690FA0"/>
    <w:rsid w:val="00695429"/>
    <w:rsid w:val="00696624"/>
    <w:rsid w:val="006967C6"/>
    <w:rsid w:val="006A2089"/>
    <w:rsid w:val="006B0179"/>
    <w:rsid w:val="006B7DD7"/>
    <w:rsid w:val="006C01B1"/>
    <w:rsid w:val="006C65D4"/>
    <w:rsid w:val="006D0B02"/>
    <w:rsid w:val="006D46D7"/>
    <w:rsid w:val="006E1A69"/>
    <w:rsid w:val="006E300E"/>
    <w:rsid w:val="006E3AB7"/>
    <w:rsid w:val="006F4381"/>
    <w:rsid w:val="006F6792"/>
    <w:rsid w:val="0070150A"/>
    <w:rsid w:val="00703080"/>
    <w:rsid w:val="007030B4"/>
    <w:rsid w:val="00703F02"/>
    <w:rsid w:val="00711038"/>
    <w:rsid w:val="007113F8"/>
    <w:rsid w:val="007170E8"/>
    <w:rsid w:val="00727A54"/>
    <w:rsid w:val="00732A37"/>
    <w:rsid w:val="00740AAC"/>
    <w:rsid w:val="00740E84"/>
    <w:rsid w:val="007508B3"/>
    <w:rsid w:val="007509CC"/>
    <w:rsid w:val="0075326B"/>
    <w:rsid w:val="007573D1"/>
    <w:rsid w:val="00761A93"/>
    <w:rsid w:val="00767AC3"/>
    <w:rsid w:val="00767F78"/>
    <w:rsid w:val="007723BF"/>
    <w:rsid w:val="00773D76"/>
    <w:rsid w:val="00781AAD"/>
    <w:rsid w:val="007B047E"/>
    <w:rsid w:val="007B4B7C"/>
    <w:rsid w:val="007B5923"/>
    <w:rsid w:val="007B5CF3"/>
    <w:rsid w:val="007C258E"/>
    <w:rsid w:val="007C2695"/>
    <w:rsid w:val="007C364A"/>
    <w:rsid w:val="007E7916"/>
    <w:rsid w:val="007F09AC"/>
    <w:rsid w:val="007F1B51"/>
    <w:rsid w:val="007F2A61"/>
    <w:rsid w:val="007F7A34"/>
    <w:rsid w:val="008079A2"/>
    <w:rsid w:val="0081558C"/>
    <w:rsid w:val="00816B54"/>
    <w:rsid w:val="00817E94"/>
    <w:rsid w:val="0082198E"/>
    <w:rsid w:val="00825A32"/>
    <w:rsid w:val="00832963"/>
    <w:rsid w:val="00836828"/>
    <w:rsid w:val="0085093B"/>
    <w:rsid w:val="00851089"/>
    <w:rsid w:val="00852C8D"/>
    <w:rsid w:val="00853508"/>
    <w:rsid w:val="0085453E"/>
    <w:rsid w:val="00856C58"/>
    <w:rsid w:val="00856F69"/>
    <w:rsid w:val="00863057"/>
    <w:rsid w:val="008738E8"/>
    <w:rsid w:val="008757C8"/>
    <w:rsid w:val="008800B7"/>
    <w:rsid w:val="00886832"/>
    <w:rsid w:val="00887123"/>
    <w:rsid w:val="00895F56"/>
    <w:rsid w:val="008A1ED9"/>
    <w:rsid w:val="008A5A2F"/>
    <w:rsid w:val="008B0ADE"/>
    <w:rsid w:val="008B4131"/>
    <w:rsid w:val="008B4726"/>
    <w:rsid w:val="008C58F5"/>
    <w:rsid w:val="008C7056"/>
    <w:rsid w:val="008D493E"/>
    <w:rsid w:val="008D7F6E"/>
    <w:rsid w:val="008E6913"/>
    <w:rsid w:val="008E7865"/>
    <w:rsid w:val="008F1572"/>
    <w:rsid w:val="008F5901"/>
    <w:rsid w:val="008F6828"/>
    <w:rsid w:val="00903F77"/>
    <w:rsid w:val="0090568F"/>
    <w:rsid w:val="00910610"/>
    <w:rsid w:val="009109B9"/>
    <w:rsid w:val="00912E27"/>
    <w:rsid w:val="00913FCF"/>
    <w:rsid w:val="00921310"/>
    <w:rsid w:val="00925ADA"/>
    <w:rsid w:val="0093272F"/>
    <w:rsid w:val="00935DD0"/>
    <w:rsid w:val="009417ED"/>
    <w:rsid w:val="00944D06"/>
    <w:rsid w:val="00947D05"/>
    <w:rsid w:val="00950BFE"/>
    <w:rsid w:val="009518F7"/>
    <w:rsid w:val="00955CB9"/>
    <w:rsid w:val="009566C7"/>
    <w:rsid w:val="00965B3C"/>
    <w:rsid w:val="009675B2"/>
    <w:rsid w:val="0097141D"/>
    <w:rsid w:val="00972435"/>
    <w:rsid w:val="00986FEF"/>
    <w:rsid w:val="00987D50"/>
    <w:rsid w:val="00990361"/>
    <w:rsid w:val="00990C1E"/>
    <w:rsid w:val="00991E23"/>
    <w:rsid w:val="00994A59"/>
    <w:rsid w:val="009950C8"/>
    <w:rsid w:val="009A767A"/>
    <w:rsid w:val="009B6930"/>
    <w:rsid w:val="009B7B92"/>
    <w:rsid w:val="009C60EA"/>
    <w:rsid w:val="009D1152"/>
    <w:rsid w:val="009D4249"/>
    <w:rsid w:val="009D79C1"/>
    <w:rsid w:val="009E36A1"/>
    <w:rsid w:val="009E4A26"/>
    <w:rsid w:val="009E5D68"/>
    <w:rsid w:val="009F3C45"/>
    <w:rsid w:val="00A025D3"/>
    <w:rsid w:val="00A108B9"/>
    <w:rsid w:val="00A1279E"/>
    <w:rsid w:val="00A13640"/>
    <w:rsid w:val="00A16A8C"/>
    <w:rsid w:val="00A24023"/>
    <w:rsid w:val="00A2778E"/>
    <w:rsid w:val="00A3253C"/>
    <w:rsid w:val="00A32D1D"/>
    <w:rsid w:val="00A36146"/>
    <w:rsid w:val="00A36E47"/>
    <w:rsid w:val="00A417D2"/>
    <w:rsid w:val="00A4549A"/>
    <w:rsid w:val="00A50F54"/>
    <w:rsid w:val="00A57872"/>
    <w:rsid w:val="00A60DC2"/>
    <w:rsid w:val="00A650EF"/>
    <w:rsid w:val="00A652C7"/>
    <w:rsid w:val="00A6694E"/>
    <w:rsid w:val="00A66C6B"/>
    <w:rsid w:val="00A671B2"/>
    <w:rsid w:val="00A67C99"/>
    <w:rsid w:val="00A80801"/>
    <w:rsid w:val="00A8120F"/>
    <w:rsid w:val="00A82172"/>
    <w:rsid w:val="00A8279F"/>
    <w:rsid w:val="00AA186F"/>
    <w:rsid w:val="00AA1BB4"/>
    <w:rsid w:val="00AA33E5"/>
    <w:rsid w:val="00AA78A4"/>
    <w:rsid w:val="00AB3B56"/>
    <w:rsid w:val="00AB7B03"/>
    <w:rsid w:val="00AC23F2"/>
    <w:rsid w:val="00AC2617"/>
    <w:rsid w:val="00AD1F68"/>
    <w:rsid w:val="00AD233B"/>
    <w:rsid w:val="00AD3EF9"/>
    <w:rsid w:val="00AE53B6"/>
    <w:rsid w:val="00AF1583"/>
    <w:rsid w:val="00AF2585"/>
    <w:rsid w:val="00AF4228"/>
    <w:rsid w:val="00AF52C0"/>
    <w:rsid w:val="00AF6369"/>
    <w:rsid w:val="00B01818"/>
    <w:rsid w:val="00B03C32"/>
    <w:rsid w:val="00B126B1"/>
    <w:rsid w:val="00B145A5"/>
    <w:rsid w:val="00B20AD2"/>
    <w:rsid w:val="00B36669"/>
    <w:rsid w:val="00B36EB1"/>
    <w:rsid w:val="00B378E9"/>
    <w:rsid w:val="00B37CAB"/>
    <w:rsid w:val="00B41493"/>
    <w:rsid w:val="00B41AC3"/>
    <w:rsid w:val="00B47F0E"/>
    <w:rsid w:val="00B505B3"/>
    <w:rsid w:val="00B53F13"/>
    <w:rsid w:val="00B543A6"/>
    <w:rsid w:val="00B5485A"/>
    <w:rsid w:val="00B64C8E"/>
    <w:rsid w:val="00B66765"/>
    <w:rsid w:val="00B675BC"/>
    <w:rsid w:val="00B81D30"/>
    <w:rsid w:val="00B9456F"/>
    <w:rsid w:val="00B95724"/>
    <w:rsid w:val="00BA7E2C"/>
    <w:rsid w:val="00BC2C92"/>
    <w:rsid w:val="00BD00A1"/>
    <w:rsid w:val="00BD0D56"/>
    <w:rsid w:val="00BD16A4"/>
    <w:rsid w:val="00BD2977"/>
    <w:rsid w:val="00BD354C"/>
    <w:rsid w:val="00BD395F"/>
    <w:rsid w:val="00BD666F"/>
    <w:rsid w:val="00BD6D14"/>
    <w:rsid w:val="00BE124C"/>
    <w:rsid w:val="00BE23EB"/>
    <w:rsid w:val="00BE4418"/>
    <w:rsid w:val="00BE622D"/>
    <w:rsid w:val="00BE6FC6"/>
    <w:rsid w:val="00C076E6"/>
    <w:rsid w:val="00C10656"/>
    <w:rsid w:val="00C10F60"/>
    <w:rsid w:val="00C110A1"/>
    <w:rsid w:val="00C14203"/>
    <w:rsid w:val="00C14331"/>
    <w:rsid w:val="00C27D6D"/>
    <w:rsid w:val="00C333E3"/>
    <w:rsid w:val="00C379A9"/>
    <w:rsid w:val="00C43328"/>
    <w:rsid w:val="00C4761B"/>
    <w:rsid w:val="00C47FAD"/>
    <w:rsid w:val="00C5470F"/>
    <w:rsid w:val="00C61A9D"/>
    <w:rsid w:val="00C71F16"/>
    <w:rsid w:val="00C82937"/>
    <w:rsid w:val="00C92AA4"/>
    <w:rsid w:val="00C93A80"/>
    <w:rsid w:val="00C97460"/>
    <w:rsid w:val="00CA04FD"/>
    <w:rsid w:val="00CA0BA0"/>
    <w:rsid w:val="00CA2E3B"/>
    <w:rsid w:val="00CB692A"/>
    <w:rsid w:val="00CC21EE"/>
    <w:rsid w:val="00CC659A"/>
    <w:rsid w:val="00CD183F"/>
    <w:rsid w:val="00CD3870"/>
    <w:rsid w:val="00CD5F11"/>
    <w:rsid w:val="00CE2BDC"/>
    <w:rsid w:val="00CF01C6"/>
    <w:rsid w:val="00CF5EF9"/>
    <w:rsid w:val="00CF793B"/>
    <w:rsid w:val="00D05AC0"/>
    <w:rsid w:val="00D13550"/>
    <w:rsid w:val="00D15A99"/>
    <w:rsid w:val="00D21350"/>
    <w:rsid w:val="00D243D2"/>
    <w:rsid w:val="00D247ED"/>
    <w:rsid w:val="00D3716C"/>
    <w:rsid w:val="00D422E7"/>
    <w:rsid w:val="00D47F3F"/>
    <w:rsid w:val="00D556E5"/>
    <w:rsid w:val="00D61F26"/>
    <w:rsid w:val="00D64D64"/>
    <w:rsid w:val="00D651AE"/>
    <w:rsid w:val="00D7024E"/>
    <w:rsid w:val="00D72EBE"/>
    <w:rsid w:val="00D81E4B"/>
    <w:rsid w:val="00D83647"/>
    <w:rsid w:val="00D83C33"/>
    <w:rsid w:val="00D853C1"/>
    <w:rsid w:val="00D91AFC"/>
    <w:rsid w:val="00D91E54"/>
    <w:rsid w:val="00D926D2"/>
    <w:rsid w:val="00D940F8"/>
    <w:rsid w:val="00D97E87"/>
    <w:rsid w:val="00DA615A"/>
    <w:rsid w:val="00DA7AA7"/>
    <w:rsid w:val="00DB1DE2"/>
    <w:rsid w:val="00DB2432"/>
    <w:rsid w:val="00DC0E9A"/>
    <w:rsid w:val="00DC12C8"/>
    <w:rsid w:val="00DD087E"/>
    <w:rsid w:val="00DD19FC"/>
    <w:rsid w:val="00DD3B72"/>
    <w:rsid w:val="00DD6692"/>
    <w:rsid w:val="00DE54DA"/>
    <w:rsid w:val="00DF2404"/>
    <w:rsid w:val="00DF6CBE"/>
    <w:rsid w:val="00DF7F4F"/>
    <w:rsid w:val="00E061E9"/>
    <w:rsid w:val="00E14710"/>
    <w:rsid w:val="00E15188"/>
    <w:rsid w:val="00E1698B"/>
    <w:rsid w:val="00E24E56"/>
    <w:rsid w:val="00E25E15"/>
    <w:rsid w:val="00E368C0"/>
    <w:rsid w:val="00E43DA3"/>
    <w:rsid w:val="00E44352"/>
    <w:rsid w:val="00E536ED"/>
    <w:rsid w:val="00E54B43"/>
    <w:rsid w:val="00E564A5"/>
    <w:rsid w:val="00E62452"/>
    <w:rsid w:val="00E62F01"/>
    <w:rsid w:val="00E70392"/>
    <w:rsid w:val="00E71E4A"/>
    <w:rsid w:val="00E918D4"/>
    <w:rsid w:val="00E9645C"/>
    <w:rsid w:val="00E97245"/>
    <w:rsid w:val="00E97B49"/>
    <w:rsid w:val="00EA11ED"/>
    <w:rsid w:val="00EA6304"/>
    <w:rsid w:val="00EA6CFA"/>
    <w:rsid w:val="00EA74D9"/>
    <w:rsid w:val="00EB1B4E"/>
    <w:rsid w:val="00EB3E67"/>
    <w:rsid w:val="00EB679A"/>
    <w:rsid w:val="00EC6ABC"/>
    <w:rsid w:val="00EC7BB2"/>
    <w:rsid w:val="00ED2990"/>
    <w:rsid w:val="00ED33B4"/>
    <w:rsid w:val="00ED6C13"/>
    <w:rsid w:val="00EE040B"/>
    <w:rsid w:val="00EE0A35"/>
    <w:rsid w:val="00EE544F"/>
    <w:rsid w:val="00EE5A36"/>
    <w:rsid w:val="00EE626C"/>
    <w:rsid w:val="00EE72A1"/>
    <w:rsid w:val="00EE7C1E"/>
    <w:rsid w:val="00F00C5D"/>
    <w:rsid w:val="00F00E93"/>
    <w:rsid w:val="00F01427"/>
    <w:rsid w:val="00F03C4D"/>
    <w:rsid w:val="00F076D8"/>
    <w:rsid w:val="00F1256C"/>
    <w:rsid w:val="00F12E71"/>
    <w:rsid w:val="00F26D57"/>
    <w:rsid w:val="00F31E86"/>
    <w:rsid w:val="00F3238D"/>
    <w:rsid w:val="00F32C00"/>
    <w:rsid w:val="00F35350"/>
    <w:rsid w:val="00F3737B"/>
    <w:rsid w:val="00F470C0"/>
    <w:rsid w:val="00F472F2"/>
    <w:rsid w:val="00F47DAF"/>
    <w:rsid w:val="00F50A6A"/>
    <w:rsid w:val="00F53266"/>
    <w:rsid w:val="00F56122"/>
    <w:rsid w:val="00F6367C"/>
    <w:rsid w:val="00F63779"/>
    <w:rsid w:val="00F67965"/>
    <w:rsid w:val="00F76A7E"/>
    <w:rsid w:val="00F776CF"/>
    <w:rsid w:val="00F77F33"/>
    <w:rsid w:val="00F819CA"/>
    <w:rsid w:val="00F81FC4"/>
    <w:rsid w:val="00F83B8E"/>
    <w:rsid w:val="00F86EE9"/>
    <w:rsid w:val="00F921DD"/>
    <w:rsid w:val="00F940D9"/>
    <w:rsid w:val="00FB0DF9"/>
    <w:rsid w:val="00FB3CA0"/>
    <w:rsid w:val="00FC2C95"/>
    <w:rsid w:val="00FD294E"/>
    <w:rsid w:val="00FD74E3"/>
    <w:rsid w:val="00FE3EA0"/>
    <w:rsid w:val="00FE5C78"/>
    <w:rsid w:val="00FE6230"/>
    <w:rsid w:val="00FF0274"/>
    <w:rsid w:val="00FF206F"/>
    <w:rsid w:val="00FF2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6881"/>
  <w15:docId w15:val="{6A2FBC99-BC5E-4847-85C4-A976E5D4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A2F"/>
  </w:style>
  <w:style w:type="paragraph" w:styleId="Nadpis1">
    <w:name w:val="heading 1"/>
    <w:basedOn w:val="Odstavecseseznamem"/>
    <w:next w:val="Styl2"/>
    <w:link w:val="Nadpis1Char"/>
    <w:uiPriority w:val="9"/>
    <w:qFormat/>
    <w:rsid w:val="00117E8C"/>
    <w:pPr>
      <w:keepNext/>
      <w:numPr>
        <w:numId w:val="2"/>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2"/>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2"/>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Odstavec"/>
    <w:basedOn w:val="Normln"/>
    <w:link w:val="ZhlavChar"/>
    <w:unhideWhenUsed/>
    <w:qFormat/>
    <w:rsid w:val="00233072"/>
    <w:pPr>
      <w:tabs>
        <w:tab w:val="center" w:pos="4536"/>
        <w:tab w:val="right" w:pos="9072"/>
      </w:tabs>
      <w:spacing w:after="0" w:line="240" w:lineRule="auto"/>
    </w:pPr>
  </w:style>
  <w:style w:type="character" w:customStyle="1" w:styleId="ZhlavChar">
    <w:name w:val="Záhlaví Char"/>
    <w:aliases w:val="Odstavec Char"/>
    <w:basedOn w:val="Standardnpsmoodstavce"/>
    <w:link w:val="Zhlav"/>
    <w:uiPriority w:val="99"/>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3B6BD6"/>
    <w:pPr>
      <w:widowControl w:val="0"/>
      <w:numPr>
        <w:ilvl w:val="1"/>
        <w:numId w:val="2"/>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3B6BD6"/>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117E8C"/>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D97E87"/>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7508B3"/>
    <w:pPr>
      <w:keepNext/>
      <w:numPr>
        <w:numId w:val="17"/>
      </w:numPr>
      <w:spacing w:before="360" w:after="120"/>
      <w:jc w:val="center"/>
      <w:outlineLvl w:val="0"/>
    </w:pPr>
    <w:rPr>
      <w:rFonts w:ascii="Arial" w:hAnsi="Arial"/>
      <w:b/>
      <w:caps/>
    </w:rPr>
  </w:style>
  <w:style w:type="paragraph" w:customStyle="1" w:styleId="KUsmlouva-2rove">
    <w:name w:val="KU smlouva - 2. úroveň"/>
    <w:basedOn w:val="Odstavecseseznamem"/>
    <w:qFormat/>
    <w:rsid w:val="007508B3"/>
    <w:pPr>
      <w:numPr>
        <w:ilvl w:val="1"/>
        <w:numId w:val="17"/>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7508B3"/>
    <w:pPr>
      <w:numPr>
        <w:ilvl w:val="2"/>
        <w:numId w:val="17"/>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7508B3"/>
    <w:pPr>
      <w:numPr>
        <w:ilvl w:val="3"/>
        <w:numId w:val="17"/>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7508B3"/>
    <w:rPr>
      <w:b/>
    </w:rPr>
  </w:style>
  <w:style w:type="character" w:styleId="Siln">
    <w:name w:val="Strong"/>
    <w:basedOn w:val="Standardnpsmoodstavce"/>
    <w:uiPriority w:val="22"/>
    <w:qFormat/>
    <w:rsid w:val="0006469B"/>
    <w:rPr>
      <w:b/>
      <w:bCs/>
    </w:rPr>
  </w:style>
  <w:style w:type="paragraph" w:customStyle="1" w:styleId="KUsmlouva-odrkyk3rovni">
    <w:name w:val="KU smlouva - odrážky k 3. úrovni"/>
    <w:basedOn w:val="Odstavecseseznamem"/>
    <w:qFormat/>
    <w:rsid w:val="00F63779"/>
    <w:pPr>
      <w:ind w:left="0"/>
      <w:contextualSpacing w:val="0"/>
      <w:jc w:val="both"/>
    </w:pPr>
    <w:rPr>
      <w:rFonts w:ascii="Arial" w:hAnsi="Arial" w:cs="Arial"/>
    </w:rPr>
  </w:style>
  <w:style w:type="character" w:customStyle="1" w:styleId="KUTun">
    <w:name w:val="KU Tučně"/>
    <w:uiPriority w:val="1"/>
    <w:qFormat/>
    <w:rsid w:val="00F63779"/>
    <w:rPr>
      <w:b/>
    </w:rPr>
  </w:style>
  <w:style w:type="table" w:styleId="Mkatabulky">
    <w:name w:val="Table Grid"/>
    <w:basedOn w:val="Normlntabulka"/>
    <w:uiPriority w:val="39"/>
    <w:rsid w:val="00863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730888781">
      <w:bodyDiv w:val="1"/>
      <w:marLeft w:val="0"/>
      <w:marRight w:val="0"/>
      <w:marTop w:val="0"/>
      <w:marBottom w:val="0"/>
      <w:divBdr>
        <w:top w:val="none" w:sz="0" w:space="0" w:color="auto"/>
        <w:left w:val="none" w:sz="0" w:space="0" w:color="auto"/>
        <w:bottom w:val="none" w:sz="0" w:space="0" w:color="auto"/>
        <w:right w:val="none" w:sz="0" w:space="0" w:color="auto"/>
      </w:divBdr>
    </w:div>
    <w:div w:id="18028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3C45-982F-4F69-BA14-17D5898B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7961</Words>
  <Characters>46972</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Ivana</cp:lastModifiedBy>
  <cp:revision>3</cp:revision>
  <cp:lastPrinted>2023-09-08T12:26:00Z</cp:lastPrinted>
  <dcterms:created xsi:type="dcterms:W3CDTF">2023-09-12T12:23:00Z</dcterms:created>
  <dcterms:modified xsi:type="dcterms:W3CDTF">2023-09-12T12:23:00Z</dcterms:modified>
  <cp:contentStatus/>
</cp:coreProperties>
</file>