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7A7F" w14:textId="77777777" w:rsidR="002A7440" w:rsidRPr="00D92680" w:rsidRDefault="002A7440" w:rsidP="00D92680">
      <w:pPr>
        <w:pStyle w:val="Nadpis4"/>
        <w:ind w:left="864" w:hanging="864"/>
        <w:jc w:val="center"/>
        <w:rPr>
          <w:b/>
          <w:bCs/>
          <w:sz w:val="32"/>
          <w:szCs w:val="32"/>
        </w:rPr>
      </w:pPr>
      <w:r w:rsidRPr="00D92680">
        <w:rPr>
          <w:b/>
          <w:bCs/>
          <w:sz w:val="32"/>
          <w:szCs w:val="32"/>
        </w:rPr>
        <w:t>SMLOUVA O DÍLO</w:t>
      </w:r>
    </w:p>
    <w:p w14:paraId="6E7563A1" w14:textId="77777777" w:rsidR="00A94127" w:rsidRPr="00A94127" w:rsidRDefault="00A94127" w:rsidP="002A7440">
      <w:pPr>
        <w:jc w:val="center"/>
        <w:rPr>
          <w:rFonts w:cs="Arial"/>
          <w:b/>
          <w:sz w:val="32"/>
          <w:szCs w:val="24"/>
          <w:u w:val="single"/>
        </w:rPr>
      </w:pPr>
    </w:p>
    <w:p w14:paraId="287BFD51" w14:textId="77777777" w:rsidR="00A94127" w:rsidRDefault="00A94127" w:rsidP="007634ED">
      <w:pPr>
        <w:jc w:val="both"/>
      </w:pPr>
      <w:r>
        <w:t xml:space="preserve">uzavřená podle § 2586 a násl. ve spojení s § 2631 s násl. zákona č. 89/2012 Sb., občanského zákoníku, v platném a účinném znění </w:t>
      </w:r>
      <w:r w:rsidR="007F1BA7">
        <w:t xml:space="preserve">(dále jen „Smlouva“) </w:t>
      </w:r>
      <w:r>
        <w:t>na akci:</w:t>
      </w:r>
    </w:p>
    <w:p w14:paraId="37B1E092" w14:textId="77777777" w:rsidR="007C7878" w:rsidRDefault="007C7878" w:rsidP="002A7440">
      <w:pPr>
        <w:rPr>
          <w:rFonts w:cs="Arial"/>
          <w:szCs w:val="22"/>
        </w:rPr>
      </w:pPr>
    </w:p>
    <w:p w14:paraId="4B571C93" w14:textId="43720888" w:rsidR="007C7878" w:rsidRPr="00304CCA" w:rsidRDefault="002D0979" w:rsidP="00F83618">
      <w:pPr>
        <w:jc w:val="center"/>
        <w:rPr>
          <w:rFonts w:cs="Arial"/>
          <w:sz w:val="28"/>
          <w:szCs w:val="22"/>
        </w:rPr>
      </w:pPr>
      <w:r w:rsidRPr="00304CCA">
        <w:rPr>
          <w:rFonts w:cs="Arial"/>
          <w:b/>
          <w:sz w:val="32"/>
          <w:szCs w:val="22"/>
          <w:u w:val="single"/>
        </w:rPr>
        <w:t>„Dešťová kanalizace Větrolamka v k. ú. Dražejov u Strakonic“</w:t>
      </w:r>
    </w:p>
    <w:p w14:paraId="67F00B84" w14:textId="77777777" w:rsidR="004174C1" w:rsidRPr="00304CCA" w:rsidRDefault="00557887" w:rsidP="00F83618">
      <w:pPr>
        <w:jc w:val="center"/>
        <w:rPr>
          <w:rFonts w:cs="Arial"/>
          <w:b/>
          <w:szCs w:val="22"/>
        </w:rPr>
      </w:pPr>
      <w:r w:rsidRPr="00304CCA">
        <w:rPr>
          <w:rFonts w:cs="Arial"/>
          <w:b/>
          <w:szCs w:val="22"/>
        </w:rPr>
        <w:t>Č</w:t>
      </w:r>
      <w:r w:rsidR="004174C1" w:rsidRPr="00304CCA">
        <w:rPr>
          <w:rFonts w:cs="Arial"/>
          <w:b/>
          <w:szCs w:val="22"/>
        </w:rPr>
        <w:t>l. I</w:t>
      </w:r>
    </w:p>
    <w:p w14:paraId="7EF6B82B" w14:textId="77777777" w:rsidR="0059050E" w:rsidRPr="00304CCA" w:rsidRDefault="0059050E" w:rsidP="004174C1">
      <w:pPr>
        <w:pStyle w:val="Nadpis1"/>
        <w:rPr>
          <w:szCs w:val="22"/>
        </w:rPr>
      </w:pPr>
      <w:r w:rsidRPr="00304CCA">
        <w:rPr>
          <w:szCs w:val="22"/>
        </w:rPr>
        <w:t>Smluvní strany</w:t>
      </w:r>
    </w:p>
    <w:p w14:paraId="5A043511" w14:textId="77777777" w:rsidR="007634ED" w:rsidRPr="00304CCA" w:rsidRDefault="0059050E" w:rsidP="007634ED">
      <w:pPr>
        <w:pStyle w:val="Nadpis2"/>
      </w:pPr>
      <w:r w:rsidRPr="00304CCA">
        <w:t>Objednatel</w:t>
      </w:r>
    </w:p>
    <w:p w14:paraId="2C016905" w14:textId="77777777" w:rsidR="002D0979" w:rsidRPr="00304CCA" w:rsidRDefault="002D0979" w:rsidP="007634ED">
      <w:pPr>
        <w:spacing w:line="276" w:lineRule="auto"/>
        <w:ind w:left="709"/>
        <w:rPr>
          <w:rFonts w:cs="Arial"/>
          <w:b/>
          <w:szCs w:val="22"/>
        </w:rPr>
      </w:pPr>
      <w:r w:rsidRPr="00304CCA">
        <w:rPr>
          <w:rFonts w:cs="Arial"/>
          <w:b/>
          <w:szCs w:val="22"/>
        </w:rPr>
        <w:t xml:space="preserve">Město Strakonice </w:t>
      </w:r>
    </w:p>
    <w:p w14:paraId="51FC20B1" w14:textId="77777777" w:rsidR="002D0979" w:rsidRPr="00304CCA" w:rsidRDefault="005649DD" w:rsidP="002D0979">
      <w:pPr>
        <w:spacing w:line="276" w:lineRule="auto"/>
        <w:ind w:left="709"/>
        <w:rPr>
          <w:rFonts w:cs="Arial"/>
          <w:szCs w:val="22"/>
        </w:rPr>
      </w:pPr>
      <w:r w:rsidRPr="00304CCA">
        <w:rPr>
          <w:rFonts w:cs="Arial"/>
          <w:szCs w:val="22"/>
        </w:rPr>
        <w:t>S</w:t>
      </w:r>
      <w:r w:rsidR="002A7440" w:rsidRPr="00304CCA">
        <w:rPr>
          <w:rFonts w:cs="Arial"/>
          <w:szCs w:val="22"/>
        </w:rPr>
        <w:t>ídlo</w:t>
      </w:r>
      <w:r w:rsidR="007C15DB" w:rsidRPr="00304CCA">
        <w:rPr>
          <w:rFonts w:cs="Arial"/>
          <w:szCs w:val="22"/>
        </w:rPr>
        <w:t>:</w:t>
      </w:r>
      <w:r w:rsidR="00D07774" w:rsidRPr="00304CCA">
        <w:rPr>
          <w:rFonts w:cs="Arial"/>
          <w:szCs w:val="22"/>
        </w:rPr>
        <w:tab/>
      </w:r>
      <w:r w:rsidR="00D07774" w:rsidRPr="00304CCA">
        <w:rPr>
          <w:rFonts w:cs="Arial"/>
          <w:szCs w:val="22"/>
        </w:rPr>
        <w:tab/>
      </w:r>
      <w:r w:rsidR="00D07774" w:rsidRPr="00304CCA">
        <w:rPr>
          <w:rFonts w:cs="Arial"/>
          <w:szCs w:val="22"/>
        </w:rPr>
        <w:tab/>
      </w:r>
      <w:r w:rsidR="00D07774" w:rsidRPr="00304CCA">
        <w:rPr>
          <w:rFonts w:cs="Arial"/>
          <w:szCs w:val="22"/>
        </w:rPr>
        <w:tab/>
      </w:r>
      <w:r w:rsidR="00D07774" w:rsidRPr="00304CCA">
        <w:rPr>
          <w:rFonts w:cs="Arial"/>
          <w:szCs w:val="22"/>
        </w:rPr>
        <w:tab/>
      </w:r>
      <w:r w:rsidR="002D0979" w:rsidRPr="00304CCA">
        <w:rPr>
          <w:rFonts w:cs="Arial"/>
          <w:szCs w:val="22"/>
        </w:rPr>
        <w:t xml:space="preserve">Městský úřad Strakonice </w:t>
      </w:r>
    </w:p>
    <w:p w14:paraId="0EF57693" w14:textId="00D08587" w:rsidR="002A7440" w:rsidRPr="00304CCA" w:rsidRDefault="002D0979" w:rsidP="002D0979">
      <w:pPr>
        <w:spacing w:line="276" w:lineRule="auto"/>
        <w:ind w:left="3545" w:firstLine="709"/>
        <w:rPr>
          <w:rFonts w:cs="Arial"/>
          <w:szCs w:val="22"/>
        </w:rPr>
      </w:pPr>
      <w:r w:rsidRPr="00304CCA">
        <w:rPr>
          <w:rFonts w:cs="Arial"/>
          <w:szCs w:val="22"/>
        </w:rPr>
        <w:t>Velké náměstí 2, 386 21 Strakonice</w:t>
      </w:r>
      <w:r w:rsidR="007C15DB" w:rsidRPr="00304CCA">
        <w:rPr>
          <w:rFonts w:cs="Arial"/>
          <w:szCs w:val="22"/>
        </w:rPr>
        <w:tab/>
      </w:r>
    </w:p>
    <w:p w14:paraId="79D2907C" w14:textId="3698DCE7" w:rsidR="00D92680" w:rsidRPr="00304CCA" w:rsidRDefault="002A7440" w:rsidP="007634ED">
      <w:pPr>
        <w:spacing w:line="276" w:lineRule="auto"/>
        <w:ind w:left="709"/>
        <w:rPr>
          <w:rFonts w:cs="Arial"/>
          <w:szCs w:val="22"/>
        </w:rPr>
      </w:pPr>
      <w:r w:rsidRPr="00304CCA">
        <w:rPr>
          <w:rFonts w:cs="Arial"/>
          <w:szCs w:val="22"/>
        </w:rPr>
        <w:t>IČO</w:t>
      </w:r>
      <w:r w:rsidR="007C15DB" w:rsidRPr="00304CCA">
        <w:rPr>
          <w:rFonts w:cs="Arial"/>
          <w:szCs w:val="22"/>
        </w:rPr>
        <w:t xml:space="preserve">: </w:t>
      </w:r>
      <w:r w:rsidR="009C3929" w:rsidRPr="00304CCA">
        <w:rPr>
          <w:rFonts w:cs="Arial"/>
          <w:szCs w:val="22"/>
        </w:rPr>
        <w:tab/>
      </w:r>
      <w:r w:rsidR="009C3929" w:rsidRPr="00304CCA">
        <w:rPr>
          <w:rFonts w:cs="Arial"/>
          <w:szCs w:val="22"/>
        </w:rPr>
        <w:tab/>
      </w:r>
      <w:r w:rsidR="009C3929" w:rsidRPr="00304CCA">
        <w:rPr>
          <w:rFonts w:cs="Arial"/>
          <w:szCs w:val="22"/>
        </w:rPr>
        <w:tab/>
      </w:r>
      <w:r w:rsidR="009C3929" w:rsidRPr="00304CCA">
        <w:rPr>
          <w:rFonts w:cs="Arial"/>
          <w:szCs w:val="22"/>
        </w:rPr>
        <w:tab/>
      </w:r>
      <w:r w:rsidR="009C3929" w:rsidRPr="00304CCA">
        <w:rPr>
          <w:rFonts w:cs="Arial"/>
          <w:szCs w:val="22"/>
        </w:rPr>
        <w:tab/>
      </w:r>
      <w:r w:rsidR="002D0979" w:rsidRPr="00304CCA">
        <w:rPr>
          <w:rFonts w:cs="Arial"/>
          <w:szCs w:val="22"/>
        </w:rPr>
        <w:t>00251810</w:t>
      </w:r>
    </w:p>
    <w:p w14:paraId="1DFDCFE6" w14:textId="312DE64A" w:rsidR="009C3929" w:rsidRPr="00304CCA" w:rsidRDefault="00D92680" w:rsidP="007634ED">
      <w:pPr>
        <w:spacing w:line="276" w:lineRule="auto"/>
        <w:ind w:left="709"/>
        <w:rPr>
          <w:rFonts w:cs="Arial"/>
          <w:szCs w:val="22"/>
        </w:rPr>
      </w:pPr>
      <w:r w:rsidRPr="00304CCA">
        <w:rPr>
          <w:rFonts w:cs="Arial"/>
          <w:szCs w:val="22"/>
        </w:rPr>
        <w:t>DIČ:</w:t>
      </w:r>
      <w:r w:rsidRPr="00304CCA">
        <w:rPr>
          <w:rFonts w:cs="Arial"/>
          <w:szCs w:val="22"/>
        </w:rPr>
        <w:tab/>
      </w:r>
      <w:r w:rsidRPr="00304CCA">
        <w:rPr>
          <w:rFonts w:cs="Arial"/>
          <w:szCs w:val="22"/>
        </w:rPr>
        <w:tab/>
      </w:r>
      <w:r w:rsidRPr="00304CCA">
        <w:rPr>
          <w:rFonts w:cs="Arial"/>
          <w:szCs w:val="22"/>
        </w:rPr>
        <w:tab/>
      </w:r>
      <w:r w:rsidRPr="00304CCA">
        <w:rPr>
          <w:rFonts w:cs="Arial"/>
          <w:szCs w:val="22"/>
        </w:rPr>
        <w:tab/>
      </w:r>
      <w:r w:rsidRPr="00304CCA">
        <w:rPr>
          <w:rFonts w:cs="Arial"/>
          <w:szCs w:val="22"/>
        </w:rPr>
        <w:tab/>
      </w:r>
      <w:r w:rsidR="002D0979" w:rsidRPr="00304CCA">
        <w:rPr>
          <w:rFonts w:cs="Arial"/>
          <w:szCs w:val="22"/>
        </w:rPr>
        <w:t>CZ00251810</w:t>
      </w:r>
      <w:r w:rsidR="007C15DB" w:rsidRPr="00304CCA">
        <w:rPr>
          <w:rFonts w:cs="Arial"/>
          <w:szCs w:val="22"/>
        </w:rPr>
        <w:tab/>
      </w:r>
      <w:r w:rsidR="007C15DB" w:rsidRPr="00304CCA">
        <w:rPr>
          <w:rFonts w:cs="Arial"/>
          <w:szCs w:val="22"/>
        </w:rPr>
        <w:tab/>
      </w:r>
      <w:r w:rsidR="007C15DB" w:rsidRPr="00304CCA">
        <w:rPr>
          <w:rFonts w:cs="Arial"/>
          <w:szCs w:val="22"/>
        </w:rPr>
        <w:tab/>
      </w:r>
    </w:p>
    <w:p w14:paraId="2D1D5EEE" w14:textId="2CC0E474" w:rsidR="009C3929" w:rsidRPr="00304CCA" w:rsidRDefault="005649DD" w:rsidP="00563D47">
      <w:pPr>
        <w:spacing w:line="276" w:lineRule="auto"/>
        <w:ind w:left="709"/>
        <w:rPr>
          <w:rFonts w:cs="Arial"/>
          <w:szCs w:val="22"/>
        </w:rPr>
      </w:pPr>
      <w:r w:rsidRPr="00304CCA">
        <w:rPr>
          <w:rFonts w:cs="Arial"/>
          <w:szCs w:val="22"/>
        </w:rPr>
        <w:t>B</w:t>
      </w:r>
      <w:r w:rsidR="00682B4D" w:rsidRPr="00304CCA">
        <w:rPr>
          <w:rFonts w:cs="Arial"/>
          <w:szCs w:val="22"/>
        </w:rPr>
        <w:t>ankovní spojení</w:t>
      </w:r>
      <w:r w:rsidR="007C15DB" w:rsidRPr="00304CCA">
        <w:rPr>
          <w:rFonts w:cs="Arial"/>
          <w:szCs w:val="22"/>
        </w:rPr>
        <w:t>:</w:t>
      </w:r>
      <w:r w:rsidR="007C15DB" w:rsidRPr="00304CCA">
        <w:rPr>
          <w:rFonts w:cs="Arial"/>
          <w:szCs w:val="22"/>
        </w:rPr>
        <w:tab/>
      </w:r>
      <w:r w:rsidR="007C15DB" w:rsidRPr="00304CCA">
        <w:rPr>
          <w:rFonts w:cs="Arial"/>
          <w:szCs w:val="22"/>
        </w:rPr>
        <w:tab/>
      </w:r>
      <w:r w:rsidR="007C15DB" w:rsidRPr="00304CCA">
        <w:rPr>
          <w:rFonts w:cs="Arial"/>
          <w:szCs w:val="22"/>
        </w:rPr>
        <w:tab/>
      </w:r>
      <w:r w:rsidR="00FC6D23" w:rsidRPr="00304CCA">
        <w:rPr>
          <w:rFonts w:cs="Arial"/>
          <w:szCs w:val="22"/>
        </w:rPr>
        <w:t>ČSOB</w:t>
      </w:r>
    </w:p>
    <w:p w14:paraId="17F2E9FE" w14:textId="77777777" w:rsidR="00FC6D23" w:rsidRPr="00304CCA" w:rsidRDefault="00160FC8" w:rsidP="007634ED">
      <w:pPr>
        <w:spacing w:line="276" w:lineRule="auto"/>
        <w:ind w:left="709"/>
        <w:rPr>
          <w:rFonts w:cs="Arial"/>
          <w:szCs w:val="22"/>
        </w:rPr>
      </w:pPr>
      <w:r w:rsidRPr="00304CCA">
        <w:rPr>
          <w:rFonts w:cs="Arial"/>
          <w:szCs w:val="22"/>
        </w:rPr>
        <w:t xml:space="preserve">Číslo účtu: </w:t>
      </w:r>
      <w:r w:rsidR="009C3929" w:rsidRPr="00304CCA">
        <w:rPr>
          <w:rFonts w:cs="Arial"/>
          <w:szCs w:val="22"/>
        </w:rPr>
        <w:tab/>
      </w:r>
      <w:r w:rsidR="009C3929" w:rsidRPr="00304CCA">
        <w:rPr>
          <w:rFonts w:cs="Arial"/>
          <w:szCs w:val="22"/>
        </w:rPr>
        <w:tab/>
      </w:r>
      <w:r w:rsidR="009C3929" w:rsidRPr="00304CCA">
        <w:rPr>
          <w:rFonts w:cs="Arial"/>
          <w:szCs w:val="22"/>
        </w:rPr>
        <w:tab/>
      </w:r>
      <w:r w:rsidR="009C3929" w:rsidRPr="00304CCA">
        <w:rPr>
          <w:rFonts w:cs="Arial"/>
          <w:szCs w:val="22"/>
        </w:rPr>
        <w:tab/>
      </w:r>
      <w:r w:rsidR="00FC6D23" w:rsidRPr="00304CCA">
        <w:rPr>
          <w:rFonts w:cs="Arial"/>
          <w:szCs w:val="22"/>
        </w:rPr>
        <w:t>182050112/0300</w:t>
      </w:r>
    </w:p>
    <w:p w14:paraId="6B943FD7" w14:textId="0670B2AD" w:rsidR="007C7878" w:rsidRPr="00304CCA" w:rsidRDefault="009C3929" w:rsidP="007634ED">
      <w:pPr>
        <w:spacing w:line="276" w:lineRule="auto"/>
        <w:ind w:left="709"/>
      </w:pPr>
      <w:r w:rsidRPr="00304CCA">
        <w:t>Zástupce ve věcech smluvních</w:t>
      </w:r>
      <w:r w:rsidR="007C7878" w:rsidRPr="00304CCA">
        <w:t>:</w:t>
      </w:r>
      <w:r w:rsidR="007C7878" w:rsidRPr="00304CCA">
        <w:tab/>
      </w:r>
      <w:r w:rsidR="00FC6D23" w:rsidRPr="00304CCA">
        <w:t>Mgr. Břetislav Hrdlička – starosta města</w:t>
      </w:r>
    </w:p>
    <w:p w14:paraId="31621431" w14:textId="642CD8E2" w:rsidR="007C7878" w:rsidRPr="00304CCA" w:rsidRDefault="007C7878" w:rsidP="00FC6D23">
      <w:pPr>
        <w:spacing w:line="276" w:lineRule="auto"/>
        <w:ind w:left="709"/>
      </w:pPr>
      <w:r w:rsidRPr="00304CCA">
        <w:t>Zástupce ve věcech technických:</w:t>
      </w:r>
      <w:r w:rsidRPr="00304CCA">
        <w:tab/>
      </w:r>
      <w:r w:rsidR="00FC6D23" w:rsidRPr="00304CCA">
        <w:t>Ing. Oldřich Švehla, investiční technik, majetkový odbor</w:t>
      </w:r>
    </w:p>
    <w:p w14:paraId="1AAD63A9" w14:textId="77777777" w:rsidR="007C15DB" w:rsidRPr="00304CCA" w:rsidRDefault="002A7440" w:rsidP="00A20A0D">
      <w:pPr>
        <w:spacing w:before="120" w:line="276" w:lineRule="auto"/>
        <w:ind w:left="709"/>
        <w:rPr>
          <w:rFonts w:cs="Arial"/>
          <w:szCs w:val="22"/>
        </w:rPr>
      </w:pPr>
      <w:r w:rsidRPr="00304CCA">
        <w:rPr>
          <w:rFonts w:cs="Arial"/>
          <w:szCs w:val="22"/>
        </w:rPr>
        <w:t>(dále jen „</w:t>
      </w:r>
      <w:r w:rsidR="007C15DB" w:rsidRPr="00304CCA">
        <w:rPr>
          <w:rFonts w:cs="Arial"/>
          <w:szCs w:val="22"/>
        </w:rPr>
        <w:t>Objednatel“</w:t>
      </w:r>
      <w:r w:rsidR="00A20A0D" w:rsidRPr="00304CCA">
        <w:rPr>
          <w:rFonts w:cs="Arial"/>
          <w:szCs w:val="22"/>
        </w:rPr>
        <w:t>)</w:t>
      </w:r>
      <w:r w:rsidRPr="00304CCA">
        <w:rPr>
          <w:rFonts w:cs="Arial"/>
          <w:szCs w:val="22"/>
        </w:rPr>
        <w:t xml:space="preserve"> </w:t>
      </w:r>
    </w:p>
    <w:p w14:paraId="08D5054B" w14:textId="77777777" w:rsidR="007C15DB" w:rsidRPr="00304CCA" w:rsidRDefault="007C15DB" w:rsidP="007634ED">
      <w:pPr>
        <w:ind w:left="709"/>
        <w:rPr>
          <w:rFonts w:cs="Arial"/>
          <w:szCs w:val="22"/>
        </w:rPr>
      </w:pPr>
    </w:p>
    <w:p w14:paraId="6F38B8E1" w14:textId="77777777" w:rsidR="002A7440" w:rsidRPr="00304CCA" w:rsidRDefault="002A7440" w:rsidP="007634ED">
      <w:pPr>
        <w:ind w:left="709"/>
        <w:rPr>
          <w:rFonts w:cs="Arial"/>
          <w:szCs w:val="22"/>
        </w:rPr>
      </w:pPr>
      <w:r w:rsidRPr="00304CCA">
        <w:rPr>
          <w:rFonts w:cs="Arial"/>
          <w:szCs w:val="22"/>
        </w:rPr>
        <w:t>a</w:t>
      </w:r>
    </w:p>
    <w:p w14:paraId="6E197723" w14:textId="77777777" w:rsidR="007C7878" w:rsidRPr="00304CCA" w:rsidRDefault="007C7878" w:rsidP="002A7440">
      <w:pPr>
        <w:rPr>
          <w:rFonts w:cs="Arial"/>
          <w:szCs w:val="22"/>
        </w:rPr>
      </w:pPr>
    </w:p>
    <w:p w14:paraId="61FC6D07" w14:textId="77777777" w:rsidR="007634ED" w:rsidRPr="00304CCA" w:rsidRDefault="0059050E" w:rsidP="005649DD">
      <w:pPr>
        <w:pStyle w:val="Nadpis2"/>
      </w:pPr>
      <w:r w:rsidRPr="00304CCA">
        <w:t>Zhotovitel</w:t>
      </w:r>
    </w:p>
    <w:p w14:paraId="2BEF945D" w14:textId="77777777" w:rsidR="00DE65BF" w:rsidRPr="00304CCA" w:rsidRDefault="00DE65BF" w:rsidP="005649DD">
      <w:pPr>
        <w:spacing w:line="276" w:lineRule="auto"/>
        <w:ind w:left="709"/>
        <w:jc w:val="both"/>
        <w:rPr>
          <w:rFonts w:cs="Arial"/>
          <w:b/>
          <w:szCs w:val="22"/>
        </w:rPr>
      </w:pPr>
      <w:r w:rsidRPr="00304CCA">
        <w:rPr>
          <w:rFonts w:cs="Arial"/>
          <w:b/>
          <w:szCs w:val="22"/>
        </w:rPr>
        <w:t>Vodohospodářský rozvoj a výstavba a.s.</w:t>
      </w:r>
      <w:r w:rsidRPr="00304CCA">
        <w:rPr>
          <w:rFonts w:cs="Arial"/>
          <w:b/>
          <w:szCs w:val="22"/>
        </w:rPr>
        <w:tab/>
      </w:r>
    </w:p>
    <w:p w14:paraId="211B8010" w14:textId="77777777" w:rsidR="002A7440" w:rsidRPr="00304CCA" w:rsidRDefault="002A7440" w:rsidP="005649DD">
      <w:pPr>
        <w:spacing w:line="276" w:lineRule="auto"/>
        <w:ind w:left="709"/>
        <w:jc w:val="both"/>
        <w:rPr>
          <w:rFonts w:cs="Arial"/>
          <w:szCs w:val="22"/>
        </w:rPr>
      </w:pPr>
      <w:r w:rsidRPr="00304CCA">
        <w:rPr>
          <w:rFonts w:cs="Arial"/>
          <w:szCs w:val="22"/>
        </w:rPr>
        <w:t>Sídlo</w:t>
      </w:r>
      <w:r w:rsidR="005649DD" w:rsidRPr="00304CCA">
        <w:rPr>
          <w:rFonts w:cs="Arial"/>
          <w:szCs w:val="22"/>
        </w:rPr>
        <w:t>:</w:t>
      </w:r>
      <w:r w:rsidR="00DE65BF" w:rsidRPr="00304CCA">
        <w:rPr>
          <w:rFonts w:cs="Arial"/>
          <w:szCs w:val="22"/>
        </w:rPr>
        <w:tab/>
      </w:r>
      <w:r w:rsidR="00DE65BF" w:rsidRPr="00304CCA">
        <w:rPr>
          <w:rFonts w:cs="Arial"/>
          <w:szCs w:val="22"/>
        </w:rPr>
        <w:tab/>
      </w:r>
      <w:r w:rsidR="00DE65BF" w:rsidRPr="00304CCA">
        <w:rPr>
          <w:rFonts w:cs="Arial"/>
          <w:szCs w:val="22"/>
        </w:rPr>
        <w:tab/>
      </w:r>
      <w:r w:rsidR="00DE65BF" w:rsidRPr="00304CCA">
        <w:rPr>
          <w:rFonts w:cs="Arial"/>
          <w:szCs w:val="22"/>
        </w:rPr>
        <w:tab/>
      </w:r>
      <w:r w:rsidR="00DE65BF" w:rsidRPr="00304CCA">
        <w:rPr>
          <w:rFonts w:cs="Arial"/>
          <w:szCs w:val="22"/>
        </w:rPr>
        <w:tab/>
      </w:r>
      <w:r w:rsidR="005649DD" w:rsidRPr="00304CCA">
        <w:rPr>
          <w:rFonts w:cs="Arial"/>
          <w:szCs w:val="22"/>
        </w:rPr>
        <w:t>Nábřežní 4/90, 150 56 Praha 5</w:t>
      </w:r>
    </w:p>
    <w:p w14:paraId="370CBC35" w14:textId="77777777" w:rsidR="00D60B34" w:rsidRPr="00304CCA" w:rsidRDefault="00D60B34" w:rsidP="005649DD">
      <w:pPr>
        <w:spacing w:line="276" w:lineRule="auto"/>
        <w:ind w:left="709"/>
        <w:jc w:val="both"/>
        <w:rPr>
          <w:szCs w:val="22"/>
        </w:rPr>
      </w:pPr>
      <w:r w:rsidRPr="00304CCA">
        <w:rPr>
          <w:szCs w:val="22"/>
        </w:rPr>
        <w:t xml:space="preserve">IČO: </w:t>
      </w:r>
      <w:r w:rsidRPr="00304CCA">
        <w:t>471</w:t>
      </w:r>
      <w:r w:rsidR="005649DD" w:rsidRPr="00304CCA">
        <w:t xml:space="preserve"> </w:t>
      </w:r>
      <w:r w:rsidRPr="00304CCA">
        <w:t>16</w:t>
      </w:r>
      <w:r w:rsidR="005649DD" w:rsidRPr="00304CCA">
        <w:t xml:space="preserve"> </w:t>
      </w:r>
      <w:r w:rsidRPr="00304CCA">
        <w:t>901</w:t>
      </w:r>
      <w:r w:rsidRPr="00304CCA">
        <w:rPr>
          <w:szCs w:val="22"/>
        </w:rPr>
        <w:tab/>
      </w:r>
      <w:r w:rsidRPr="00304CCA">
        <w:rPr>
          <w:szCs w:val="22"/>
        </w:rPr>
        <w:tab/>
      </w:r>
      <w:r w:rsidRPr="00304CCA">
        <w:rPr>
          <w:szCs w:val="22"/>
        </w:rPr>
        <w:tab/>
        <w:t xml:space="preserve">DIČ: </w:t>
      </w:r>
      <w:r w:rsidRPr="00304CCA">
        <w:t>CZ47116901</w:t>
      </w:r>
      <w:r w:rsidRPr="00304CCA">
        <w:rPr>
          <w:szCs w:val="22"/>
        </w:rPr>
        <w:tab/>
      </w:r>
    </w:p>
    <w:p w14:paraId="7E9D0149" w14:textId="1A99C38F" w:rsidR="00AF56A7" w:rsidRPr="00304CCA" w:rsidRDefault="005649DD" w:rsidP="005649DD">
      <w:pPr>
        <w:spacing w:line="276" w:lineRule="auto"/>
        <w:ind w:left="709"/>
        <w:jc w:val="both"/>
      </w:pPr>
      <w:r w:rsidRPr="00304CCA">
        <w:t>B</w:t>
      </w:r>
      <w:r w:rsidR="00AF56A7" w:rsidRPr="00304CCA">
        <w:t>ankovní spojení:</w:t>
      </w:r>
      <w:r w:rsidR="00AF56A7" w:rsidRPr="00304CCA">
        <w:tab/>
      </w:r>
      <w:r w:rsidR="00AF56A7" w:rsidRPr="00304CCA">
        <w:tab/>
      </w:r>
      <w:r w:rsidR="00AF56A7" w:rsidRPr="00304CCA">
        <w:tab/>
      </w:r>
      <w:r w:rsidR="00304CCA">
        <w:t>XXXXXXXXXXXXXXXXXXXXXXXXXXXXXXXXXXXXX</w:t>
      </w:r>
    </w:p>
    <w:p w14:paraId="68474B06" w14:textId="3FC1635F" w:rsidR="00AF56A7" w:rsidRPr="00304CCA" w:rsidRDefault="00563D47" w:rsidP="005649DD">
      <w:pPr>
        <w:spacing w:line="276" w:lineRule="auto"/>
        <w:ind w:left="709"/>
        <w:jc w:val="both"/>
        <w:rPr>
          <w:szCs w:val="22"/>
        </w:rPr>
      </w:pPr>
      <w:r w:rsidRPr="00304CCA">
        <w:rPr>
          <w:szCs w:val="22"/>
        </w:rPr>
        <w:t>Číslo účtu</w:t>
      </w:r>
      <w:r w:rsidR="00AF56A7" w:rsidRPr="00304CCA">
        <w:rPr>
          <w:szCs w:val="22"/>
        </w:rPr>
        <w:t>:</w:t>
      </w:r>
      <w:r w:rsidR="00AF56A7" w:rsidRPr="00304CCA">
        <w:rPr>
          <w:lang w:val="it-IT"/>
        </w:rPr>
        <w:t xml:space="preserve"> </w:t>
      </w:r>
      <w:r w:rsidR="005649DD" w:rsidRPr="00304CCA">
        <w:rPr>
          <w:lang w:val="it-IT"/>
        </w:rPr>
        <w:tab/>
      </w:r>
      <w:r w:rsidR="005649DD" w:rsidRPr="00304CCA">
        <w:rPr>
          <w:lang w:val="it-IT"/>
        </w:rPr>
        <w:tab/>
      </w:r>
      <w:r w:rsidR="005649DD" w:rsidRPr="00304CCA">
        <w:rPr>
          <w:lang w:val="it-IT"/>
        </w:rPr>
        <w:tab/>
      </w:r>
      <w:r w:rsidR="005649DD" w:rsidRPr="00304CCA">
        <w:rPr>
          <w:lang w:val="it-IT"/>
        </w:rPr>
        <w:tab/>
      </w:r>
      <w:r w:rsidR="00304CCA">
        <w:rPr>
          <w:lang w:val="it-IT"/>
        </w:rPr>
        <w:t>XXXXXXXXXXXXXXXXXX</w:t>
      </w:r>
      <w:bookmarkStart w:id="0" w:name="_GoBack"/>
      <w:bookmarkEnd w:id="0"/>
      <w:r w:rsidR="00AF56A7" w:rsidRPr="00304CCA">
        <w:rPr>
          <w:szCs w:val="22"/>
        </w:rPr>
        <w:t xml:space="preserve"> </w:t>
      </w:r>
    </w:p>
    <w:p w14:paraId="1216089D" w14:textId="77777777" w:rsidR="005649DD" w:rsidRPr="00304CCA" w:rsidRDefault="005649DD" w:rsidP="005649DD">
      <w:pPr>
        <w:spacing w:line="276" w:lineRule="auto"/>
        <w:ind w:left="4254" w:hanging="3545"/>
        <w:jc w:val="both"/>
      </w:pPr>
      <w:r w:rsidRPr="00304CCA">
        <w:rPr>
          <w:rFonts w:cs="Arial"/>
          <w:szCs w:val="22"/>
        </w:rPr>
        <w:t>Statutární zástupci</w:t>
      </w:r>
      <w:r w:rsidR="00AF56A7" w:rsidRPr="00304CCA">
        <w:rPr>
          <w:szCs w:val="22"/>
        </w:rPr>
        <w:t>:</w:t>
      </w:r>
      <w:r w:rsidR="00AF56A7" w:rsidRPr="00304CCA">
        <w:rPr>
          <w:szCs w:val="22"/>
        </w:rPr>
        <w:tab/>
      </w:r>
      <w:r w:rsidRPr="00304CCA">
        <w:t>Ing. Šárka Balšánková,</w:t>
      </w:r>
    </w:p>
    <w:p w14:paraId="725523EF" w14:textId="77777777" w:rsidR="00AF56A7" w:rsidRPr="00304CCA" w:rsidRDefault="00AF56A7" w:rsidP="005649DD">
      <w:pPr>
        <w:spacing w:line="276" w:lineRule="auto"/>
        <w:ind w:left="4254"/>
        <w:jc w:val="both"/>
      </w:pPr>
      <w:r w:rsidRPr="00304CCA">
        <w:t>místopředseda představenstva</w:t>
      </w:r>
    </w:p>
    <w:p w14:paraId="47506ACE" w14:textId="77777777" w:rsidR="00AF56A7" w:rsidRPr="00304CCA" w:rsidRDefault="00AF56A7" w:rsidP="005649DD">
      <w:pPr>
        <w:spacing w:line="276" w:lineRule="auto"/>
        <w:ind w:left="709"/>
        <w:jc w:val="both"/>
        <w:rPr>
          <w:szCs w:val="22"/>
        </w:rPr>
      </w:pPr>
      <w:r w:rsidRPr="00304CCA">
        <w:tab/>
      </w:r>
      <w:r w:rsidRPr="00304CCA">
        <w:tab/>
      </w:r>
      <w:r w:rsidRPr="00304CCA">
        <w:tab/>
      </w:r>
      <w:r w:rsidRPr="00304CCA">
        <w:tab/>
      </w:r>
      <w:r w:rsidRPr="00304CCA">
        <w:tab/>
        <w:t>Ing. Jiří Frýba, člen představenstva</w:t>
      </w:r>
    </w:p>
    <w:p w14:paraId="731E38B9" w14:textId="7B4EEEB5" w:rsidR="00AF56A7" w:rsidRPr="00304CCA" w:rsidRDefault="00AF56A7" w:rsidP="005649DD">
      <w:pPr>
        <w:spacing w:line="276" w:lineRule="auto"/>
        <w:ind w:left="709"/>
        <w:jc w:val="both"/>
      </w:pPr>
      <w:r w:rsidRPr="00304CCA">
        <w:t>Zástupce ve věcech smluvních:</w:t>
      </w:r>
      <w:r w:rsidRPr="00304CCA">
        <w:tab/>
      </w:r>
      <w:r w:rsidR="00D84127" w:rsidRPr="00304CCA">
        <w:t>Ing. Rostislav Kasal, PhD.</w:t>
      </w:r>
      <w:r w:rsidRPr="00304CCA">
        <w:t>, ředitel divize 02</w:t>
      </w:r>
    </w:p>
    <w:p w14:paraId="6D0954A9" w14:textId="135AD188" w:rsidR="00D84127" w:rsidRPr="00304CCA" w:rsidRDefault="00D84127" w:rsidP="00D84127">
      <w:pPr>
        <w:spacing w:line="276" w:lineRule="auto"/>
        <w:ind w:left="4254" w:firstLine="10"/>
        <w:jc w:val="both"/>
      </w:pPr>
      <w:r w:rsidRPr="00304CCA">
        <w:t>Na základě plné moci představenstva ze dne 28.2.2023</w:t>
      </w:r>
    </w:p>
    <w:p w14:paraId="697313E1" w14:textId="4B98E529" w:rsidR="00AF56A7" w:rsidRPr="00304CCA" w:rsidRDefault="00AF56A7" w:rsidP="00D92680">
      <w:pPr>
        <w:spacing w:line="276" w:lineRule="auto"/>
        <w:ind w:left="4254" w:hanging="3545"/>
        <w:jc w:val="both"/>
      </w:pPr>
      <w:r w:rsidRPr="00304CCA">
        <w:t>Zástupce ve věcech technických:</w:t>
      </w:r>
      <w:r w:rsidRPr="00304CCA">
        <w:tab/>
      </w:r>
      <w:r w:rsidR="003A4689" w:rsidRPr="00304CCA">
        <w:t>Ing.</w:t>
      </w:r>
      <w:r w:rsidR="00D84127" w:rsidRPr="00304CCA">
        <w:t xml:space="preserve"> Petr Koblenc</w:t>
      </w:r>
      <w:r w:rsidR="003A4689" w:rsidRPr="00304CCA">
        <w:t>,</w:t>
      </w:r>
      <w:r w:rsidR="00871AD4" w:rsidRPr="00304CCA">
        <w:t xml:space="preserve"> </w:t>
      </w:r>
      <w:r w:rsidR="00D92680" w:rsidRPr="00304CCA">
        <w:t xml:space="preserve">vedoucí </w:t>
      </w:r>
      <w:r w:rsidR="00D84127" w:rsidRPr="00304CCA">
        <w:t>projektového týmu 2</w:t>
      </w:r>
    </w:p>
    <w:p w14:paraId="5928193F" w14:textId="2E594EDC" w:rsidR="00D84127" w:rsidRPr="00304CCA" w:rsidRDefault="00D84127" w:rsidP="00D92680">
      <w:pPr>
        <w:spacing w:line="276" w:lineRule="auto"/>
        <w:ind w:left="4254" w:hanging="3545"/>
        <w:jc w:val="both"/>
        <w:rPr>
          <w:lang w:val="de-DE"/>
        </w:rPr>
      </w:pPr>
      <w:r w:rsidRPr="00304CCA">
        <w:tab/>
        <w:t>kanalizace a ČOV</w:t>
      </w:r>
    </w:p>
    <w:p w14:paraId="7ECE968C" w14:textId="77777777" w:rsidR="00F152D3" w:rsidRPr="00304CCA" w:rsidRDefault="00F152D3" w:rsidP="00F152D3">
      <w:pPr>
        <w:spacing w:line="276" w:lineRule="auto"/>
        <w:ind w:left="709"/>
        <w:jc w:val="both"/>
        <w:rPr>
          <w:rFonts w:cs="Arial"/>
          <w:szCs w:val="22"/>
        </w:rPr>
      </w:pPr>
      <w:r w:rsidRPr="00304CCA">
        <w:rPr>
          <w:rFonts w:cs="Arial"/>
          <w:szCs w:val="22"/>
        </w:rPr>
        <w:t xml:space="preserve">Zápis v OR vedeném Městským soudem v Praze, oddíl B, vložka 1930. </w:t>
      </w:r>
    </w:p>
    <w:p w14:paraId="567263B5" w14:textId="77777777" w:rsidR="002A7440" w:rsidRPr="00304CCA" w:rsidRDefault="002A7440" w:rsidP="00A20A0D">
      <w:pPr>
        <w:spacing w:before="120" w:line="276" w:lineRule="auto"/>
        <w:ind w:left="709"/>
        <w:jc w:val="both"/>
        <w:rPr>
          <w:rFonts w:cs="Arial"/>
          <w:szCs w:val="22"/>
        </w:rPr>
      </w:pPr>
      <w:r w:rsidRPr="00304CCA">
        <w:rPr>
          <w:rFonts w:cs="Arial"/>
          <w:szCs w:val="22"/>
        </w:rPr>
        <w:t>(dále jen „</w:t>
      </w:r>
      <w:r w:rsidR="007C15DB" w:rsidRPr="00304CCA">
        <w:rPr>
          <w:rFonts w:cs="Arial"/>
          <w:szCs w:val="22"/>
        </w:rPr>
        <w:t>Zhotovitel</w:t>
      </w:r>
      <w:r w:rsidRPr="00304CCA">
        <w:rPr>
          <w:rFonts w:cs="Arial"/>
          <w:szCs w:val="22"/>
        </w:rPr>
        <w:t>“</w:t>
      </w:r>
      <w:r w:rsidR="007C15DB" w:rsidRPr="00304CCA">
        <w:rPr>
          <w:rFonts w:cs="Arial"/>
          <w:szCs w:val="22"/>
        </w:rPr>
        <w:t>)</w:t>
      </w:r>
    </w:p>
    <w:p w14:paraId="7D67F17D" w14:textId="77777777" w:rsidR="002A7440" w:rsidRPr="00304CCA" w:rsidRDefault="002A7440" w:rsidP="005649DD">
      <w:pPr>
        <w:jc w:val="both"/>
        <w:rPr>
          <w:rFonts w:cs="Arial"/>
          <w:szCs w:val="22"/>
        </w:rPr>
      </w:pPr>
    </w:p>
    <w:p w14:paraId="17A84757" w14:textId="77777777" w:rsidR="00D54C81" w:rsidRPr="00304CCA" w:rsidRDefault="00D54C81" w:rsidP="00160FC8">
      <w:pPr>
        <w:jc w:val="both"/>
        <w:rPr>
          <w:rFonts w:cs="Arial"/>
          <w:szCs w:val="22"/>
        </w:rPr>
      </w:pPr>
    </w:p>
    <w:p w14:paraId="2DC5A30F" w14:textId="77777777" w:rsidR="0041383B" w:rsidRPr="00304CCA" w:rsidRDefault="002A7440" w:rsidP="00160FC8">
      <w:pPr>
        <w:ind w:left="709" w:hanging="709"/>
        <w:jc w:val="both"/>
      </w:pPr>
      <w:r w:rsidRPr="00304CCA">
        <w:tab/>
        <w:t xml:space="preserve">Výše uvedení </w:t>
      </w:r>
      <w:r w:rsidR="000E6C25" w:rsidRPr="00304CCA">
        <w:t>zástupci obou smluvních stran</w:t>
      </w:r>
      <w:r w:rsidRPr="00304CCA">
        <w:t xml:space="preserve"> prohlašují, že podle stanov, společenské smlouvy nebo jiného vnitřního předpisu jsou oprávněni tuto smlouvu podepsat a k platnosti smlouvy není třeba podpisu jiných osob.</w:t>
      </w:r>
    </w:p>
    <w:p w14:paraId="120D30BF" w14:textId="77777777" w:rsidR="004174C1" w:rsidRPr="00304CCA" w:rsidRDefault="007C7878" w:rsidP="00A20A0D">
      <w:pPr>
        <w:pStyle w:val="Nadpis1"/>
        <w:spacing w:after="0"/>
      </w:pPr>
      <w:r w:rsidRPr="00304CCA">
        <w:br w:type="page"/>
      </w:r>
      <w:r w:rsidR="00557887" w:rsidRPr="00304CCA">
        <w:lastRenderedPageBreak/>
        <w:t>Č</w:t>
      </w:r>
      <w:r w:rsidR="004174C1" w:rsidRPr="00304CCA">
        <w:t>l. II</w:t>
      </w:r>
    </w:p>
    <w:p w14:paraId="1F13CF01" w14:textId="77777777" w:rsidR="002A7440" w:rsidRPr="00304CCA" w:rsidRDefault="002A7440" w:rsidP="004174C1">
      <w:pPr>
        <w:pStyle w:val="Nadpis1"/>
      </w:pPr>
      <w:r w:rsidRPr="00304CCA">
        <w:t>P</w:t>
      </w:r>
      <w:r w:rsidR="00682B4D" w:rsidRPr="00304CCA">
        <w:t>ředmět smlouvy</w:t>
      </w:r>
    </w:p>
    <w:p w14:paraId="051F5636" w14:textId="4032C2FB" w:rsidR="002A7440" w:rsidRPr="00304CCA" w:rsidRDefault="00787FE5" w:rsidP="002D0979">
      <w:pPr>
        <w:pStyle w:val="Nadpis2"/>
        <w:spacing w:after="0"/>
        <w:ind w:left="567" w:hanging="567"/>
      </w:pPr>
      <w:r w:rsidRPr="00304CCA">
        <w:t xml:space="preserve">2.1 </w:t>
      </w:r>
      <w:r w:rsidR="004174C1" w:rsidRPr="00304CCA">
        <w:tab/>
      </w:r>
      <w:r w:rsidR="002D0979" w:rsidRPr="00304CCA">
        <w:rPr>
          <w:bCs/>
        </w:rPr>
        <w:t xml:space="preserve">Podpisem této smlouvy se zhotovitel zavazuje pro objednatele za úplatu zajistit projektovou dokumentaci a další související činnosti za účelem přípravy akce </w:t>
      </w:r>
      <w:r w:rsidR="002D0979" w:rsidRPr="00304CCA">
        <w:rPr>
          <w:b/>
        </w:rPr>
        <w:t>„Dešťová kanalizace Větrolamka v k. ú. Dražejov u Strakonic“</w:t>
      </w:r>
    </w:p>
    <w:p w14:paraId="1E3B0B31" w14:textId="77777777" w:rsidR="00BB1239" w:rsidRPr="00304CCA" w:rsidRDefault="00BB1239" w:rsidP="00BB1239"/>
    <w:p w14:paraId="7880FDA7" w14:textId="77777777" w:rsidR="003A4689" w:rsidRPr="00304CCA" w:rsidRDefault="003A4689" w:rsidP="00BB1239">
      <w:pPr>
        <w:spacing w:before="100" w:beforeAutospacing="1" w:after="100" w:afterAutospacing="1"/>
        <w:ind w:firstLine="709"/>
        <w:outlineLvl w:val="0"/>
      </w:pPr>
      <w:r w:rsidRPr="00304CCA">
        <w:rPr>
          <w:u w:val="single"/>
        </w:rPr>
        <w:t>Rozsah předmětu plnění</w:t>
      </w:r>
      <w:r w:rsidRPr="00304CCA">
        <w:t>:</w:t>
      </w:r>
    </w:p>
    <w:p w14:paraId="34A92F52" w14:textId="38D310CF" w:rsidR="004B6061" w:rsidRPr="00304CCA" w:rsidRDefault="004B6061" w:rsidP="00524DD8">
      <w:pPr>
        <w:tabs>
          <w:tab w:val="left" w:pos="567"/>
        </w:tabs>
        <w:ind w:left="705" w:hanging="705"/>
        <w:jc w:val="both"/>
      </w:pPr>
      <w:r w:rsidRPr="00304CCA">
        <w:t>2.1.1.</w:t>
      </w:r>
      <w:r w:rsidRPr="00304CCA">
        <w:tab/>
      </w:r>
      <w:r w:rsidR="00524DD8" w:rsidRPr="00304CCA">
        <w:tab/>
      </w:r>
      <w:r w:rsidRPr="00304CCA">
        <w:t>Zabezpečení vstupních podkladů – geodetické zaměření uličního profilu a předpokládaných tras kanalizace v rozsahu plánované kanalizace provedené v JTSK a ve výškovém systému Bpv, dále inženýrskogeologick</w:t>
      </w:r>
      <w:r w:rsidR="00F077BB" w:rsidRPr="00304CCA">
        <w:t>é</w:t>
      </w:r>
      <w:r w:rsidRPr="00304CCA">
        <w:t xml:space="preserve"> rešerše, kde budou zhodnoceny inženýrskogeologické vrty z Geofondu. </w:t>
      </w:r>
    </w:p>
    <w:p w14:paraId="59893102" w14:textId="1FE89A42" w:rsidR="004B6061" w:rsidRPr="00304CCA" w:rsidRDefault="004B6061" w:rsidP="004B6061">
      <w:pPr>
        <w:tabs>
          <w:tab w:val="left" w:pos="567"/>
        </w:tabs>
        <w:ind w:left="567"/>
        <w:jc w:val="both"/>
      </w:pPr>
      <w:r w:rsidRPr="00304CCA">
        <w:tab/>
      </w:r>
    </w:p>
    <w:p w14:paraId="7F29F9DB" w14:textId="1ABA682E" w:rsidR="004B6061" w:rsidRPr="00304CCA" w:rsidRDefault="00727CA9" w:rsidP="00524DD8">
      <w:pPr>
        <w:tabs>
          <w:tab w:val="left" w:pos="567"/>
        </w:tabs>
        <w:ind w:left="705" w:hanging="705"/>
        <w:jc w:val="both"/>
      </w:pPr>
      <w:r w:rsidRPr="00304CCA">
        <w:t>2.1.2.</w:t>
      </w:r>
      <w:r w:rsidRPr="00304CCA">
        <w:tab/>
      </w:r>
      <w:r w:rsidR="00524DD8" w:rsidRPr="00304CCA">
        <w:tab/>
      </w:r>
      <w:r w:rsidR="004B6061" w:rsidRPr="00304CCA">
        <w:t xml:space="preserve">Zpracování projektové dokumentace ve stupni pro společné povolení D(ÚR+SP) na kanalizační systém, podrobnost a rozsah dle příslušné prováděcí vyhlášky. Rozsah a podrobnost dokumentace dle příslušných prováděcích vyhlášek. Předpokládaný rozsah cca </w:t>
      </w:r>
      <w:r w:rsidR="00394ACB" w:rsidRPr="00304CCA">
        <w:t>400</w:t>
      </w:r>
      <w:r w:rsidR="004B6061" w:rsidRPr="00304CCA">
        <w:t xml:space="preserve"> m gravitační stok</w:t>
      </w:r>
      <w:r w:rsidR="00394ACB" w:rsidRPr="00304CCA">
        <w:t>y DN1000, cca 100 m napojované gravitační stoky zatím neznámého profilu,</w:t>
      </w:r>
      <w:r w:rsidR="00A20601" w:rsidRPr="00304CCA">
        <w:t xml:space="preserve"> cca 100 m přeložky gravitační kanalizace,</w:t>
      </w:r>
      <w:r w:rsidR="004B6061" w:rsidRPr="00304CCA">
        <w:t xml:space="preserve"> cca </w:t>
      </w:r>
      <w:r w:rsidR="00A20601" w:rsidRPr="00304CCA">
        <w:t>1</w:t>
      </w:r>
      <w:r w:rsidR="004B6061" w:rsidRPr="00304CCA">
        <w:t xml:space="preserve">00 m </w:t>
      </w:r>
      <w:r w:rsidR="00A20601" w:rsidRPr="00304CCA">
        <w:t xml:space="preserve">přeložky </w:t>
      </w:r>
      <w:r w:rsidR="004B6061" w:rsidRPr="00304CCA">
        <w:t xml:space="preserve">kanalizačních výtlaků, </w:t>
      </w:r>
      <w:r w:rsidR="00A20601" w:rsidRPr="00304CCA">
        <w:t>cca 70 m přeložky vodovodu</w:t>
      </w:r>
      <w:r w:rsidR="00E22639" w:rsidRPr="00304CCA">
        <w:t>.</w:t>
      </w:r>
    </w:p>
    <w:p w14:paraId="6901B6E7" w14:textId="77777777" w:rsidR="00524DD8" w:rsidRPr="00304CCA" w:rsidRDefault="00524DD8" w:rsidP="00D84127">
      <w:pPr>
        <w:tabs>
          <w:tab w:val="left" w:pos="567"/>
        </w:tabs>
        <w:ind w:left="709" w:hanging="142"/>
        <w:jc w:val="both"/>
      </w:pPr>
      <w:r w:rsidRPr="00304CCA">
        <w:tab/>
      </w:r>
    </w:p>
    <w:p w14:paraId="0C3F2097" w14:textId="47E0E52B" w:rsidR="00E22639" w:rsidRPr="00304CCA" w:rsidRDefault="00524DD8" w:rsidP="00D84127">
      <w:pPr>
        <w:tabs>
          <w:tab w:val="left" w:pos="567"/>
        </w:tabs>
        <w:ind w:left="709" w:hanging="142"/>
        <w:jc w:val="both"/>
      </w:pPr>
      <w:r w:rsidRPr="00304CCA">
        <w:tab/>
      </w:r>
      <w:r w:rsidR="00E22639" w:rsidRPr="00304CCA">
        <w:tab/>
        <w:t>Projektová dokumentace bude rozdělena na rozpracovanou část, kde bude Zhotovitel konzultovat svůj návrh se zástupci Objednatele a dále na čistopis, kde bude odevzdána kompletní dokumentace k zajištění inženýrské činnosti pro získání sloučeného územního rozhodnutí a stavebního povolení</w:t>
      </w:r>
      <w:r w:rsidR="00F077BB" w:rsidRPr="00304CCA">
        <w:t>.</w:t>
      </w:r>
    </w:p>
    <w:p w14:paraId="31766B90" w14:textId="77777777" w:rsidR="00545665" w:rsidRPr="00304CCA" w:rsidRDefault="00A20601" w:rsidP="00A20601">
      <w:pPr>
        <w:tabs>
          <w:tab w:val="left" w:pos="567"/>
        </w:tabs>
        <w:ind w:left="709" w:hanging="142"/>
        <w:jc w:val="both"/>
      </w:pPr>
      <w:r w:rsidRPr="00304CCA">
        <w:tab/>
      </w:r>
    </w:p>
    <w:p w14:paraId="0863487D" w14:textId="0A451F5A" w:rsidR="004B6061" w:rsidRPr="00304CCA" w:rsidRDefault="00A20601" w:rsidP="00524DD8">
      <w:pPr>
        <w:tabs>
          <w:tab w:val="left" w:pos="567"/>
        </w:tabs>
        <w:ind w:left="705" w:hanging="705"/>
        <w:jc w:val="both"/>
      </w:pPr>
      <w:r w:rsidRPr="00304CCA">
        <w:t>2.1.3.</w:t>
      </w:r>
      <w:r w:rsidR="004B6061" w:rsidRPr="00304CCA">
        <w:tab/>
      </w:r>
      <w:r w:rsidR="00524DD8" w:rsidRPr="00304CCA">
        <w:tab/>
      </w:r>
      <w:r w:rsidR="004B6061" w:rsidRPr="00304CCA">
        <w:t>Zajištění inženýrské činnosti za účelem vydání společného povolení a podání žádosti na vodoprávní úřad, majetkoprávní projednání stavby</w:t>
      </w:r>
    </w:p>
    <w:p w14:paraId="264D3E39" w14:textId="74F01156" w:rsidR="002A7440" w:rsidRPr="00304CCA" w:rsidRDefault="00A20601" w:rsidP="004B6061">
      <w:pPr>
        <w:tabs>
          <w:tab w:val="left" w:pos="567"/>
        </w:tabs>
        <w:ind w:left="567"/>
        <w:jc w:val="both"/>
      </w:pPr>
      <w:r w:rsidRPr="00304CCA">
        <w:tab/>
      </w:r>
    </w:p>
    <w:p w14:paraId="51CA5D92" w14:textId="3578A73A" w:rsidR="00A20601" w:rsidRPr="00304CCA" w:rsidRDefault="00A20601" w:rsidP="00A20601">
      <w:pPr>
        <w:spacing w:before="100" w:beforeAutospacing="1" w:after="100" w:afterAutospacing="1"/>
        <w:ind w:firstLine="709"/>
        <w:outlineLvl w:val="0"/>
      </w:pPr>
      <w:r w:rsidRPr="00304CCA">
        <w:rPr>
          <w:u w:val="single"/>
        </w:rPr>
        <w:t>Rozsah předmětu plnění nejsou</w:t>
      </w:r>
      <w:r w:rsidRPr="00304CCA">
        <w:t>:</w:t>
      </w:r>
    </w:p>
    <w:p w14:paraId="4A181940" w14:textId="464F9B17" w:rsidR="00A20601" w:rsidRPr="00304CCA" w:rsidRDefault="00A20601" w:rsidP="00A20601">
      <w:pPr>
        <w:numPr>
          <w:ilvl w:val="0"/>
          <w:numId w:val="31"/>
        </w:numPr>
        <w:spacing w:before="100" w:beforeAutospacing="1" w:after="100" w:afterAutospacing="1"/>
        <w:outlineLvl w:val="0"/>
      </w:pPr>
      <w:r w:rsidRPr="00304CCA">
        <w:t>nutné přeložky subdodavatelských dodávek (plyn, elektřina, sdělovací vedení (CETIN))</w:t>
      </w:r>
    </w:p>
    <w:p w14:paraId="2DDAE3BF" w14:textId="76FD9C8A" w:rsidR="00A20601" w:rsidRPr="00304CCA" w:rsidRDefault="00A20601" w:rsidP="00A20601">
      <w:pPr>
        <w:numPr>
          <w:ilvl w:val="0"/>
          <w:numId w:val="31"/>
        </w:numPr>
        <w:spacing w:before="100" w:beforeAutospacing="1" w:after="100" w:afterAutospacing="1"/>
        <w:outlineLvl w:val="0"/>
      </w:pPr>
      <w:r w:rsidRPr="00304CCA">
        <w:t>smlouvy s vlastníky o smlouvách budoucích o zřízení služebnosti či smlouva o budoucí smlouvě kupní</w:t>
      </w:r>
    </w:p>
    <w:p w14:paraId="7C58DEDB" w14:textId="03B57521" w:rsidR="00ED6E54" w:rsidRPr="00304CCA" w:rsidRDefault="00787FE5" w:rsidP="00787FE5">
      <w:pPr>
        <w:pStyle w:val="Nadpis2"/>
        <w:ind w:left="576" w:hanging="576"/>
      </w:pPr>
      <w:r w:rsidRPr="00304CCA">
        <w:t>2.</w:t>
      </w:r>
      <w:r w:rsidR="00524DD8" w:rsidRPr="00304CCA">
        <w:t>2</w:t>
      </w:r>
      <w:r w:rsidRPr="00304CCA">
        <w:tab/>
      </w:r>
      <w:r w:rsidR="00ED6E54" w:rsidRPr="00304CCA">
        <w:t>Zhotovitel se zavazuje provést Dílo s odbornou péčí v ujednaném čase, v rozsahu a kvalitě podle této Smlouvy.</w:t>
      </w:r>
    </w:p>
    <w:p w14:paraId="786A62B4" w14:textId="77777777" w:rsidR="002A7440" w:rsidRPr="00304CCA" w:rsidRDefault="002A7440" w:rsidP="00C7512F">
      <w:pPr>
        <w:rPr>
          <w:rFonts w:cs="Arial"/>
          <w:szCs w:val="22"/>
        </w:rPr>
      </w:pPr>
    </w:p>
    <w:p w14:paraId="60C2FF26" w14:textId="77777777" w:rsidR="00E22639" w:rsidRPr="00304CCA" w:rsidRDefault="00E22639" w:rsidP="00C7512F">
      <w:pPr>
        <w:rPr>
          <w:rFonts w:cs="Arial"/>
          <w:szCs w:val="22"/>
        </w:rPr>
      </w:pPr>
    </w:p>
    <w:p w14:paraId="24598A01" w14:textId="77777777" w:rsidR="004174C1" w:rsidRPr="00304CCA" w:rsidRDefault="00557887" w:rsidP="004174C1">
      <w:pPr>
        <w:jc w:val="center"/>
        <w:rPr>
          <w:rFonts w:cs="Arial"/>
          <w:b/>
          <w:szCs w:val="22"/>
        </w:rPr>
      </w:pPr>
      <w:r w:rsidRPr="00304CCA">
        <w:rPr>
          <w:rFonts w:cs="Arial"/>
          <w:b/>
          <w:szCs w:val="22"/>
        </w:rPr>
        <w:t>Č</w:t>
      </w:r>
      <w:r w:rsidR="004174C1" w:rsidRPr="00304CCA">
        <w:rPr>
          <w:rFonts w:cs="Arial"/>
          <w:b/>
          <w:szCs w:val="22"/>
        </w:rPr>
        <w:t>l. III</w:t>
      </w:r>
    </w:p>
    <w:p w14:paraId="1A101086" w14:textId="77777777" w:rsidR="002A7440" w:rsidRPr="00304CCA" w:rsidRDefault="002A7440" w:rsidP="004174C1">
      <w:pPr>
        <w:pStyle w:val="Nadpis1"/>
      </w:pPr>
      <w:r w:rsidRPr="00304CCA">
        <w:t>D</w:t>
      </w:r>
      <w:r w:rsidR="00682B4D" w:rsidRPr="00304CCA">
        <w:t>oba plnění</w:t>
      </w:r>
    </w:p>
    <w:p w14:paraId="75569515" w14:textId="77777777" w:rsidR="003C45DD" w:rsidRPr="00304CCA" w:rsidRDefault="000A5A48" w:rsidP="005A2534">
      <w:pPr>
        <w:pStyle w:val="Nadpis2"/>
        <w:spacing w:after="0"/>
        <w:ind w:left="567" w:hanging="567"/>
      </w:pPr>
      <w:r w:rsidRPr="00304CCA">
        <w:t xml:space="preserve">3.1 </w:t>
      </w:r>
      <w:r w:rsidRPr="00304CCA">
        <w:tab/>
      </w:r>
      <w:r w:rsidR="002A7440" w:rsidRPr="00304CCA">
        <w:t xml:space="preserve">Zhotovitel se zavazuje provést Dílo v souladu s touto Smlouvou </w:t>
      </w:r>
      <w:r w:rsidR="003C45DD" w:rsidRPr="00304CCA">
        <w:t xml:space="preserve">a předat je </w:t>
      </w:r>
      <w:r w:rsidRPr="00304CCA">
        <w:t>O</w:t>
      </w:r>
      <w:r w:rsidR="003C45DD" w:rsidRPr="00304CCA">
        <w:t>bjednateli v následujících termínech:</w:t>
      </w:r>
    </w:p>
    <w:p w14:paraId="15A22D82" w14:textId="77777777" w:rsidR="003C45DD" w:rsidRPr="00304CCA" w:rsidRDefault="003C45DD" w:rsidP="003C45DD">
      <w:pPr>
        <w:tabs>
          <w:tab w:val="left" w:pos="284"/>
        </w:tabs>
        <w:jc w:val="both"/>
        <w:outlineLvl w:val="0"/>
        <w:rPr>
          <w:szCs w:val="22"/>
        </w:rPr>
      </w:pPr>
    </w:p>
    <w:p w14:paraId="09B896D7" w14:textId="77777777" w:rsidR="00B923C9" w:rsidRPr="00304CCA" w:rsidRDefault="007634ED" w:rsidP="00F873B9">
      <w:pPr>
        <w:tabs>
          <w:tab w:val="left" w:pos="284"/>
        </w:tabs>
        <w:spacing w:line="276" w:lineRule="auto"/>
        <w:jc w:val="both"/>
        <w:outlineLvl w:val="0"/>
        <w:rPr>
          <w:szCs w:val="22"/>
        </w:rPr>
      </w:pPr>
      <w:r w:rsidRPr="00304CCA">
        <w:rPr>
          <w:szCs w:val="22"/>
        </w:rPr>
        <w:tab/>
      </w:r>
      <w:r w:rsidRPr="00304CCA">
        <w:rPr>
          <w:szCs w:val="22"/>
        </w:rPr>
        <w:tab/>
      </w:r>
      <w:r w:rsidR="003C45DD" w:rsidRPr="00304CCA">
        <w:rPr>
          <w:szCs w:val="22"/>
        </w:rPr>
        <w:t>Zahájení činnosti:</w:t>
      </w:r>
      <w:r w:rsidR="003C45DD" w:rsidRPr="00304CCA">
        <w:rPr>
          <w:szCs w:val="22"/>
        </w:rPr>
        <w:tab/>
      </w:r>
      <w:r w:rsidR="003C45DD" w:rsidRPr="00304CCA">
        <w:rPr>
          <w:szCs w:val="22"/>
        </w:rPr>
        <w:tab/>
        <w:t xml:space="preserve">bezprostředně po uzavření smlouvy o dílo </w:t>
      </w:r>
      <w:r w:rsidR="00871AD4" w:rsidRPr="00304CCA">
        <w:rPr>
          <w:szCs w:val="22"/>
        </w:rPr>
        <w:t>(SoD)</w:t>
      </w:r>
    </w:p>
    <w:p w14:paraId="03C8C32B" w14:textId="77777777" w:rsidR="00D84127" w:rsidRPr="00304CCA" w:rsidRDefault="00B923C9" w:rsidP="00B923C9">
      <w:pPr>
        <w:tabs>
          <w:tab w:val="left" w:pos="284"/>
        </w:tabs>
        <w:spacing w:before="120" w:line="276" w:lineRule="auto"/>
        <w:jc w:val="both"/>
        <w:outlineLvl w:val="0"/>
        <w:rPr>
          <w:szCs w:val="22"/>
        </w:rPr>
      </w:pPr>
      <w:r w:rsidRPr="00304CCA">
        <w:rPr>
          <w:szCs w:val="22"/>
        </w:rPr>
        <w:tab/>
      </w:r>
      <w:r w:rsidRPr="00304CCA">
        <w:rPr>
          <w:szCs w:val="22"/>
        </w:rPr>
        <w:tab/>
      </w:r>
    </w:p>
    <w:p w14:paraId="75632507" w14:textId="77777777" w:rsidR="00D84127" w:rsidRPr="00304CCA" w:rsidRDefault="00D84127" w:rsidP="00B923C9">
      <w:pPr>
        <w:tabs>
          <w:tab w:val="left" w:pos="284"/>
        </w:tabs>
        <w:spacing w:before="120" w:line="276" w:lineRule="auto"/>
        <w:jc w:val="both"/>
        <w:outlineLvl w:val="0"/>
        <w:rPr>
          <w:szCs w:val="22"/>
        </w:rPr>
      </w:pPr>
    </w:p>
    <w:p w14:paraId="7C6BA32F" w14:textId="77777777" w:rsidR="00D84127" w:rsidRPr="00304CCA" w:rsidRDefault="00D84127" w:rsidP="00B923C9">
      <w:pPr>
        <w:tabs>
          <w:tab w:val="left" w:pos="284"/>
        </w:tabs>
        <w:spacing w:before="120" w:line="276" w:lineRule="auto"/>
        <w:jc w:val="both"/>
        <w:outlineLvl w:val="0"/>
        <w:rPr>
          <w:szCs w:val="22"/>
        </w:rPr>
      </w:pPr>
    </w:p>
    <w:p w14:paraId="669B6B2A" w14:textId="48603670" w:rsidR="00E22639" w:rsidRPr="00304CCA" w:rsidRDefault="00871AD4" w:rsidP="00B923C9">
      <w:pPr>
        <w:tabs>
          <w:tab w:val="left" w:pos="284"/>
        </w:tabs>
        <w:spacing w:before="120" w:line="276" w:lineRule="auto"/>
        <w:jc w:val="both"/>
        <w:outlineLvl w:val="0"/>
        <w:rPr>
          <w:szCs w:val="22"/>
        </w:rPr>
      </w:pPr>
      <w:r w:rsidRPr="00304CCA">
        <w:rPr>
          <w:szCs w:val="22"/>
        </w:rPr>
        <w:lastRenderedPageBreak/>
        <w:t>Termíny plnění:</w:t>
      </w:r>
    </w:p>
    <w:p w14:paraId="00DD86C5" w14:textId="77777777" w:rsidR="00D84127" w:rsidRPr="00304CCA" w:rsidRDefault="00D84127" w:rsidP="00B923C9">
      <w:pPr>
        <w:tabs>
          <w:tab w:val="left" w:pos="284"/>
        </w:tabs>
        <w:spacing w:before="120" w:line="276" w:lineRule="auto"/>
        <w:jc w:val="both"/>
        <w:outlineLvl w:val="0"/>
        <w:rPr>
          <w:szCs w:val="22"/>
        </w:rPr>
      </w:pPr>
    </w:p>
    <w:tbl>
      <w:tblPr>
        <w:tblW w:w="8537" w:type="dxa"/>
        <w:tblInd w:w="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4434"/>
      </w:tblGrid>
      <w:tr w:rsidR="00304CCA" w:rsidRPr="00304CCA" w14:paraId="2F916557" w14:textId="77777777" w:rsidTr="00D85978">
        <w:trPr>
          <w:trHeight w:val="31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96C13" w14:textId="77777777" w:rsidR="004F22D9" w:rsidRPr="00304CCA" w:rsidRDefault="004F22D9" w:rsidP="004F22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04CCA">
              <w:rPr>
                <w:rFonts w:cs="Arial"/>
                <w:b/>
                <w:bCs/>
                <w:szCs w:val="22"/>
              </w:rPr>
              <w:t>Předmět</w:t>
            </w:r>
          </w:p>
        </w:tc>
        <w:tc>
          <w:tcPr>
            <w:tcW w:w="4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03BDB3" w14:textId="77777777" w:rsidR="004F22D9" w:rsidRPr="00304CCA" w:rsidRDefault="004F22D9" w:rsidP="004F22D9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04CCA">
              <w:rPr>
                <w:rFonts w:cs="Arial"/>
                <w:b/>
                <w:bCs/>
                <w:szCs w:val="22"/>
              </w:rPr>
              <w:t>Termín</w:t>
            </w:r>
          </w:p>
        </w:tc>
      </w:tr>
      <w:tr w:rsidR="00304CCA" w:rsidRPr="00304CCA" w14:paraId="2EFED5F0" w14:textId="77777777" w:rsidTr="00D85978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C93" w14:textId="3D9E81FB" w:rsidR="004F22D9" w:rsidRPr="00304CCA" w:rsidRDefault="00545665" w:rsidP="00545665">
            <w:pPr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 xml:space="preserve">2.1.1. </w:t>
            </w:r>
            <w:r w:rsidR="004F22D9" w:rsidRPr="00304CCA">
              <w:rPr>
                <w:rFonts w:cs="Arial"/>
                <w:szCs w:val="22"/>
              </w:rPr>
              <w:t xml:space="preserve">Zabezpečení vstupních podkladů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2D8AA" w14:textId="16C78E18" w:rsidR="004F22D9" w:rsidRPr="00304CCA" w:rsidRDefault="004F22D9" w:rsidP="004F22D9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3 měsíce</w:t>
            </w:r>
            <w:r w:rsidR="00D85978" w:rsidRPr="00304CCA">
              <w:rPr>
                <w:rFonts w:cs="Arial"/>
                <w:szCs w:val="22"/>
              </w:rPr>
              <w:t xml:space="preserve"> od podpisu SoD</w:t>
            </w:r>
          </w:p>
        </w:tc>
      </w:tr>
      <w:tr w:rsidR="00304CCA" w:rsidRPr="00304CCA" w14:paraId="1274F993" w14:textId="77777777" w:rsidTr="00D85978">
        <w:trPr>
          <w:trHeight w:val="30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C69" w14:textId="2ED28A9B" w:rsidR="004F22D9" w:rsidRPr="00304CCA" w:rsidRDefault="00545665" w:rsidP="00545665">
            <w:pPr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 xml:space="preserve">2.1.2. </w:t>
            </w:r>
            <w:r w:rsidR="004F22D9" w:rsidRPr="00304CCA">
              <w:rPr>
                <w:rFonts w:cs="Arial"/>
                <w:szCs w:val="22"/>
              </w:rPr>
              <w:t>Projektová dokumentace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E71EA" w14:textId="60419566" w:rsidR="004F22D9" w:rsidRPr="00304CCA" w:rsidRDefault="004F22D9" w:rsidP="004F22D9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8 měsíců</w:t>
            </w:r>
            <w:r w:rsidR="00D85978" w:rsidRPr="00304CCA">
              <w:rPr>
                <w:rFonts w:cs="Arial"/>
                <w:szCs w:val="22"/>
              </w:rPr>
              <w:t xml:space="preserve"> od podpisu SoD</w:t>
            </w:r>
          </w:p>
        </w:tc>
      </w:tr>
      <w:tr w:rsidR="004F22D9" w:rsidRPr="00304CCA" w14:paraId="73064DB7" w14:textId="77777777" w:rsidTr="00D85978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3A08" w14:textId="6A2C614C" w:rsidR="004F22D9" w:rsidRPr="00304CCA" w:rsidRDefault="00545665" w:rsidP="00545665">
            <w:pPr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 xml:space="preserve">2.1.3. </w:t>
            </w:r>
            <w:r w:rsidR="004F22D9" w:rsidRPr="00304CCA">
              <w:rPr>
                <w:rFonts w:cs="Arial"/>
                <w:szCs w:val="22"/>
              </w:rPr>
              <w:t>Inženýrská činnost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1AE3" w14:textId="4E1FF543" w:rsidR="004F22D9" w:rsidRPr="00304CCA" w:rsidRDefault="004F22D9" w:rsidP="004F22D9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13 měsíců</w:t>
            </w:r>
            <w:r w:rsidR="00D85978" w:rsidRPr="00304CCA">
              <w:rPr>
                <w:rFonts w:cs="Arial"/>
                <w:szCs w:val="22"/>
              </w:rPr>
              <w:t xml:space="preserve"> od podpisu SoD</w:t>
            </w:r>
          </w:p>
        </w:tc>
      </w:tr>
    </w:tbl>
    <w:p w14:paraId="7AC28B1D" w14:textId="0C6C5412" w:rsidR="00871AD4" w:rsidRPr="00304CCA" w:rsidRDefault="00871AD4" w:rsidP="003C45DD">
      <w:pPr>
        <w:tabs>
          <w:tab w:val="left" w:pos="284"/>
        </w:tabs>
        <w:spacing w:line="276" w:lineRule="auto"/>
        <w:jc w:val="both"/>
        <w:rPr>
          <w:szCs w:val="22"/>
        </w:rPr>
      </w:pPr>
    </w:p>
    <w:p w14:paraId="0AC6B7F3" w14:textId="77777777" w:rsidR="007C4722" w:rsidRPr="00304CCA" w:rsidRDefault="007C4722" w:rsidP="007C4722">
      <w:pPr>
        <w:tabs>
          <w:tab w:val="left" w:pos="284"/>
        </w:tabs>
        <w:spacing w:before="120" w:line="276" w:lineRule="auto"/>
        <w:ind w:left="709"/>
        <w:jc w:val="both"/>
        <w:rPr>
          <w:i/>
          <w:iCs/>
          <w:szCs w:val="22"/>
        </w:rPr>
      </w:pPr>
      <w:r w:rsidRPr="00304CCA">
        <w:rPr>
          <w:i/>
          <w:iCs/>
          <w:szCs w:val="22"/>
        </w:rPr>
        <w:t xml:space="preserve">*Pozn. </w:t>
      </w:r>
      <w:r w:rsidRPr="00304CCA">
        <w:rPr>
          <w:i/>
          <w:iCs/>
        </w:rPr>
        <w:t>Zhotovitel není v prodlení s provedením díla, jestliže dojde ke zdržení u dotčených orgánů státní správy či u ostatních účastníků řízení. Termíny řádného provedení díla, dle tohoto článku se prodlužují o dobu, po kterou byly dotčené orgány či ostatní účastníci řízení, jejichž rozhodnutí, závazná stanoviska a vyjádření je zhotovitel povinen opatřit, nečinné. Nečinností se pro účely této smlouvy rozumí nedodržení lhůt stanovených právními předpisy pro vydání příslušného rozhodnutí, závazného stanoviska či vyjádření. Zhotovitel je povinen objednatele o prodloužení lhůty z důvodu nečinnosti dotčených orgánů informovat bez zbytečného odkladu poté, kdy se o této skutečnosti dozví.</w:t>
      </w:r>
      <w:r w:rsidR="003C45DD" w:rsidRPr="00304CCA">
        <w:rPr>
          <w:i/>
          <w:iCs/>
          <w:szCs w:val="22"/>
        </w:rPr>
        <w:tab/>
      </w:r>
      <w:r w:rsidR="003C45DD" w:rsidRPr="00304CCA">
        <w:rPr>
          <w:i/>
          <w:iCs/>
          <w:szCs w:val="22"/>
        </w:rPr>
        <w:tab/>
      </w:r>
    </w:p>
    <w:p w14:paraId="048BAD5D" w14:textId="77777777" w:rsidR="002A7440" w:rsidRPr="00304CCA" w:rsidRDefault="007C4722" w:rsidP="00871AD4">
      <w:pPr>
        <w:tabs>
          <w:tab w:val="left" w:pos="284"/>
        </w:tabs>
        <w:spacing w:before="120" w:line="276" w:lineRule="auto"/>
        <w:jc w:val="both"/>
      </w:pPr>
      <w:r w:rsidRPr="00304CCA">
        <w:tab/>
      </w:r>
      <w:r w:rsidRPr="00304CCA">
        <w:tab/>
      </w:r>
      <w:r w:rsidR="002A7440" w:rsidRPr="00304CCA">
        <w:t>(dále jen „Do</w:t>
      </w:r>
      <w:r w:rsidR="003C45DD" w:rsidRPr="00304CCA">
        <w:t>ba plnění“)</w:t>
      </w:r>
    </w:p>
    <w:p w14:paraId="7D867238" w14:textId="77777777" w:rsidR="002A7440" w:rsidRPr="00304CCA" w:rsidRDefault="002A7440" w:rsidP="00F873B9">
      <w:pPr>
        <w:spacing w:before="120"/>
        <w:rPr>
          <w:rFonts w:cs="Arial"/>
          <w:szCs w:val="22"/>
        </w:rPr>
      </w:pPr>
    </w:p>
    <w:p w14:paraId="29D8B958" w14:textId="77777777" w:rsidR="004174C1" w:rsidRPr="00304CCA" w:rsidRDefault="00557887" w:rsidP="004174C1">
      <w:pPr>
        <w:jc w:val="center"/>
        <w:rPr>
          <w:rFonts w:cs="Arial"/>
          <w:b/>
          <w:szCs w:val="22"/>
        </w:rPr>
      </w:pPr>
      <w:r w:rsidRPr="00304CCA">
        <w:rPr>
          <w:rFonts w:cs="Arial"/>
          <w:b/>
          <w:szCs w:val="22"/>
        </w:rPr>
        <w:t>Č</w:t>
      </w:r>
      <w:r w:rsidR="004174C1" w:rsidRPr="00304CCA">
        <w:rPr>
          <w:rFonts w:cs="Arial"/>
          <w:b/>
          <w:szCs w:val="22"/>
        </w:rPr>
        <w:t>l. IV</w:t>
      </w:r>
    </w:p>
    <w:p w14:paraId="7A4B2721" w14:textId="77777777" w:rsidR="00766B26" w:rsidRPr="00304CCA" w:rsidRDefault="00766B26" w:rsidP="004174C1">
      <w:pPr>
        <w:pStyle w:val="Nadpis1"/>
        <w:ind w:hanging="6"/>
      </w:pPr>
      <w:r w:rsidRPr="00304CCA">
        <w:t>Cena</w:t>
      </w:r>
    </w:p>
    <w:p w14:paraId="302905BD" w14:textId="77777777" w:rsidR="00766B26" w:rsidRPr="00304CCA" w:rsidRDefault="000A5A48" w:rsidP="005A2534">
      <w:pPr>
        <w:pStyle w:val="Nadpis2"/>
        <w:spacing w:after="0"/>
        <w:ind w:left="567" w:hanging="567"/>
      </w:pPr>
      <w:r w:rsidRPr="00304CCA">
        <w:t>4.1</w:t>
      </w:r>
      <w:r w:rsidRPr="00304CCA">
        <w:tab/>
      </w:r>
      <w:r w:rsidR="00766B26" w:rsidRPr="00304CCA">
        <w:t xml:space="preserve">Objednatel se zavazuje zaplatit Zhotoviteli za Dílo provedené v souladu s touto </w:t>
      </w:r>
      <w:r w:rsidR="009C2D51" w:rsidRPr="00304CCA">
        <w:t>S</w:t>
      </w:r>
      <w:r w:rsidR="00766B26" w:rsidRPr="00304CCA">
        <w:t xml:space="preserve">mlouvou </w:t>
      </w:r>
      <w:r w:rsidRPr="00304CCA">
        <w:t xml:space="preserve">smluvní cenu </w:t>
      </w:r>
      <w:r w:rsidR="00766B26" w:rsidRPr="00304CCA">
        <w:t xml:space="preserve">v celkové výši: </w:t>
      </w:r>
    </w:p>
    <w:p w14:paraId="30CDFB1A" w14:textId="77777777" w:rsidR="00766B26" w:rsidRPr="00304CCA" w:rsidRDefault="00766B26" w:rsidP="00766B26">
      <w:pPr>
        <w:spacing w:line="276" w:lineRule="auto"/>
      </w:pPr>
    </w:p>
    <w:p w14:paraId="6926ED4F" w14:textId="33095A2F" w:rsidR="00766B26" w:rsidRPr="00304CCA" w:rsidRDefault="000A5A48" w:rsidP="000A5A48">
      <w:pPr>
        <w:spacing w:line="276" w:lineRule="auto"/>
        <w:ind w:firstLine="709"/>
        <w:rPr>
          <w:b/>
          <w:highlight w:val="yellow"/>
        </w:rPr>
      </w:pPr>
      <w:r w:rsidRPr="00304CCA">
        <w:rPr>
          <w:b/>
        </w:rPr>
        <w:t>Celková c</w:t>
      </w:r>
      <w:r w:rsidR="00766B26" w:rsidRPr="00304CCA">
        <w:rPr>
          <w:b/>
        </w:rPr>
        <w:t xml:space="preserve">ena </w:t>
      </w:r>
      <w:r w:rsidRPr="00304CCA">
        <w:rPr>
          <w:b/>
        </w:rPr>
        <w:t>bez DPH</w:t>
      </w:r>
      <w:r w:rsidR="005A2534" w:rsidRPr="00304CCA">
        <w:rPr>
          <w:b/>
        </w:rPr>
        <w:tab/>
      </w:r>
      <w:r w:rsidR="005A2534" w:rsidRPr="00304CCA">
        <w:rPr>
          <w:b/>
        </w:rPr>
        <w:tab/>
      </w:r>
      <w:r w:rsidR="002376B0" w:rsidRPr="00304CCA">
        <w:rPr>
          <w:b/>
        </w:rPr>
        <w:t>730 000</w:t>
      </w:r>
      <w:r w:rsidR="005A2534" w:rsidRPr="00304CCA">
        <w:rPr>
          <w:b/>
        </w:rPr>
        <w:t>,- Kč</w:t>
      </w:r>
      <w:r w:rsidR="00766B26" w:rsidRPr="00304CCA">
        <w:rPr>
          <w:b/>
        </w:rPr>
        <w:t xml:space="preserve"> </w:t>
      </w:r>
      <w:r w:rsidR="00766B26" w:rsidRPr="00304CCA">
        <w:rPr>
          <w:b/>
        </w:rPr>
        <w:tab/>
      </w:r>
      <w:r w:rsidR="00766B26" w:rsidRPr="00304CCA">
        <w:rPr>
          <w:b/>
        </w:rPr>
        <w:tab/>
      </w:r>
      <w:r w:rsidR="00766B26" w:rsidRPr="00304CCA">
        <w:rPr>
          <w:b/>
        </w:rPr>
        <w:tab/>
      </w:r>
      <w:r w:rsidR="00160FC8" w:rsidRPr="00304CCA">
        <w:rPr>
          <w:b/>
          <w:highlight w:val="yellow"/>
        </w:rPr>
        <w:t xml:space="preserve"> </w:t>
      </w:r>
    </w:p>
    <w:p w14:paraId="156AD9E0" w14:textId="77777777" w:rsidR="002854D6" w:rsidRPr="00304CCA" w:rsidRDefault="002854D6" w:rsidP="002854D6">
      <w:pPr>
        <w:spacing w:before="120" w:line="276" w:lineRule="auto"/>
        <w:ind w:firstLine="709"/>
        <w:rPr>
          <w:rFonts w:cs="Arial"/>
          <w:szCs w:val="22"/>
        </w:rPr>
      </w:pPr>
      <w:r w:rsidRPr="00304CCA">
        <w:t>K</w:t>
      </w:r>
      <w:r w:rsidRPr="00304CCA">
        <w:rPr>
          <w:rFonts w:cs="Arial"/>
          <w:szCs w:val="22"/>
        </w:rPr>
        <w:t xml:space="preserve"> ceně bude připočítána DPH v platné výši dle zákona.</w:t>
      </w:r>
    </w:p>
    <w:p w14:paraId="3F35289D" w14:textId="77777777" w:rsidR="000A5A48" w:rsidRPr="00304CCA" w:rsidRDefault="000A5A48" w:rsidP="00594618">
      <w:pPr>
        <w:spacing w:before="120" w:after="120" w:line="276" w:lineRule="auto"/>
      </w:pPr>
      <w:r w:rsidRPr="00304CCA">
        <w:t xml:space="preserve"> </w:t>
      </w:r>
      <w:r w:rsidR="00A20A0D" w:rsidRPr="00304CCA">
        <w:tab/>
      </w:r>
      <w:r w:rsidR="00766B26" w:rsidRPr="00304CCA">
        <w:t>(dále jen „Cena“)</w:t>
      </w:r>
    </w:p>
    <w:p w14:paraId="7563D863" w14:textId="77777777" w:rsidR="005A2534" w:rsidRPr="00304CCA" w:rsidRDefault="005A2534" w:rsidP="00A20A0D">
      <w:pPr>
        <w:spacing w:before="120" w:line="276" w:lineRule="auto"/>
      </w:pPr>
      <w:r w:rsidRPr="00304CCA">
        <w:t>4.2</w:t>
      </w:r>
      <w:r w:rsidR="00A82C98" w:rsidRPr="00304CCA">
        <w:tab/>
        <w:t>Položkový rozpočet:</w:t>
      </w:r>
    </w:p>
    <w:p w14:paraId="148AB663" w14:textId="77777777" w:rsidR="002376B0" w:rsidRPr="00304CCA" w:rsidRDefault="002376B0" w:rsidP="00A20A0D">
      <w:pPr>
        <w:spacing w:before="120" w:line="276" w:lineRule="auto"/>
      </w:pPr>
    </w:p>
    <w:tbl>
      <w:tblPr>
        <w:tblW w:w="8544" w:type="dxa"/>
        <w:tblInd w:w="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5179"/>
        <w:gridCol w:w="2380"/>
      </w:tblGrid>
      <w:tr w:rsidR="00304CCA" w:rsidRPr="00304CCA" w14:paraId="762A5B84" w14:textId="77777777" w:rsidTr="00E22639">
        <w:trPr>
          <w:trHeight w:val="315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AF9DEE" w14:textId="241AD3D4" w:rsidR="00E22639" w:rsidRPr="00304CCA" w:rsidRDefault="00E22639" w:rsidP="00533A2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04CCA">
              <w:rPr>
                <w:rFonts w:cs="Arial"/>
                <w:b/>
                <w:bCs/>
                <w:szCs w:val="22"/>
              </w:rPr>
              <w:t>Bod</w:t>
            </w:r>
          </w:p>
        </w:tc>
        <w:tc>
          <w:tcPr>
            <w:tcW w:w="5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70C7B" w14:textId="0923B3A6" w:rsidR="00E22639" w:rsidRPr="00304CCA" w:rsidRDefault="00E22639" w:rsidP="00533A2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04CCA">
              <w:rPr>
                <w:rFonts w:cs="Arial"/>
                <w:b/>
                <w:bCs/>
                <w:szCs w:val="22"/>
              </w:rPr>
              <w:t>Předmět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16C904" w14:textId="3071792E" w:rsidR="00E22639" w:rsidRPr="00304CCA" w:rsidRDefault="00E22639" w:rsidP="00533A2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04CCA">
              <w:rPr>
                <w:rFonts w:cs="Arial"/>
                <w:b/>
                <w:bCs/>
                <w:szCs w:val="22"/>
              </w:rPr>
              <w:t>Cena v Kč bez DPH</w:t>
            </w:r>
          </w:p>
        </w:tc>
      </w:tr>
      <w:tr w:rsidR="00304CCA" w:rsidRPr="00304CCA" w14:paraId="0A5A9EF3" w14:textId="77777777" w:rsidTr="00E22639">
        <w:trPr>
          <w:trHeight w:val="3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1B50" w14:textId="613789F1" w:rsidR="00E22639" w:rsidRPr="00304CCA" w:rsidRDefault="00E22639" w:rsidP="00E22639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1.</w:t>
            </w:r>
          </w:p>
        </w:tc>
        <w:tc>
          <w:tcPr>
            <w:tcW w:w="5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894" w14:textId="214A76E6" w:rsidR="00E22639" w:rsidRPr="00304CCA" w:rsidRDefault="00E22639" w:rsidP="00533A2D">
            <w:pPr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 xml:space="preserve">2.1.1. Zabezpečení vstupních podkladů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88E5" w14:textId="2E6034FF" w:rsidR="00E22639" w:rsidRPr="00304CCA" w:rsidRDefault="00E22639" w:rsidP="00533A2D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80 000</w:t>
            </w:r>
          </w:p>
        </w:tc>
      </w:tr>
      <w:tr w:rsidR="00304CCA" w:rsidRPr="00304CCA" w14:paraId="68CE2AFE" w14:textId="77777777" w:rsidTr="00E22639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7979" w14:textId="51767EA3" w:rsidR="00E22639" w:rsidRPr="00304CCA" w:rsidRDefault="00E22639" w:rsidP="00E22639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2.</w:t>
            </w:r>
          </w:p>
        </w:tc>
        <w:tc>
          <w:tcPr>
            <w:tcW w:w="5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7704" w14:textId="24E4AA06" w:rsidR="00E22639" w:rsidRPr="00304CCA" w:rsidRDefault="00E22639" w:rsidP="00533A2D">
            <w:pPr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2.1.2. Projektová dokumentace – rozpracovanost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AAC6" w14:textId="33D68300" w:rsidR="00E22639" w:rsidRPr="00304CCA" w:rsidRDefault="00E22639" w:rsidP="00533A2D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280 000</w:t>
            </w:r>
          </w:p>
        </w:tc>
      </w:tr>
      <w:tr w:rsidR="00304CCA" w:rsidRPr="00304CCA" w14:paraId="6EA9AF4B" w14:textId="77777777" w:rsidTr="00E22639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C43" w14:textId="771DD69F" w:rsidR="00E22639" w:rsidRPr="00304CCA" w:rsidRDefault="00E22639" w:rsidP="00E22639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3.</w:t>
            </w:r>
          </w:p>
        </w:tc>
        <w:tc>
          <w:tcPr>
            <w:tcW w:w="5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00868" w14:textId="7E2E41E2" w:rsidR="00E22639" w:rsidRPr="00304CCA" w:rsidRDefault="00E22639" w:rsidP="00533A2D">
            <w:pPr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2.1.</w:t>
            </w:r>
            <w:r w:rsidR="00DA6DF5" w:rsidRPr="00304CCA">
              <w:rPr>
                <w:rFonts w:cs="Arial"/>
                <w:szCs w:val="22"/>
              </w:rPr>
              <w:t>2</w:t>
            </w:r>
            <w:r w:rsidRPr="00304CCA">
              <w:rPr>
                <w:rFonts w:cs="Arial"/>
                <w:szCs w:val="22"/>
              </w:rPr>
              <w:t>. Projektová dokumentace – čistopis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5842" w14:textId="438D7CC7" w:rsidR="00E22639" w:rsidRPr="00304CCA" w:rsidRDefault="00E22639" w:rsidP="00533A2D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280 000</w:t>
            </w:r>
          </w:p>
        </w:tc>
      </w:tr>
      <w:tr w:rsidR="00304CCA" w:rsidRPr="00304CCA" w14:paraId="7B2D3C95" w14:textId="77777777" w:rsidTr="00E22639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FDD" w14:textId="236CC3CA" w:rsidR="00E22639" w:rsidRPr="00304CCA" w:rsidRDefault="00E22639" w:rsidP="00E22639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3E6" w14:textId="26B798A4" w:rsidR="00E22639" w:rsidRPr="00304CCA" w:rsidRDefault="00E22639" w:rsidP="00533A2D">
            <w:pPr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2.1.</w:t>
            </w:r>
            <w:r w:rsidR="00DA6DF5" w:rsidRPr="00304CCA">
              <w:rPr>
                <w:rFonts w:cs="Arial"/>
                <w:szCs w:val="22"/>
              </w:rPr>
              <w:t>3</w:t>
            </w:r>
            <w:r w:rsidRPr="00304CCA">
              <w:rPr>
                <w:rFonts w:cs="Arial"/>
                <w:szCs w:val="22"/>
              </w:rPr>
              <w:t>. Inženýrská činnost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8188" w14:textId="60463668" w:rsidR="00E22639" w:rsidRPr="00304CCA" w:rsidRDefault="00E22639" w:rsidP="00533A2D">
            <w:pPr>
              <w:jc w:val="center"/>
              <w:rPr>
                <w:rFonts w:cs="Arial"/>
                <w:szCs w:val="22"/>
              </w:rPr>
            </w:pPr>
            <w:r w:rsidRPr="00304CCA">
              <w:rPr>
                <w:rFonts w:cs="Arial"/>
                <w:szCs w:val="22"/>
              </w:rPr>
              <w:t>90 000</w:t>
            </w:r>
          </w:p>
        </w:tc>
      </w:tr>
      <w:tr w:rsidR="00E22639" w:rsidRPr="00304CCA" w14:paraId="5EEAF138" w14:textId="77777777" w:rsidTr="00E22639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23E9" w14:textId="77777777" w:rsidR="00E22639" w:rsidRPr="00304CCA" w:rsidRDefault="00E22639" w:rsidP="00533A2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F4D3" w14:textId="4370F40B" w:rsidR="00E22639" w:rsidRPr="00304CCA" w:rsidRDefault="00E22639" w:rsidP="00533A2D">
            <w:pPr>
              <w:rPr>
                <w:rFonts w:cs="Arial"/>
                <w:b/>
                <w:bCs/>
                <w:szCs w:val="22"/>
              </w:rPr>
            </w:pPr>
            <w:r w:rsidRPr="00304CCA">
              <w:rPr>
                <w:rFonts w:cs="Arial"/>
                <w:b/>
                <w:bCs/>
                <w:szCs w:val="22"/>
              </w:rPr>
              <w:t>Celkem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3751" w14:textId="2F340040" w:rsidR="00E22639" w:rsidRPr="00304CCA" w:rsidRDefault="00E22639" w:rsidP="00533A2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304CCA">
              <w:rPr>
                <w:rFonts w:cs="Arial"/>
                <w:b/>
                <w:bCs/>
                <w:szCs w:val="22"/>
              </w:rPr>
              <w:t>730 000</w:t>
            </w:r>
          </w:p>
        </w:tc>
      </w:tr>
    </w:tbl>
    <w:p w14:paraId="64B8C2DF" w14:textId="77777777" w:rsidR="00871AD4" w:rsidRPr="00304CCA" w:rsidRDefault="00871AD4" w:rsidP="00A21995">
      <w:pPr>
        <w:spacing w:line="276" w:lineRule="auto"/>
      </w:pPr>
    </w:p>
    <w:p w14:paraId="1F18C24D" w14:textId="2C11C65A" w:rsidR="000F5589" w:rsidRPr="00304CCA" w:rsidRDefault="00B53AF5" w:rsidP="00A21995">
      <w:pPr>
        <w:ind w:left="709"/>
        <w:jc w:val="both"/>
      </w:pPr>
      <w:r w:rsidRPr="00304CCA">
        <w:t>*</w:t>
      </w:r>
      <w:r w:rsidRPr="00304CCA">
        <w:rPr>
          <w:rFonts w:cs="Arial"/>
          <w:bCs/>
          <w:szCs w:val="22"/>
        </w:rPr>
        <w:t xml:space="preserve"> </w:t>
      </w:r>
      <w:r w:rsidR="00AE3FE1" w:rsidRPr="00304CCA">
        <w:t>V ceně prací nejsou zahrnuty správní a jiné poplatky. Tyto hradí objednatel na základě zhotovitelem potvrzených platebních dokladů. Objednání obstarávaných věcí, prací</w:t>
      </w:r>
      <w:r w:rsidR="00083461" w:rsidRPr="00304CCA">
        <w:t>,</w:t>
      </w:r>
      <w:r w:rsidR="00AE3FE1" w:rsidRPr="00304CCA">
        <w:t xml:space="preserve"> výkonů a služeb bude provedeno po předchozím odsouhlasení objednatelem.</w:t>
      </w:r>
      <w:r w:rsidR="000F5589" w:rsidRPr="00304CCA">
        <w:t xml:space="preserve"> </w:t>
      </w:r>
    </w:p>
    <w:p w14:paraId="09B69E1F" w14:textId="77777777" w:rsidR="00BB7BCC" w:rsidRPr="00304CCA" w:rsidRDefault="00BB7BCC" w:rsidP="00BB7BCC">
      <w:pPr>
        <w:spacing w:before="120"/>
        <w:ind w:left="709"/>
        <w:jc w:val="both"/>
      </w:pPr>
      <w:r w:rsidRPr="00304CCA">
        <w:t>Dohodnutá cena obsahuje:</w:t>
      </w:r>
    </w:p>
    <w:p w14:paraId="2F104F93" w14:textId="086F8886" w:rsidR="00E60652" w:rsidRPr="00304CCA" w:rsidRDefault="00E60652" w:rsidP="00BB7BCC">
      <w:pPr>
        <w:numPr>
          <w:ilvl w:val="0"/>
          <w:numId w:val="32"/>
        </w:numPr>
        <w:tabs>
          <w:tab w:val="left" w:pos="567"/>
        </w:tabs>
        <w:jc w:val="both"/>
        <w:rPr>
          <w:rFonts w:cs="Arial"/>
          <w:bCs/>
          <w:szCs w:val="22"/>
        </w:rPr>
      </w:pPr>
      <w:r w:rsidRPr="00304CCA">
        <w:rPr>
          <w:rFonts w:cs="Arial"/>
          <w:bCs/>
          <w:szCs w:val="22"/>
        </w:rPr>
        <w:t>Projektovou</w:t>
      </w:r>
      <w:r w:rsidR="00BB7BCC" w:rsidRPr="00304CCA">
        <w:rPr>
          <w:rFonts w:cs="Arial"/>
          <w:bCs/>
          <w:szCs w:val="22"/>
        </w:rPr>
        <w:t xml:space="preserve"> dokumentace </w:t>
      </w:r>
      <w:r w:rsidRPr="00304CCA">
        <w:rPr>
          <w:rFonts w:cs="Arial"/>
          <w:bCs/>
          <w:szCs w:val="22"/>
        </w:rPr>
        <w:t>v počtu</w:t>
      </w:r>
      <w:r w:rsidR="00BB7BCC" w:rsidRPr="00304CCA">
        <w:rPr>
          <w:rFonts w:cs="Arial"/>
          <w:bCs/>
          <w:szCs w:val="22"/>
        </w:rPr>
        <w:t xml:space="preserve"> </w:t>
      </w:r>
      <w:r w:rsidR="006D42A7" w:rsidRPr="00304CCA">
        <w:rPr>
          <w:rFonts w:cs="Arial"/>
          <w:bCs/>
          <w:szCs w:val="22"/>
        </w:rPr>
        <w:t>6</w:t>
      </w:r>
      <w:r w:rsidRPr="00304CCA">
        <w:rPr>
          <w:rFonts w:cs="Arial"/>
          <w:bCs/>
          <w:szCs w:val="22"/>
        </w:rPr>
        <w:t xml:space="preserve"> paré</w:t>
      </w:r>
      <w:r w:rsidR="00BB7BCC" w:rsidRPr="00304CCA">
        <w:rPr>
          <w:rFonts w:cs="Arial"/>
          <w:bCs/>
          <w:szCs w:val="22"/>
        </w:rPr>
        <w:t xml:space="preserve"> v tištěné formě a 1x na </w:t>
      </w:r>
      <w:r w:rsidRPr="00304CCA">
        <w:rPr>
          <w:rFonts w:cs="Arial"/>
          <w:bCs/>
          <w:szCs w:val="22"/>
        </w:rPr>
        <w:t xml:space="preserve">CD nebo </w:t>
      </w:r>
      <w:r w:rsidR="00BB7BCC" w:rsidRPr="00304CCA">
        <w:rPr>
          <w:rFonts w:cs="Arial"/>
          <w:bCs/>
          <w:szCs w:val="22"/>
        </w:rPr>
        <w:t xml:space="preserve">USB v elektronické </w:t>
      </w:r>
      <w:r w:rsidRPr="00304CCA">
        <w:rPr>
          <w:rFonts w:cs="Arial"/>
          <w:bCs/>
          <w:szCs w:val="22"/>
        </w:rPr>
        <w:t xml:space="preserve">needitovatelné formě (soubory ve formátu *pdf). </w:t>
      </w:r>
    </w:p>
    <w:p w14:paraId="3DDCC69B" w14:textId="055BA28A" w:rsidR="00BB7BCC" w:rsidRPr="00304CCA" w:rsidRDefault="00BB7BCC" w:rsidP="00BB7BCC">
      <w:pPr>
        <w:spacing w:before="120"/>
        <w:ind w:left="709"/>
        <w:jc w:val="both"/>
      </w:pPr>
    </w:p>
    <w:p w14:paraId="13E2BCEC" w14:textId="1BDC46CA" w:rsidR="00083461" w:rsidRPr="00304CCA" w:rsidRDefault="00BB7BCC" w:rsidP="00BB7BCC">
      <w:pPr>
        <w:spacing w:before="120"/>
        <w:ind w:left="709"/>
        <w:jc w:val="both"/>
      </w:pPr>
      <w:r w:rsidRPr="00304CCA">
        <w:lastRenderedPageBreak/>
        <w:t>Na vyžádání objednatele zhotovitel dodá další tištěná vyhotovení dokumentace v požadovaném množství za úhradu kopírovacích a kompletačních prací.</w:t>
      </w:r>
    </w:p>
    <w:p w14:paraId="366C69CD" w14:textId="77777777" w:rsidR="00105F85" w:rsidRPr="00304CCA" w:rsidRDefault="00105F85" w:rsidP="00BB7BCC">
      <w:pPr>
        <w:spacing w:before="120"/>
        <w:ind w:left="709"/>
        <w:jc w:val="both"/>
      </w:pPr>
    </w:p>
    <w:p w14:paraId="5B90A1E7" w14:textId="77777777" w:rsidR="00105F85" w:rsidRPr="00304CCA" w:rsidRDefault="00105F85" w:rsidP="00105F85">
      <w:pPr>
        <w:ind w:left="709"/>
        <w:jc w:val="both"/>
      </w:pPr>
    </w:p>
    <w:p w14:paraId="67854007" w14:textId="45CD675C" w:rsidR="00105F85" w:rsidRPr="00304CCA" w:rsidRDefault="00105F85" w:rsidP="00105F85">
      <w:pPr>
        <w:ind w:left="705" w:hanging="705"/>
        <w:jc w:val="both"/>
      </w:pPr>
      <w:r w:rsidRPr="00304CCA">
        <w:t>4.3</w:t>
      </w:r>
      <w:r w:rsidRPr="00304CCA">
        <w:tab/>
        <w:t>Zhotovitel je oprávněn vždy k 1. březnu příslušného roku oprávněn jednostranně zvýšit sjednanou Cenu za dílo, která nebyla Zhotoviteli dosud uhrazena, o míru inflace vyjádřenou přírůstkem průměrného ročního indexu spotřebitelských cen za uplynulý kalendářní rok, vyhlášenou Českým statistickým úřadem (dále jen „Index“ a „ČSÚ“). Hodnota změny smluvní ceny tak bude vypočtena dle následujícího vzorce:</w:t>
      </w:r>
    </w:p>
    <w:p w14:paraId="3560A557" w14:textId="77777777" w:rsidR="00105F85" w:rsidRPr="00304CCA" w:rsidRDefault="00105F85" w:rsidP="00105F85">
      <w:pPr>
        <w:ind w:left="709"/>
        <w:jc w:val="both"/>
      </w:pPr>
    </w:p>
    <w:bookmarkStart w:id="1" w:name="_Hlk106198133"/>
    <w:p w14:paraId="7DF638F6" w14:textId="7403159A" w:rsidR="00105F85" w:rsidRPr="00304CCA" w:rsidRDefault="00304CCA" w:rsidP="00105F85">
      <w:pPr>
        <w:ind w:left="709"/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Hodnota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Indexu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uve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ř</m:t>
              </m:r>
              <m:r>
                <w:rPr>
                  <w:rFonts w:ascii="Cambria Math" w:hAnsi="Cambria Math"/>
                </w:rPr>
                <m:t>ejn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ě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á </m:t>
              </m:r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datab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á</m:t>
              </m:r>
              <m:r>
                <w:rPr>
                  <w:rFonts w:ascii="Cambria Math" w:hAnsi="Cambria Math"/>
                </w:rPr>
                <m:t>zi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Č</m:t>
              </m:r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Ú-100)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Dosud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neuhrazen</m:t>
          </m:r>
          <m:r>
            <m:rPr>
              <m:sty m:val="p"/>
            </m:rPr>
            <w:rPr>
              <w:rFonts w:ascii="Cambria Math" w:hAnsi="Cambria Math"/>
            </w:rPr>
            <m:t>á čá</m:t>
          </m:r>
          <m:r>
            <w:rPr>
              <w:rFonts w:ascii="Cambria Math" w:hAnsi="Cambria Math"/>
            </w:rPr>
            <m:t>st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Ceny</m:t>
          </m:r>
        </m:oMath>
      </m:oMathPara>
      <w:bookmarkEnd w:id="1"/>
    </w:p>
    <w:p w14:paraId="25D08EC8" w14:textId="77777777" w:rsidR="00105F85" w:rsidRPr="00304CCA" w:rsidRDefault="00105F85" w:rsidP="00105F85">
      <w:pPr>
        <w:ind w:left="709"/>
        <w:jc w:val="both"/>
      </w:pPr>
    </w:p>
    <w:p w14:paraId="09AA32DD" w14:textId="2F8A604C" w:rsidR="00105F85" w:rsidRPr="00304CCA" w:rsidRDefault="00105F85" w:rsidP="00105F85">
      <w:pPr>
        <w:ind w:left="709"/>
        <w:jc w:val="both"/>
      </w:pPr>
      <w:r w:rsidRPr="00304CCA">
        <w:t>Zhotovitel je však oprávněn uplatnit tuto inflační doložku nejdříve po 3 letech od uzavření této Smlouvy.</w:t>
      </w:r>
    </w:p>
    <w:p w14:paraId="4A5DF7F1" w14:textId="77777777" w:rsidR="00E22639" w:rsidRPr="00304CCA" w:rsidRDefault="00E22639" w:rsidP="00B53AF5">
      <w:pPr>
        <w:spacing w:before="120"/>
        <w:ind w:left="709"/>
        <w:jc w:val="both"/>
      </w:pPr>
    </w:p>
    <w:p w14:paraId="7C765F01" w14:textId="77777777" w:rsidR="000A5A48" w:rsidRPr="00304CCA" w:rsidRDefault="00557887" w:rsidP="00713228">
      <w:pPr>
        <w:tabs>
          <w:tab w:val="left" w:pos="567"/>
        </w:tabs>
        <w:ind w:left="567" w:hanging="567"/>
        <w:jc w:val="center"/>
        <w:rPr>
          <w:b/>
        </w:rPr>
      </w:pPr>
      <w:r w:rsidRPr="00304CCA">
        <w:rPr>
          <w:b/>
        </w:rPr>
        <w:t>Č</w:t>
      </w:r>
      <w:r w:rsidR="004174C1" w:rsidRPr="00304CCA">
        <w:rPr>
          <w:b/>
        </w:rPr>
        <w:t>l. V</w:t>
      </w:r>
    </w:p>
    <w:p w14:paraId="6427AF2F" w14:textId="77777777" w:rsidR="000A5A48" w:rsidRPr="00304CCA" w:rsidRDefault="007634ED" w:rsidP="00060CCD">
      <w:pPr>
        <w:spacing w:before="120" w:after="120" w:line="276" w:lineRule="auto"/>
        <w:jc w:val="center"/>
        <w:rPr>
          <w:b/>
        </w:rPr>
      </w:pPr>
      <w:r w:rsidRPr="00304CCA">
        <w:rPr>
          <w:b/>
        </w:rPr>
        <w:t>Platební a fakturační</w:t>
      </w:r>
      <w:r w:rsidR="00C7512F" w:rsidRPr="00304CCA">
        <w:rPr>
          <w:b/>
        </w:rPr>
        <w:t xml:space="preserve"> podmínky</w:t>
      </w:r>
    </w:p>
    <w:p w14:paraId="617887CC" w14:textId="1A76A352" w:rsidR="00C7512F" w:rsidRPr="00304CCA" w:rsidRDefault="000A5A48" w:rsidP="00C7512F">
      <w:pPr>
        <w:spacing w:before="120" w:after="120" w:line="276" w:lineRule="auto"/>
        <w:ind w:left="705" w:hanging="705"/>
        <w:jc w:val="both"/>
      </w:pPr>
      <w:r w:rsidRPr="00304CCA">
        <w:t>5.1</w:t>
      </w:r>
      <w:r w:rsidRPr="00304CCA">
        <w:tab/>
      </w:r>
      <w:r w:rsidR="007634ED" w:rsidRPr="00304CCA">
        <w:t xml:space="preserve">Právo fakturovat vzniká </w:t>
      </w:r>
      <w:r w:rsidR="00C7512F" w:rsidRPr="00304CCA">
        <w:t>Z</w:t>
      </w:r>
      <w:r w:rsidR="007634ED" w:rsidRPr="00304CCA">
        <w:t>hotoviteli po podpisu předávacího protokolu</w:t>
      </w:r>
      <w:r w:rsidR="00E22639" w:rsidRPr="00304CCA">
        <w:t xml:space="preserve"> plnění části Díla,</w:t>
      </w:r>
      <w:r w:rsidR="00B94194" w:rsidRPr="00304CCA">
        <w:t xml:space="preserve"> potvrzujícího předání </w:t>
      </w:r>
      <w:r w:rsidR="00E22639" w:rsidRPr="00304CCA">
        <w:t xml:space="preserve">části </w:t>
      </w:r>
      <w:r w:rsidR="00B94194" w:rsidRPr="00304CCA">
        <w:t>Díla bez vad a nedodělků</w:t>
      </w:r>
      <w:r w:rsidR="000F5589" w:rsidRPr="00304CCA">
        <w:t>.</w:t>
      </w:r>
      <w:r w:rsidR="00B53AF5" w:rsidRPr="00304CCA">
        <w:t xml:space="preserve"> </w:t>
      </w:r>
      <w:r w:rsidR="00E22639" w:rsidRPr="00304CCA">
        <w:t>Předmětem plnění bude uhrazen dle jednotlivých bodů plnění (1., 2., 3., 4.)</w:t>
      </w:r>
      <w:r w:rsidR="007634ED" w:rsidRPr="00304CCA">
        <w:t xml:space="preserve"> </w:t>
      </w:r>
      <w:r w:rsidR="00D85978" w:rsidRPr="00304CCA">
        <w:t xml:space="preserve">uvedených v kapitole 4.2 </w:t>
      </w:r>
    </w:p>
    <w:p w14:paraId="67FE8243" w14:textId="77777777" w:rsidR="007634ED" w:rsidRPr="00304CCA" w:rsidRDefault="00C7512F" w:rsidP="00B53AF5">
      <w:pPr>
        <w:spacing w:before="120" w:after="120" w:line="276" w:lineRule="auto"/>
        <w:ind w:left="705" w:hanging="705"/>
        <w:jc w:val="both"/>
      </w:pPr>
      <w:r w:rsidRPr="00304CCA">
        <w:t>5.2</w:t>
      </w:r>
      <w:r w:rsidRPr="00304CCA">
        <w:tab/>
      </w:r>
      <w:r w:rsidR="00A80693" w:rsidRPr="00304CCA">
        <w:rPr>
          <w:rFonts w:cs="Arial"/>
        </w:rPr>
        <w:t>Splatnost Zhotovitelem vystavené a Objednatelem odsouhlasené faktury činí 30 (třicet) kalendářních dnů od doručení Objednateli.</w:t>
      </w:r>
    </w:p>
    <w:p w14:paraId="29D8266C" w14:textId="77777777" w:rsidR="007634ED" w:rsidRPr="00304CCA" w:rsidRDefault="00C7512F" w:rsidP="00C7512F">
      <w:pPr>
        <w:pStyle w:val="Nadpis2"/>
        <w:ind w:left="705" w:hanging="705"/>
      </w:pPr>
      <w:bookmarkStart w:id="2" w:name="_Ref528379654"/>
      <w:r w:rsidRPr="00304CCA">
        <w:t>5.</w:t>
      </w:r>
      <w:r w:rsidR="00B53AF5" w:rsidRPr="00304CCA">
        <w:t>3</w:t>
      </w:r>
      <w:r w:rsidRPr="00304CCA">
        <w:tab/>
      </w:r>
      <w:r w:rsidR="007634ED" w:rsidRPr="00304CCA">
        <w:t>Daňové doklady budou mít náležitosti ve smyslu ustanovení zákona č. 235/2004 Sb. v platném znění.</w:t>
      </w:r>
      <w:bookmarkEnd w:id="2"/>
    </w:p>
    <w:p w14:paraId="0B5FB4F8" w14:textId="77777777" w:rsidR="004174C1" w:rsidRPr="00304CCA" w:rsidRDefault="00557887" w:rsidP="00F873B9">
      <w:pPr>
        <w:pStyle w:val="Nadpis1"/>
        <w:spacing w:before="0" w:after="0"/>
      </w:pPr>
      <w:r w:rsidRPr="00304CCA">
        <w:t>Č</w:t>
      </w:r>
      <w:r w:rsidR="004174C1" w:rsidRPr="00304CCA">
        <w:t>l. VI</w:t>
      </w:r>
    </w:p>
    <w:p w14:paraId="71AE38CD" w14:textId="77777777" w:rsidR="00F65D35" w:rsidRPr="00304CCA" w:rsidRDefault="00F65D35" w:rsidP="004174C1">
      <w:pPr>
        <w:pStyle w:val="Nadpis1"/>
      </w:pPr>
      <w:r w:rsidRPr="00304CCA">
        <w:t>Smluvní pokuty</w:t>
      </w:r>
    </w:p>
    <w:p w14:paraId="43C5FED8" w14:textId="77777777" w:rsidR="00F65D35" w:rsidRPr="00304CCA" w:rsidRDefault="009C2D51" w:rsidP="009C2D51">
      <w:pPr>
        <w:pStyle w:val="Nadpis2"/>
        <w:ind w:left="705" w:hanging="705"/>
      </w:pPr>
      <w:r w:rsidRPr="00304CCA">
        <w:t>6.1</w:t>
      </w:r>
      <w:r w:rsidRPr="00304CCA">
        <w:tab/>
      </w:r>
      <w:r w:rsidR="00F65D35" w:rsidRPr="00304CCA">
        <w:t>Při nedodržení termínu splatnosti dle této Smlouvy</w:t>
      </w:r>
      <w:r w:rsidRPr="00304CCA">
        <w:t xml:space="preserve"> může být O</w:t>
      </w:r>
      <w:r w:rsidR="00F65D35" w:rsidRPr="00304CCA">
        <w:t>bjednateli účtován úrok z prodlení ve výši 0,05 % z fakturované částky za každý den prodlení.</w:t>
      </w:r>
    </w:p>
    <w:p w14:paraId="1DCE6D60" w14:textId="77777777" w:rsidR="00F65D35" w:rsidRPr="00304CCA" w:rsidRDefault="009C2D51" w:rsidP="009C2D51">
      <w:pPr>
        <w:pStyle w:val="Nadpis2"/>
        <w:ind w:left="705" w:hanging="705"/>
      </w:pPr>
      <w:r w:rsidRPr="00304CCA">
        <w:t>6.2</w:t>
      </w:r>
      <w:r w:rsidRPr="00304CCA">
        <w:tab/>
      </w:r>
      <w:r w:rsidR="00F65D35" w:rsidRPr="00304CCA">
        <w:t>Za každý ukončený den prodlení v době plnění dle této Smlouvy</w:t>
      </w:r>
      <w:r w:rsidRPr="00304CCA">
        <w:t xml:space="preserve"> má O</w:t>
      </w:r>
      <w:r w:rsidR="00F65D35" w:rsidRPr="00304CCA">
        <w:t xml:space="preserve">bjednatel právo </w:t>
      </w:r>
      <w:r w:rsidRPr="00304CCA">
        <w:t>účtovat Z</w:t>
      </w:r>
      <w:r w:rsidR="00F65D35" w:rsidRPr="00304CCA">
        <w:t>hotoviteli smluvní pokutu ve výši 0,05 % z Ceny.</w:t>
      </w:r>
    </w:p>
    <w:p w14:paraId="1346CB9A" w14:textId="77777777" w:rsidR="00F65D35" w:rsidRPr="00304CCA" w:rsidRDefault="009C2D51" w:rsidP="009C2D51">
      <w:pPr>
        <w:pStyle w:val="Nadpis2"/>
      </w:pPr>
      <w:r w:rsidRPr="00304CCA">
        <w:t>6.3</w:t>
      </w:r>
      <w:r w:rsidRPr="00304CCA">
        <w:tab/>
      </w:r>
      <w:r w:rsidR="00F65D35" w:rsidRPr="00304CCA">
        <w:t>Uvedená smluvní pokuta nemá vliv na výši případné náhrady škody.</w:t>
      </w:r>
    </w:p>
    <w:p w14:paraId="1DFD909D" w14:textId="77777777" w:rsidR="00F65D35" w:rsidRPr="00304CCA" w:rsidRDefault="009C2D51" w:rsidP="009C2D51">
      <w:pPr>
        <w:pStyle w:val="Nadpis2"/>
        <w:ind w:left="705" w:hanging="705"/>
      </w:pPr>
      <w:r w:rsidRPr="00304CCA">
        <w:t>6.4</w:t>
      </w:r>
      <w:r w:rsidRPr="00304CCA">
        <w:tab/>
      </w:r>
      <w:r w:rsidR="00F65D35" w:rsidRPr="00304CCA">
        <w:t xml:space="preserve">V případě odstoupení od </w:t>
      </w:r>
      <w:r w:rsidRPr="00304CCA">
        <w:t>S</w:t>
      </w:r>
      <w:r w:rsidR="00F65D35" w:rsidRPr="00304CCA">
        <w:t>mlou</w:t>
      </w:r>
      <w:r w:rsidRPr="00304CCA">
        <w:t>vy je smluvní strana, která od S</w:t>
      </w:r>
      <w:r w:rsidR="00F65D35" w:rsidRPr="00304CCA">
        <w:t>mlouvy odstupuje, povinna uhradit druhé straně veškeré prokazatelné náklady vzniklé do doby odstoupení, pokud se smluvní strany nedohodnou jinak.</w:t>
      </w:r>
    </w:p>
    <w:p w14:paraId="23A19D52" w14:textId="77777777" w:rsidR="00F65D35" w:rsidRPr="00304CCA" w:rsidRDefault="009C2D51" w:rsidP="009C2D51">
      <w:pPr>
        <w:pStyle w:val="Nadpis2"/>
        <w:ind w:left="705" w:hanging="705"/>
      </w:pPr>
      <w:r w:rsidRPr="00304CCA">
        <w:t>6.5</w:t>
      </w:r>
      <w:r w:rsidRPr="00304CCA">
        <w:tab/>
      </w:r>
      <w:r w:rsidR="00F65D35" w:rsidRPr="00304CCA">
        <w:t>Smluvní strana, které byly úroky z prodlení nebo smluvní pokuty vyúčtovány, je povinna do 15 dnů po obdržení vyúčtování buď je uhradit, nebo sdělit druhé straně své námitky.</w:t>
      </w:r>
    </w:p>
    <w:p w14:paraId="0A1D14CE" w14:textId="77777777" w:rsidR="00B94194" w:rsidRPr="00304CCA" w:rsidRDefault="00B94194" w:rsidP="00B94194">
      <w:pPr>
        <w:pStyle w:val="Nadpis1"/>
        <w:spacing w:before="0" w:after="0"/>
      </w:pPr>
    </w:p>
    <w:p w14:paraId="18B3D74A" w14:textId="77777777" w:rsidR="00B94194" w:rsidRPr="00304CCA" w:rsidRDefault="00B94194" w:rsidP="00B94194">
      <w:pPr>
        <w:pStyle w:val="Nadpis1"/>
        <w:spacing w:before="0"/>
      </w:pPr>
      <w:r w:rsidRPr="00304CCA">
        <w:t>Čl. VII</w:t>
      </w:r>
    </w:p>
    <w:p w14:paraId="4656EB0E" w14:textId="77777777" w:rsidR="00B94194" w:rsidRPr="00304CCA" w:rsidRDefault="00B94194" w:rsidP="00B94194">
      <w:pPr>
        <w:pStyle w:val="Nadpis1"/>
        <w:spacing w:before="0"/>
      </w:pPr>
      <w:r w:rsidRPr="00304CCA">
        <w:t>Záruka za dílo</w:t>
      </w:r>
    </w:p>
    <w:p w14:paraId="5FEEFDCC" w14:textId="6501C9F9" w:rsidR="00F65D35" w:rsidRPr="00304CCA" w:rsidRDefault="00B94194" w:rsidP="00FC6D23">
      <w:pPr>
        <w:spacing w:after="120"/>
        <w:ind w:left="705" w:hanging="705"/>
        <w:jc w:val="both"/>
      </w:pPr>
      <w:r w:rsidRPr="00304CCA">
        <w:rPr>
          <w:rFonts w:cs="Arial"/>
          <w:szCs w:val="22"/>
        </w:rPr>
        <w:t>7.1</w:t>
      </w:r>
      <w:r w:rsidRPr="00304CCA">
        <w:rPr>
          <w:rFonts w:cs="Arial"/>
          <w:szCs w:val="22"/>
        </w:rPr>
        <w:tab/>
      </w:r>
      <w:r w:rsidR="00FC6D23" w:rsidRPr="00304CCA">
        <w:rPr>
          <w:rFonts w:cs="Arial"/>
          <w:szCs w:val="22"/>
        </w:rPr>
        <w:tab/>
        <w:t>Zhotovitel poskytuje záruku za vady minimálně v délce 5 let od převzetí stavby.</w:t>
      </w:r>
    </w:p>
    <w:p w14:paraId="330B6467" w14:textId="77777777" w:rsidR="00FC6D23" w:rsidRPr="00304CCA" w:rsidRDefault="00FC6D23" w:rsidP="00B94194">
      <w:pPr>
        <w:pStyle w:val="Nadpis1"/>
        <w:spacing w:before="0" w:after="0"/>
      </w:pPr>
    </w:p>
    <w:p w14:paraId="3A1E1820" w14:textId="77777777" w:rsidR="00FC6D23" w:rsidRPr="00304CCA" w:rsidRDefault="00FC6D23" w:rsidP="00B94194">
      <w:pPr>
        <w:pStyle w:val="Nadpis1"/>
        <w:spacing w:before="0" w:after="0"/>
      </w:pPr>
    </w:p>
    <w:p w14:paraId="6E8B65CE" w14:textId="5641EC96" w:rsidR="004174C1" w:rsidRPr="00304CCA" w:rsidRDefault="004174C1" w:rsidP="00B94194">
      <w:pPr>
        <w:pStyle w:val="Nadpis1"/>
        <w:spacing w:before="0" w:after="0"/>
      </w:pPr>
      <w:r w:rsidRPr="00304CCA">
        <w:t>Čl. VII</w:t>
      </w:r>
      <w:r w:rsidR="00B94194" w:rsidRPr="00304CCA">
        <w:t>I</w:t>
      </w:r>
    </w:p>
    <w:p w14:paraId="74CD82D9" w14:textId="77777777" w:rsidR="002A7440" w:rsidRPr="00304CCA" w:rsidRDefault="002A7440" w:rsidP="004174C1">
      <w:pPr>
        <w:pStyle w:val="Nadpis1"/>
      </w:pPr>
      <w:r w:rsidRPr="00304CCA">
        <w:t>V</w:t>
      </w:r>
      <w:r w:rsidR="00682B4D" w:rsidRPr="00304CCA">
        <w:t>lastnické právo</w:t>
      </w:r>
    </w:p>
    <w:p w14:paraId="0B21B825" w14:textId="77777777" w:rsidR="002A7440" w:rsidRPr="00304CCA" w:rsidRDefault="002F3737" w:rsidP="009C2D51">
      <w:pPr>
        <w:spacing w:before="120"/>
        <w:rPr>
          <w:rFonts w:cs="Arial"/>
          <w:szCs w:val="22"/>
        </w:rPr>
      </w:pPr>
      <w:r w:rsidRPr="00304CCA">
        <w:rPr>
          <w:rFonts w:cs="Arial"/>
          <w:szCs w:val="22"/>
        </w:rPr>
        <w:t>8</w:t>
      </w:r>
      <w:r w:rsidR="00563D47" w:rsidRPr="00304CCA">
        <w:rPr>
          <w:rFonts w:cs="Arial"/>
          <w:szCs w:val="22"/>
        </w:rPr>
        <w:t>.1</w:t>
      </w:r>
      <w:r w:rsidR="00563D47" w:rsidRPr="00304CCA">
        <w:rPr>
          <w:rFonts w:cs="Arial"/>
          <w:szCs w:val="22"/>
        </w:rPr>
        <w:tab/>
      </w:r>
      <w:r w:rsidR="002A7440" w:rsidRPr="00304CCA">
        <w:rPr>
          <w:rFonts w:cs="Arial"/>
          <w:szCs w:val="22"/>
        </w:rPr>
        <w:t>Vlastnické právo k předmětu Díla nabývá okamžikem jeho vzniku Zhotovitel.</w:t>
      </w:r>
    </w:p>
    <w:p w14:paraId="27A219EB" w14:textId="77777777" w:rsidR="002A7440" w:rsidRPr="00304CCA" w:rsidRDefault="002A7440" w:rsidP="002A7440">
      <w:pPr>
        <w:rPr>
          <w:rFonts w:cs="Arial"/>
          <w:szCs w:val="22"/>
        </w:rPr>
      </w:pPr>
    </w:p>
    <w:p w14:paraId="6A7C1D84" w14:textId="7561F144" w:rsidR="00BB7BCC" w:rsidRPr="00304CCA" w:rsidRDefault="002F3737" w:rsidP="00524DD8">
      <w:pPr>
        <w:spacing w:after="120"/>
        <w:ind w:left="705" w:hanging="705"/>
        <w:jc w:val="both"/>
        <w:rPr>
          <w:rFonts w:cs="Arial"/>
          <w:szCs w:val="22"/>
        </w:rPr>
      </w:pPr>
      <w:r w:rsidRPr="00304CCA">
        <w:rPr>
          <w:rFonts w:cs="Arial"/>
          <w:szCs w:val="22"/>
        </w:rPr>
        <w:t>8</w:t>
      </w:r>
      <w:r w:rsidR="00563D47" w:rsidRPr="00304CCA">
        <w:rPr>
          <w:rFonts w:cs="Arial"/>
          <w:szCs w:val="22"/>
        </w:rPr>
        <w:t>.2</w:t>
      </w:r>
      <w:r w:rsidR="00563D47" w:rsidRPr="00304CCA">
        <w:rPr>
          <w:rFonts w:cs="Arial"/>
          <w:szCs w:val="22"/>
        </w:rPr>
        <w:tab/>
      </w:r>
      <w:r w:rsidR="00563D47" w:rsidRPr="00304CCA">
        <w:rPr>
          <w:rFonts w:cs="Arial"/>
          <w:szCs w:val="22"/>
        </w:rPr>
        <w:tab/>
      </w:r>
      <w:r w:rsidR="002A7440" w:rsidRPr="00304CCA">
        <w:rPr>
          <w:rFonts w:cs="Arial"/>
          <w:szCs w:val="22"/>
        </w:rPr>
        <w:t>Objednatel nabývá vlastnické právo k předmětu Díla jeho převzetím podle této Smlouvy. Stejným okamžikem přechází na Objednatele i nebezpečí škody na věci, která je předmětem Díla.</w:t>
      </w:r>
    </w:p>
    <w:p w14:paraId="4AD54CFA" w14:textId="77777777" w:rsidR="008F0DEC" w:rsidRPr="00304CCA" w:rsidRDefault="008F0DEC" w:rsidP="00B22331">
      <w:pPr>
        <w:spacing w:after="120"/>
        <w:ind w:left="705" w:hanging="705"/>
        <w:jc w:val="both"/>
        <w:rPr>
          <w:rFonts w:cs="Arial"/>
          <w:szCs w:val="22"/>
        </w:rPr>
      </w:pPr>
    </w:p>
    <w:p w14:paraId="29DCCE4D" w14:textId="77777777" w:rsidR="00B22331" w:rsidRPr="00304CCA" w:rsidRDefault="00660A1B" w:rsidP="00B94194">
      <w:pPr>
        <w:ind w:left="705" w:hanging="705"/>
        <w:jc w:val="center"/>
        <w:rPr>
          <w:b/>
        </w:rPr>
      </w:pPr>
      <w:r w:rsidRPr="00304CCA">
        <w:rPr>
          <w:b/>
        </w:rPr>
        <w:t>Č</w:t>
      </w:r>
      <w:r w:rsidR="004174C1" w:rsidRPr="00304CCA">
        <w:rPr>
          <w:b/>
        </w:rPr>
        <w:t xml:space="preserve">l. </w:t>
      </w:r>
      <w:r w:rsidR="00B94194" w:rsidRPr="00304CCA">
        <w:rPr>
          <w:b/>
        </w:rPr>
        <w:t>IX</w:t>
      </w:r>
    </w:p>
    <w:p w14:paraId="16E33851" w14:textId="77777777" w:rsidR="00B22331" w:rsidRPr="00304CCA" w:rsidRDefault="002A7440" w:rsidP="00B22331">
      <w:pPr>
        <w:spacing w:before="120" w:after="120"/>
        <w:ind w:left="705" w:hanging="705"/>
        <w:jc w:val="center"/>
        <w:rPr>
          <w:b/>
        </w:rPr>
      </w:pPr>
      <w:r w:rsidRPr="00304CCA">
        <w:rPr>
          <w:b/>
        </w:rPr>
        <w:t>P</w:t>
      </w:r>
      <w:r w:rsidR="00682B4D" w:rsidRPr="00304CCA">
        <w:rPr>
          <w:b/>
        </w:rPr>
        <w:t>ředání a převzetí díla</w:t>
      </w:r>
    </w:p>
    <w:p w14:paraId="25F434D3" w14:textId="57D53670" w:rsidR="00B22331" w:rsidRPr="00304CCA" w:rsidRDefault="002F3737" w:rsidP="00B22331">
      <w:pPr>
        <w:spacing w:before="120" w:after="120"/>
        <w:ind w:left="705" w:hanging="705"/>
        <w:jc w:val="both"/>
      </w:pPr>
      <w:r w:rsidRPr="00304CCA">
        <w:t>9</w:t>
      </w:r>
      <w:r w:rsidR="00660A1B" w:rsidRPr="00304CCA">
        <w:t>.1</w:t>
      </w:r>
      <w:r w:rsidR="00660A1B" w:rsidRPr="00304CCA">
        <w:tab/>
      </w:r>
      <w:r w:rsidR="002A7440" w:rsidRPr="00304CCA">
        <w:t xml:space="preserve">O předání provedeného Díla Zhotovitelem a převzetí provedeného Díla Objednatelem </w:t>
      </w:r>
      <w:r w:rsidR="00BB7BCC" w:rsidRPr="00304CCA">
        <w:t>sepíšou</w:t>
      </w:r>
      <w:r w:rsidR="002A7440" w:rsidRPr="00304CCA">
        <w:t xml:space="preserve"> smluvní strany této Smlouvy předávací protokol, který bude obsahovat i</w:t>
      </w:r>
      <w:r w:rsidR="00257605" w:rsidRPr="00304CCA">
        <w:t> </w:t>
      </w:r>
      <w:r w:rsidR="002A7440" w:rsidRPr="00304CCA">
        <w:t>případné výhrady Objednatele.</w:t>
      </w:r>
    </w:p>
    <w:p w14:paraId="249B3B60" w14:textId="77777777" w:rsidR="002A7440" w:rsidRPr="00304CCA" w:rsidRDefault="002F3737" w:rsidP="00B22331">
      <w:pPr>
        <w:spacing w:before="120" w:after="120"/>
        <w:ind w:left="705" w:hanging="705"/>
        <w:jc w:val="both"/>
      </w:pPr>
      <w:r w:rsidRPr="00304CCA">
        <w:t>9</w:t>
      </w:r>
      <w:r w:rsidR="00660A1B" w:rsidRPr="00304CCA">
        <w:t>.2</w:t>
      </w:r>
      <w:r w:rsidR="00660A1B" w:rsidRPr="00304CCA">
        <w:tab/>
      </w:r>
      <w:r w:rsidR="002A7440" w:rsidRPr="00304CCA">
        <w:t>Současně s Dílem je Zhotovitel povinen předat Objednateli veškeré dokumenty, plány a jiné listiny, které Zhotovitel získal nebo měl získat v souvislosti s Dílem či jeho provedením.</w:t>
      </w:r>
    </w:p>
    <w:p w14:paraId="2DF92B7E" w14:textId="77777777" w:rsidR="008F0DEC" w:rsidRPr="00304CCA" w:rsidRDefault="008F0DEC" w:rsidP="00660A1B">
      <w:pPr>
        <w:pStyle w:val="Nadpis1"/>
        <w:spacing w:after="0"/>
      </w:pPr>
    </w:p>
    <w:p w14:paraId="7241989B" w14:textId="19DF7E33" w:rsidR="00557887" w:rsidRPr="00304CCA" w:rsidRDefault="00557887" w:rsidP="00660A1B">
      <w:pPr>
        <w:pStyle w:val="Nadpis1"/>
        <w:spacing w:after="0"/>
      </w:pPr>
      <w:r w:rsidRPr="00304CCA">
        <w:t>Čl. X</w:t>
      </w:r>
    </w:p>
    <w:p w14:paraId="59885E21" w14:textId="77777777" w:rsidR="00557887" w:rsidRPr="00304CCA" w:rsidRDefault="002A7440" w:rsidP="004E2724">
      <w:pPr>
        <w:pStyle w:val="Nadpis1"/>
      </w:pPr>
      <w:r w:rsidRPr="00304CCA">
        <w:t>P</w:t>
      </w:r>
      <w:r w:rsidR="00682B4D" w:rsidRPr="00304CCA">
        <w:t>ovinnosti zhotovitele</w:t>
      </w:r>
    </w:p>
    <w:p w14:paraId="5F900083" w14:textId="77777777" w:rsidR="002A7440" w:rsidRPr="00304CCA" w:rsidRDefault="002F3737" w:rsidP="004E2724">
      <w:pPr>
        <w:pStyle w:val="Nadpis2"/>
      </w:pPr>
      <w:r w:rsidRPr="00304CCA">
        <w:t>10</w:t>
      </w:r>
      <w:r w:rsidR="004E2724" w:rsidRPr="00304CCA">
        <w:t>.1</w:t>
      </w:r>
      <w:r w:rsidR="004E2724" w:rsidRPr="00304CCA">
        <w:tab/>
      </w:r>
      <w:r w:rsidR="002A7440" w:rsidRPr="00304CCA">
        <w:t>Zhotovitel je povinen provést Dílo v souladu s touto Smlouvou.</w:t>
      </w:r>
    </w:p>
    <w:p w14:paraId="32708A57" w14:textId="77777777" w:rsidR="002A7440" w:rsidRPr="00304CCA" w:rsidRDefault="002F3737" w:rsidP="004E2724">
      <w:pPr>
        <w:pStyle w:val="Nadpis2"/>
        <w:ind w:left="705" w:hanging="705"/>
      </w:pPr>
      <w:r w:rsidRPr="00304CCA">
        <w:t>10</w:t>
      </w:r>
      <w:r w:rsidR="004E2724" w:rsidRPr="00304CCA">
        <w:t>.2</w:t>
      </w:r>
      <w:r w:rsidR="004E2724" w:rsidRPr="00304CCA">
        <w:tab/>
      </w:r>
      <w:r w:rsidR="002A7440" w:rsidRPr="00304CCA">
        <w:t>Zhotovitel je povinen pravidelně informovat Objednatele o stavu prováděného Díla a na vyžádání Objednatele provedené v souladu s touto Smlouvou prokázat Objednateli skutečný stav prováděného Díla.</w:t>
      </w:r>
    </w:p>
    <w:p w14:paraId="227802E6" w14:textId="77777777" w:rsidR="002A7440" w:rsidRPr="00304CCA" w:rsidRDefault="002F3737" w:rsidP="004E2724">
      <w:pPr>
        <w:pStyle w:val="Nadpis2"/>
      </w:pPr>
      <w:r w:rsidRPr="00304CCA">
        <w:t>10</w:t>
      </w:r>
      <w:r w:rsidR="004E2724" w:rsidRPr="00304CCA">
        <w:t>.3</w:t>
      </w:r>
      <w:r w:rsidR="004E2724" w:rsidRPr="00304CCA">
        <w:tab/>
      </w:r>
      <w:r w:rsidR="002A7440" w:rsidRPr="00304CCA">
        <w:t>Zhotovitel je povinen informovat Objednatele o zamýšlené změně sídla Zhotovitele.</w:t>
      </w:r>
    </w:p>
    <w:p w14:paraId="3FA2F92B" w14:textId="77777777" w:rsidR="008F0DEC" w:rsidRPr="00304CCA" w:rsidRDefault="008F0DEC" w:rsidP="002A7440">
      <w:pPr>
        <w:rPr>
          <w:rFonts w:cs="Arial"/>
          <w:szCs w:val="22"/>
        </w:rPr>
      </w:pPr>
    </w:p>
    <w:p w14:paraId="26C9ED1A" w14:textId="77777777" w:rsidR="00557887" w:rsidRPr="00304CCA" w:rsidRDefault="00557887" w:rsidP="00B94194">
      <w:pPr>
        <w:pStyle w:val="Nadpis1"/>
        <w:spacing w:before="0" w:after="0"/>
      </w:pPr>
      <w:r w:rsidRPr="00304CCA">
        <w:t>Čl. X</w:t>
      </w:r>
      <w:r w:rsidR="00B94194" w:rsidRPr="00304CCA">
        <w:t>I</w:t>
      </w:r>
    </w:p>
    <w:p w14:paraId="2B99C002" w14:textId="77777777" w:rsidR="00557887" w:rsidRPr="00304CCA" w:rsidRDefault="002A7440" w:rsidP="004E2724">
      <w:pPr>
        <w:pStyle w:val="Nadpis1"/>
      </w:pPr>
      <w:r w:rsidRPr="00304CCA">
        <w:t>P</w:t>
      </w:r>
      <w:r w:rsidR="00682B4D" w:rsidRPr="00304CCA">
        <w:t>ovinnosti objednatele</w:t>
      </w:r>
    </w:p>
    <w:p w14:paraId="4467E418" w14:textId="77777777" w:rsidR="002A7440" w:rsidRPr="00304CCA" w:rsidRDefault="004E2724" w:rsidP="004E2724">
      <w:pPr>
        <w:pStyle w:val="Nadpis2"/>
      </w:pPr>
      <w:r w:rsidRPr="00304CCA">
        <w:t>1</w:t>
      </w:r>
      <w:r w:rsidR="002F3737" w:rsidRPr="00304CCA">
        <w:t>1</w:t>
      </w:r>
      <w:r w:rsidRPr="00304CCA">
        <w:t>.1</w:t>
      </w:r>
      <w:r w:rsidRPr="00304CCA">
        <w:tab/>
      </w:r>
      <w:r w:rsidR="002A7440" w:rsidRPr="00304CCA">
        <w:t>Objednatel je povinen zaplatit Zhotoviteli Cenu podle této Smlouvy.</w:t>
      </w:r>
    </w:p>
    <w:p w14:paraId="06BA2FC0" w14:textId="3D434DC0" w:rsidR="00BB7BCC" w:rsidRPr="00304CCA" w:rsidRDefault="004E2724" w:rsidP="00524DD8">
      <w:pPr>
        <w:pStyle w:val="Nadpis2"/>
        <w:ind w:left="705" w:hanging="705"/>
      </w:pPr>
      <w:r w:rsidRPr="00304CCA">
        <w:t>1</w:t>
      </w:r>
      <w:r w:rsidR="002F3737" w:rsidRPr="00304CCA">
        <w:t>1</w:t>
      </w:r>
      <w:r w:rsidRPr="00304CCA">
        <w:t>.2</w:t>
      </w:r>
      <w:r w:rsidRPr="00304CCA">
        <w:tab/>
      </w:r>
      <w:r w:rsidR="002A7440" w:rsidRPr="00304CCA">
        <w:t>Objednatel je povinen poskytnout Zhotoviteli součinnost nezbytnou pro provedení Díla dle této Smlouvy.</w:t>
      </w:r>
    </w:p>
    <w:p w14:paraId="01F65B32" w14:textId="77777777" w:rsidR="008F0DEC" w:rsidRPr="00304CCA" w:rsidRDefault="008F0DEC" w:rsidP="00BB7BCC"/>
    <w:p w14:paraId="4102ADBE" w14:textId="77777777" w:rsidR="00557887" w:rsidRPr="00304CCA" w:rsidRDefault="00557887" w:rsidP="00B94194">
      <w:pPr>
        <w:pStyle w:val="Nadpis1"/>
        <w:spacing w:before="0" w:after="0"/>
      </w:pPr>
      <w:r w:rsidRPr="00304CCA">
        <w:t>Čl. XI</w:t>
      </w:r>
      <w:r w:rsidR="00B94194" w:rsidRPr="00304CCA">
        <w:t>I</w:t>
      </w:r>
    </w:p>
    <w:p w14:paraId="1ED01EE7" w14:textId="77777777" w:rsidR="002A7440" w:rsidRPr="00304CCA" w:rsidRDefault="002A7440" w:rsidP="005D2BE8">
      <w:pPr>
        <w:pStyle w:val="Nadpis1"/>
        <w:spacing w:before="0"/>
      </w:pPr>
      <w:r w:rsidRPr="00304CCA">
        <w:t>Z</w:t>
      </w:r>
      <w:r w:rsidR="00682B4D" w:rsidRPr="00304CCA">
        <w:t>ávěrečn</w:t>
      </w:r>
      <w:r w:rsidR="004E71C7" w:rsidRPr="00304CCA">
        <w:t>á</w:t>
      </w:r>
      <w:r w:rsidR="00682B4D" w:rsidRPr="00304CCA">
        <w:t xml:space="preserve"> ustanovení</w:t>
      </w:r>
    </w:p>
    <w:p w14:paraId="313E4555" w14:textId="77777777" w:rsidR="000C06AB" w:rsidRPr="00304CCA" w:rsidRDefault="00A338FA" w:rsidP="00A338FA">
      <w:pPr>
        <w:pStyle w:val="Nadpis2"/>
        <w:ind w:left="705" w:hanging="705"/>
      </w:pPr>
      <w:r w:rsidRPr="00304CCA">
        <w:t>1</w:t>
      </w:r>
      <w:r w:rsidR="002F3737" w:rsidRPr="00304CCA">
        <w:t>2</w:t>
      </w:r>
      <w:r w:rsidRPr="00304CCA">
        <w:t>.1</w:t>
      </w:r>
      <w:r w:rsidRPr="00304CCA">
        <w:tab/>
      </w:r>
      <w:r w:rsidR="00682B4D" w:rsidRPr="00304CCA">
        <w:t xml:space="preserve">Tuto smlouvu lze měnit či doplňovat pouze písemnými dodatky, podepsanými oběma stranami. Platnosti a účinnosti tato </w:t>
      </w:r>
      <w:r w:rsidRPr="00304CCA">
        <w:t>S</w:t>
      </w:r>
      <w:r w:rsidR="00682B4D" w:rsidRPr="00304CCA">
        <w:t>mlouva nabývá podpisem oběma stranami.</w:t>
      </w:r>
    </w:p>
    <w:p w14:paraId="3CF6974F" w14:textId="77777777" w:rsidR="00682B4D" w:rsidRPr="00304CCA" w:rsidRDefault="00A338FA" w:rsidP="00A338FA">
      <w:pPr>
        <w:pStyle w:val="Nadpis2"/>
        <w:ind w:left="705" w:hanging="705"/>
      </w:pPr>
      <w:r w:rsidRPr="00304CCA">
        <w:t>1</w:t>
      </w:r>
      <w:r w:rsidR="002F3737" w:rsidRPr="00304CCA">
        <w:t>2</w:t>
      </w:r>
      <w:r w:rsidRPr="00304CCA">
        <w:t>.2</w:t>
      </w:r>
      <w:r w:rsidRPr="00304CCA">
        <w:tab/>
      </w:r>
      <w:r w:rsidR="00682B4D" w:rsidRPr="00304CCA">
        <w:t xml:space="preserve">Tato </w:t>
      </w:r>
      <w:r w:rsidRPr="00304CCA">
        <w:t>S</w:t>
      </w:r>
      <w:r w:rsidR="00682B4D" w:rsidRPr="00304CCA">
        <w:t xml:space="preserve">mlouva je vypracována ve </w:t>
      </w:r>
      <w:r w:rsidR="00EF0FB5" w:rsidRPr="00304CCA">
        <w:t>čtyřech</w:t>
      </w:r>
      <w:r w:rsidR="00682B4D" w:rsidRPr="00304CCA">
        <w:t xml:space="preserve"> vyhotoveních, </w:t>
      </w:r>
      <w:r w:rsidR="00EF0FB5" w:rsidRPr="00304CCA">
        <w:t>po dvou exemplářích pro každou ze smluvních stran.</w:t>
      </w:r>
    </w:p>
    <w:p w14:paraId="5B178BD6" w14:textId="77777777" w:rsidR="00682B4D" w:rsidRPr="00304CCA" w:rsidRDefault="00A338FA" w:rsidP="00A338FA">
      <w:pPr>
        <w:pStyle w:val="Nadpis2"/>
        <w:ind w:left="705" w:hanging="705"/>
      </w:pPr>
      <w:r w:rsidRPr="00304CCA">
        <w:t>1</w:t>
      </w:r>
      <w:r w:rsidR="002F3737" w:rsidRPr="00304CCA">
        <w:t>2</w:t>
      </w:r>
      <w:r w:rsidRPr="00304CCA">
        <w:t>.3</w:t>
      </w:r>
      <w:r w:rsidRPr="00304CCA">
        <w:tab/>
      </w:r>
      <w:r w:rsidR="00682B4D" w:rsidRPr="00304CCA">
        <w:t xml:space="preserve">Veškeré dohody učiněné před podpisem této </w:t>
      </w:r>
      <w:r w:rsidRPr="00304CCA">
        <w:t>S</w:t>
      </w:r>
      <w:r w:rsidR="00682B4D" w:rsidRPr="00304CCA">
        <w:t xml:space="preserve">mlouvy a v jejím obsahu nezahrnuté, </w:t>
      </w:r>
      <w:r w:rsidRPr="00304CCA">
        <w:t>pozbývají dnem podpisu S</w:t>
      </w:r>
      <w:r w:rsidR="00682B4D" w:rsidRPr="00304CCA">
        <w:t>mlouvy platnosti bez ohledu na funkční postavení osob, které předsmluvní ujednání učinily.</w:t>
      </w:r>
    </w:p>
    <w:p w14:paraId="315C7E4A" w14:textId="3AA17812" w:rsidR="00682B4D" w:rsidRPr="00304CCA" w:rsidRDefault="00A338FA" w:rsidP="00A338FA">
      <w:pPr>
        <w:pStyle w:val="Nadpis2"/>
        <w:ind w:left="705" w:hanging="705"/>
      </w:pPr>
      <w:r w:rsidRPr="00304CCA">
        <w:t>1</w:t>
      </w:r>
      <w:r w:rsidR="002F3737" w:rsidRPr="00304CCA">
        <w:t>2</w:t>
      </w:r>
      <w:r w:rsidRPr="00304CCA">
        <w:t>.4</w:t>
      </w:r>
      <w:r w:rsidRPr="00304CCA">
        <w:tab/>
      </w:r>
      <w:r w:rsidR="00682B4D" w:rsidRPr="00304CCA">
        <w:t xml:space="preserve">Tato </w:t>
      </w:r>
      <w:r w:rsidRPr="00304CCA">
        <w:t>S</w:t>
      </w:r>
      <w:r w:rsidR="00682B4D" w:rsidRPr="00304CCA">
        <w:t>mlouv</w:t>
      </w:r>
      <w:r w:rsidR="00822BFB" w:rsidRPr="00304CCA">
        <w:t>a se řídí úpravou dle zák. č.</w:t>
      </w:r>
      <w:r w:rsidR="00682B4D" w:rsidRPr="00304CCA">
        <w:t xml:space="preserve"> 89/2012 Sb., občanského zákoníku. Veškeré údaje a informace, které si strany sdělily při uzavírání této </w:t>
      </w:r>
      <w:r w:rsidRPr="00304CCA">
        <w:t>S</w:t>
      </w:r>
      <w:r w:rsidR="00682B4D" w:rsidRPr="00304CCA">
        <w:t xml:space="preserve">mlouvy, jsou považovány </w:t>
      </w:r>
      <w:r w:rsidR="00682B4D" w:rsidRPr="00304CCA">
        <w:lastRenderedPageBreak/>
        <w:t>za důvěrné, přičemž žádná ze stran je nesmí zpřístupnit či sdělit třetí osobě ani je použít v rozporu s jejich účelem pro potřeby vlastní. Poruší-li některá strana tuto povinnost a obohatí-li se tím, vydá druhé straně to, oč se obohatila.</w:t>
      </w:r>
    </w:p>
    <w:p w14:paraId="5F882C65" w14:textId="71AC5BBE" w:rsidR="00B8574D" w:rsidRPr="00304CCA" w:rsidRDefault="00B8574D" w:rsidP="00B8574D">
      <w:pPr>
        <w:ind w:left="709" w:hanging="709"/>
        <w:jc w:val="both"/>
      </w:pPr>
      <w:r w:rsidRPr="00304CCA">
        <w:t>12.5</w:t>
      </w:r>
      <w:r w:rsidRPr="00304CCA">
        <w:tab/>
        <w:t>Zhotovitel není oprávněn žádná práva a povinnosti z této smlouvy postoupit jakékoli třetí osobě bez výslovného písemného souhlasu objednatele podepsaného osobami oprávněnými smluvně jednat. Postoupení práv a povinností z této smlouvy bez písemného souhlasu objednatele je neplatné a zhotovitel nahradí objednateli škodu, která mu takovým postoupením vznikla.</w:t>
      </w:r>
    </w:p>
    <w:p w14:paraId="4465A5CA" w14:textId="62D12CDE" w:rsidR="002A7440" w:rsidRPr="00304CCA" w:rsidRDefault="00A338FA" w:rsidP="005D2BE8">
      <w:pPr>
        <w:pStyle w:val="Nadpis2"/>
        <w:spacing w:after="0"/>
        <w:ind w:left="705" w:hanging="705"/>
      </w:pPr>
      <w:r w:rsidRPr="00304CCA">
        <w:t>1</w:t>
      </w:r>
      <w:r w:rsidR="002F3737" w:rsidRPr="00304CCA">
        <w:t>2</w:t>
      </w:r>
      <w:r w:rsidRPr="00304CCA">
        <w:t>.</w:t>
      </w:r>
      <w:r w:rsidR="00B8574D" w:rsidRPr="00304CCA">
        <w:t>6</w:t>
      </w:r>
      <w:r w:rsidRPr="00304CCA">
        <w:tab/>
      </w:r>
      <w:r w:rsidRPr="00304CCA">
        <w:tab/>
      </w:r>
      <w:r w:rsidR="002A7440" w:rsidRPr="00304CCA">
        <w:t>Smluvní strany po přečtení této Smlouvy prohlašují, že souhlasí s jejím obsahem, že Smlouva byla sepsána vážně, určitě, srozumitelně a na základě jejich pravé a svobodné vůle, na důkaz čehož připojují své podpisy.</w:t>
      </w:r>
    </w:p>
    <w:p w14:paraId="4912B883" w14:textId="7511C8D3" w:rsidR="00F077BB" w:rsidRPr="00304CCA" w:rsidRDefault="00F077BB" w:rsidP="00F077BB">
      <w:pPr>
        <w:ind w:left="709" w:hanging="709"/>
        <w:jc w:val="both"/>
      </w:pPr>
      <w:r w:rsidRPr="00304CCA">
        <w:t>12.</w:t>
      </w:r>
      <w:r w:rsidR="00B8574D" w:rsidRPr="00304CCA">
        <w:t>7</w:t>
      </w:r>
      <w:r w:rsidRPr="00304CCA">
        <w:tab/>
        <w:t xml:space="preserve">Smluvní strany souhlasí s tím, aby tato smlouva byla uvedena v evidenci smluv vedené městem Strakonice, která bude veřejně přístupná a bude obsahovat údaje o smluvních stranách, předmětu smlouvy, číselné označení této smlouvy a datum jejího podpisu. Smluvní strany výslovně souhlasí, že tato smlouva může být bez jakéhokoliv omezení zveřejněna, a to včetně všech případných příloh a dodatků. Smluvní strany prohlašují, že skutečnosti, uvedené v této smlouvě nepovažují za své obchodní tajemství ve smyslu ustanovení § 504 občanského zákoníku a udělují svolení k jejich užití a zveřejnění bez stanovení jakýchkoliv dalších podmínek.  </w:t>
      </w:r>
    </w:p>
    <w:p w14:paraId="6551E384" w14:textId="5DBB7BC2" w:rsidR="0061153B" w:rsidRPr="00304CCA" w:rsidRDefault="0061153B" w:rsidP="0061153B">
      <w:pPr>
        <w:pStyle w:val="Nadpis2"/>
        <w:spacing w:after="60" w:line="260" w:lineRule="atLeast"/>
        <w:ind w:left="705" w:hanging="705"/>
        <w:contextualSpacing/>
        <w:rPr>
          <w:spacing w:val="2"/>
        </w:rPr>
      </w:pPr>
      <w:r w:rsidRPr="00304CCA">
        <w:rPr>
          <w:spacing w:val="2"/>
        </w:rPr>
        <w:t>12.</w:t>
      </w:r>
      <w:r w:rsidR="00B8574D" w:rsidRPr="00304CCA">
        <w:rPr>
          <w:spacing w:val="2"/>
        </w:rPr>
        <w:t>8</w:t>
      </w:r>
      <w:r w:rsidRPr="00304CCA">
        <w:rPr>
          <w:spacing w:val="2"/>
        </w:rPr>
        <w:tab/>
      </w:r>
      <w:commentRangeStart w:id="3"/>
      <w:r w:rsidRPr="00304CCA">
        <w:rPr>
          <w:spacing w:val="2"/>
        </w:rPr>
        <w:t xml:space="preserve">Smlouva byla schválena Radou města Strakonice dne </w:t>
      </w:r>
      <w:r w:rsidR="0081447C" w:rsidRPr="00304CCA">
        <w:rPr>
          <w:spacing w:val="2"/>
        </w:rPr>
        <w:t>23.08.2023</w:t>
      </w:r>
      <w:r w:rsidRPr="00304CCA">
        <w:rPr>
          <w:spacing w:val="2"/>
        </w:rPr>
        <w:t xml:space="preserve"> pod usnesením č. 11</w:t>
      </w:r>
      <w:r w:rsidR="0081447C" w:rsidRPr="00304CCA">
        <w:rPr>
          <w:spacing w:val="2"/>
        </w:rPr>
        <w:t>83</w:t>
      </w:r>
      <w:r w:rsidRPr="00304CCA">
        <w:rPr>
          <w:spacing w:val="2"/>
        </w:rPr>
        <w:t>/2023.</w:t>
      </w:r>
      <w:commentRangeEnd w:id="3"/>
      <w:r w:rsidRPr="00304CCA">
        <w:commentReference w:id="3"/>
      </w:r>
    </w:p>
    <w:p w14:paraId="1192303F" w14:textId="40517DE7" w:rsidR="0061153B" w:rsidRPr="00304CCA" w:rsidRDefault="0061153B" w:rsidP="00B8574D">
      <w:pPr>
        <w:pStyle w:val="Nadpis1"/>
        <w:numPr>
          <w:ilvl w:val="1"/>
          <w:numId w:val="38"/>
        </w:numPr>
        <w:ind w:left="709" w:hanging="709"/>
        <w:jc w:val="left"/>
        <w:rPr>
          <w:b w:val="0"/>
        </w:rPr>
      </w:pPr>
      <w:r w:rsidRPr="00304CCA">
        <w:rPr>
          <w:b w:val="0"/>
        </w:rPr>
        <w:t xml:space="preserve">Tato smlouva nabývá platnosti okamžikem svého podpisu oběma smluvními stranami a účinnosti dnem uveřejnění prostřednictvím registru smluv. Zaslání smlouvy do registru smluv zajistí objednatel. </w:t>
      </w:r>
    </w:p>
    <w:p w14:paraId="655EF2EE" w14:textId="77777777" w:rsidR="0061153B" w:rsidRPr="00304CCA" w:rsidRDefault="0061153B" w:rsidP="0061153B"/>
    <w:p w14:paraId="0A96061C" w14:textId="6EA6F095" w:rsidR="002A7440" w:rsidRPr="00304CCA" w:rsidRDefault="002A7440" w:rsidP="002A7440">
      <w:pPr>
        <w:rPr>
          <w:rFonts w:cs="Arial"/>
          <w:szCs w:val="22"/>
        </w:rPr>
      </w:pPr>
    </w:p>
    <w:p w14:paraId="15686C5B" w14:textId="77777777" w:rsidR="00F077BB" w:rsidRPr="00304CCA" w:rsidRDefault="00F077BB" w:rsidP="002A7440">
      <w:pPr>
        <w:rPr>
          <w:rFonts w:cs="Arial"/>
          <w:szCs w:val="22"/>
        </w:rPr>
      </w:pPr>
    </w:p>
    <w:p w14:paraId="38751DD7" w14:textId="3C6E22A9" w:rsidR="00080D11" w:rsidRPr="00304CCA" w:rsidRDefault="00080D11" w:rsidP="00080D11">
      <w:pPr>
        <w:rPr>
          <w:rFonts w:cs="Arial"/>
          <w:szCs w:val="22"/>
        </w:rPr>
      </w:pPr>
      <w:r w:rsidRPr="00304CCA">
        <w:rPr>
          <w:rFonts w:cs="Arial"/>
          <w:szCs w:val="22"/>
        </w:rPr>
        <w:t>V</w:t>
      </w:r>
      <w:r w:rsidR="008F0DEC" w:rsidRPr="00304CCA">
        <w:rPr>
          <w:rFonts w:cs="Arial"/>
          <w:szCs w:val="22"/>
        </w:rPr>
        <w:t>e</w:t>
      </w:r>
      <w:r w:rsidR="00045D5E" w:rsidRPr="00304CCA">
        <w:rPr>
          <w:rFonts w:cs="Arial"/>
          <w:szCs w:val="22"/>
        </w:rPr>
        <w:t> </w:t>
      </w:r>
      <w:r w:rsidR="008F0DEC" w:rsidRPr="00304CCA">
        <w:rPr>
          <w:rFonts w:cs="Arial"/>
          <w:szCs w:val="22"/>
        </w:rPr>
        <w:t>Strakonicích</w:t>
      </w:r>
      <w:r w:rsidR="00045D5E" w:rsidRPr="00304CCA">
        <w:rPr>
          <w:rFonts w:cs="Arial"/>
          <w:szCs w:val="22"/>
        </w:rPr>
        <w:t xml:space="preserve"> </w:t>
      </w:r>
      <w:r w:rsidRPr="00304CCA">
        <w:rPr>
          <w:rFonts w:cs="Arial"/>
          <w:szCs w:val="22"/>
        </w:rPr>
        <w:t>dne</w:t>
      </w:r>
      <w:r w:rsidR="00304CCA">
        <w:rPr>
          <w:rFonts w:cs="Arial"/>
          <w:szCs w:val="22"/>
        </w:rPr>
        <w:t xml:space="preserve"> 11.09.2023</w:t>
      </w:r>
      <w:r w:rsidRPr="00304CCA">
        <w:rPr>
          <w:rFonts w:cs="Arial"/>
          <w:szCs w:val="22"/>
        </w:rPr>
        <w:tab/>
      </w:r>
      <w:r w:rsidRPr="00304CCA">
        <w:rPr>
          <w:rFonts w:cs="Arial"/>
          <w:szCs w:val="22"/>
        </w:rPr>
        <w:tab/>
      </w:r>
      <w:r w:rsidRPr="00304CCA">
        <w:rPr>
          <w:rFonts w:cs="Arial"/>
          <w:szCs w:val="22"/>
        </w:rPr>
        <w:tab/>
        <w:t>V Praze dne</w:t>
      </w:r>
      <w:r w:rsidR="00304CCA">
        <w:rPr>
          <w:rFonts w:cs="Arial"/>
          <w:szCs w:val="22"/>
        </w:rPr>
        <w:t xml:space="preserve"> 05.09.2023</w:t>
      </w:r>
    </w:p>
    <w:p w14:paraId="00068764" w14:textId="77777777" w:rsidR="00080D11" w:rsidRPr="00304CCA" w:rsidRDefault="00080D11" w:rsidP="00080D11">
      <w:pPr>
        <w:rPr>
          <w:rFonts w:cs="Arial"/>
          <w:szCs w:val="22"/>
        </w:rPr>
      </w:pPr>
      <w:r w:rsidRPr="00304CCA">
        <w:rPr>
          <w:rFonts w:cs="Arial"/>
          <w:szCs w:val="22"/>
        </w:rPr>
        <w:t xml:space="preserve"> </w:t>
      </w:r>
    </w:p>
    <w:p w14:paraId="1584C958" w14:textId="13E9FA63" w:rsidR="00080D11" w:rsidRPr="00304CCA" w:rsidRDefault="00080D11" w:rsidP="00080D11">
      <w:pPr>
        <w:rPr>
          <w:rFonts w:cs="Arial"/>
          <w:szCs w:val="22"/>
        </w:rPr>
      </w:pPr>
    </w:p>
    <w:p w14:paraId="12375227" w14:textId="77777777" w:rsidR="00F077BB" w:rsidRPr="00304CCA" w:rsidRDefault="00F077BB" w:rsidP="00080D11">
      <w:pPr>
        <w:rPr>
          <w:rFonts w:cs="Arial"/>
          <w:szCs w:val="22"/>
        </w:rPr>
      </w:pPr>
    </w:p>
    <w:p w14:paraId="222CE96C" w14:textId="77777777" w:rsidR="00080D11" w:rsidRPr="00304CCA" w:rsidRDefault="00080D11" w:rsidP="00080D11">
      <w:pPr>
        <w:rPr>
          <w:rFonts w:cs="Arial"/>
          <w:b/>
          <w:szCs w:val="22"/>
        </w:rPr>
      </w:pPr>
      <w:r w:rsidRPr="00304CCA">
        <w:rPr>
          <w:rFonts w:cs="Arial"/>
          <w:b/>
          <w:szCs w:val="22"/>
        </w:rPr>
        <w:t>Za objednatele</w:t>
      </w:r>
      <w:r w:rsidRPr="00304CCA">
        <w:rPr>
          <w:rFonts w:cs="Arial"/>
          <w:b/>
          <w:szCs w:val="22"/>
        </w:rPr>
        <w:tab/>
      </w:r>
      <w:r w:rsidRPr="00304CCA">
        <w:rPr>
          <w:rFonts w:cs="Arial"/>
          <w:b/>
          <w:szCs w:val="22"/>
        </w:rPr>
        <w:tab/>
      </w:r>
      <w:r w:rsidRPr="00304CCA">
        <w:rPr>
          <w:rFonts w:cs="Arial"/>
          <w:b/>
          <w:szCs w:val="22"/>
        </w:rPr>
        <w:tab/>
      </w:r>
      <w:r w:rsidRPr="00304CCA">
        <w:rPr>
          <w:rFonts w:cs="Arial"/>
          <w:b/>
          <w:szCs w:val="22"/>
        </w:rPr>
        <w:tab/>
      </w:r>
      <w:r w:rsidRPr="00304CCA">
        <w:rPr>
          <w:rFonts w:cs="Arial"/>
          <w:b/>
          <w:szCs w:val="22"/>
        </w:rPr>
        <w:tab/>
        <w:t xml:space="preserve">Za zhotovitele            </w:t>
      </w:r>
      <w:r w:rsidRPr="00304CCA">
        <w:rPr>
          <w:rFonts w:cs="Arial"/>
          <w:b/>
          <w:szCs w:val="22"/>
        </w:rPr>
        <w:tab/>
      </w:r>
      <w:r w:rsidRPr="00304CCA">
        <w:rPr>
          <w:rFonts w:cs="Arial"/>
          <w:b/>
          <w:szCs w:val="22"/>
        </w:rPr>
        <w:tab/>
        <w:t xml:space="preserve">                                                     </w:t>
      </w:r>
      <w:r w:rsidRPr="00304CCA">
        <w:rPr>
          <w:rFonts w:cs="Arial"/>
          <w:b/>
          <w:szCs w:val="22"/>
        </w:rPr>
        <w:tab/>
        <w:t xml:space="preserve">  </w:t>
      </w:r>
    </w:p>
    <w:p w14:paraId="30039B10" w14:textId="77777777" w:rsidR="00080D11" w:rsidRPr="00304CCA" w:rsidRDefault="00080D11" w:rsidP="00080D11">
      <w:pPr>
        <w:rPr>
          <w:rFonts w:cs="Arial"/>
          <w:szCs w:val="22"/>
        </w:rPr>
      </w:pPr>
      <w:r w:rsidRPr="00304CCA">
        <w:rPr>
          <w:rFonts w:cs="Arial"/>
          <w:szCs w:val="22"/>
        </w:rPr>
        <w:t xml:space="preserve">  </w:t>
      </w:r>
    </w:p>
    <w:p w14:paraId="15607960" w14:textId="6B8C0CD1" w:rsidR="00080D11" w:rsidRPr="00304CCA" w:rsidRDefault="00080D11" w:rsidP="00080D11">
      <w:pPr>
        <w:rPr>
          <w:rFonts w:cs="Arial"/>
          <w:szCs w:val="22"/>
        </w:rPr>
      </w:pPr>
    </w:p>
    <w:p w14:paraId="76D49600" w14:textId="77777777" w:rsidR="00F077BB" w:rsidRPr="00304CCA" w:rsidRDefault="00F077BB" w:rsidP="00080D11">
      <w:pPr>
        <w:rPr>
          <w:rFonts w:cs="Arial"/>
          <w:szCs w:val="22"/>
        </w:rPr>
      </w:pPr>
    </w:p>
    <w:p w14:paraId="311D1312" w14:textId="77777777" w:rsidR="00080D11" w:rsidRPr="00304CCA" w:rsidRDefault="00080D11" w:rsidP="00080D11">
      <w:r w:rsidRPr="00304CCA">
        <w:t>…………………………….</w:t>
      </w:r>
      <w:r w:rsidRPr="00304CCA">
        <w:tab/>
      </w:r>
      <w:r w:rsidRPr="00304CCA">
        <w:tab/>
      </w:r>
      <w:r w:rsidRPr="00304CCA">
        <w:tab/>
      </w:r>
      <w:r w:rsidRPr="00304CCA">
        <w:tab/>
        <w:t>……………………………..</w:t>
      </w:r>
    </w:p>
    <w:p w14:paraId="4371600C" w14:textId="70DAA340" w:rsidR="00080D11" w:rsidRPr="00304CCA" w:rsidRDefault="00FC6D23" w:rsidP="00080D11">
      <w:pPr>
        <w:pStyle w:val="NormlnNormlntab"/>
        <w:rPr>
          <w:b/>
        </w:rPr>
      </w:pPr>
      <w:r w:rsidRPr="00304CCA">
        <w:rPr>
          <w:b/>
        </w:rPr>
        <w:t>Mgr. Břetislav Hrdlička</w:t>
      </w:r>
      <w:r w:rsidR="00080D11" w:rsidRPr="00304CCA">
        <w:rPr>
          <w:b/>
        </w:rPr>
        <w:tab/>
      </w:r>
      <w:r w:rsidR="00080D11" w:rsidRPr="00304CCA">
        <w:rPr>
          <w:b/>
        </w:rPr>
        <w:tab/>
      </w:r>
      <w:r w:rsidR="00080D11" w:rsidRPr="00304CCA">
        <w:rPr>
          <w:b/>
        </w:rPr>
        <w:tab/>
      </w:r>
      <w:r w:rsidR="00080D11" w:rsidRPr="00304CCA">
        <w:rPr>
          <w:b/>
        </w:rPr>
        <w:tab/>
      </w:r>
      <w:r w:rsidR="00257605" w:rsidRPr="00304CCA">
        <w:rPr>
          <w:b/>
        </w:rPr>
        <w:t>Ing. Rostislav Kasal, Ph.D.</w:t>
      </w:r>
    </w:p>
    <w:p w14:paraId="6F7E8346" w14:textId="55E1F8C3" w:rsidR="00080D11" w:rsidRPr="00304CCA" w:rsidRDefault="0061153B" w:rsidP="00080D11">
      <w:pPr>
        <w:pStyle w:val="Zhlav"/>
        <w:tabs>
          <w:tab w:val="clear" w:pos="4536"/>
          <w:tab w:val="clear" w:pos="9072"/>
        </w:tabs>
        <w:rPr>
          <w:rFonts w:cs="Arial"/>
        </w:rPr>
      </w:pPr>
      <w:r w:rsidRPr="00304CCA">
        <w:rPr>
          <w:rFonts w:cs="Arial"/>
        </w:rPr>
        <w:t>s</w:t>
      </w:r>
      <w:r w:rsidR="00FC6D23" w:rsidRPr="00304CCA">
        <w:rPr>
          <w:rFonts w:cs="Arial"/>
        </w:rPr>
        <w:t>tarosta města</w:t>
      </w:r>
      <w:r w:rsidR="00080D11" w:rsidRPr="00304CCA">
        <w:rPr>
          <w:rFonts w:cs="Arial"/>
        </w:rPr>
        <w:tab/>
      </w:r>
      <w:r w:rsidR="00080D11" w:rsidRPr="00304CCA">
        <w:rPr>
          <w:rFonts w:cs="Arial"/>
        </w:rPr>
        <w:tab/>
      </w:r>
      <w:r w:rsidR="00080D11" w:rsidRPr="00304CCA">
        <w:rPr>
          <w:rFonts w:cs="Arial"/>
        </w:rPr>
        <w:tab/>
      </w:r>
      <w:r w:rsidR="00080D11" w:rsidRPr="00304CCA">
        <w:rPr>
          <w:rFonts w:cs="Arial"/>
        </w:rPr>
        <w:tab/>
      </w:r>
      <w:r w:rsidR="00080D11" w:rsidRPr="00304CCA">
        <w:rPr>
          <w:rFonts w:cs="Arial"/>
        </w:rPr>
        <w:tab/>
        <w:t>ředitel divize 02</w:t>
      </w:r>
    </w:p>
    <w:p w14:paraId="637F093E" w14:textId="2EAB1A91" w:rsidR="0091611F" w:rsidRPr="0091611F" w:rsidRDefault="0061153B" w:rsidP="005D2BE8">
      <w:pPr>
        <w:pStyle w:val="Zhlav"/>
        <w:tabs>
          <w:tab w:val="clear" w:pos="4536"/>
          <w:tab w:val="clear" w:pos="9072"/>
        </w:tabs>
        <w:rPr>
          <w:rFonts w:cs="Arial"/>
        </w:rPr>
      </w:pPr>
      <w:r w:rsidRPr="00304CCA">
        <w:rPr>
          <w:rFonts w:cs="Arial"/>
        </w:rPr>
        <w:tab/>
      </w:r>
      <w:r w:rsidRPr="00304CCA">
        <w:rPr>
          <w:rFonts w:cs="Arial"/>
        </w:rPr>
        <w:tab/>
      </w:r>
      <w:r w:rsidRPr="00304CCA">
        <w:rPr>
          <w:rFonts w:cs="Arial"/>
        </w:rPr>
        <w:tab/>
      </w:r>
      <w:r w:rsidR="00080D11" w:rsidRPr="00304CCA">
        <w:rPr>
          <w:rFonts w:cs="Arial"/>
        </w:rPr>
        <w:tab/>
      </w:r>
      <w:r w:rsidR="00080D11" w:rsidRPr="00304CCA">
        <w:rPr>
          <w:rFonts w:cs="Arial"/>
        </w:rPr>
        <w:tab/>
      </w:r>
      <w:r w:rsidR="00080D11" w:rsidRPr="00304CCA">
        <w:rPr>
          <w:rFonts w:cs="Arial"/>
        </w:rPr>
        <w:tab/>
      </w:r>
      <w:r w:rsidR="00080D11" w:rsidRPr="00304CCA">
        <w:rPr>
          <w:rFonts w:cs="Arial"/>
        </w:rPr>
        <w:tab/>
        <w:t>Vodohospodářský roz</w:t>
      </w:r>
      <w:r w:rsidR="00080D11">
        <w:rPr>
          <w:rFonts w:cs="Arial"/>
        </w:rPr>
        <w:t>voj a výstavba</w:t>
      </w:r>
      <w:r w:rsidR="00080D11" w:rsidRPr="0091611F">
        <w:rPr>
          <w:rFonts w:cs="Arial"/>
        </w:rPr>
        <w:t xml:space="preserve"> a.s.</w:t>
      </w:r>
    </w:p>
    <w:sectPr w:rsidR="0091611F" w:rsidRPr="0091611F" w:rsidSect="007634E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8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Svehla" w:date="2023-08-11T14:17:00Z" w:initials="S">
    <w:p w14:paraId="3051ACF1" w14:textId="77777777" w:rsidR="0061153B" w:rsidRDefault="0061153B" w:rsidP="0061153B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Doplněno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51ACF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220F0" w14:textId="77777777" w:rsidR="00E3233A" w:rsidRDefault="00E3233A">
      <w:r>
        <w:separator/>
      </w:r>
    </w:p>
    <w:p w14:paraId="1DB68DBA" w14:textId="77777777" w:rsidR="00E3233A" w:rsidRDefault="00E3233A"/>
  </w:endnote>
  <w:endnote w:type="continuationSeparator" w:id="0">
    <w:p w14:paraId="4E16E27E" w14:textId="77777777" w:rsidR="00E3233A" w:rsidRDefault="00E3233A">
      <w:r>
        <w:continuationSeparator/>
      </w:r>
    </w:p>
    <w:p w14:paraId="5EFBE665" w14:textId="77777777" w:rsidR="00E3233A" w:rsidRDefault="00E32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A6A6" w14:textId="77777777" w:rsidR="00660A1B" w:rsidRDefault="00660A1B" w:rsidP="005030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9CF0B2" w14:textId="77777777" w:rsidR="00660A1B" w:rsidRDefault="00660A1B" w:rsidP="005330EE">
    <w:pPr>
      <w:pStyle w:val="Zpat"/>
      <w:ind w:right="360"/>
    </w:pPr>
  </w:p>
  <w:p w14:paraId="59CA8D97" w14:textId="77777777" w:rsidR="00660A1B" w:rsidRDefault="00660A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53DB" w14:textId="7EDD3535" w:rsidR="00660A1B" w:rsidRDefault="00660A1B" w:rsidP="005030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4CCA">
      <w:rPr>
        <w:rStyle w:val="slostrnky"/>
        <w:noProof/>
      </w:rPr>
      <w:t>1</w:t>
    </w:r>
    <w:r>
      <w:rPr>
        <w:rStyle w:val="slostrnky"/>
      </w:rPr>
      <w:fldChar w:fldCharType="end"/>
    </w:r>
  </w:p>
  <w:p w14:paraId="68B9FDB4" w14:textId="77777777" w:rsidR="00660A1B" w:rsidRDefault="00660A1B" w:rsidP="005330EE">
    <w:pPr>
      <w:pStyle w:val="Zpat"/>
      <w:ind w:right="360"/>
    </w:pPr>
  </w:p>
  <w:p w14:paraId="4246DA0D" w14:textId="77777777" w:rsidR="00660A1B" w:rsidRDefault="00660A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C7C0" w14:textId="77777777" w:rsidR="00E3233A" w:rsidRDefault="00E3233A">
      <w:r>
        <w:separator/>
      </w:r>
    </w:p>
    <w:p w14:paraId="3596BA56" w14:textId="77777777" w:rsidR="00E3233A" w:rsidRDefault="00E3233A"/>
  </w:footnote>
  <w:footnote w:type="continuationSeparator" w:id="0">
    <w:p w14:paraId="650AD6D8" w14:textId="77777777" w:rsidR="00E3233A" w:rsidRDefault="00E3233A">
      <w:r>
        <w:continuationSeparator/>
      </w:r>
    </w:p>
    <w:p w14:paraId="6BE1060A" w14:textId="77777777" w:rsidR="00E3233A" w:rsidRDefault="00E323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BA9C" w14:textId="0EF5712E" w:rsidR="002576CB" w:rsidRDefault="00660A1B" w:rsidP="002576CB">
    <w:pPr>
      <w:rPr>
        <w:rFonts w:ascii="Calibri" w:hAnsi="Calibri"/>
        <w:b/>
        <w:bCs/>
      </w:rPr>
    </w:pPr>
    <w:r w:rsidRPr="00905141">
      <w:rPr>
        <w:rFonts w:cs="Arial"/>
        <w:sz w:val="18"/>
        <w:szCs w:val="22"/>
      </w:rPr>
      <w:t xml:space="preserve">Číslo smlouvy </w:t>
    </w:r>
    <w:r w:rsidRPr="00304CCA">
      <w:rPr>
        <w:rFonts w:cs="Arial"/>
        <w:sz w:val="18"/>
        <w:szCs w:val="22"/>
      </w:rPr>
      <w:t>objednatele:</w:t>
    </w:r>
    <w:r w:rsidR="00FC6D23" w:rsidRPr="00304CCA">
      <w:rPr>
        <w:rFonts w:cs="Arial"/>
        <w:sz w:val="18"/>
        <w:szCs w:val="22"/>
      </w:rPr>
      <w:t xml:space="preserve"> 2023-00485</w:t>
    </w:r>
    <w:r w:rsidRPr="00304CCA">
      <w:rPr>
        <w:rFonts w:cs="Arial"/>
        <w:sz w:val="18"/>
        <w:szCs w:val="22"/>
      </w:rPr>
      <w:tab/>
    </w:r>
    <w:r w:rsidRPr="00905141">
      <w:rPr>
        <w:rFonts w:cs="Arial"/>
        <w:sz w:val="18"/>
        <w:szCs w:val="22"/>
      </w:rPr>
      <w:tab/>
    </w:r>
    <w:r w:rsidRPr="00905141">
      <w:rPr>
        <w:rFonts w:cs="Arial"/>
        <w:sz w:val="18"/>
        <w:szCs w:val="22"/>
      </w:rPr>
      <w:tab/>
      <w:t>Číslo smlouvy zhotovitele:</w:t>
    </w:r>
    <w:r w:rsidR="00B3292D">
      <w:rPr>
        <w:rFonts w:cs="Arial"/>
        <w:sz w:val="18"/>
        <w:szCs w:val="22"/>
      </w:rPr>
      <w:t xml:space="preserve"> </w:t>
    </w:r>
    <w:r w:rsidR="002576CB" w:rsidRPr="002576CB">
      <w:rPr>
        <w:rFonts w:cs="Arial"/>
        <w:sz w:val="18"/>
        <w:szCs w:val="22"/>
      </w:rPr>
      <w:t>02-O-5307-14281/23</w:t>
    </w:r>
  </w:p>
  <w:p w14:paraId="168B4C9A" w14:textId="77777777" w:rsidR="00660A1B" w:rsidRDefault="00660A1B">
    <w:pPr>
      <w:pStyle w:val="Zhlav"/>
    </w:pPr>
  </w:p>
  <w:p w14:paraId="790676AD" w14:textId="77777777" w:rsidR="00660A1B" w:rsidRDefault="00660A1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663"/>
    <w:multiLevelType w:val="singleLevel"/>
    <w:tmpl w:val="70AAA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F7EC0"/>
    <w:multiLevelType w:val="singleLevel"/>
    <w:tmpl w:val="C42095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507484"/>
    <w:multiLevelType w:val="multilevel"/>
    <w:tmpl w:val="87403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9B389E"/>
    <w:multiLevelType w:val="multilevel"/>
    <w:tmpl w:val="87403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577349"/>
    <w:multiLevelType w:val="multilevel"/>
    <w:tmpl w:val="2CCE3E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E4BC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F9715A"/>
    <w:multiLevelType w:val="singleLevel"/>
    <w:tmpl w:val="C94C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A65768"/>
    <w:multiLevelType w:val="multilevel"/>
    <w:tmpl w:val="F202D8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F248DE"/>
    <w:multiLevelType w:val="multilevel"/>
    <w:tmpl w:val="D3C4B3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1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39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1275" w:firstLine="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7D2825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663CAE"/>
    <w:multiLevelType w:val="hybridMultilevel"/>
    <w:tmpl w:val="311EAD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D06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9044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F53068"/>
    <w:multiLevelType w:val="singleLevel"/>
    <w:tmpl w:val="6218A1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E516B0"/>
    <w:multiLevelType w:val="singleLevel"/>
    <w:tmpl w:val="28C2F0E2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F50FBD"/>
    <w:multiLevelType w:val="singleLevel"/>
    <w:tmpl w:val="D5D25B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9524770"/>
    <w:multiLevelType w:val="singleLevel"/>
    <w:tmpl w:val="CE10C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D6345F"/>
    <w:multiLevelType w:val="singleLevel"/>
    <w:tmpl w:val="9F306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D401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955C39"/>
    <w:multiLevelType w:val="hybridMultilevel"/>
    <w:tmpl w:val="779C29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1156B9"/>
    <w:multiLevelType w:val="multilevel"/>
    <w:tmpl w:val="6FFC6E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340A2"/>
    <w:multiLevelType w:val="hybridMultilevel"/>
    <w:tmpl w:val="96DACB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492173"/>
    <w:multiLevelType w:val="hybridMultilevel"/>
    <w:tmpl w:val="8182CC96"/>
    <w:lvl w:ilvl="0" w:tplc="1AD0119A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DB9720A"/>
    <w:multiLevelType w:val="hybridMultilevel"/>
    <w:tmpl w:val="63A89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27ADF"/>
    <w:multiLevelType w:val="hybridMultilevel"/>
    <w:tmpl w:val="6ECE55B0"/>
    <w:lvl w:ilvl="0" w:tplc="F36049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576"/>
    <w:multiLevelType w:val="hybridMultilevel"/>
    <w:tmpl w:val="E682B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508E">
      <w:start w:val="1"/>
      <w:numFmt w:val="lowerLetter"/>
      <w:lvlText w:val="%2)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C14C18E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A747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0637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0E7A52"/>
    <w:multiLevelType w:val="singleLevel"/>
    <w:tmpl w:val="BA386F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89E48A8"/>
    <w:multiLevelType w:val="multilevel"/>
    <w:tmpl w:val="13FAA5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984F2D"/>
    <w:multiLevelType w:val="hybridMultilevel"/>
    <w:tmpl w:val="00180EA8"/>
    <w:lvl w:ilvl="0" w:tplc="C0C4B610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4571094"/>
    <w:multiLevelType w:val="multilevel"/>
    <w:tmpl w:val="062034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12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5"/>
  </w:num>
  <w:num w:numId="14">
    <w:abstractNumId w:val="6"/>
  </w:num>
  <w:num w:numId="15">
    <w:abstractNumId w:val="24"/>
  </w:num>
  <w:num w:numId="16">
    <w:abstractNumId w:val="23"/>
  </w:num>
  <w:num w:numId="17">
    <w:abstractNumId w:val="3"/>
  </w:num>
  <w:num w:numId="18">
    <w:abstractNumId w:val="26"/>
  </w:num>
  <w:num w:numId="19">
    <w:abstractNumId w:val="30"/>
  </w:num>
  <w:num w:numId="20">
    <w:abstractNumId w:val="7"/>
  </w:num>
  <w:num w:numId="21">
    <w:abstractNumId w:val="3"/>
    <w:lvlOverride w:ilvl="0">
      <w:startOverride w:val="2"/>
    </w:lvlOverride>
    <w:lvlOverride w:ilvl="1">
      <w:startOverride w:val="2"/>
    </w:lvlOverride>
  </w:num>
  <w:num w:numId="22">
    <w:abstractNumId w:val="3"/>
    <w:lvlOverride w:ilvl="0">
      <w:startOverride w:val="2"/>
    </w:lvlOverride>
    <w:lvlOverride w:ilvl="1">
      <w:startOverride w:val="2"/>
    </w:lvlOverride>
  </w:num>
  <w:num w:numId="23">
    <w:abstractNumId w:val="3"/>
    <w:lvlOverride w:ilvl="0">
      <w:startOverride w:val="2"/>
    </w:lvlOverride>
    <w:lvlOverride w:ilvl="1">
      <w:startOverride w:val="2"/>
    </w:lvlOverride>
  </w:num>
  <w:num w:numId="24">
    <w:abstractNumId w:val="3"/>
    <w:lvlOverride w:ilvl="0">
      <w:startOverride w:val="2"/>
    </w:lvlOverride>
    <w:lvlOverride w:ilvl="1">
      <w:startOverride w:val="2"/>
    </w:lvlOverride>
  </w:num>
  <w:num w:numId="25">
    <w:abstractNumId w:val="3"/>
    <w:lvlOverride w:ilvl="0">
      <w:startOverride w:val="2"/>
    </w:lvlOverride>
    <w:lvlOverride w:ilvl="1">
      <w:startOverride w:val="2"/>
    </w:lvlOverride>
  </w:num>
  <w:num w:numId="26">
    <w:abstractNumId w:val="3"/>
    <w:lvlOverride w:ilvl="0">
      <w:startOverride w:val="3"/>
    </w:lvlOverride>
    <w:lvlOverride w:ilvl="1">
      <w:startOverride w:val="1"/>
    </w:lvlOverride>
  </w:num>
  <w:num w:numId="27">
    <w:abstractNumId w:val="9"/>
  </w:num>
  <w:num w:numId="28">
    <w:abstractNumId w:val="29"/>
  </w:num>
  <w:num w:numId="29">
    <w:abstractNumId w:val="21"/>
  </w:num>
  <w:num w:numId="30">
    <w:abstractNumId w:val="22"/>
  </w:num>
  <w:num w:numId="31">
    <w:abstractNumId w:val="18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  <w:num w:numId="36">
    <w:abstractNumId w:val="28"/>
  </w:num>
  <w:num w:numId="37">
    <w:abstractNumId w:val="19"/>
  </w:num>
  <w:num w:numId="3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hla">
    <w15:presenceInfo w15:providerId="None" w15:userId="Sveh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D"/>
    <w:rsid w:val="00013638"/>
    <w:rsid w:val="0003006F"/>
    <w:rsid w:val="00045D5E"/>
    <w:rsid w:val="00060CCD"/>
    <w:rsid w:val="00080D11"/>
    <w:rsid w:val="00081817"/>
    <w:rsid w:val="00083461"/>
    <w:rsid w:val="000A5A48"/>
    <w:rsid w:val="000C06AB"/>
    <w:rsid w:val="000E6C25"/>
    <w:rsid w:val="000F5589"/>
    <w:rsid w:val="00105F85"/>
    <w:rsid w:val="00116DC7"/>
    <w:rsid w:val="001331A9"/>
    <w:rsid w:val="00160F7B"/>
    <w:rsid w:val="00160FC8"/>
    <w:rsid w:val="001B0F80"/>
    <w:rsid w:val="001B5A6B"/>
    <w:rsid w:val="0020778D"/>
    <w:rsid w:val="002160FA"/>
    <w:rsid w:val="00220F2C"/>
    <w:rsid w:val="00236D1A"/>
    <w:rsid w:val="002376B0"/>
    <w:rsid w:val="00257605"/>
    <w:rsid w:val="002576CB"/>
    <w:rsid w:val="002854D6"/>
    <w:rsid w:val="002A7440"/>
    <w:rsid w:val="002B4400"/>
    <w:rsid w:val="002D0979"/>
    <w:rsid w:val="002E425C"/>
    <w:rsid w:val="002F3737"/>
    <w:rsid w:val="002F793D"/>
    <w:rsid w:val="002F7AE6"/>
    <w:rsid w:val="00304CCA"/>
    <w:rsid w:val="00313B0C"/>
    <w:rsid w:val="003206F6"/>
    <w:rsid w:val="00352E8F"/>
    <w:rsid w:val="00355B09"/>
    <w:rsid w:val="003618E8"/>
    <w:rsid w:val="00366332"/>
    <w:rsid w:val="00384F19"/>
    <w:rsid w:val="00394ACB"/>
    <w:rsid w:val="003A094A"/>
    <w:rsid w:val="003A4689"/>
    <w:rsid w:val="003C45DD"/>
    <w:rsid w:val="003E51D8"/>
    <w:rsid w:val="003E5A30"/>
    <w:rsid w:val="003F4302"/>
    <w:rsid w:val="0041383B"/>
    <w:rsid w:val="004174C1"/>
    <w:rsid w:val="00471E4F"/>
    <w:rsid w:val="004868A6"/>
    <w:rsid w:val="004B6061"/>
    <w:rsid w:val="004C5B8D"/>
    <w:rsid w:val="004E2724"/>
    <w:rsid w:val="004E71C7"/>
    <w:rsid w:val="004F0F54"/>
    <w:rsid w:val="004F22D9"/>
    <w:rsid w:val="0050300B"/>
    <w:rsid w:val="00523F0A"/>
    <w:rsid w:val="00524DD8"/>
    <w:rsid w:val="005330EE"/>
    <w:rsid w:val="0053529B"/>
    <w:rsid w:val="00545665"/>
    <w:rsid w:val="00552C54"/>
    <w:rsid w:val="00557887"/>
    <w:rsid w:val="005631AB"/>
    <w:rsid w:val="00563D47"/>
    <w:rsid w:val="005649DD"/>
    <w:rsid w:val="00570008"/>
    <w:rsid w:val="005769F2"/>
    <w:rsid w:val="0058666B"/>
    <w:rsid w:val="0059050E"/>
    <w:rsid w:val="00594618"/>
    <w:rsid w:val="005A2534"/>
    <w:rsid w:val="005D2BE8"/>
    <w:rsid w:val="0061153B"/>
    <w:rsid w:val="00624140"/>
    <w:rsid w:val="00631ED6"/>
    <w:rsid w:val="00641B40"/>
    <w:rsid w:val="00660A1B"/>
    <w:rsid w:val="00682B4D"/>
    <w:rsid w:val="00684E19"/>
    <w:rsid w:val="006C3350"/>
    <w:rsid w:val="006C3FF4"/>
    <w:rsid w:val="006D42A7"/>
    <w:rsid w:val="00713228"/>
    <w:rsid w:val="0072396A"/>
    <w:rsid w:val="00727CA9"/>
    <w:rsid w:val="007431CD"/>
    <w:rsid w:val="007634ED"/>
    <w:rsid w:val="00766B26"/>
    <w:rsid w:val="00783A32"/>
    <w:rsid w:val="00787AF0"/>
    <w:rsid w:val="00787FE5"/>
    <w:rsid w:val="007B1B6D"/>
    <w:rsid w:val="007C15DB"/>
    <w:rsid w:val="007C4722"/>
    <w:rsid w:val="007C7878"/>
    <w:rsid w:val="007C7C67"/>
    <w:rsid w:val="007D18E3"/>
    <w:rsid w:val="007F1BA7"/>
    <w:rsid w:val="007F4749"/>
    <w:rsid w:val="0081447C"/>
    <w:rsid w:val="00817A48"/>
    <w:rsid w:val="00822BFB"/>
    <w:rsid w:val="00841D78"/>
    <w:rsid w:val="00871AD4"/>
    <w:rsid w:val="008B35A3"/>
    <w:rsid w:val="008B4960"/>
    <w:rsid w:val="008B5BB9"/>
    <w:rsid w:val="008C7B1E"/>
    <w:rsid w:val="008F0DEC"/>
    <w:rsid w:val="00905141"/>
    <w:rsid w:val="0091611F"/>
    <w:rsid w:val="0092417B"/>
    <w:rsid w:val="00925D62"/>
    <w:rsid w:val="00943096"/>
    <w:rsid w:val="00952065"/>
    <w:rsid w:val="00960E04"/>
    <w:rsid w:val="00971785"/>
    <w:rsid w:val="009C2D51"/>
    <w:rsid w:val="009C3929"/>
    <w:rsid w:val="009E3678"/>
    <w:rsid w:val="00A00CB1"/>
    <w:rsid w:val="00A163E3"/>
    <w:rsid w:val="00A20601"/>
    <w:rsid w:val="00A20A0D"/>
    <w:rsid w:val="00A213B1"/>
    <w:rsid w:val="00A21995"/>
    <w:rsid w:val="00A338FA"/>
    <w:rsid w:val="00A62771"/>
    <w:rsid w:val="00A80693"/>
    <w:rsid w:val="00A82C98"/>
    <w:rsid w:val="00A85215"/>
    <w:rsid w:val="00A92290"/>
    <w:rsid w:val="00A927FA"/>
    <w:rsid w:val="00A94127"/>
    <w:rsid w:val="00AA68BA"/>
    <w:rsid w:val="00AD025B"/>
    <w:rsid w:val="00AE3FE1"/>
    <w:rsid w:val="00AF56A7"/>
    <w:rsid w:val="00AF7B5D"/>
    <w:rsid w:val="00B011A2"/>
    <w:rsid w:val="00B07647"/>
    <w:rsid w:val="00B1159F"/>
    <w:rsid w:val="00B22331"/>
    <w:rsid w:val="00B3292D"/>
    <w:rsid w:val="00B51467"/>
    <w:rsid w:val="00B53AF5"/>
    <w:rsid w:val="00B55C81"/>
    <w:rsid w:val="00B72C9D"/>
    <w:rsid w:val="00B8107A"/>
    <w:rsid w:val="00B8574D"/>
    <w:rsid w:val="00B923C9"/>
    <w:rsid w:val="00B94194"/>
    <w:rsid w:val="00BA1A59"/>
    <w:rsid w:val="00BB1239"/>
    <w:rsid w:val="00BB7BCC"/>
    <w:rsid w:val="00BD056B"/>
    <w:rsid w:val="00C0189D"/>
    <w:rsid w:val="00C13A0D"/>
    <w:rsid w:val="00C5026A"/>
    <w:rsid w:val="00C512BA"/>
    <w:rsid w:val="00C7512F"/>
    <w:rsid w:val="00CA296D"/>
    <w:rsid w:val="00CD609C"/>
    <w:rsid w:val="00CE37D0"/>
    <w:rsid w:val="00CF5F17"/>
    <w:rsid w:val="00CF6471"/>
    <w:rsid w:val="00D07774"/>
    <w:rsid w:val="00D40AFA"/>
    <w:rsid w:val="00D54C81"/>
    <w:rsid w:val="00D60B34"/>
    <w:rsid w:val="00D64CDA"/>
    <w:rsid w:val="00D84127"/>
    <w:rsid w:val="00D85978"/>
    <w:rsid w:val="00D92680"/>
    <w:rsid w:val="00DA6DF5"/>
    <w:rsid w:val="00DB1445"/>
    <w:rsid w:val="00DC234B"/>
    <w:rsid w:val="00DC605E"/>
    <w:rsid w:val="00DE65BF"/>
    <w:rsid w:val="00DF6A5D"/>
    <w:rsid w:val="00E0159C"/>
    <w:rsid w:val="00E22639"/>
    <w:rsid w:val="00E3233A"/>
    <w:rsid w:val="00E60652"/>
    <w:rsid w:val="00EC1ACB"/>
    <w:rsid w:val="00ED6E54"/>
    <w:rsid w:val="00EF0FB5"/>
    <w:rsid w:val="00F077BB"/>
    <w:rsid w:val="00F14088"/>
    <w:rsid w:val="00F152D3"/>
    <w:rsid w:val="00F56F0D"/>
    <w:rsid w:val="00F65D35"/>
    <w:rsid w:val="00F83618"/>
    <w:rsid w:val="00F873B9"/>
    <w:rsid w:val="00F92689"/>
    <w:rsid w:val="00FC6942"/>
    <w:rsid w:val="00FC6D23"/>
    <w:rsid w:val="00FD0E49"/>
    <w:rsid w:val="00FD7AB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E8CBA"/>
  <w15:chartTrackingRefBased/>
  <w15:docId w15:val="{6CE0CF92-0986-4BC2-8D1B-966627E5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5BF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2B4400"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,2"/>
    <w:basedOn w:val="Nadpis1"/>
    <w:next w:val="Normln"/>
    <w:uiPriority w:val="9"/>
    <w:qFormat/>
    <w:rsid w:val="007634ED"/>
    <w:pPr>
      <w:jc w:val="both"/>
      <w:outlineLvl w:val="1"/>
    </w:pPr>
    <w:rPr>
      <w:rFonts w:cs="Arial"/>
      <w:b w:val="0"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uiPriority w:val="9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/>
      <w:b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</w:style>
  <w:style w:type="paragraph" w:styleId="Zpat">
    <w:name w:val="footer"/>
    <w:basedOn w:val="Normln"/>
    <w:rsid w:val="005330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30EE"/>
  </w:style>
  <w:style w:type="paragraph" w:styleId="Zhlav">
    <w:name w:val="header"/>
    <w:basedOn w:val="Normln"/>
    <w:link w:val="ZhlavChar"/>
    <w:uiPriority w:val="99"/>
    <w:rsid w:val="007C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5DB"/>
  </w:style>
  <w:style w:type="paragraph" w:customStyle="1" w:styleId="NormlnNormlntab">
    <w:name w:val="Normální.Normální tab."/>
    <w:rsid w:val="0091611F"/>
    <w:rPr>
      <w:rFonts w:ascii="Arial" w:eastAsia="Calibri" w:hAnsi="Arial" w:cs="Arial"/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7634E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7634ED"/>
    <w:rPr>
      <w:rFonts w:ascii="Arial" w:hAnsi="Arial"/>
      <w:sz w:val="16"/>
      <w:szCs w:val="16"/>
    </w:rPr>
  </w:style>
  <w:style w:type="paragraph" w:styleId="Textbubliny">
    <w:name w:val="Balloon Text"/>
    <w:basedOn w:val="Normln"/>
    <w:link w:val="TextbublinyChar"/>
    <w:rsid w:val="00C5026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502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74C1"/>
    <w:pPr>
      <w:ind w:left="708"/>
    </w:pPr>
  </w:style>
  <w:style w:type="paragraph" w:customStyle="1" w:styleId="Marcela1">
    <w:name w:val="Marcela1"/>
    <w:basedOn w:val="Normln"/>
    <w:rsid w:val="00CE37D0"/>
    <w:pPr>
      <w:ind w:firstLine="709"/>
      <w:jc w:val="both"/>
    </w:pPr>
    <w:rPr>
      <w:sz w:val="24"/>
    </w:rPr>
  </w:style>
  <w:style w:type="paragraph" w:customStyle="1" w:styleId="Odstavecdobloku">
    <w:name w:val="Odstavec do bloku"/>
    <w:basedOn w:val="Normln"/>
    <w:rsid w:val="00105F85"/>
    <w:pPr>
      <w:tabs>
        <w:tab w:val="num" w:pos="284"/>
      </w:tabs>
      <w:spacing w:before="120" w:line="276" w:lineRule="auto"/>
      <w:ind w:left="567" w:hanging="567"/>
      <w:jc w:val="both"/>
    </w:pPr>
    <w:rPr>
      <w:rFonts w:ascii="Calibri" w:eastAsiaTheme="minorHAnsi" w:hAnsi="Calibri" w:cs="Calibr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6115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153B"/>
    <w:pPr>
      <w:spacing w:after="60"/>
      <w:jc w:val="both"/>
    </w:pPr>
    <w:rPr>
      <w:spacing w:val="2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153B"/>
    <w:rPr>
      <w:rFonts w:ascii="Arial" w:hAnsi="Arial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1622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 v Kladně</vt:lpstr>
    </vt:vector>
  </TitlesOfParts>
  <Company>VRV a.s.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 v Kladně</dc:title>
  <dc:subject/>
  <dc:creator>Mgr.Šumanská</dc:creator>
  <cp:keywords/>
  <cp:lastModifiedBy>Svehla</cp:lastModifiedBy>
  <cp:revision>5</cp:revision>
  <cp:lastPrinted>2014-02-18T08:25:00Z</cp:lastPrinted>
  <dcterms:created xsi:type="dcterms:W3CDTF">2023-08-29T10:58:00Z</dcterms:created>
  <dcterms:modified xsi:type="dcterms:W3CDTF">2023-09-12T12:30:00Z</dcterms:modified>
</cp:coreProperties>
</file>