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02932E24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3D89591" w14:textId="77777777" w:rsidR="0098229D" w:rsidRPr="00E34032" w:rsidRDefault="00E34032" w:rsidP="009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5C03EC">
              <w:rPr>
                <w:rFonts w:cs="Georgia"/>
                <w:b/>
                <w:bCs/>
                <w:color w:val="000000"/>
                <w:sz w:val="43"/>
                <w:szCs w:val="43"/>
              </w:rPr>
              <w:t>333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C50A2A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36EECF4A" w14:textId="00A2B860" w:rsidR="0098229D" w:rsidRPr="00B4150D" w:rsidRDefault="005C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2355F08F" wp14:editId="538A6DCA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1C8533B5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635DCFE7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0FDACEF" w14:textId="77777777" w:rsidR="00EF5B87" w:rsidRPr="005C56B8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56B8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EE0196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63B5052" w14:textId="77777777" w:rsidR="00EF5B87" w:rsidRPr="009A22A4" w:rsidRDefault="009152E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VODNÍ DÍLA – TBD a.s.</w:t>
            </w:r>
          </w:p>
        </w:tc>
      </w:tr>
      <w:tr w:rsidR="00EF5B87" w:rsidRPr="00E24129" w14:paraId="576B3FF6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D1D5908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5D2D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121C55F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41A1382" w14:textId="77777777" w:rsidR="00EF5B87" w:rsidRPr="00AF7E54" w:rsidRDefault="009152E1" w:rsidP="009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122C3A">
              <w:t>Hybernská1617/40</w:t>
            </w:r>
          </w:p>
        </w:tc>
      </w:tr>
      <w:tr w:rsidR="00EF5B87" w:rsidRPr="00E24129" w14:paraId="6512A3E0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881A31F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C58A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BB5FA7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F56EEC4" w14:textId="77777777" w:rsidR="00EF5B87" w:rsidRPr="00AF7E54" w:rsidRDefault="009152E1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122C3A">
              <w:t>110 00 Praha 1</w:t>
            </w:r>
          </w:p>
        </w:tc>
      </w:tr>
      <w:tr w:rsidR="00EF5B87" w:rsidRPr="00E24129" w14:paraId="49292521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725BDF1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79CE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6F1909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C4549B3" w14:textId="77777777" w:rsidR="00EF5B87" w:rsidRPr="00AF7E54" w:rsidRDefault="009152E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122C3A">
              <w:t>49241648</w:t>
            </w:r>
          </w:p>
        </w:tc>
      </w:tr>
      <w:tr w:rsidR="00566F6C" w:rsidRPr="00E24129" w14:paraId="0819C4E7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A82394E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48C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43D62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1F75237" w14:textId="77777777" w:rsidR="00566F6C" w:rsidRPr="00D67FF4" w:rsidRDefault="009152E1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122C3A">
              <w:t>CZ49241648</w:t>
            </w:r>
          </w:p>
        </w:tc>
      </w:tr>
      <w:tr w:rsidR="00EF5B87" w:rsidRPr="00E24129" w14:paraId="7E73970B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5FA378E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51F5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991E2B8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CB387F5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06ADC25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376876B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5E89D" w14:textId="3A980516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B995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BC16E35" w14:textId="465D8D8A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4B1FC9A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3066531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4E8DC" w14:textId="7507F9C0" w:rsidR="00EF5B87" w:rsidRPr="005258CA" w:rsidRDefault="00EF5B87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1484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C8DE890" w14:textId="0E0BBEE1" w:rsidR="00EF5B87" w:rsidRPr="009152E1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70DA2EC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D87263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1E811" w14:textId="4E053602" w:rsidR="00EF5B87" w:rsidRPr="005258CA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0B714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33C7179" w14:textId="73A665BF" w:rsidR="00EF5B87" w:rsidRPr="009152E1" w:rsidRDefault="00EF5B87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1DAED4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D41AA5C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1876D" w14:textId="38F5BCEC" w:rsidR="00EF5B87" w:rsidRPr="005258CA" w:rsidRDefault="00EF5B87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5521E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0CC037E" w14:textId="519A5070" w:rsidR="00EF5B87" w:rsidRPr="009152E1" w:rsidRDefault="00EF5B87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670F35" w:rsidRPr="00E24129" w14:paraId="3B17E521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711DFDC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3C5ECBC" w14:textId="77777777" w:rsidR="00670F35" w:rsidRPr="00816AA2" w:rsidRDefault="00670F35" w:rsidP="009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9152E1">
              <w:rPr>
                <w:rFonts w:cs="Georgia"/>
                <w:color w:val="000000"/>
              </w:rPr>
              <w:t xml:space="preserve">Zapsána v obchodním rejstříku vedeném u </w:t>
            </w:r>
            <w:r w:rsidR="009152E1" w:rsidRPr="009152E1">
              <w:rPr>
                <w:rFonts w:cs="Georgia"/>
                <w:color w:val="000000"/>
              </w:rPr>
              <w:t>Městského</w:t>
            </w:r>
            <w:r w:rsidRPr="009152E1">
              <w:rPr>
                <w:rFonts w:cs="Georgia"/>
                <w:color w:val="000000"/>
              </w:rPr>
              <w:t xml:space="preserve"> soudu v </w:t>
            </w:r>
            <w:r w:rsidR="009152E1" w:rsidRPr="009152E1">
              <w:rPr>
                <w:rFonts w:cs="Georgia"/>
                <w:color w:val="000000"/>
              </w:rPr>
              <w:t>Praze</w:t>
            </w:r>
            <w:r w:rsidRPr="009152E1">
              <w:rPr>
                <w:rFonts w:cs="Georgia"/>
                <w:color w:val="000000"/>
              </w:rPr>
              <w:t xml:space="preserve">, oddíl </w:t>
            </w:r>
            <w:r w:rsidR="009152E1" w:rsidRPr="009152E1">
              <w:rPr>
                <w:rFonts w:cs="Georgia"/>
                <w:color w:val="000000"/>
              </w:rPr>
              <w:t>B,</w:t>
            </w:r>
            <w:r w:rsidRPr="009152E1">
              <w:rPr>
                <w:rFonts w:cs="Georgia"/>
                <w:color w:val="000000"/>
              </w:rPr>
              <w:t xml:space="preserve"> vložka </w:t>
            </w:r>
            <w:r w:rsidR="009152E1" w:rsidRPr="009152E1">
              <w:rPr>
                <w:rFonts w:cs="Georgia"/>
                <w:color w:val="000000"/>
              </w:rPr>
              <w:t>2154</w:t>
            </w:r>
          </w:p>
        </w:tc>
      </w:tr>
    </w:tbl>
    <w:p w14:paraId="1EBDEDFE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0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98229D" w:rsidRPr="00E24129" w14:paraId="385EACFA" w14:textId="77777777" w:rsidTr="00F10177">
        <w:trPr>
          <w:cantSplit/>
          <w:trHeight w:val="392"/>
        </w:trPr>
        <w:tc>
          <w:tcPr>
            <w:tcW w:w="10490" w:type="dxa"/>
            <w:gridSpan w:val="2"/>
            <w:vAlign w:val="bottom"/>
          </w:tcPr>
          <w:p w14:paraId="775FFC4A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7A91F49E" w14:textId="77777777" w:rsidTr="00F10177">
        <w:trPr>
          <w:cantSplit/>
          <w:trHeight w:val="1117"/>
        </w:trPr>
        <w:tc>
          <w:tcPr>
            <w:tcW w:w="10490" w:type="dxa"/>
            <w:gridSpan w:val="2"/>
            <w:vAlign w:val="bottom"/>
          </w:tcPr>
          <w:p w14:paraId="231EC3AC" w14:textId="77777777" w:rsidR="005510CD" w:rsidRPr="00673D54" w:rsidRDefault="002D4901" w:rsidP="002D4901">
            <w:pPr>
              <w:spacing w:before="120" w:after="0"/>
              <w:rPr>
                <w:rFonts w:cs="Calibri"/>
                <w:bCs/>
              </w:rPr>
            </w:pPr>
            <w:r w:rsidRPr="00673D54">
              <w:rPr>
                <w:rFonts w:cs="Calibri"/>
                <w:bCs/>
              </w:rPr>
              <w:t>Zpracování programu technickobezpečnostního dohledu pro jez Sudoměřice v době jeho opravy (změny stavby</w:t>
            </w:r>
            <w:r w:rsidR="001E4300" w:rsidRPr="00673D54">
              <w:rPr>
                <w:rFonts w:cs="Calibri"/>
                <w:bCs/>
              </w:rPr>
              <w:t xml:space="preserve">) </w:t>
            </w:r>
            <w:r w:rsidRPr="00673D54">
              <w:rPr>
                <w:rFonts w:cs="Calibri"/>
                <w:bCs/>
              </w:rPr>
              <w:t>(dále též jen „Program TBD“)</w:t>
            </w:r>
            <w:r w:rsidR="001E4300" w:rsidRPr="00673D54">
              <w:rPr>
                <w:rFonts w:cs="Calibri"/>
                <w:bCs/>
              </w:rPr>
              <w:t>.</w:t>
            </w:r>
          </w:p>
          <w:p w14:paraId="6E455095" w14:textId="77777777" w:rsidR="001E4300" w:rsidRDefault="001E4300" w:rsidP="00F10177">
            <w:pPr>
              <w:spacing w:before="120" w:after="0"/>
              <w:ind w:right="253"/>
              <w:rPr>
                <w:rFonts w:cs="Arial"/>
                <w:color w:val="000000"/>
                <w:shd w:val="clear" w:color="auto" w:fill="FFFFFF"/>
              </w:rPr>
            </w:pPr>
            <w:r w:rsidRPr="00673D54">
              <w:rPr>
                <w:rFonts w:cs="Arial"/>
                <w:color w:val="000000"/>
                <w:shd w:val="clear" w:color="auto" w:fill="FFFFFF"/>
              </w:rPr>
              <w:t xml:space="preserve">Program TBD bude </w:t>
            </w:r>
            <w:r w:rsidR="00570338">
              <w:rPr>
                <w:rFonts w:cs="Arial"/>
                <w:color w:val="000000"/>
                <w:shd w:val="clear" w:color="auto" w:fill="FFFFFF"/>
              </w:rPr>
              <w:t>zpracován v následujícím rozsahu</w:t>
            </w:r>
            <w:r w:rsidRPr="00673D54">
              <w:rPr>
                <w:rFonts w:cs="Arial"/>
                <w:color w:val="000000"/>
                <w:shd w:val="clear" w:color="auto" w:fill="FFFFFF"/>
              </w:rPr>
              <w:t>:</w:t>
            </w:r>
          </w:p>
          <w:p w14:paraId="74315FAF" w14:textId="77777777" w:rsidR="00C50A2A" w:rsidRDefault="005510CD" w:rsidP="00C50A2A">
            <w:pPr>
              <w:spacing w:after="0"/>
            </w:pPr>
            <w:r w:rsidRPr="00673D54">
              <w:rPr>
                <w:rFonts w:cs="Calibri"/>
                <w:bCs/>
              </w:rPr>
              <w:t>-</w:t>
            </w:r>
            <w:r w:rsidR="001E4300" w:rsidRPr="00673D54">
              <w:rPr>
                <w:rFonts w:cs="Calibri"/>
                <w:bCs/>
              </w:rPr>
              <w:t xml:space="preserve"> </w:t>
            </w:r>
            <w:r w:rsidR="00C50A2A">
              <w:t>zpracování programu TBD pro výstavbu jezu a PK včetně výkresové dokumentace</w:t>
            </w:r>
          </w:p>
          <w:p w14:paraId="2530AAA5" w14:textId="77777777" w:rsidR="001E4300" w:rsidRPr="00673D54" w:rsidRDefault="001E4300" w:rsidP="00C50A2A">
            <w:pPr>
              <w:spacing w:after="0"/>
            </w:pPr>
            <w:r w:rsidRPr="00673D54">
              <w:t xml:space="preserve">- bude navržen možný způsob sledování stavební konstrukce </w:t>
            </w:r>
            <w:r w:rsidR="00C50A2A">
              <w:t>vodního díla</w:t>
            </w:r>
            <w:r w:rsidRPr="00673D54">
              <w:t>,</w:t>
            </w:r>
          </w:p>
          <w:p w14:paraId="570F4F56" w14:textId="77777777" w:rsidR="001E4300" w:rsidRPr="00673D54" w:rsidRDefault="001E4300" w:rsidP="001E4300">
            <w:pPr>
              <w:spacing w:after="0"/>
            </w:pPr>
            <w:r w:rsidRPr="00673D54">
              <w:t>- doba a způsob instalace zařízení pro sledování a měření a následně možnost provádění měření bude závislé od postupu stavebních prací na jezovém tělese, případně na stavbě plavební komory,</w:t>
            </w:r>
          </w:p>
          <w:p w14:paraId="01637674" w14:textId="77777777" w:rsidR="001E4300" w:rsidRPr="00673D54" w:rsidRDefault="001E4300" w:rsidP="001E4300">
            <w:pPr>
              <w:spacing w:after="0"/>
            </w:pPr>
            <w:r w:rsidRPr="00673D54">
              <w:t xml:space="preserve">- </w:t>
            </w:r>
            <w:r w:rsidR="00570338">
              <w:t>č</w:t>
            </w:r>
            <w:r w:rsidRPr="00673D54">
              <w:t>etnost měření bude stanovena obvyklá pro daný způsob sledování,</w:t>
            </w:r>
          </w:p>
          <w:p w14:paraId="5FC3FC4E" w14:textId="77777777" w:rsidR="001E4300" w:rsidRPr="00673D54" w:rsidRDefault="001E4300" w:rsidP="001E4300">
            <w:pPr>
              <w:spacing w:after="0"/>
              <w:rPr>
                <w:rFonts w:cs="Calibri"/>
                <w:bCs/>
              </w:rPr>
            </w:pPr>
            <w:r w:rsidRPr="00673D54">
              <w:t>- meze bdělosti budou stanoveny ze zkušeností obdobných staveb</w:t>
            </w:r>
          </w:p>
          <w:p w14:paraId="7CB33711" w14:textId="77777777" w:rsidR="005510CD" w:rsidRDefault="00673D54" w:rsidP="002436F1">
            <w:pPr>
              <w:spacing w:before="120" w:after="0"/>
              <w:rPr>
                <w:rFonts w:cs="Arial"/>
              </w:rPr>
            </w:pPr>
            <w:r w:rsidRPr="00673D54">
              <w:rPr>
                <w:rFonts w:cs="Arial"/>
              </w:rPr>
              <w:t>Program TBD bude zpracován osobou pověřenou Ministerstvem zemědělství k provádění TBD nad vodními díly v souladu s ustanovením § 61 odst. 9 a 10 zákona č. 254/2001 Sb., o vodách a o změně některých zákonů (vodní zákon), v platném znění.</w:t>
            </w:r>
          </w:p>
          <w:p w14:paraId="025480B7" w14:textId="77777777" w:rsidR="00C50A2A" w:rsidRPr="00673D54" w:rsidRDefault="00C50A2A" w:rsidP="002436F1">
            <w:pPr>
              <w:spacing w:before="120" w:after="0"/>
              <w:rPr>
                <w:rFonts w:cs="Calibri"/>
                <w:bCs/>
              </w:rPr>
            </w:pPr>
            <w:r>
              <w:rPr>
                <w:rFonts w:cs="Arial"/>
              </w:rPr>
              <w:t>V ceně objednávky je zahrnuta jedna cesta na kontrolní den stavby.</w:t>
            </w:r>
          </w:p>
          <w:p w14:paraId="7EDA9191" w14:textId="77777777" w:rsidR="00697726" w:rsidRPr="00673D54" w:rsidRDefault="00697726" w:rsidP="002436F1">
            <w:pPr>
              <w:spacing w:before="120" w:after="0"/>
              <w:rPr>
                <w:rFonts w:cs="Calibri"/>
                <w:bCs/>
              </w:rPr>
            </w:pPr>
            <w:r w:rsidRPr="00673D54">
              <w:rPr>
                <w:rFonts w:cs="Calibri"/>
                <w:bCs/>
              </w:rPr>
              <w:t xml:space="preserve">Zpráva o měření bude předána </w:t>
            </w:r>
            <w:r w:rsidR="009B4929">
              <w:rPr>
                <w:rFonts w:cs="Calibri"/>
                <w:bCs/>
              </w:rPr>
              <w:t>4</w:t>
            </w:r>
            <w:r w:rsidRPr="00673D54">
              <w:rPr>
                <w:rFonts w:cs="Calibri"/>
                <w:bCs/>
              </w:rPr>
              <w:t>x v tištěné podobě a 2x na CD.</w:t>
            </w:r>
          </w:p>
          <w:p w14:paraId="220F6483" w14:textId="77777777" w:rsidR="002436F1" w:rsidRPr="00673D54" w:rsidRDefault="009B4929" w:rsidP="002436F1">
            <w:pPr>
              <w:spacing w:before="120" w:after="0"/>
              <w:rPr>
                <w:rFonts w:cs="Calibri"/>
                <w:bCs/>
              </w:rPr>
            </w:pPr>
            <w:r>
              <w:t xml:space="preserve">Společnost VODNÍ DÍLA – TBD a.s. je držitelem potřebné oprávnění k provádění technickobezpečnostního dohledu nad vodními díly vydaného Ministerstvem zemědělství, kdy počet možných subjektů zabývající se touto činností je značně omezen. Společnost pro nás v minulosti zajišťovala zpracování podobné problematiky v rámci investiční akce „Plavební komora Bělov“ a „Prodloužení vodní cesty Otrokovice – Rohatec“, přičemž provedené práce byly zpracovány na vysoké úrovni a bez jakýkoliv problémů. Společnost VODNÍ DÍLA – TBD a.s. vykonává a provádí obdobnou činnost v rámci Baťova kanálu a řeky Moravy, takže je s danou problematikou v zájmové lokalitě detailně obeznámena, a to konkrétně i s předmětnou </w:t>
            </w:r>
            <w:proofErr w:type="gramStart"/>
            <w:r>
              <w:t>stavbou - jezem</w:t>
            </w:r>
            <w:proofErr w:type="gramEnd"/>
            <w:r>
              <w:t xml:space="preserve"> Sudoměřice, kde prování TBD pro státní podnik Povodí Moravy</w:t>
            </w:r>
            <w:r w:rsidR="002436F1" w:rsidRPr="009B4929">
              <w:t>. Zadání prací tomuto zhotoviteli je tudíž nejefektivnější</w:t>
            </w:r>
            <w:r w:rsidR="002436F1" w:rsidRPr="00673D54">
              <w:rPr>
                <w:rFonts w:cs="Calibri"/>
                <w:bCs/>
              </w:rPr>
              <w:t>.</w:t>
            </w:r>
          </w:p>
          <w:p w14:paraId="438FB14F" w14:textId="77777777" w:rsidR="00566F6C" w:rsidRPr="000F53D1" w:rsidRDefault="00697726" w:rsidP="002C290A">
            <w:pPr>
              <w:spacing w:before="120" w:after="0"/>
              <w:rPr>
                <w:rFonts w:cs="Georgia"/>
                <w:b/>
                <w:bCs/>
                <w:sz w:val="24"/>
                <w:szCs w:val="24"/>
              </w:rPr>
            </w:pPr>
            <w:r w:rsidRPr="00673D54">
              <w:rPr>
                <w:rFonts w:cs="Calibri"/>
                <w:bCs/>
              </w:rPr>
              <w:t xml:space="preserve">Předpokládaná cena byla stanovena na základě </w:t>
            </w:r>
            <w:r w:rsidR="00CA3FC6" w:rsidRPr="00673D54">
              <w:rPr>
                <w:rFonts w:cs="Calibri"/>
                <w:bCs/>
              </w:rPr>
              <w:t>již dříve realizovaných zakázek</w:t>
            </w:r>
            <w:r w:rsidRPr="00673D54">
              <w:rPr>
                <w:rFonts w:cs="Calibri"/>
                <w:bCs/>
              </w:rPr>
              <w:t>.</w:t>
            </w:r>
          </w:p>
        </w:tc>
      </w:tr>
      <w:tr w:rsidR="0098229D" w:rsidRPr="000F53D1" w14:paraId="4649FBD7" w14:textId="77777777" w:rsidTr="00F10177">
        <w:trPr>
          <w:cantSplit/>
          <w:trHeight w:val="1509"/>
        </w:trPr>
        <w:tc>
          <w:tcPr>
            <w:tcW w:w="10490" w:type="dxa"/>
            <w:gridSpan w:val="2"/>
            <w:vAlign w:val="bottom"/>
          </w:tcPr>
          <w:p w14:paraId="4C625832" w14:textId="3A30748C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EA4815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EA481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EA4815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EA4815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EA4815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EA4815">
              <w:rPr>
                <w:rFonts w:cs="Arial"/>
                <w:color w:val="000000"/>
                <w:sz w:val="17"/>
                <w:szCs w:val="17"/>
              </w:rPr>
              <w:t xml:space="preserve"> předávacího protokolu</w:t>
            </w:r>
            <w:r w:rsidRPr="00EA4815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EA481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A4815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proofErr w:type="spellStart"/>
            <w:r w:rsidR="00B81081">
              <w:rPr>
                <w:rFonts w:cs="Arial"/>
                <w:color w:val="000000"/>
                <w:sz w:val="17"/>
                <w:szCs w:val="17"/>
              </w:rPr>
              <w:t>xxxxxxxxxx</w:t>
            </w:r>
            <w:proofErr w:type="spellEnd"/>
            <w:r w:rsidR="00EA4815">
              <w:rPr>
                <w:rFonts w:cs="Arial"/>
                <w:color w:val="000000"/>
                <w:sz w:val="17"/>
                <w:szCs w:val="17"/>
              </w:rPr>
              <w:t>, referent oddělení přípravy</w:t>
            </w:r>
          </w:p>
          <w:p w14:paraId="73DE474F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proofErr w:type="gramStart"/>
            <w:r w:rsidR="00C50A2A">
              <w:rPr>
                <w:rFonts w:cs="Georgia"/>
                <w:b/>
                <w:color w:val="000000"/>
                <w:sz w:val="24"/>
                <w:szCs w:val="24"/>
              </w:rPr>
              <w:t>68</w:t>
            </w:r>
            <w:r w:rsidR="00EA4815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C50A2A">
              <w:rPr>
                <w:rFonts w:cs="Georgia"/>
                <w:b/>
                <w:color w:val="000000"/>
                <w:sz w:val="24"/>
                <w:szCs w:val="24"/>
              </w:rPr>
              <w:t>34</w:t>
            </w:r>
            <w:r w:rsidR="002C290A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EA4815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162970A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C50A2A">
              <w:rPr>
                <w:rFonts w:cs="Georgia"/>
                <w:b/>
                <w:color w:val="000000"/>
                <w:sz w:val="24"/>
                <w:szCs w:val="24"/>
              </w:rPr>
              <w:t>82.691,4</w:t>
            </w:r>
            <w:r w:rsidR="00EA4815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9B4929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2E491F7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41E9452A" w14:textId="77777777" w:rsidTr="00F10177">
        <w:trPr>
          <w:cantSplit/>
          <w:trHeight w:val="256"/>
        </w:trPr>
        <w:tc>
          <w:tcPr>
            <w:tcW w:w="2977" w:type="dxa"/>
          </w:tcPr>
          <w:p w14:paraId="1F4F437F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7513" w:type="dxa"/>
          </w:tcPr>
          <w:p w14:paraId="3EDD1130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417DAFDD" w14:textId="77777777" w:rsidTr="00F10177">
        <w:trPr>
          <w:cantSplit/>
          <w:trHeight w:val="241"/>
        </w:trPr>
        <w:tc>
          <w:tcPr>
            <w:tcW w:w="2977" w:type="dxa"/>
            <w:vAlign w:val="bottom"/>
          </w:tcPr>
          <w:p w14:paraId="2D0F3739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</w:t>
            </w:r>
            <w:r w:rsidR="00172A6C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programu TBD k připomínkám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513" w:type="dxa"/>
            <w:vAlign w:val="bottom"/>
          </w:tcPr>
          <w:p w14:paraId="3BC64CD1" w14:textId="77777777" w:rsidR="00172A6C" w:rsidRPr="00142CB2" w:rsidRDefault="00172A6C" w:rsidP="00EA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22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EA4815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9B4929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9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EA4815">
              <w:rPr>
                <w:rFonts w:cs="Georgia"/>
                <w:color w:val="000000"/>
                <w:sz w:val="21"/>
                <w:szCs w:val="21"/>
              </w:rPr>
              <w:t xml:space="preserve"> 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1C2751C0" w14:textId="77777777" w:rsidTr="00F10177">
        <w:trPr>
          <w:cantSplit/>
          <w:trHeight w:val="241"/>
        </w:trPr>
        <w:tc>
          <w:tcPr>
            <w:tcW w:w="2977" w:type="dxa"/>
            <w:vAlign w:val="bottom"/>
          </w:tcPr>
          <w:p w14:paraId="0DD0852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Datum </w:t>
            </w:r>
            <w:r w:rsidR="00172A6C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dodání programu </w:t>
            </w:r>
            <w:proofErr w:type="gramStart"/>
            <w:r w:rsidR="00172A6C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TBD 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  <w:proofErr w:type="gramEnd"/>
          </w:p>
        </w:tc>
        <w:tc>
          <w:tcPr>
            <w:tcW w:w="7513" w:type="dxa"/>
            <w:vAlign w:val="bottom"/>
          </w:tcPr>
          <w:p w14:paraId="139026A5" w14:textId="77777777" w:rsidR="00172A6C" w:rsidRPr="00142CB2" w:rsidRDefault="00172A6C" w:rsidP="00EA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EA4815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Georgia"/>
                <w:color w:val="000000"/>
                <w:sz w:val="21"/>
                <w:szCs w:val="21"/>
              </w:rPr>
              <w:t>11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EA4815">
              <w:rPr>
                <w:rFonts w:cs="Georgia"/>
                <w:color w:val="000000"/>
                <w:sz w:val="21"/>
                <w:szCs w:val="21"/>
              </w:rPr>
              <w:t xml:space="preserve"> 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5D63591D" w14:textId="77777777" w:rsidTr="00F10177">
        <w:trPr>
          <w:cantSplit/>
          <w:trHeight w:val="174"/>
        </w:trPr>
        <w:tc>
          <w:tcPr>
            <w:tcW w:w="2977" w:type="dxa"/>
            <w:vAlign w:val="bottom"/>
          </w:tcPr>
          <w:p w14:paraId="2B77E301" w14:textId="77777777" w:rsidR="0098229D" w:rsidRPr="000F53D1" w:rsidRDefault="0017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</w:t>
            </w:r>
            <w:r w:rsidR="0098229D"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7513" w:type="dxa"/>
            <w:vAlign w:val="bottom"/>
          </w:tcPr>
          <w:p w14:paraId="314C764E" w14:textId="77777777" w:rsidR="0098229D" w:rsidRPr="000F53D1" w:rsidRDefault="00172A6C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172A6C">
              <w:rPr>
                <w:rFonts w:cs="Georgia"/>
                <w:color w:val="000000"/>
                <w:sz w:val="21"/>
                <w:szCs w:val="21"/>
              </w:rPr>
              <w:t>7.9.2023</w:t>
            </w:r>
          </w:p>
        </w:tc>
      </w:tr>
    </w:tbl>
    <w:p w14:paraId="475E9204" w14:textId="77777777" w:rsidR="00570338" w:rsidRDefault="00570338" w:rsidP="002C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12146D30" w14:textId="77777777" w:rsidR="00566F6C" w:rsidRPr="00EA4815" w:rsidRDefault="00566F6C" w:rsidP="00172A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EA4815">
        <w:rPr>
          <w:rFonts w:cs="Calibri"/>
          <w:b/>
          <w:bCs/>
        </w:rPr>
        <w:t>Plnění bude financováno z</w:t>
      </w:r>
      <w:r w:rsidR="00172A6C">
        <w:rPr>
          <w:rFonts w:cs="Calibri"/>
          <w:b/>
          <w:bCs/>
        </w:rPr>
        <w:t> </w:t>
      </w:r>
      <w:proofErr w:type="gramStart"/>
      <w:r w:rsidR="00172A6C" w:rsidRPr="00172A6C">
        <w:rPr>
          <w:rFonts w:cs="Calibri"/>
          <w:b/>
          <w:bCs/>
        </w:rPr>
        <w:t>prostředků  SFDI</w:t>
      </w:r>
      <w:proofErr w:type="gramEnd"/>
      <w:r w:rsidR="00172A6C" w:rsidRPr="00172A6C">
        <w:rPr>
          <w:rFonts w:cs="Calibri"/>
          <w:b/>
          <w:bCs/>
        </w:rPr>
        <w:t xml:space="preserve"> – Prodloužení splavnosti VC Otrokovice – Rohatec – PK Rohatec </w:t>
      </w:r>
      <w:r w:rsidR="00172A6C">
        <w:rPr>
          <w:rFonts w:cs="Calibri"/>
          <w:b/>
          <w:bCs/>
        </w:rPr>
        <w:t xml:space="preserve">, ISPROFOND </w:t>
      </w:r>
      <w:r w:rsidR="00172A6C" w:rsidRPr="00172A6C">
        <w:rPr>
          <w:rFonts w:cs="Calibri"/>
          <w:b/>
          <w:bCs/>
        </w:rPr>
        <w:t>327 520 1045</w:t>
      </w:r>
    </w:p>
    <w:p w14:paraId="34AD73B9" w14:textId="77777777" w:rsidR="0098229D" w:rsidRPr="00172A6C" w:rsidRDefault="00566F6C" w:rsidP="00172A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Plnění není pro ekonomickou činnost ŘVC ČR</w:t>
      </w:r>
      <w:r w:rsidR="00172A6C">
        <w:rPr>
          <w:rFonts w:cs="Calibri"/>
          <w:b/>
          <w:bCs/>
        </w:rPr>
        <w:t>.</w:t>
      </w:r>
    </w:p>
    <w:p w14:paraId="7D3D5D44" w14:textId="77777777" w:rsidR="00EB7074" w:rsidRDefault="00EB70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62FEA79" w14:textId="77777777" w:rsidR="00EB7074" w:rsidRDefault="00EB70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742E5AB" w14:textId="77777777" w:rsidR="00EB7074" w:rsidRDefault="00EB70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C71B66D" w14:textId="77777777" w:rsidR="00EB7074" w:rsidRDefault="00EB70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1703D42" w14:textId="77777777" w:rsidR="00EB7074" w:rsidRDefault="00EB70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9EAAF4B" w14:textId="77777777" w:rsidR="002436F1" w:rsidRDefault="002436F1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4B53B16E" w14:textId="77777777" w:rsidR="002436F1" w:rsidRDefault="002436F1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64CA9E74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4C2DABA5" w14:textId="3EA7293E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B81081" w:rsidRPr="00B81081">
        <w:rPr>
          <w:b/>
          <w:bCs/>
        </w:rPr>
        <w:t>xxxxxxxxxx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0F1EBB2D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Pr="00EA4815">
        <w:rPr>
          <w:bCs/>
        </w:rPr>
        <w:t>O</w:t>
      </w:r>
      <w:r w:rsidR="00EA4815" w:rsidRPr="00EA4815">
        <w:rPr>
          <w:bCs/>
        </w:rPr>
        <w:t>R</w:t>
      </w:r>
      <w:r w:rsidR="00C50A2A">
        <w:rPr>
          <w:bCs/>
        </w:rPr>
        <w:t>E</w:t>
      </w:r>
      <w:r>
        <w:rPr>
          <w:b/>
          <w:bCs/>
        </w:rPr>
        <w:tab/>
      </w:r>
      <w:r w:rsidRPr="00EA4815">
        <w:rPr>
          <w:bCs/>
        </w:rPr>
        <w:t>ředitel ŘVC ČR</w:t>
      </w:r>
    </w:p>
    <w:p w14:paraId="28FF65D8" w14:textId="77777777" w:rsidR="00EA4815" w:rsidRDefault="00EA4815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8F2E7A8" w14:textId="77777777" w:rsidR="002436F1" w:rsidRDefault="002436F1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49AE1037" w14:textId="77777777" w:rsidR="002436F1" w:rsidRDefault="002436F1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35B0F54F" w14:textId="77777777" w:rsidR="002436F1" w:rsidRDefault="002436F1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0BF9DAE" w14:textId="77777777" w:rsidR="00EA4815" w:rsidRDefault="00EA4815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32110F14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537C3733" w14:textId="4EEF7CC2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B81081" w:rsidRPr="00B81081">
        <w:rPr>
          <w:b/>
          <w:bCs/>
        </w:rPr>
        <w:t>xxxxxxxxxx</w:t>
      </w:r>
      <w:proofErr w:type="spellEnd"/>
    </w:p>
    <w:p w14:paraId="5F5E7D90" w14:textId="77777777" w:rsidR="004C54FB" w:rsidRPr="004C54FB" w:rsidRDefault="00670F35" w:rsidP="00A61FF8">
      <w:pPr>
        <w:tabs>
          <w:tab w:val="center" w:pos="5245"/>
        </w:tabs>
        <w:spacing w:after="0" w:line="240" w:lineRule="auto"/>
        <w:ind w:left="2160" w:firstLine="720"/>
        <w:rPr>
          <w:sz w:val="16"/>
          <w:szCs w:val="16"/>
        </w:rPr>
      </w:pPr>
      <w:r>
        <w:tab/>
      </w:r>
      <w:r w:rsidR="00D11E48" w:rsidRPr="00D11E48">
        <w:t>Správce rozpočtu</w:t>
      </w:r>
    </w:p>
    <w:p w14:paraId="4703D594" w14:textId="77777777" w:rsidR="004C54FB" w:rsidRDefault="004C54FB" w:rsidP="004C54FB">
      <w:pPr>
        <w:spacing w:after="0"/>
        <w:rPr>
          <w:sz w:val="16"/>
          <w:szCs w:val="16"/>
        </w:rPr>
      </w:pPr>
    </w:p>
    <w:p w14:paraId="7925678D" w14:textId="77777777" w:rsidR="00EB7074" w:rsidRDefault="00EB7074" w:rsidP="004C54FB">
      <w:pPr>
        <w:spacing w:after="0"/>
        <w:rPr>
          <w:sz w:val="16"/>
          <w:szCs w:val="16"/>
        </w:rPr>
      </w:pPr>
    </w:p>
    <w:p w14:paraId="2B0295CB" w14:textId="77777777" w:rsidR="00EB7074" w:rsidRDefault="00EB7074" w:rsidP="004C54FB">
      <w:pPr>
        <w:spacing w:after="0"/>
        <w:rPr>
          <w:sz w:val="16"/>
          <w:szCs w:val="16"/>
        </w:rPr>
      </w:pPr>
    </w:p>
    <w:p w14:paraId="1D39531B" w14:textId="77777777" w:rsidR="00EB7074" w:rsidRDefault="00EB7074" w:rsidP="004C54FB">
      <w:pPr>
        <w:spacing w:after="0"/>
        <w:rPr>
          <w:sz w:val="16"/>
          <w:szCs w:val="16"/>
        </w:rPr>
      </w:pPr>
    </w:p>
    <w:p w14:paraId="3B35FBCA" w14:textId="77777777" w:rsidR="00EB7074" w:rsidRDefault="00EB7074" w:rsidP="004C54FB">
      <w:pPr>
        <w:spacing w:after="0"/>
        <w:rPr>
          <w:sz w:val="16"/>
          <w:szCs w:val="16"/>
        </w:rPr>
      </w:pPr>
    </w:p>
    <w:p w14:paraId="21094B14" w14:textId="77777777" w:rsidR="00EB7074" w:rsidRDefault="00EB7074" w:rsidP="004C54FB">
      <w:pPr>
        <w:spacing w:after="0"/>
        <w:rPr>
          <w:sz w:val="16"/>
          <w:szCs w:val="16"/>
        </w:rPr>
      </w:pPr>
    </w:p>
    <w:p w14:paraId="7C91F7CF" w14:textId="77777777" w:rsidR="00EB7074" w:rsidRDefault="00EB7074" w:rsidP="004C54FB">
      <w:pPr>
        <w:spacing w:after="0"/>
        <w:rPr>
          <w:sz w:val="16"/>
          <w:szCs w:val="16"/>
        </w:rPr>
      </w:pPr>
    </w:p>
    <w:p w14:paraId="06DCAD39" w14:textId="77777777" w:rsidR="00EB7074" w:rsidRDefault="00EB7074" w:rsidP="004C54FB">
      <w:pPr>
        <w:spacing w:after="0"/>
        <w:rPr>
          <w:sz w:val="16"/>
          <w:szCs w:val="16"/>
        </w:rPr>
      </w:pPr>
    </w:p>
    <w:p w14:paraId="5AEE2245" w14:textId="77777777" w:rsidR="00EB7074" w:rsidRDefault="00EB7074" w:rsidP="004C54FB">
      <w:pPr>
        <w:spacing w:after="0"/>
        <w:rPr>
          <w:sz w:val="16"/>
          <w:szCs w:val="16"/>
        </w:rPr>
      </w:pPr>
    </w:p>
    <w:p w14:paraId="7CA5A49A" w14:textId="77777777" w:rsidR="00EB7074" w:rsidRPr="00816AA2" w:rsidRDefault="00EB7074" w:rsidP="00EB7074">
      <w:pPr>
        <w:spacing w:after="0"/>
      </w:pPr>
      <w:r w:rsidRPr="00816AA2">
        <w:t>Za dodavatele převzal a akceptuje:</w:t>
      </w:r>
    </w:p>
    <w:p w14:paraId="79A8AB97" w14:textId="77777777" w:rsidR="00EB7074" w:rsidRDefault="00EB7074" w:rsidP="00EB7074">
      <w:pPr>
        <w:spacing w:after="120"/>
      </w:pPr>
    </w:p>
    <w:p w14:paraId="56CBC59A" w14:textId="77777777" w:rsidR="00EB7074" w:rsidRPr="00566F6C" w:rsidRDefault="00EB7074" w:rsidP="00EB7074">
      <w:pPr>
        <w:spacing w:after="120"/>
      </w:pPr>
      <w:r w:rsidRPr="00816AA2">
        <w:t>Dne:</w:t>
      </w:r>
    </w:p>
    <w:sectPr w:rsidR="00EB7074" w:rsidRPr="00566F6C" w:rsidSect="00F10177">
      <w:footerReference w:type="default" r:id="rId8"/>
      <w:pgSz w:w="11903" w:h="16835"/>
      <w:pgMar w:top="720" w:right="720" w:bottom="720" w:left="720" w:header="170" w:footer="56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E6CB" w14:textId="77777777" w:rsidR="00B33ED8" w:rsidRDefault="00B33ED8">
      <w:pPr>
        <w:spacing w:after="0" w:line="240" w:lineRule="auto"/>
      </w:pPr>
      <w:r>
        <w:separator/>
      </w:r>
    </w:p>
  </w:endnote>
  <w:endnote w:type="continuationSeparator" w:id="0">
    <w:p w14:paraId="14F624D4" w14:textId="77777777" w:rsidR="00B33ED8" w:rsidRDefault="00B3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0521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EA8A" w14:textId="77777777" w:rsidR="00B33ED8" w:rsidRDefault="00B33ED8">
      <w:pPr>
        <w:spacing w:after="0" w:line="240" w:lineRule="auto"/>
      </w:pPr>
      <w:r>
        <w:separator/>
      </w:r>
    </w:p>
  </w:footnote>
  <w:footnote w:type="continuationSeparator" w:id="0">
    <w:p w14:paraId="4835994F" w14:textId="77777777" w:rsidR="00B33ED8" w:rsidRDefault="00B3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4479177">
    <w:abstractNumId w:val="1"/>
  </w:num>
  <w:num w:numId="2" w16cid:durableId="16139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807"/>
    <w:rsid w:val="000A0FEC"/>
    <w:rsid w:val="000B78F4"/>
    <w:rsid w:val="000D052F"/>
    <w:rsid w:val="000D521B"/>
    <w:rsid w:val="000E1D6A"/>
    <w:rsid w:val="000F432D"/>
    <w:rsid w:val="000F53D1"/>
    <w:rsid w:val="001354F5"/>
    <w:rsid w:val="00142CB2"/>
    <w:rsid w:val="00150E23"/>
    <w:rsid w:val="00165917"/>
    <w:rsid w:val="00170DB8"/>
    <w:rsid w:val="00171B65"/>
    <w:rsid w:val="00172A6C"/>
    <w:rsid w:val="00176811"/>
    <w:rsid w:val="00176EB3"/>
    <w:rsid w:val="00190D93"/>
    <w:rsid w:val="00191D77"/>
    <w:rsid w:val="001A29F8"/>
    <w:rsid w:val="001D0FE1"/>
    <w:rsid w:val="001E4300"/>
    <w:rsid w:val="001E5ECB"/>
    <w:rsid w:val="001F0568"/>
    <w:rsid w:val="001F3008"/>
    <w:rsid w:val="001F3976"/>
    <w:rsid w:val="00213C03"/>
    <w:rsid w:val="00217F55"/>
    <w:rsid w:val="00222C17"/>
    <w:rsid w:val="00222EB3"/>
    <w:rsid w:val="002250B1"/>
    <w:rsid w:val="0023021D"/>
    <w:rsid w:val="0023044E"/>
    <w:rsid w:val="002436F1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C290A"/>
    <w:rsid w:val="002D437A"/>
    <w:rsid w:val="002D4901"/>
    <w:rsid w:val="003347D7"/>
    <w:rsid w:val="0034167F"/>
    <w:rsid w:val="00360C8B"/>
    <w:rsid w:val="00374631"/>
    <w:rsid w:val="003872C4"/>
    <w:rsid w:val="0039145E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258CA"/>
    <w:rsid w:val="00534A12"/>
    <w:rsid w:val="00535C2D"/>
    <w:rsid w:val="00542083"/>
    <w:rsid w:val="00542F67"/>
    <w:rsid w:val="005510CD"/>
    <w:rsid w:val="00566F6C"/>
    <w:rsid w:val="00567701"/>
    <w:rsid w:val="00570338"/>
    <w:rsid w:val="005716E0"/>
    <w:rsid w:val="00582B3C"/>
    <w:rsid w:val="00585546"/>
    <w:rsid w:val="005928C8"/>
    <w:rsid w:val="005A6748"/>
    <w:rsid w:val="005C03EC"/>
    <w:rsid w:val="005C56B8"/>
    <w:rsid w:val="005F1E73"/>
    <w:rsid w:val="00603131"/>
    <w:rsid w:val="00616F9D"/>
    <w:rsid w:val="00624599"/>
    <w:rsid w:val="00625F19"/>
    <w:rsid w:val="00631B68"/>
    <w:rsid w:val="006378B9"/>
    <w:rsid w:val="00656ED8"/>
    <w:rsid w:val="00667C66"/>
    <w:rsid w:val="00670F35"/>
    <w:rsid w:val="00673D54"/>
    <w:rsid w:val="00690093"/>
    <w:rsid w:val="00697726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E0E8E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C6BAA"/>
    <w:rsid w:val="008E4C60"/>
    <w:rsid w:val="009152E1"/>
    <w:rsid w:val="009532C2"/>
    <w:rsid w:val="0096143E"/>
    <w:rsid w:val="009659B4"/>
    <w:rsid w:val="0096739E"/>
    <w:rsid w:val="00976DF8"/>
    <w:rsid w:val="0098229D"/>
    <w:rsid w:val="0098239C"/>
    <w:rsid w:val="00987E92"/>
    <w:rsid w:val="009936F1"/>
    <w:rsid w:val="00994DDF"/>
    <w:rsid w:val="009B4929"/>
    <w:rsid w:val="009C08F8"/>
    <w:rsid w:val="009C15B8"/>
    <w:rsid w:val="009D5754"/>
    <w:rsid w:val="009E6599"/>
    <w:rsid w:val="009E79E1"/>
    <w:rsid w:val="00A22369"/>
    <w:rsid w:val="00A30A31"/>
    <w:rsid w:val="00A33837"/>
    <w:rsid w:val="00A43D3F"/>
    <w:rsid w:val="00A44C32"/>
    <w:rsid w:val="00A457C5"/>
    <w:rsid w:val="00A461FE"/>
    <w:rsid w:val="00A61FF8"/>
    <w:rsid w:val="00A71CD5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203C6"/>
    <w:rsid w:val="00B33ED8"/>
    <w:rsid w:val="00B4150D"/>
    <w:rsid w:val="00B81081"/>
    <w:rsid w:val="00B936BA"/>
    <w:rsid w:val="00BB050A"/>
    <w:rsid w:val="00BB50D1"/>
    <w:rsid w:val="00BC1A7F"/>
    <w:rsid w:val="00BC6B04"/>
    <w:rsid w:val="00BD086A"/>
    <w:rsid w:val="00BD2091"/>
    <w:rsid w:val="00BD6EAD"/>
    <w:rsid w:val="00BF63DD"/>
    <w:rsid w:val="00C10375"/>
    <w:rsid w:val="00C12BCD"/>
    <w:rsid w:val="00C200A6"/>
    <w:rsid w:val="00C37BCE"/>
    <w:rsid w:val="00C50A2A"/>
    <w:rsid w:val="00C52011"/>
    <w:rsid w:val="00C520CE"/>
    <w:rsid w:val="00C7284B"/>
    <w:rsid w:val="00C72860"/>
    <w:rsid w:val="00C80DFF"/>
    <w:rsid w:val="00C81B08"/>
    <w:rsid w:val="00C851E4"/>
    <w:rsid w:val="00CA33C4"/>
    <w:rsid w:val="00CA3FC6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70B1"/>
    <w:rsid w:val="00D67FF4"/>
    <w:rsid w:val="00D71F88"/>
    <w:rsid w:val="00D84BEC"/>
    <w:rsid w:val="00D925E6"/>
    <w:rsid w:val="00D93E5F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E3801"/>
    <w:rsid w:val="00E13208"/>
    <w:rsid w:val="00E14D68"/>
    <w:rsid w:val="00E20339"/>
    <w:rsid w:val="00E24129"/>
    <w:rsid w:val="00E31742"/>
    <w:rsid w:val="00E34032"/>
    <w:rsid w:val="00E510F5"/>
    <w:rsid w:val="00E558D1"/>
    <w:rsid w:val="00E71112"/>
    <w:rsid w:val="00E86BEE"/>
    <w:rsid w:val="00E92156"/>
    <w:rsid w:val="00EA4815"/>
    <w:rsid w:val="00EB7074"/>
    <w:rsid w:val="00EB75C4"/>
    <w:rsid w:val="00EC6A26"/>
    <w:rsid w:val="00ED13FC"/>
    <w:rsid w:val="00EE2D0D"/>
    <w:rsid w:val="00EE7917"/>
    <w:rsid w:val="00EF5B87"/>
    <w:rsid w:val="00F10177"/>
    <w:rsid w:val="00F104F1"/>
    <w:rsid w:val="00F1081C"/>
    <w:rsid w:val="00F237B0"/>
    <w:rsid w:val="00F3345D"/>
    <w:rsid w:val="00F54D50"/>
    <w:rsid w:val="00F85F35"/>
    <w:rsid w:val="00F92078"/>
    <w:rsid w:val="00F92A13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7C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2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0A6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2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0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2023-09-12T08:40:00Z</dcterms:created>
  <dcterms:modified xsi:type="dcterms:W3CDTF">2023-09-12T08:40:00Z</dcterms:modified>
</cp:coreProperties>
</file>