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40831D2D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371B50">
        <w:rPr>
          <w:rFonts w:ascii="Arial" w:hAnsi="Arial"/>
          <w:szCs w:val="22"/>
        </w:rPr>
        <w:t xml:space="preserve"> 5</w:t>
      </w:r>
    </w:p>
    <w:p w14:paraId="2B871BEE" w14:textId="0661F00B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371B50">
        <w:rPr>
          <w:rFonts w:cs="Arial"/>
          <w:sz w:val="22"/>
        </w:rPr>
        <w:t>11/2021-537100</w:t>
      </w:r>
      <w:r w:rsidRPr="00BF554C">
        <w:rPr>
          <w:rFonts w:cs="Arial"/>
          <w:sz w:val="22"/>
        </w:rPr>
        <w:t xml:space="preserve"> ze dne </w:t>
      </w:r>
      <w:r w:rsidR="00371B50">
        <w:rPr>
          <w:rFonts w:cs="Arial"/>
          <w:sz w:val="22"/>
        </w:rPr>
        <w:t>25. 5. 2021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37D4CAD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371B50">
        <w:rPr>
          <w:rFonts w:ascii="Arial" w:hAnsi="Arial" w:cs="Arial"/>
          <w:snapToGrid w:val="0"/>
        </w:rPr>
        <w:t>Středočeský kraj a hl. m. Praha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 w:rsidR="00371B50">
        <w:rPr>
          <w:rFonts w:ascii="Arial" w:hAnsi="Arial" w:cs="Arial"/>
          <w:snapToGrid w:val="0"/>
        </w:rPr>
        <w:t>: nám. Winstona Churchilla 1800/2, 130 00 Praha 3</w:t>
      </w:r>
    </w:p>
    <w:p w14:paraId="2BB55C1B" w14:textId="6A7963E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371B50">
        <w:rPr>
          <w:rFonts w:ascii="Arial" w:hAnsi="Arial" w:cs="Arial"/>
        </w:rPr>
        <w:t>Ing. Jiří Veselý, ředitel</w:t>
      </w:r>
      <w:r w:rsidRPr="00BF554C">
        <w:rPr>
          <w:rFonts w:ascii="Arial" w:hAnsi="Arial" w:cs="Arial"/>
          <w:iCs/>
        </w:rPr>
        <w:t xml:space="preserve"> </w:t>
      </w:r>
    </w:p>
    <w:p w14:paraId="679B3B2B" w14:textId="6EA730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371B50">
        <w:rPr>
          <w:rFonts w:ascii="Arial" w:hAnsi="Arial" w:cs="Arial"/>
        </w:rPr>
        <w:t>Ing. Jiří Veselý</w:t>
      </w:r>
      <w:r w:rsidRPr="00BF554C">
        <w:rPr>
          <w:rFonts w:ascii="Arial" w:hAnsi="Arial" w:cs="Arial"/>
        </w:rPr>
        <w:t xml:space="preserve"> </w:t>
      </w:r>
    </w:p>
    <w:p w14:paraId="4939C5C6" w14:textId="65184654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371B50">
        <w:rPr>
          <w:rFonts w:ascii="Arial" w:hAnsi="Arial" w:cs="Arial"/>
          <w:snapToGrid w:val="0"/>
        </w:rPr>
        <w:t>Ing. Dagmar Maňasová, Ing. Ondřej Nožička</w:t>
      </w:r>
      <w:r w:rsidRPr="00BF554C">
        <w:rPr>
          <w:rFonts w:ascii="Arial" w:hAnsi="Arial" w:cs="Arial"/>
          <w:iCs/>
        </w:rPr>
        <w:t xml:space="preserve"> 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77B0316D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371B50">
        <w:rPr>
          <w:rFonts w:ascii="Arial" w:hAnsi="Arial" w:cs="Arial"/>
          <w:snapToGrid w:val="0"/>
        </w:rPr>
        <w:t>+420 </w:t>
      </w:r>
      <w:r w:rsidR="00371B50" w:rsidRPr="00371B50">
        <w:rPr>
          <w:rFonts w:ascii="Arial" w:hAnsi="Arial" w:cs="Arial"/>
          <w:snapToGrid w:val="0"/>
        </w:rPr>
        <w:t>725</w:t>
      </w:r>
      <w:r w:rsidR="00371B50">
        <w:rPr>
          <w:rFonts w:ascii="Arial" w:hAnsi="Arial" w:cs="Arial"/>
          <w:snapToGrid w:val="0"/>
        </w:rPr>
        <w:t> </w:t>
      </w:r>
      <w:r w:rsidR="00371B50" w:rsidRPr="00371B50">
        <w:rPr>
          <w:rFonts w:ascii="Arial" w:hAnsi="Arial" w:cs="Arial"/>
          <w:snapToGrid w:val="0"/>
        </w:rPr>
        <w:t>346</w:t>
      </w:r>
      <w:r w:rsidR="00371B50">
        <w:rPr>
          <w:rFonts w:ascii="Arial" w:hAnsi="Arial" w:cs="Arial"/>
          <w:snapToGrid w:val="0"/>
        </w:rPr>
        <w:t> </w:t>
      </w:r>
      <w:r w:rsidR="00371B50" w:rsidRPr="00371B50">
        <w:rPr>
          <w:rFonts w:ascii="Arial" w:hAnsi="Arial" w:cs="Arial"/>
          <w:snapToGrid w:val="0"/>
        </w:rPr>
        <w:t>139</w:t>
      </w:r>
      <w:r w:rsidR="00371B50">
        <w:rPr>
          <w:rFonts w:ascii="Arial" w:hAnsi="Arial" w:cs="Arial"/>
          <w:snapToGrid w:val="0"/>
        </w:rPr>
        <w:t>, +420 606 644 729</w:t>
      </w:r>
    </w:p>
    <w:p w14:paraId="073F5E87" w14:textId="2B5A8D2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371B50">
        <w:rPr>
          <w:rFonts w:ascii="Arial" w:hAnsi="Arial" w:cs="Arial"/>
          <w:snapToGrid w:val="0"/>
        </w:rPr>
        <w:t>d.manasova@spucr.cz, o.nozicka@spucr.cz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7D6721CB" w:rsidR="00E0086F" w:rsidRPr="00BF554C" w:rsidRDefault="00F83293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HRDLIČKA spol. s r.o.</w:t>
      </w:r>
    </w:p>
    <w:p w14:paraId="1A2B1832" w14:textId="77777777" w:rsidR="00F83293" w:rsidRDefault="00F83293" w:rsidP="00EC1291">
      <w:pPr>
        <w:spacing w:after="120"/>
        <w:ind w:left="567"/>
        <w:jc w:val="both"/>
        <w:rPr>
          <w:rFonts w:ascii="Arial" w:hAnsi="Arial" w:cs="Arial"/>
        </w:rPr>
      </w:pPr>
      <w:r w:rsidRPr="00F83293">
        <w:rPr>
          <w:rFonts w:ascii="Arial" w:hAnsi="Arial" w:cs="Arial"/>
        </w:rPr>
        <w:t>společnost založená a existující podle právního řádu České republiky, se sídlem: Nám. 9. května 45, 266 01 Tetín, IČO: 18601227, zapsaná v obchodním rejstříku vedeném u Městského soudu v Praze, oddíl C, vložka 4062.</w:t>
      </w:r>
    </w:p>
    <w:p w14:paraId="4AC9383A" w14:textId="77777777" w:rsidR="00F83293" w:rsidRDefault="00F83293" w:rsidP="00EC1291">
      <w:pPr>
        <w:spacing w:after="120"/>
        <w:ind w:left="567"/>
        <w:jc w:val="both"/>
        <w:rPr>
          <w:rFonts w:ascii="Arial" w:hAnsi="Arial" w:cs="Arial"/>
        </w:rPr>
      </w:pPr>
      <w:r w:rsidRPr="00F83293">
        <w:rPr>
          <w:rFonts w:ascii="Arial" w:hAnsi="Arial" w:cs="Arial"/>
        </w:rPr>
        <w:t>Zastoupená: Jaromír Proš</w:t>
      </w:r>
      <w:r>
        <w:rPr>
          <w:rFonts w:ascii="Arial" w:hAnsi="Arial" w:cs="Arial"/>
        </w:rPr>
        <w:t>ek</w:t>
      </w:r>
      <w:r w:rsidRPr="00F83293">
        <w:rPr>
          <w:rFonts w:ascii="Arial" w:hAnsi="Arial" w:cs="Arial"/>
        </w:rPr>
        <w:t xml:space="preserve">, prokurista společnosti </w:t>
      </w:r>
    </w:p>
    <w:p w14:paraId="3750D997" w14:textId="4CAA0270" w:rsidR="00F83293" w:rsidRDefault="00F83293" w:rsidP="00EC1291">
      <w:pPr>
        <w:spacing w:after="120"/>
        <w:ind w:left="567"/>
        <w:jc w:val="both"/>
        <w:rPr>
          <w:rFonts w:ascii="Arial" w:hAnsi="Arial" w:cs="Arial"/>
        </w:rPr>
      </w:pPr>
      <w:r w:rsidRPr="00F83293">
        <w:rPr>
          <w:rFonts w:ascii="Arial" w:hAnsi="Arial" w:cs="Arial"/>
        </w:rPr>
        <w:t xml:space="preserve">Společně s: Ing. Josef Honz, se sídlem </w:t>
      </w:r>
      <w:r w:rsidR="00AF6D61">
        <w:rPr>
          <w:rFonts w:ascii="Arial" w:hAnsi="Arial" w:cs="Arial"/>
        </w:rPr>
        <w:t>XXXXX</w:t>
      </w:r>
      <w:r w:rsidRPr="00F83293">
        <w:rPr>
          <w:rFonts w:ascii="Arial" w:hAnsi="Arial" w:cs="Arial"/>
        </w:rPr>
        <w:t>, 387 42 Lnáře, IČO: 48223981</w:t>
      </w:r>
    </w:p>
    <w:p w14:paraId="21DFD8D0" w14:textId="77777777" w:rsidR="00F83293" w:rsidRDefault="00F83293" w:rsidP="00EC1291">
      <w:pPr>
        <w:spacing w:after="120"/>
        <w:ind w:left="567"/>
        <w:jc w:val="both"/>
        <w:rPr>
          <w:rFonts w:ascii="Arial" w:hAnsi="Arial" w:cs="Arial"/>
        </w:rPr>
      </w:pPr>
      <w:r w:rsidRPr="00F83293">
        <w:rPr>
          <w:rFonts w:ascii="Arial" w:hAnsi="Arial" w:cs="Arial"/>
        </w:rPr>
        <w:t>Ve smluvních záležitostech oprávněn jednat: Jaromír Prošek, prokurista společnosti</w:t>
      </w:r>
    </w:p>
    <w:p w14:paraId="01D10CA2" w14:textId="0906283D" w:rsidR="00F83293" w:rsidRDefault="00F83293" w:rsidP="00EC1291">
      <w:pPr>
        <w:spacing w:after="120"/>
        <w:ind w:left="567"/>
        <w:jc w:val="both"/>
        <w:rPr>
          <w:rFonts w:ascii="Arial" w:hAnsi="Arial" w:cs="Arial"/>
        </w:rPr>
      </w:pPr>
      <w:r w:rsidRPr="00F83293">
        <w:rPr>
          <w:rFonts w:ascii="Arial" w:hAnsi="Arial" w:cs="Arial"/>
        </w:rPr>
        <w:t xml:space="preserve">V technických záležitostech oprávněn jednat: </w:t>
      </w:r>
      <w:r w:rsidR="00AF6D61">
        <w:rPr>
          <w:rFonts w:ascii="Arial" w:hAnsi="Arial" w:cs="Arial"/>
        </w:rPr>
        <w:t>XXXXX</w:t>
      </w:r>
    </w:p>
    <w:p w14:paraId="0E26DD3C" w14:textId="77777777" w:rsidR="00F83293" w:rsidRPr="00F83293" w:rsidRDefault="00F83293" w:rsidP="00F83293">
      <w:pPr>
        <w:pStyle w:val="Bezmezer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83293">
        <w:rPr>
          <w:rFonts w:ascii="Arial" w:hAnsi="Arial" w:cs="Arial"/>
          <w:b/>
          <w:bCs/>
          <w:sz w:val="22"/>
          <w:szCs w:val="22"/>
        </w:rPr>
        <w:t xml:space="preserve">Kontaktní údaje: </w:t>
      </w:r>
    </w:p>
    <w:p w14:paraId="5E7D37F9" w14:textId="1EC44126" w:rsidR="00F83293" w:rsidRP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83293">
        <w:rPr>
          <w:rFonts w:ascii="Arial" w:hAnsi="Arial" w:cs="Arial"/>
          <w:sz w:val="22"/>
          <w:szCs w:val="22"/>
        </w:rPr>
        <w:t xml:space="preserve">Tel.: </w:t>
      </w:r>
      <w:r w:rsidR="00AF6D61">
        <w:rPr>
          <w:rFonts w:ascii="Arial" w:hAnsi="Arial" w:cs="Arial"/>
          <w:sz w:val="22"/>
          <w:szCs w:val="22"/>
        </w:rPr>
        <w:t>XXXXX</w:t>
      </w:r>
      <w:r w:rsidRPr="00F83293">
        <w:rPr>
          <w:rFonts w:ascii="Arial" w:hAnsi="Arial" w:cs="Arial"/>
          <w:sz w:val="22"/>
          <w:szCs w:val="22"/>
        </w:rPr>
        <w:t xml:space="preserve"> </w:t>
      </w:r>
    </w:p>
    <w:p w14:paraId="1E3B6F73" w14:textId="750FD664" w:rsidR="00F83293" w:rsidRP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83293">
        <w:rPr>
          <w:rFonts w:ascii="Arial" w:hAnsi="Arial" w:cs="Arial"/>
          <w:sz w:val="22"/>
          <w:szCs w:val="22"/>
        </w:rPr>
        <w:t xml:space="preserve">E-mail: </w:t>
      </w:r>
      <w:r w:rsidR="00AF6D61">
        <w:rPr>
          <w:rFonts w:ascii="Arial" w:hAnsi="Arial" w:cs="Arial"/>
          <w:sz w:val="22"/>
          <w:szCs w:val="22"/>
        </w:rPr>
        <w:t>XXXXX</w:t>
      </w:r>
      <w:r w:rsidRPr="00F83293">
        <w:rPr>
          <w:rFonts w:ascii="Arial" w:hAnsi="Arial" w:cs="Arial"/>
          <w:sz w:val="22"/>
          <w:szCs w:val="22"/>
        </w:rPr>
        <w:t xml:space="preserve"> </w:t>
      </w:r>
    </w:p>
    <w:p w14:paraId="3C37AC40" w14:textId="77CDCA0D" w:rsid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83293">
        <w:rPr>
          <w:rFonts w:ascii="Arial" w:hAnsi="Arial" w:cs="Arial"/>
          <w:sz w:val="22"/>
          <w:szCs w:val="22"/>
        </w:rPr>
        <w:t xml:space="preserve">ID datové schránky: caxt3mz </w:t>
      </w:r>
    </w:p>
    <w:p w14:paraId="2CCD44F8" w14:textId="77777777" w:rsidR="00F83293" w:rsidRP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23C5AB06" w14:textId="1BB5A168" w:rsidR="00F83293" w:rsidRP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83293">
        <w:rPr>
          <w:rFonts w:ascii="Arial" w:hAnsi="Arial" w:cs="Arial"/>
          <w:b/>
          <w:bCs/>
          <w:sz w:val="22"/>
          <w:szCs w:val="22"/>
        </w:rPr>
        <w:t xml:space="preserve">Bankovní spojení: </w:t>
      </w:r>
      <w:r w:rsidRPr="00F83293">
        <w:rPr>
          <w:rFonts w:ascii="Arial" w:hAnsi="Arial" w:cs="Arial"/>
          <w:sz w:val="22"/>
          <w:szCs w:val="22"/>
        </w:rPr>
        <w:t>Komerční banka, a. s., Pobočka Beroun</w:t>
      </w:r>
    </w:p>
    <w:p w14:paraId="1ED2AA45" w14:textId="77777777" w:rsidR="00F83293" w:rsidRP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83293">
        <w:rPr>
          <w:rFonts w:ascii="Arial" w:hAnsi="Arial" w:cs="Arial"/>
          <w:sz w:val="22"/>
          <w:szCs w:val="22"/>
        </w:rPr>
        <w:t xml:space="preserve">Číslo účtu: 300345131/0100 </w:t>
      </w:r>
    </w:p>
    <w:p w14:paraId="70195454" w14:textId="59DBA3B3" w:rsidR="00F83293" w:rsidRDefault="00F83293" w:rsidP="00F83293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F83293">
        <w:rPr>
          <w:rFonts w:ascii="Arial" w:hAnsi="Arial" w:cs="Arial"/>
          <w:sz w:val="22"/>
          <w:szCs w:val="22"/>
        </w:rPr>
        <w:t>DIČ: CZ18601227</w:t>
      </w:r>
    </w:p>
    <w:p w14:paraId="5A24006A" w14:textId="77777777" w:rsidR="00F83293" w:rsidRPr="00F83293" w:rsidRDefault="00F83293" w:rsidP="00F83293">
      <w:pPr>
        <w:pStyle w:val="Bezmezer"/>
        <w:rPr>
          <w:rFonts w:ascii="Arial" w:hAnsi="Arial" w:cs="Arial"/>
          <w:sz w:val="22"/>
          <w:szCs w:val="22"/>
        </w:rPr>
      </w:pP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62587ED2" w14:textId="294068ED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F83293">
        <w:rPr>
          <w:rFonts w:ascii="Arial" w:hAnsi="Arial" w:cs="Arial"/>
          <w:b w:val="0"/>
          <w:bCs w:val="0"/>
          <w:szCs w:val="22"/>
        </w:rPr>
        <w:t>5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Předávání dat mezi oběma Smluvními stranami bude od data podpisu tohoto Dodatku č.</w:t>
      </w:r>
      <w:r w:rsidR="00F83293">
        <w:rPr>
          <w:rFonts w:ascii="Arial" w:hAnsi="Arial" w:cs="Arial"/>
          <w:b w:val="0"/>
          <w:bCs w:val="0"/>
          <w:caps w:val="0"/>
          <w:szCs w:val="22"/>
        </w:rPr>
        <w:t xml:space="preserve"> 5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čl. </w:t>
      </w:r>
      <w:r w:rsidR="00F8285B" w:rsidRPr="00BF554C">
        <w:rPr>
          <w:rFonts w:ascii="Arial" w:hAnsi="Arial" w:cs="Arial"/>
          <w:color w:val="242424"/>
          <w:szCs w:val="22"/>
          <w:shd w:val="clear" w:color="auto" w:fill="FFFFFF"/>
        </w:rPr>
        <w:t>7</w:t>
      </w:r>
      <w:r w:rsidR="00723C84" w:rsidRPr="00BF554C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BF554C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szCs w:val="22"/>
        </w:rPr>
        <w:t>Technické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51707B78" w14:textId="4B518A06" w:rsidR="003429B5" w:rsidRDefault="00627F24" w:rsidP="008D5449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 w:rsidRPr="006F4C86">
        <w:rPr>
          <w:rFonts w:ascii="Arial" w:hAnsi="Arial" w:cs="Arial"/>
          <w:b w:val="0"/>
          <w:bCs w:val="0"/>
          <w:caps w:val="0"/>
          <w:szCs w:val="22"/>
        </w:rPr>
        <w:t>Další změn</w:t>
      </w:r>
      <w:r w:rsidR="00645548" w:rsidRPr="006F4C86">
        <w:rPr>
          <w:rFonts w:ascii="Arial" w:hAnsi="Arial" w:cs="Arial"/>
          <w:b w:val="0"/>
          <w:bCs w:val="0"/>
          <w:caps w:val="0"/>
          <w:szCs w:val="22"/>
        </w:rPr>
        <w:t xml:space="preserve">a se týká předávání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faktur podle čl. </w:t>
      </w:r>
      <w:r w:rsidR="00812A96" w:rsidRPr="00592008">
        <w:rPr>
          <w:rFonts w:ascii="Arial" w:hAnsi="Arial" w:cs="Arial"/>
          <w:caps w:val="0"/>
          <w:szCs w:val="22"/>
        </w:rPr>
        <w:t>4.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bookmarkStart w:id="1" w:name="_Ref50491043"/>
      <w:r w:rsidR="006F4C86" w:rsidRPr="006F4C86">
        <w:rPr>
          <w:rFonts w:ascii="Arial" w:hAnsi="Arial" w:cs="Arial"/>
          <w:szCs w:val="22"/>
        </w:rPr>
        <w:t>Platební a fakturační podmínky</w:t>
      </w:r>
      <w:bookmarkEnd w:id="1"/>
      <w:r w:rsidR="006F4C86" w:rsidRPr="006F4C86">
        <w:rPr>
          <w:rFonts w:ascii="Arial" w:hAnsi="Arial" w:cs="Arial"/>
          <w:szCs w:val="22"/>
        </w:rPr>
        <w:t xml:space="preserve">. </w:t>
      </w:r>
      <w:r w:rsidR="00812A96" w:rsidRPr="006F4C86">
        <w:rPr>
          <w:rFonts w:ascii="Arial" w:hAnsi="Arial" w:cs="Arial"/>
          <w:b w:val="0"/>
          <w:bCs w:val="0"/>
          <w:caps w:val="0"/>
          <w:szCs w:val="22"/>
        </w:rPr>
        <w:t xml:space="preserve">Nově 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podle čl. 4.3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mezi</w:t>
      </w:r>
      <w:r w:rsidR="00FE6D3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náležitosti F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>aktur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y</w:t>
      </w:r>
      <w:r w:rsidR="006F4C86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proofErr w:type="gramStart"/>
      <w:r w:rsidR="00F6672D">
        <w:rPr>
          <w:rFonts w:ascii="Arial" w:hAnsi="Arial" w:cs="Arial"/>
          <w:b w:val="0"/>
          <w:bCs w:val="0"/>
          <w:caps w:val="0"/>
          <w:szCs w:val="22"/>
        </w:rPr>
        <w:t>nepatří</w:t>
      </w:r>
      <w:proofErr w:type="gramEnd"/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kopi</w:t>
      </w:r>
      <w:r w:rsidR="00F6672D">
        <w:rPr>
          <w:rFonts w:ascii="Arial" w:hAnsi="Arial" w:cs="Arial"/>
          <w:b w:val="0"/>
          <w:bCs w:val="0"/>
          <w:caps w:val="0"/>
          <w:szCs w:val="22"/>
        </w:rPr>
        <w:t>e</w:t>
      </w:r>
      <w:r w:rsidR="00AD1C34" w:rsidRPr="006F4C86">
        <w:rPr>
          <w:rFonts w:ascii="Arial" w:hAnsi="Arial" w:cs="Arial"/>
          <w:b w:val="0"/>
          <w:bCs w:val="0"/>
          <w:caps w:val="0"/>
          <w:szCs w:val="22"/>
        </w:rPr>
        <w:t xml:space="preserve"> Akceptačního protokolu.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4CDEA4DB" w:rsidR="00D47ACF" w:rsidRDefault="0047353F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="00875BF0" w:rsidRPr="00673D15">
        <w:rPr>
          <w:rFonts w:ascii="Arial" w:hAnsi="Arial" w:cs="Arial"/>
          <w:b/>
          <w:bCs/>
          <w:szCs w:val="22"/>
        </w:rPr>
        <w:t>věta</w:t>
      </w:r>
      <w:r w:rsidR="00875BF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třetí takto:</w:t>
      </w:r>
    </w:p>
    <w:p w14:paraId="3C2E5673" w14:textId="44D285AA" w:rsidR="0047353F" w:rsidRDefault="00837A60" w:rsidP="00837A60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3F22DED1" w14:textId="55B3935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7.1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666516E5" w:rsidR="00FB5BF2" w:rsidRPr="00BF554C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6B04810F" w14:textId="1806BB4F" w:rsidR="008728AC" w:rsidRPr="00BF554C" w:rsidRDefault="00A73204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Věta první a odst. (g) až (l) </w:t>
      </w:r>
      <w:r w:rsidR="00EF47EC" w:rsidRPr="00BF554C">
        <w:rPr>
          <w:rFonts w:ascii="Arial" w:hAnsi="Arial" w:cs="Arial"/>
          <w:b/>
          <w:bCs/>
          <w:szCs w:val="22"/>
        </w:rPr>
        <w:t>Čl. 7.2 se mění takto:</w:t>
      </w:r>
    </w:p>
    <w:p w14:paraId="546960AB" w14:textId="17A76D8C" w:rsidR="00213E37" w:rsidRPr="00BF554C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2" w:name="1fob9te"/>
      <w:bookmarkStart w:id="3" w:name="_Ref61943163"/>
      <w:bookmarkStart w:id="4" w:name="_Ref50585481"/>
      <w:bookmarkEnd w:id="0"/>
      <w:bookmarkEnd w:id="2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D21C02">
        <w:rPr>
          <w:rFonts w:ascii="Arial" w:hAnsi="Arial" w:cs="Arial"/>
          <w:szCs w:val="22"/>
        </w:rPr>
        <w:t>7.1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3"/>
    </w:p>
    <w:p w14:paraId="3FD411F9" w14:textId="77777777" w:rsidR="00213E37" w:rsidRPr="00A73204" w:rsidRDefault="00213E37" w:rsidP="00A73204">
      <w:pPr>
        <w:pStyle w:val="Claneka"/>
        <w:keepLines w:val="0"/>
        <w:widowControl/>
        <w:numPr>
          <w:ilvl w:val="2"/>
          <w:numId w:val="23"/>
        </w:numPr>
        <w:spacing w:line="240" w:lineRule="auto"/>
        <w:jc w:val="both"/>
        <w:rPr>
          <w:rFonts w:ascii="Arial" w:hAnsi="Arial" w:cs="Arial"/>
        </w:rPr>
      </w:pPr>
      <w:bookmarkStart w:id="5" w:name="_Ref51580600"/>
      <w:r w:rsidRPr="00A73204">
        <w:rPr>
          <w:rFonts w:ascii="Arial" w:hAnsi="Arial" w:cs="Arial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5"/>
    </w:p>
    <w:p w14:paraId="45C25DF7" w14:textId="6DB245BE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6" w:name="_Ref51580601"/>
      <w:r w:rsidRPr="00BF554C">
        <w:rPr>
          <w:rFonts w:ascii="Arial" w:hAnsi="Arial" w:cs="Arial"/>
        </w:rPr>
        <w:t>Předložení aktuální dokumentace návrhu nového uspořádání pozemků – 2x listinné vyhotovení určené – 1x Objednateli (</w:t>
      </w:r>
      <w:proofErr w:type="spellStart"/>
      <w:r w:rsidRPr="00BF554C">
        <w:rPr>
          <w:rFonts w:ascii="Arial" w:hAnsi="Arial" w:cs="Arial"/>
        </w:rPr>
        <w:t>paré</w:t>
      </w:r>
      <w:proofErr w:type="spellEnd"/>
      <w:r w:rsidRPr="00BF554C">
        <w:rPr>
          <w:rFonts w:ascii="Arial" w:hAnsi="Arial" w:cs="Arial"/>
        </w:rPr>
        <w:t xml:space="preserve"> č. 1) a 1x příslušné obci k uložení (v obou případech se doplňují pouze ty části dokumentace dle čl. </w:t>
      </w:r>
      <w:r w:rsidR="00D21C02">
        <w:rPr>
          <w:rFonts w:ascii="Arial" w:hAnsi="Arial" w:cs="Arial"/>
        </w:rPr>
        <w:t>6.3.3</w:t>
      </w:r>
      <w:r w:rsidRPr="00BF554C">
        <w:rPr>
          <w:rFonts w:ascii="Arial" w:hAnsi="Arial" w:cs="Arial"/>
        </w:rPr>
        <w:t>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6"/>
    </w:p>
    <w:p w14:paraId="4C9BA4C5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bookmarkStart w:id="7" w:name="_Ref135050419"/>
      <w:r w:rsidRPr="00BF554C">
        <w:rPr>
          <w:rFonts w:ascii="Arial" w:hAnsi="Arial" w:cs="Arial"/>
        </w:rPr>
        <w:t>Vypracování podkladů pro změnu katastrální hranice – 1x listinné a digitální vyhotovení určené Objednateli, 1x listinné vyhotovení podkladů pro každou dotčenou obec;</w:t>
      </w:r>
      <w:bookmarkEnd w:id="7"/>
    </w:p>
    <w:p w14:paraId="0A0D03D1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Vypracování aktualizace návrhu – přiměřeně se použijí předchozí články Smlouvy;</w:t>
      </w:r>
    </w:p>
    <w:p w14:paraId="30583222" w14:textId="77777777" w:rsidR="00213E37" w:rsidRPr="00BF554C" w:rsidRDefault="00213E37" w:rsidP="005E6975">
      <w:pPr>
        <w:pStyle w:val="Claneka"/>
        <w:keepLines w:val="0"/>
        <w:widowControl/>
        <w:numPr>
          <w:ilvl w:val="2"/>
          <w:numId w:val="17"/>
        </w:numPr>
        <w:spacing w:line="240" w:lineRule="auto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Zpracování mapového díla – digitální vyhotovení určené Objednateli; a</w:t>
      </w:r>
    </w:p>
    <w:p w14:paraId="7329C827" w14:textId="5F8C0A0A" w:rsidR="005E6975" w:rsidRDefault="00213E37" w:rsidP="00BF554C">
      <w:pPr>
        <w:pStyle w:val="Claneka"/>
        <w:keepLines w:val="0"/>
        <w:widowControl/>
        <w:numPr>
          <w:ilvl w:val="2"/>
          <w:numId w:val="17"/>
        </w:numPr>
        <w:spacing w:after="240" w:line="240" w:lineRule="auto"/>
        <w:jc w:val="both"/>
        <w:rPr>
          <w:rFonts w:ascii="Arial" w:hAnsi="Arial" w:cs="Arial"/>
        </w:rPr>
      </w:pPr>
      <w:bookmarkStart w:id="8" w:name="_Ref135050122"/>
      <w:r w:rsidRPr="00BF554C">
        <w:rPr>
          <w:rFonts w:ascii="Arial" w:hAnsi="Arial" w:cs="Arial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8"/>
      <w:r w:rsidR="00AA3698" w:rsidRPr="00BF554C">
        <w:rPr>
          <w:rFonts w:ascii="Arial" w:hAnsi="Arial" w:cs="Arial"/>
        </w:rPr>
        <w:t>“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lastRenderedPageBreak/>
        <w:t>Závěrečná ustanovení</w:t>
      </w:r>
      <w:bookmarkEnd w:id="4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9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9"/>
    <w:p w14:paraId="388ED453" w14:textId="7655B598" w:rsidR="00CC7449" w:rsidRPr="00CC7449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71D4614F" w14:textId="77777777" w:rsidR="00A73204" w:rsidRDefault="00A73204" w:rsidP="00A73204">
      <w:pPr>
        <w:spacing w:line="240" w:lineRule="auto"/>
        <w:rPr>
          <w:rFonts w:ascii="Arial" w:hAnsi="Arial" w:cs="Arial"/>
        </w:rPr>
      </w:pPr>
    </w:p>
    <w:p w14:paraId="02EDD2EA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1E3F004A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3DEFB48F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71ABBCC7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200A1C14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4A4629C5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75F95257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31456948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392AF9E1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47CA3193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5987F600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10B35F04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56D7C602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1828DBBB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0DAA5898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5F347B79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57CB2B11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3C4F2DA4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67078B63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3DC4CF3B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65987A1F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66B09CDF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46822C76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4AF444D6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10DB2E3C" w14:textId="77777777" w:rsidR="00324AC1" w:rsidRDefault="00324AC1" w:rsidP="00A73204">
      <w:pPr>
        <w:spacing w:line="240" w:lineRule="auto"/>
        <w:rPr>
          <w:rFonts w:ascii="Arial" w:hAnsi="Arial" w:cs="Arial"/>
          <w:b/>
          <w:bCs/>
        </w:rPr>
      </w:pPr>
    </w:p>
    <w:p w14:paraId="1A9A9913" w14:textId="18019C70" w:rsidR="002C5371" w:rsidRPr="00ED6435" w:rsidRDefault="00A73204" w:rsidP="00A73204">
      <w:pPr>
        <w:spacing w:line="240" w:lineRule="auto"/>
        <w:rPr>
          <w:rFonts w:ascii="Arial" w:hAnsi="Arial" w:cs="Arial"/>
          <w:b/>
        </w:rPr>
      </w:pPr>
      <w:r w:rsidRPr="00A73204">
        <w:rPr>
          <w:rFonts w:ascii="Arial" w:hAnsi="Arial" w:cs="Arial"/>
          <w:b/>
          <w:bCs/>
        </w:rPr>
        <w:lastRenderedPageBreak/>
        <w:t>P</w:t>
      </w:r>
      <w:r w:rsidR="002C5371" w:rsidRPr="00A73204">
        <w:rPr>
          <w:rFonts w:ascii="Arial" w:hAnsi="Arial" w:cs="Arial"/>
          <w:b/>
          <w:bCs/>
        </w:rPr>
        <w:t>O</w:t>
      </w:r>
      <w:r w:rsidR="002C5371" w:rsidRPr="005A4B1D">
        <w:rPr>
          <w:rFonts w:ascii="Arial" w:hAnsi="Arial" w:cs="Arial"/>
          <w:b/>
        </w:rPr>
        <w:t>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2BAB928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73204" w:rsidRPr="00A73204">
        <w:rPr>
          <w:rFonts w:ascii="Arial" w:eastAsia="Times New Roman" w:hAnsi="Arial" w:cs="Arial"/>
          <w:b/>
          <w:lang w:eastAsia="cs-CZ"/>
        </w:rPr>
        <w:t>HRDLIČKA spol. s r.o.</w:t>
      </w:r>
    </w:p>
    <w:p w14:paraId="58996297" w14:textId="5CEB54D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73204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A73204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5CAD8BB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AF6D61">
        <w:rPr>
          <w:rFonts w:ascii="Arial" w:eastAsia="Times New Roman" w:hAnsi="Arial" w:cs="Arial"/>
          <w:bCs/>
          <w:lang w:eastAsia="cs-CZ"/>
        </w:rPr>
        <w:t>11. 9. 2023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AF6D61">
        <w:rPr>
          <w:rFonts w:ascii="Arial" w:eastAsia="Times New Roman" w:hAnsi="Arial" w:cs="Arial"/>
          <w:bCs/>
          <w:lang w:eastAsia="cs-CZ"/>
        </w:rPr>
        <w:t>11. 9. 2023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51F7D8AF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A73204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A73204">
        <w:rPr>
          <w:rFonts w:ascii="Arial" w:eastAsia="Times New Roman" w:hAnsi="Arial" w:cs="Arial"/>
          <w:bCs/>
          <w:lang w:eastAsia="cs-CZ"/>
        </w:rPr>
        <w:t>Jaromír Prošek</w:t>
      </w:r>
    </w:p>
    <w:p w14:paraId="302B1564" w14:textId="37925165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A73204">
        <w:rPr>
          <w:rFonts w:ascii="Arial" w:eastAsia="Times New Roman" w:hAnsi="Arial" w:cs="Arial"/>
          <w:bCs/>
          <w:lang w:eastAsia="cs-CZ"/>
        </w:rPr>
        <w:t>ředitel KPÚ pro SČ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A73204">
        <w:rPr>
          <w:rFonts w:ascii="Arial" w:eastAsia="Times New Roman" w:hAnsi="Arial" w:cs="Arial"/>
          <w:bCs/>
          <w:lang w:eastAsia="cs-CZ"/>
        </w:rPr>
        <w:t>prokurista společnosti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50AD3B9F" w:rsidR="00BF554C" w:rsidRDefault="00BF554C">
      <w:pPr>
        <w:spacing w:line="240" w:lineRule="auto"/>
        <w:rPr>
          <w:rFonts w:ascii="Arial" w:hAnsi="Arial" w:cs="Arial"/>
        </w:rPr>
      </w:pPr>
    </w:p>
    <w:p w14:paraId="20D52452" w14:textId="2BDF244C" w:rsidR="000745B5" w:rsidRDefault="000745B5">
      <w:pPr>
        <w:spacing w:line="240" w:lineRule="auto"/>
        <w:rPr>
          <w:rFonts w:ascii="Arial" w:hAnsi="Arial" w:cs="Arial"/>
        </w:rPr>
      </w:pPr>
    </w:p>
    <w:p w14:paraId="2A804E87" w14:textId="17515F7F" w:rsidR="000745B5" w:rsidRDefault="000745B5">
      <w:pPr>
        <w:spacing w:line="240" w:lineRule="auto"/>
        <w:rPr>
          <w:rFonts w:ascii="Arial" w:hAnsi="Arial" w:cs="Arial"/>
        </w:rPr>
      </w:pPr>
    </w:p>
    <w:p w14:paraId="1C06A3DA" w14:textId="034954C8" w:rsidR="000745B5" w:rsidRDefault="000745B5">
      <w:pPr>
        <w:spacing w:line="240" w:lineRule="auto"/>
        <w:rPr>
          <w:rFonts w:ascii="Arial" w:hAnsi="Arial" w:cs="Arial"/>
        </w:rPr>
      </w:pPr>
    </w:p>
    <w:p w14:paraId="2F461BE7" w14:textId="2FA93CF2" w:rsidR="00A73204" w:rsidRDefault="00A73204">
      <w:pPr>
        <w:spacing w:line="240" w:lineRule="auto"/>
        <w:rPr>
          <w:rFonts w:ascii="Arial" w:hAnsi="Arial" w:cs="Arial"/>
        </w:rPr>
      </w:pPr>
    </w:p>
    <w:p w14:paraId="0A93DA19" w14:textId="65229DD0" w:rsidR="00A73204" w:rsidRDefault="00A73204">
      <w:pPr>
        <w:spacing w:line="240" w:lineRule="auto"/>
        <w:rPr>
          <w:rFonts w:ascii="Arial" w:hAnsi="Arial" w:cs="Arial"/>
        </w:rPr>
      </w:pPr>
    </w:p>
    <w:p w14:paraId="7C0D1F42" w14:textId="1E7519FE" w:rsidR="00A73204" w:rsidRDefault="00A73204">
      <w:pPr>
        <w:spacing w:line="240" w:lineRule="auto"/>
        <w:rPr>
          <w:rFonts w:ascii="Arial" w:hAnsi="Arial" w:cs="Arial"/>
        </w:rPr>
      </w:pPr>
    </w:p>
    <w:p w14:paraId="0D72F839" w14:textId="0EA9591C" w:rsidR="00A73204" w:rsidRDefault="00A73204">
      <w:pPr>
        <w:spacing w:line="240" w:lineRule="auto"/>
        <w:rPr>
          <w:rFonts w:ascii="Arial" w:hAnsi="Arial" w:cs="Arial"/>
        </w:rPr>
      </w:pPr>
    </w:p>
    <w:p w14:paraId="282DDA6E" w14:textId="77777777" w:rsidR="00A73204" w:rsidRDefault="00A73204">
      <w:pPr>
        <w:spacing w:line="240" w:lineRule="auto"/>
        <w:rPr>
          <w:rFonts w:ascii="Arial" w:hAnsi="Arial" w:cs="Arial"/>
        </w:rPr>
      </w:pPr>
    </w:p>
    <w:p w14:paraId="3C7BA9A3" w14:textId="6F27AFCC" w:rsidR="000745B5" w:rsidRDefault="000745B5">
      <w:pPr>
        <w:spacing w:line="240" w:lineRule="auto"/>
        <w:rPr>
          <w:rFonts w:ascii="Arial" w:hAnsi="Arial" w:cs="Arial"/>
        </w:rPr>
      </w:pPr>
    </w:p>
    <w:p w14:paraId="6090204A" w14:textId="1433A867" w:rsidR="000745B5" w:rsidRDefault="000745B5">
      <w:pPr>
        <w:spacing w:line="240" w:lineRule="auto"/>
        <w:rPr>
          <w:rFonts w:ascii="Arial" w:hAnsi="Arial" w:cs="Arial"/>
        </w:rPr>
      </w:pPr>
    </w:p>
    <w:p w14:paraId="0C2B98FF" w14:textId="77777777" w:rsidR="00324AC1" w:rsidRDefault="00324AC1" w:rsidP="000745B5">
      <w:pPr>
        <w:rPr>
          <w:rFonts w:ascii="Arial" w:hAnsi="Arial" w:cs="Arial"/>
        </w:rPr>
      </w:pPr>
    </w:p>
    <w:p w14:paraId="338D23E0" w14:textId="77777777" w:rsidR="00324AC1" w:rsidRDefault="00324AC1" w:rsidP="000745B5">
      <w:pPr>
        <w:rPr>
          <w:rFonts w:ascii="Arial" w:hAnsi="Arial" w:cs="Arial"/>
        </w:rPr>
      </w:pPr>
    </w:p>
    <w:p w14:paraId="293EE0DC" w14:textId="77777777" w:rsidR="00324AC1" w:rsidRDefault="00324AC1" w:rsidP="000745B5">
      <w:pPr>
        <w:rPr>
          <w:rFonts w:ascii="Arial" w:hAnsi="Arial" w:cs="Arial"/>
        </w:rPr>
      </w:pPr>
    </w:p>
    <w:p w14:paraId="33C12C77" w14:textId="77777777" w:rsidR="00324AC1" w:rsidRDefault="00324AC1" w:rsidP="000745B5">
      <w:pPr>
        <w:rPr>
          <w:rFonts w:ascii="Arial" w:hAnsi="Arial" w:cs="Arial"/>
        </w:rPr>
      </w:pPr>
    </w:p>
    <w:p w14:paraId="13D5CB90" w14:textId="77777777" w:rsidR="00324AC1" w:rsidRDefault="00324AC1" w:rsidP="000745B5">
      <w:pPr>
        <w:rPr>
          <w:rFonts w:ascii="Arial" w:hAnsi="Arial" w:cs="Arial"/>
        </w:rPr>
      </w:pPr>
    </w:p>
    <w:p w14:paraId="6EC9E3B0" w14:textId="77777777" w:rsidR="00324AC1" w:rsidRDefault="00324AC1" w:rsidP="000745B5">
      <w:pPr>
        <w:rPr>
          <w:rFonts w:ascii="Arial" w:hAnsi="Arial" w:cs="Arial"/>
        </w:rPr>
      </w:pPr>
    </w:p>
    <w:p w14:paraId="328D01EF" w14:textId="77777777" w:rsidR="00324AC1" w:rsidRDefault="00324AC1" w:rsidP="000745B5">
      <w:pPr>
        <w:rPr>
          <w:rFonts w:ascii="Arial" w:hAnsi="Arial" w:cs="Arial"/>
        </w:rPr>
      </w:pPr>
    </w:p>
    <w:p w14:paraId="3F436DC4" w14:textId="77777777" w:rsidR="00324AC1" w:rsidRDefault="00324AC1" w:rsidP="000745B5">
      <w:pPr>
        <w:rPr>
          <w:rFonts w:ascii="Arial" w:hAnsi="Arial" w:cs="Arial"/>
        </w:rPr>
      </w:pPr>
    </w:p>
    <w:p w14:paraId="03112F83" w14:textId="77777777" w:rsidR="00324AC1" w:rsidRDefault="00324AC1" w:rsidP="000745B5">
      <w:pPr>
        <w:rPr>
          <w:rFonts w:ascii="Arial" w:hAnsi="Arial" w:cs="Arial"/>
        </w:rPr>
      </w:pPr>
    </w:p>
    <w:p w14:paraId="68A3681F" w14:textId="77777777" w:rsidR="00324AC1" w:rsidRDefault="00324AC1" w:rsidP="000745B5">
      <w:pPr>
        <w:rPr>
          <w:rFonts w:ascii="Arial" w:hAnsi="Arial" w:cs="Arial"/>
        </w:rPr>
      </w:pPr>
    </w:p>
    <w:p w14:paraId="1CD03204" w14:textId="5FDE4932" w:rsidR="000745B5" w:rsidRPr="00ED6435" w:rsidRDefault="000745B5" w:rsidP="00324AC1">
      <w:pPr>
        <w:rPr>
          <w:rFonts w:ascii="Arial" w:hAnsi="Arial" w:cs="Arial"/>
        </w:rPr>
      </w:pPr>
      <w:r>
        <w:rPr>
          <w:rFonts w:ascii="Arial" w:hAnsi="Arial" w:cs="Arial"/>
        </w:rPr>
        <w:t>Dodatek vyhotovil a za jeho správnost odpovídá Ing. Ondřej Nožička</w:t>
      </w:r>
    </w:p>
    <w:sectPr w:rsidR="000745B5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5E8C" w14:textId="77777777" w:rsidR="00DB3EDD" w:rsidRDefault="00DB3EDD" w:rsidP="007936E4">
      <w:pPr>
        <w:spacing w:after="0"/>
      </w:pPr>
      <w:r>
        <w:separator/>
      </w:r>
    </w:p>
  </w:endnote>
  <w:endnote w:type="continuationSeparator" w:id="0">
    <w:p w14:paraId="0A8D6108" w14:textId="77777777" w:rsidR="00DB3EDD" w:rsidRDefault="00DB3EDD" w:rsidP="007936E4">
      <w:pPr>
        <w:spacing w:after="0"/>
      </w:pPr>
      <w:r>
        <w:continuationSeparator/>
      </w:r>
    </w:p>
  </w:endnote>
  <w:endnote w:type="continuationNotice" w:id="1">
    <w:p w14:paraId="0A42FD3F" w14:textId="77777777" w:rsidR="00DB3EDD" w:rsidRDefault="00DB3EDD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5F5F" w14:textId="77777777" w:rsidR="00DB3EDD" w:rsidRDefault="00DB3EDD" w:rsidP="007936E4">
      <w:pPr>
        <w:spacing w:after="0"/>
      </w:pPr>
      <w:r>
        <w:separator/>
      </w:r>
    </w:p>
  </w:footnote>
  <w:footnote w:type="continuationSeparator" w:id="0">
    <w:p w14:paraId="18B094AF" w14:textId="77777777" w:rsidR="00DB3EDD" w:rsidRDefault="00DB3EDD" w:rsidP="007936E4">
      <w:pPr>
        <w:spacing w:after="0"/>
      </w:pPr>
      <w:r>
        <w:continuationSeparator/>
      </w:r>
    </w:p>
  </w:footnote>
  <w:footnote w:type="continuationNotice" w:id="1">
    <w:p w14:paraId="6C7CA38E" w14:textId="77777777" w:rsidR="00DB3EDD" w:rsidRDefault="00DB3EDD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DCF57C4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</w:t>
    </w:r>
    <w:r w:rsidR="00A73204">
      <w:rPr>
        <w:szCs w:val="16"/>
      </w:rPr>
      <w:t xml:space="preserve"> v k. ú. Černuc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2FA03BA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0745B5">
      <w:rPr>
        <w:rFonts w:cs="Arial"/>
        <w:szCs w:val="16"/>
        <w:lang w:val="fr-FR" w:eastAsia="cs-CZ"/>
      </w:rPr>
      <w:t>11/2021-537100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0745B5">
      <w:rPr>
        <w:rFonts w:cs="Arial"/>
        <w:szCs w:val="16"/>
        <w:lang w:val="fr-FR" w:eastAsia="cs-CZ"/>
      </w:rPr>
      <w:t xml:space="preserve"> ---</w:t>
    </w:r>
    <w:r w:rsidRPr="001D4BED">
      <w:rPr>
        <w:rFonts w:cs="Arial"/>
        <w:szCs w:val="16"/>
        <w:lang w:val="fr-FR" w:eastAsia="cs-CZ"/>
      </w:rPr>
      <w:tab/>
    </w:r>
  </w:p>
  <w:p w14:paraId="6F75F815" w14:textId="436DBF07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A73204">
      <w:rPr>
        <w:rFonts w:cs="Arial"/>
        <w:szCs w:val="16"/>
        <w:lang w:val="fr-FR" w:eastAsia="cs-CZ"/>
      </w:rPr>
      <w:t xml:space="preserve"> v k. ú.</w:t>
    </w:r>
    <w:r w:rsidRPr="001D4BED">
      <w:rPr>
        <w:rFonts w:cs="Arial"/>
        <w:szCs w:val="16"/>
        <w:lang w:val="fr-FR" w:eastAsia="cs-CZ"/>
      </w:rPr>
      <w:t xml:space="preserve"> </w:t>
    </w:r>
    <w:r w:rsidR="00371B50">
      <w:rPr>
        <w:rFonts w:cs="Arial"/>
        <w:szCs w:val="16"/>
        <w:lang w:val="fr-FR" w:eastAsia="cs-CZ"/>
      </w:rPr>
      <w:t>Černuc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806AE7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6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1534607830">
    <w:abstractNumId w:val="15"/>
  </w:num>
  <w:num w:numId="23" w16cid:durableId="1128202321">
    <w:abstractNumId w:val="15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5B5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AC1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B50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A5A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204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6D61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EDD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835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E13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93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D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F6D6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F6D61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5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867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6</cp:revision>
  <cp:lastPrinted>2021-04-15T12:34:00Z</cp:lastPrinted>
  <dcterms:created xsi:type="dcterms:W3CDTF">2023-07-17T07:10:00Z</dcterms:created>
  <dcterms:modified xsi:type="dcterms:W3CDTF">2023-09-11T13:37:00Z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