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C2AF" w14:textId="0288520B" w:rsidR="00847C4D" w:rsidRPr="00E34390" w:rsidRDefault="00847C4D" w:rsidP="00847C4D">
      <w:pPr>
        <w:jc w:val="center"/>
        <w:rPr>
          <w:rFonts w:ascii="Times New Roman" w:hAnsi="Times New Roman"/>
          <w:b/>
          <w:i/>
          <w:iCs/>
          <w:color w:val="000000"/>
          <w:sz w:val="32"/>
          <w:szCs w:val="32"/>
        </w:rPr>
      </w:pPr>
      <w:r w:rsidRPr="00E34390">
        <w:rPr>
          <w:rFonts w:ascii="Times New Roman" w:hAnsi="Times New Roman"/>
          <w:b/>
          <w:i/>
          <w:sz w:val="32"/>
          <w:szCs w:val="32"/>
        </w:rPr>
        <w:t>S</w:t>
      </w:r>
      <w:r w:rsidRPr="00E34390">
        <w:rPr>
          <w:rFonts w:ascii="Times New Roman" w:hAnsi="Times New Roman"/>
          <w:b/>
          <w:i/>
          <w:iCs/>
          <w:color w:val="000000"/>
          <w:sz w:val="32"/>
          <w:szCs w:val="32"/>
        </w:rPr>
        <w:t xml:space="preserve">mlouva o </w:t>
      </w:r>
      <w:r w:rsidR="00153E8B">
        <w:rPr>
          <w:rFonts w:ascii="Times New Roman" w:hAnsi="Times New Roman"/>
          <w:b/>
          <w:i/>
          <w:iCs/>
          <w:color w:val="000000"/>
          <w:sz w:val="32"/>
          <w:szCs w:val="32"/>
        </w:rPr>
        <w:t>prodeji</w:t>
      </w:r>
    </w:p>
    <w:p w14:paraId="73EE9341"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E34390" w:rsidRDefault="00847C4D" w:rsidP="00847C4D">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 xml:space="preserve">ve znění pozdějších předpisů </w:t>
      </w:r>
    </w:p>
    <w:p w14:paraId="28131A93" w14:textId="77777777" w:rsidR="00847C4D" w:rsidRPr="00E34390" w:rsidRDefault="00847C4D" w:rsidP="00847C4D">
      <w:pPr>
        <w:jc w:val="center"/>
        <w:rPr>
          <w:rFonts w:ascii="Times New Roman" w:hAnsi="Times New Roman"/>
          <w:b/>
          <w:bCs/>
          <w:iCs/>
          <w:color w:val="000000"/>
          <w:sz w:val="24"/>
          <w:szCs w:val="24"/>
        </w:rPr>
      </w:pPr>
    </w:p>
    <w:p w14:paraId="7FEF3E7C" w14:textId="7DFB7EAF" w:rsidR="00847C4D" w:rsidRPr="00E34390" w:rsidRDefault="00847C4D" w:rsidP="00ED64C0">
      <w:pPr>
        <w:pStyle w:val="Odstavecseseznamem"/>
        <w:numPr>
          <w:ilvl w:val="0"/>
          <w:numId w:val="14"/>
        </w:numPr>
        <w:jc w:val="center"/>
        <w:rPr>
          <w:rFonts w:ascii="Times New Roman" w:hAnsi="Times New Roman"/>
          <w:b/>
          <w:i/>
          <w:iCs/>
          <w:color w:val="000000"/>
          <w:sz w:val="24"/>
          <w:szCs w:val="24"/>
        </w:rPr>
      </w:pPr>
      <w:r w:rsidRPr="00E34390">
        <w:rPr>
          <w:rFonts w:ascii="Times New Roman" w:hAnsi="Times New Roman"/>
          <w:b/>
          <w:i/>
          <w:iCs/>
          <w:color w:val="000000"/>
          <w:sz w:val="24"/>
          <w:szCs w:val="24"/>
        </w:rPr>
        <w:t>Smluvní strany</w:t>
      </w:r>
    </w:p>
    <w:p w14:paraId="0D34E168" w14:textId="77777777" w:rsidR="00153E8B" w:rsidRPr="00DE4419" w:rsidRDefault="00847C4D" w:rsidP="00153E8B">
      <w:pPr>
        <w:pStyle w:val="Nadpis5"/>
        <w:spacing w:before="0" w:after="0"/>
        <w:ind w:left="1440" w:hanging="1440"/>
        <w:jc w:val="both"/>
        <w:rPr>
          <w:rFonts w:ascii="Times New Roman" w:hAnsi="Times New Roman"/>
          <w:b w:val="0"/>
          <w:sz w:val="24"/>
          <w:szCs w:val="24"/>
          <w:lang w:val="cs-CZ"/>
        </w:rPr>
      </w:pPr>
      <w:r w:rsidRPr="00E34390">
        <w:rPr>
          <w:rFonts w:ascii="Times New Roman" w:hAnsi="Times New Roman"/>
          <w:bCs w:val="0"/>
          <w:sz w:val="24"/>
          <w:szCs w:val="24"/>
          <w:lang w:val="cs-CZ"/>
        </w:rPr>
        <w:t>Objednatel:</w:t>
      </w:r>
      <w:r w:rsidRPr="00E34390">
        <w:rPr>
          <w:rFonts w:ascii="Times New Roman" w:hAnsi="Times New Roman"/>
          <w:bCs w:val="0"/>
          <w:sz w:val="24"/>
          <w:szCs w:val="24"/>
          <w:lang w:val="cs-CZ"/>
        </w:rPr>
        <w:tab/>
      </w:r>
      <w:r w:rsidR="00153E8B" w:rsidRPr="00DE4419">
        <w:rPr>
          <w:rFonts w:ascii="Times New Roman" w:hAnsi="Times New Roman"/>
          <w:bCs w:val="0"/>
          <w:sz w:val="24"/>
          <w:szCs w:val="24"/>
          <w:lang w:val="cs-CZ"/>
        </w:rPr>
        <w:t>Hotelová škola Světlá a Střední odborná škola řemesel Velké Meziříčí</w:t>
      </w:r>
      <w:r w:rsidR="00153E8B" w:rsidRPr="00DE4419">
        <w:rPr>
          <w:rFonts w:ascii="Times New Roman" w:hAnsi="Times New Roman"/>
          <w:b w:val="0"/>
          <w:sz w:val="24"/>
          <w:szCs w:val="24"/>
          <w:lang w:val="cs-CZ"/>
        </w:rPr>
        <w:t xml:space="preserve">, </w:t>
      </w:r>
    </w:p>
    <w:p w14:paraId="2800C3B7" w14:textId="0B170559" w:rsidR="00153E8B" w:rsidRPr="00DE4419" w:rsidRDefault="00153E8B" w:rsidP="00153E8B">
      <w:pPr>
        <w:pStyle w:val="Nadpis5"/>
        <w:spacing w:before="0" w:after="0"/>
        <w:ind w:left="1440" w:hanging="24"/>
        <w:jc w:val="both"/>
        <w:rPr>
          <w:rFonts w:ascii="Times New Roman" w:hAnsi="Times New Roman"/>
          <w:bCs w:val="0"/>
          <w:sz w:val="24"/>
          <w:szCs w:val="24"/>
          <w:lang w:val="cs-CZ"/>
        </w:rPr>
      </w:pPr>
      <w:r w:rsidRPr="00DE4419">
        <w:rPr>
          <w:rFonts w:ascii="Times New Roman" w:hAnsi="Times New Roman"/>
          <w:b w:val="0"/>
          <w:sz w:val="24"/>
          <w:szCs w:val="24"/>
          <w:lang w:val="cs-CZ"/>
        </w:rPr>
        <w:t>U Světlé 855/36, 594 23 Velké Meziříčí</w:t>
      </w:r>
    </w:p>
    <w:p w14:paraId="3F03C685" w14:textId="3248BAC2" w:rsidR="006A0FC9" w:rsidRPr="00DE4419" w:rsidRDefault="00847C4D" w:rsidP="00153E8B">
      <w:pPr>
        <w:pStyle w:val="Nadpis5"/>
        <w:spacing w:before="0" w:after="0"/>
        <w:ind w:left="1440" w:hanging="24"/>
        <w:jc w:val="both"/>
        <w:rPr>
          <w:rFonts w:ascii="Times New Roman" w:hAnsi="Times New Roman"/>
          <w:b w:val="0"/>
          <w:i w:val="0"/>
          <w:sz w:val="24"/>
          <w:szCs w:val="24"/>
          <w:lang w:val="cs-CZ"/>
        </w:rPr>
      </w:pPr>
      <w:r w:rsidRPr="00DE4419">
        <w:rPr>
          <w:rFonts w:ascii="Times New Roman" w:hAnsi="Times New Roman"/>
          <w:b w:val="0"/>
          <w:bCs w:val="0"/>
          <w:i w:val="0"/>
          <w:sz w:val="24"/>
          <w:szCs w:val="24"/>
          <w:lang w:val="cs-CZ"/>
        </w:rPr>
        <w:t>zastoupený</w:t>
      </w:r>
      <w:r w:rsidRPr="00DE4419">
        <w:rPr>
          <w:rFonts w:ascii="Times New Roman" w:hAnsi="Times New Roman"/>
          <w:b w:val="0"/>
          <w:i w:val="0"/>
          <w:sz w:val="24"/>
          <w:szCs w:val="24"/>
          <w:lang w:val="cs-CZ"/>
        </w:rPr>
        <w:t xml:space="preserve"> </w:t>
      </w:r>
      <w:r w:rsidR="00DE4419" w:rsidRPr="00DE4419">
        <w:rPr>
          <w:rFonts w:ascii="Times New Roman" w:hAnsi="Times New Roman"/>
          <w:b w:val="0"/>
          <w:i w:val="0"/>
          <w:sz w:val="24"/>
          <w:szCs w:val="24"/>
          <w:lang w:val="cs-CZ"/>
        </w:rPr>
        <w:t>Mgr. Marie Lena Paľovová, ředitelka</w:t>
      </w:r>
      <w:r w:rsidR="00711848" w:rsidRPr="00DE4419">
        <w:rPr>
          <w:rFonts w:ascii="Times New Roman" w:hAnsi="Times New Roman"/>
          <w:b w:val="0"/>
          <w:i w:val="0"/>
          <w:sz w:val="24"/>
          <w:szCs w:val="24"/>
          <w:lang w:val="cs-CZ"/>
        </w:rPr>
        <w:t>,</w:t>
      </w:r>
    </w:p>
    <w:p w14:paraId="524AAA96" w14:textId="479C0BDF" w:rsidR="0057636A" w:rsidRPr="0057636A" w:rsidRDefault="0057636A" w:rsidP="0057636A">
      <w:pPr>
        <w:rPr>
          <w:rFonts w:ascii="Times New Roman" w:hAnsi="Times New Roman"/>
          <w:sz w:val="24"/>
          <w:szCs w:val="24"/>
          <w:lang w:eastAsia="cs-CZ"/>
        </w:rPr>
      </w:pPr>
      <w:r w:rsidRPr="00DE4419">
        <w:rPr>
          <w:rFonts w:ascii="Times New Roman" w:hAnsi="Times New Roman"/>
          <w:sz w:val="24"/>
          <w:szCs w:val="24"/>
          <w:lang w:eastAsia="cs-CZ"/>
        </w:rPr>
        <w:tab/>
      </w:r>
      <w:r w:rsidRPr="00DE4419">
        <w:rPr>
          <w:rFonts w:ascii="Times New Roman" w:hAnsi="Times New Roman"/>
          <w:sz w:val="24"/>
          <w:szCs w:val="24"/>
          <w:lang w:eastAsia="cs-CZ"/>
        </w:rPr>
        <w:tab/>
        <w:t>IČO: 48895377, DIČ: CZ48895377</w:t>
      </w:r>
    </w:p>
    <w:p w14:paraId="41736092" w14:textId="77777777" w:rsidR="00D73872" w:rsidRPr="00E34390" w:rsidRDefault="00D73872" w:rsidP="00847C4D">
      <w:pPr>
        <w:ind w:left="1410"/>
        <w:jc w:val="both"/>
        <w:rPr>
          <w:rFonts w:ascii="Times New Roman" w:hAnsi="Times New Roman"/>
          <w:sz w:val="24"/>
          <w:szCs w:val="24"/>
        </w:rPr>
      </w:pPr>
    </w:p>
    <w:p w14:paraId="4B03BE5F" w14:textId="5C47A395" w:rsidR="002E7875" w:rsidRDefault="0057636A" w:rsidP="002E7875">
      <w:pPr>
        <w:rPr>
          <w:rFonts w:ascii="Times New Roman" w:hAnsi="Times New Roman"/>
          <w:sz w:val="24"/>
        </w:rPr>
      </w:pPr>
      <w:r>
        <w:rPr>
          <w:rFonts w:ascii="Times New Roman" w:hAnsi="Times New Roman"/>
          <w:b/>
          <w:i/>
          <w:sz w:val="24"/>
          <w:szCs w:val="24"/>
        </w:rPr>
        <w:t>Dodavatel</w:t>
      </w:r>
      <w:r w:rsidR="00847C4D" w:rsidRPr="00E34390">
        <w:rPr>
          <w:rFonts w:ascii="Times New Roman" w:hAnsi="Times New Roman"/>
          <w:b/>
          <w:i/>
          <w:sz w:val="24"/>
          <w:szCs w:val="24"/>
        </w:rPr>
        <w:t>:</w:t>
      </w:r>
      <w:r w:rsidR="00847C4D" w:rsidRPr="00E34390">
        <w:rPr>
          <w:rFonts w:ascii="Times New Roman" w:hAnsi="Times New Roman"/>
          <w:sz w:val="24"/>
          <w:szCs w:val="24"/>
        </w:rPr>
        <w:tab/>
      </w:r>
      <w:r w:rsidR="002E7875" w:rsidRPr="002E7875">
        <w:rPr>
          <w:rFonts w:ascii="Times New Roman" w:hAnsi="Times New Roman"/>
          <w:b/>
          <w:i/>
          <w:sz w:val="24"/>
        </w:rPr>
        <w:t xml:space="preserve">Bohuslav Ludvík </w:t>
      </w:r>
      <w:r w:rsidR="002E7875">
        <w:rPr>
          <w:rFonts w:ascii="Times New Roman" w:hAnsi="Times New Roman"/>
          <w:b/>
          <w:i/>
          <w:sz w:val="24"/>
        </w:rPr>
        <w:t>–</w:t>
      </w:r>
      <w:r w:rsidR="002E7875" w:rsidRPr="002E7875">
        <w:rPr>
          <w:rFonts w:ascii="Times New Roman" w:hAnsi="Times New Roman"/>
          <w:b/>
          <w:i/>
          <w:sz w:val="24"/>
        </w:rPr>
        <w:t xml:space="preserve"> Prolog</w:t>
      </w:r>
      <w:r w:rsidR="002E7875" w:rsidRPr="002E7875">
        <w:rPr>
          <w:rFonts w:ascii="Times New Roman" w:hAnsi="Times New Roman"/>
          <w:i/>
          <w:sz w:val="24"/>
        </w:rPr>
        <w:t>,</w:t>
      </w:r>
      <w:r w:rsidR="002E7875">
        <w:rPr>
          <w:rFonts w:ascii="Times New Roman" w:hAnsi="Times New Roman"/>
          <w:b/>
          <w:i/>
          <w:sz w:val="24"/>
        </w:rPr>
        <w:t xml:space="preserve"> </w:t>
      </w:r>
      <w:r w:rsidR="002E7875">
        <w:rPr>
          <w:rFonts w:ascii="Times New Roman" w:hAnsi="Times New Roman"/>
          <w:sz w:val="24"/>
        </w:rPr>
        <w:t xml:space="preserve">se sídlem: Osové 31, 594 01 Velké Meziříčí </w:t>
      </w:r>
    </w:p>
    <w:p w14:paraId="6573EE78" w14:textId="21A3CDE9" w:rsidR="002E7875" w:rsidRDefault="002E7875" w:rsidP="002E7875">
      <w:pPr>
        <w:ind w:left="708" w:firstLine="708"/>
        <w:rPr>
          <w:rFonts w:ascii="Times New Roman" w:hAnsi="Times New Roman"/>
          <w:sz w:val="24"/>
        </w:rPr>
      </w:pPr>
      <w:r>
        <w:rPr>
          <w:rFonts w:ascii="Times New Roman" w:hAnsi="Times New Roman"/>
          <w:sz w:val="24"/>
        </w:rPr>
        <w:t>IČO: 60669217, DIČ: CZ6804281836</w:t>
      </w:r>
      <w:r>
        <w:rPr>
          <w:rFonts w:ascii="Times New Roman" w:hAnsi="Times New Roman"/>
          <w:sz w:val="24"/>
        </w:rPr>
        <w:tab/>
      </w:r>
    </w:p>
    <w:p w14:paraId="57BE3252" w14:textId="77777777" w:rsidR="002E7875" w:rsidRDefault="002E7875" w:rsidP="00ED64C0">
      <w:pPr>
        <w:pStyle w:val="Nadpis5"/>
        <w:spacing w:before="0" w:after="0"/>
        <w:ind w:left="1440" w:hanging="1440"/>
        <w:jc w:val="center"/>
        <w:rPr>
          <w:rFonts w:ascii="Times New Roman" w:hAnsi="Times New Roman"/>
          <w:sz w:val="24"/>
          <w:szCs w:val="24"/>
          <w:lang w:val="cs-CZ"/>
        </w:rPr>
      </w:pPr>
    </w:p>
    <w:p w14:paraId="1911AAB8" w14:textId="241F16E6" w:rsidR="00847C4D" w:rsidRPr="00E34390" w:rsidRDefault="00847C4D" w:rsidP="00ED64C0">
      <w:pPr>
        <w:pStyle w:val="Nadpis5"/>
        <w:spacing w:before="0" w:after="0"/>
        <w:ind w:left="1440" w:hanging="1440"/>
        <w:jc w:val="center"/>
        <w:rPr>
          <w:rFonts w:ascii="Times New Roman" w:hAnsi="Times New Roman"/>
          <w:sz w:val="24"/>
          <w:szCs w:val="24"/>
          <w:lang w:val="cs-CZ"/>
        </w:rPr>
      </w:pPr>
      <w:r w:rsidRPr="00E34390">
        <w:rPr>
          <w:rFonts w:ascii="Times New Roman" w:hAnsi="Times New Roman"/>
          <w:sz w:val="24"/>
          <w:szCs w:val="24"/>
          <w:lang w:val="cs-CZ"/>
        </w:rPr>
        <w:t>II. Předmět smlouvy</w:t>
      </w:r>
    </w:p>
    <w:p w14:paraId="55CF1967" w14:textId="132C467D" w:rsidR="00847C4D" w:rsidRPr="00E34390" w:rsidRDefault="00847C4D" w:rsidP="00847C4D">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 xml:space="preserve">(1) Touto smlouvou o dílo se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 zavazuje na vlastní náklady, riziko a odpovědnost, dle pokynů objednatele a za podmínek stanovených touto smlouvou </w:t>
      </w:r>
      <w:r w:rsidR="00111FAD">
        <w:rPr>
          <w:rFonts w:ascii="Times New Roman" w:hAnsi="Times New Roman"/>
          <w:color w:val="000000"/>
          <w:sz w:val="24"/>
          <w:szCs w:val="24"/>
        </w:rPr>
        <w:t>dodat</w:t>
      </w:r>
      <w:r w:rsidRPr="00E34390">
        <w:rPr>
          <w:rFonts w:ascii="Times New Roman" w:hAnsi="Times New Roman"/>
          <w:color w:val="000000"/>
          <w:sz w:val="24"/>
          <w:szCs w:val="24"/>
        </w:rPr>
        <w:t xml:space="preserve">: </w:t>
      </w:r>
    </w:p>
    <w:p w14:paraId="050E65FB" w14:textId="77777777" w:rsidR="00847C4D" w:rsidRPr="00E34390" w:rsidRDefault="00847C4D" w:rsidP="00847C4D">
      <w:pPr>
        <w:autoSpaceDE w:val="0"/>
        <w:autoSpaceDN w:val="0"/>
        <w:adjustRightInd w:val="0"/>
        <w:ind w:firstLine="720"/>
        <w:jc w:val="both"/>
        <w:rPr>
          <w:rFonts w:ascii="Times New Roman" w:hAnsi="Times New Roman"/>
          <w:b/>
          <w:bCs/>
          <w:color w:val="000000"/>
          <w:sz w:val="24"/>
          <w:szCs w:val="24"/>
        </w:rPr>
      </w:pPr>
    </w:p>
    <w:p w14:paraId="679464D4" w14:textId="6E6A12EA" w:rsidR="00847C4D" w:rsidRPr="00111FAD" w:rsidRDefault="002E7875" w:rsidP="00111FAD">
      <w:pPr>
        <w:jc w:val="center"/>
        <w:rPr>
          <w:rFonts w:ascii="Times New Roman" w:hAnsi="Times New Roman"/>
          <w:b/>
          <w:sz w:val="28"/>
          <w:szCs w:val="28"/>
        </w:rPr>
      </w:pPr>
      <w:r>
        <w:rPr>
          <w:rFonts w:ascii="Times New Roman" w:hAnsi="Times New Roman"/>
          <w:b/>
          <w:sz w:val="28"/>
          <w:szCs w:val="28"/>
        </w:rPr>
        <w:t>„</w:t>
      </w:r>
      <w:r w:rsidR="0063276D" w:rsidRPr="0063276D">
        <w:rPr>
          <w:rFonts w:ascii="Times New Roman" w:hAnsi="Times New Roman"/>
          <w:b/>
          <w:sz w:val="28"/>
          <w:szCs w:val="28"/>
        </w:rPr>
        <w:t>CSP Office Standard 2021 EDU</w:t>
      </w:r>
      <w:r w:rsidR="00111FAD">
        <w:rPr>
          <w:rFonts w:ascii="Times New Roman" w:hAnsi="Times New Roman"/>
          <w:b/>
          <w:sz w:val="28"/>
          <w:szCs w:val="28"/>
        </w:rPr>
        <w:t xml:space="preserve">, </w:t>
      </w:r>
      <w:r w:rsidR="0063276D">
        <w:rPr>
          <w:rFonts w:ascii="Times New Roman" w:hAnsi="Times New Roman"/>
          <w:b/>
          <w:sz w:val="28"/>
          <w:szCs w:val="28"/>
        </w:rPr>
        <w:t>31</w:t>
      </w:r>
      <w:r w:rsidR="00111FAD">
        <w:rPr>
          <w:rFonts w:ascii="Times New Roman" w:hAnsi="Times New Roman"/>
          <w:b/>
          <w:sz w:val="28"/>
          <w:szCs w:val="28"/>
        </w:rPr>
        <w:t xml:space="preserve"> licen</w:t>
      </w:r>
      <w:r w:rsidR="00DE4419">
        <w:rPr>
          <w:rFonts w:ascii="Times New Roman" w:hAnsi="Times New Roman"/>
          <w:b/>
          <w:sz w:val="28"/>
          <w:szCs w:val="28"/>
        </w:rPr>
        <w:t>c</w:t>
      </w:r>
      <w:r w:rsidR="00111FAD">
        <w:rPr>
          <w:rFonts w:ascii="Times New Roman" w:hAnsi="Times New Roman"/>
          <w:b/>
          <w:sz w:val="28"/>
          <w:szCs w:val="28"/>
        </w:rPr>
        <w:t>í</w:t>
      </w:r>
      <w:r w:rsidRPr="002E7875">
        <w:rPr>
          <w:rFonts w:ascii="Times New Roman" w:hAnsi="Times New Roman"/>
          <w:b/>
          <w:sz w:val="28"/>
          <w:szCs w:val="28"/>
        </w:rPr>
        <w:t>“</w:t>
      </w:r>
    </w:p>
    <w:p w14:paraId="42ED1074" w14:textId="77777777" w:rsidR="00847C4D" w:rsidRPr="00E34390" w:rsidRDefault="00847C4D" w:rsidP="00847C4D">
      <w:pPr>
        <w:jc w:val="center"/>
        <w:rPr>
          <w:rFonts w:ascii="Times New Roman" w:hAnsi="Times New Roman"/>
          <w:b/>
          <w:bCs/>
          <w:i/>
          <w:iCs/>
          <w:color w:val="000000"/>
          <w:sz w:val="24"/>
          <w:szCs w:val="24"/>
        </w:rPr>
      </w:pPr>
    </w:p>
    <w:p w14:paraId="1B9CFA26" w14:textId="0C4EACCD" w:rsidR="00847C4D" w:rsidRPr="00E34390" w:rsidRDefault="00847C4D" w:rsidP="00ED64C0">
      <w:pPr>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III. Cena díla</w:t>
      </w:r>
    </w:p>
    <w:p w14:paraId="70354CA2" w14:textId="77777777" w:rsidR="00847C4D" w:rsidRPr="00E34390" w:rsidRDefault="00847C4D" w:rsidP="00847C4D">
      <w:pPr>
        <w:pStyle w:val="Zkladntext2"/>
        <w:spacing w:after="0" w:line="240" w:lineRule="auto"/>
        <w:jc w:val="both"/>
        <w:rPr>
          <w:rFonts w:ascii="Times New Roman" w:hAnsi="Times New Roman"/>
          <w:color w:val="000000"/>
          <w:lang w:val="cs-CZ"/>
        </w:rPr>
      </w:pPr>
      <w:r w:rsidRPr="00E34390">
        <w:rPr>
          <w:rFonts w:ascii="Times New Roman" w:hAnsi="Times New Roman"/>
          <w:color w:val="000000"/>
          <w:lang w:val="cs-CZ"/>
        </w:rPr>
        <w:tab/>
        <w:t>(1) Smluvní strany se dohodly, že objednatel zaplatí za provedení díla dle čl. II této smlouvy cenu, která je stanovena takto:</w:t>
      </w:r>
    </w:p>
    <w:p w14:paraId="040A66D9" w14:textId="03E9DDA6" w:rsidR="00531663" w:rsidRPr="00E34390" w:rsidRDefault="00847C4D" w:rsidP="00FD1D82">
      <w:pPr>
        <w:pStyle w:val="Zkladntext2"/>
        <w:spacing w:after="0" w:line="240" w:lineRule="auto"/>
        <w:jc w:val="both"/>
        <w:rPr>
          <w:rFonts w:ascii="Times New Roman" w:hAnsi="Times New Roman"/>
          <w:b/>
          <w:bCs/>
          <w:color w:val="000000"/>
          <w:lang w:val="cs-CZ"/>
        </w:rPr>
      </w:pPr>
      <w:r w:rsidRPr="00E34390">
        <w:rPr>
          <w:rFonts w:ascii="Times New Roman" w:hAnsi="Times New Roman"/>
          <w:color w:val="000000"/>
          <w:lang w:val="cs-CZ"/>
        </w:rPr>
        <w:tab/>
      </w:r>
      <w:r w:rsidRPr="00E34390">
        <w:rPr>
          <w:rFonts w:ascii="Times New Roman" w:hAnsi="Times New Roman"/>
          <w:color w:val="000000"/>
          <w:lang w:val="cs-CZ"/>
        </w:rPr>
        <w:tab/>
      </w:r>
      <w:bookmarkStart w:id="0" w:name="_MON_1439029710"/>
      <w:bookmarkEnd w:id="0"/>
      <w:r w:rsidR="0063276D" w:rsidRPr="00E34390">
        <w:rPr>
          <w:lang w:val="cs-CZ"/>
        </w:rPr>
        <w:object w:dxaOrig="6156" w:dyaOrig="934" w14:anchorId="2BD37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48pt" o:ole="">
            <v:imagedata r:id="rId8" o:title=""/>
          </v:shape>
          <o:OLEObject Type="Embed" ProgID="Excel.Sheet.8" ShapeID="_x0000_i1030" DrawAspect="Content" ObjectID="_1755113798" r:id="rId9"/>
        </w:object>
      </w:r>
      <w:r w:rsidRPr="00E34390">
        <w:rPr>
          <w:rFonts w:ascii="Times New Roman" w:hAnsi="Times New Roman"/>
          <w:b/>
          <w:bCs/>
          <w:color w:val="000000"/>
          <w:lang w:val="cs-CZ"/>
        </w:rPr>
        <w:t xml:space="preserve">         </w:t>
      </w:r>
    </w:p>
    <w:p w14:paraId="4B4DCF33" w14:textId="3FF1398D" w:rsidR="00847C4D" w:rsidRPr="00111FAD" w:rsidRDefault="00847C4D" w:rsidP="00111FAD">
      <w:pPr>
        <w:pStyle w:val="Zkladntext2"/>
        <w:spacing w:after="0" w:line="240" w:lineRule="auto"/>
        <w:jc w:val="both"/>
        <w:rPr>
          <w:rFonts w:ascii="Times New Roman" w:hAnsi="Times New Roman"/>
          <w:color w:val="000000"/>
          <w:lang w:val="cs-CZ"/>
        </w:rPr>
      </w:pPr>
      <w:r w:rsidRPr="00E34390">
        <w:rPr>
          <w:rFonts w:ascii="Times New Roman" w:hAnsi="Times New Roman"/>
          <w:b/>
          <w:bCs/>
          <w:color w:val="000000"/>
          <w:lang w:val="cs-CZ"/>
        </w:rPr>
        <w:t xml:space="preserve">   </w:t>
      </w:r>
      <w:r w:rsidR="00531663" w:rsidRPr="00E34390">
        <w:rPr>
          <w:rFonts w:ascii="Times New Roman" w:hAnsi="Times New Roman"/>
          <w:b/>
          <w:bCs/>
          <w:color w:val="000000"/>
          <w:lang w:val="cs-CZ"/>
        </w:rPr>
        <w:tab/>
      </w:r>
      <w:r w:rsidRPr="00E34390">
        <w:rPr>
          <w:rFonts w:ascii="Times New Roman" w:hAnsi="Times New Roman"/>
          <w:color w:val="000000"/>
          <w:lang w:val="cs-CZ"/>
        </w:rPr>
        <w:t xml:space="preserve">(2) Podkladem pro stanovení ceny je </w:t>
      </w:r>
      <w:r w:rsidR="009C51CC" w:rsidRPr="00E34390">
        <w:rPr>
          <w:rFonts w:ascii="Times New Roman" w:hAnsi="Times New Roman"/>
          <w:color w:val="000000"/>
          <w:lang w:val="cs-CZ"/>
        </w:rPr>
        <w:t>cenová nabídka</w:t>
      </w:r>
      <w:r w:rsidRPr="00E34390">
        <w:rPr>
          <w:rFonts w:ascii="Times New Roman" w:hAnsi="Times New Roman"/>
          <w:color w:val="000000"/>
          <w:lang w:val="cs-CZ"/>
        </w:rPr>
        <w:t>, kter</w:t>
      </w:r>
      <w:r w:rsidR="009C51CC" w:rsidRPr="00E34390">
        <w:rPr>
          <w:rFonts w:ascii="Times New Roman" w:hAnsi="Times New Roman"/>
          <w:color w:val="000000"/>
          <w:lang w:val="cs-CZ"/>
        </w:rPr>
        <w:t>á</w:t>
      </w:r>
      <w:r w:rsidRPr="00E34390">
        <w:rPr>
          <w:rFonts w:ascii="Times New Roman" w:hAnsi="Times New Roman"/>
          <w:color w:val="000000"/>
          <w:lang w:val="cs-CZ"/>
        </w:rPr>
        <w:t xml:space="preserve"> je přílohou č. </w:t>
      </w:r>
      <w:r w:rsidR="009C51CC" w:rsidRPr="00E34390">
        <w:rPr>
          <w:rFonts w:ascii="Times New Roman" w:hAnsi="Times New Roman"/>
          <w:color w:val="000000"/>
          <w:lang w:val="cs-CZ"/>
        </w:rPr>
        <w:t>1</w:t>
      </w:r>
      <w:r w:rsidRPr="00E34390">
        <w:rPr>
          <w:rFonts w:ascii="Times New Roman" w:hAnsi="Times New Roman"/>
          <w:color w:val="000000"/>
          <w:lang w:val="cs-CZ"/>
        </w:rPr>
        <w:t xml:space="preserve"> a nedílnou součástí této smlouvy.</w:t>
      </w:r>
    </w:p>
    <w:p w14:paraId="0312B1AC" w14:textId="77777777" w:rsidR="00847C4D" w:rsidRPr="00E34390" w:rsidRDefault="00847C4D" w:rsidP="00847C4D">
      <w:pPr>
        <w:autoSpaceDE w:val="0"/>
        <w:autoSpaceDN w:val="0"/>
        <w:adjustRightInd w:val="0"/>
        <w:jc w:val="both"/>
        <w:rPr>
          <w:rFonts w:ascii="Times New Roman" w:hAnsi="Times New Roman"/>
          <w:sz w:val="24"/>
          <w:szCs w:val="24"/>
        </w:rPr>
      </w:pPr>
      <w:r w:rsidRPr="00E34390">
        <w:rPr>
          <w:rFonts w:ascii="Times New Roman" w:hAnsi="Times New Roman"/>
          <w:sz w:val="24"/>
          <w:szCs w:val="24"/>
        </w:rPr>
        <w:tab/>
      </w:r>
    </w:p>
    <w:p w14:paraId="7F36B44D" w14:textId="01CA823A" w:rsidR="00847C4D" w:rsidRPr="00E34390" w:rsidRDefault="00847C4D" w:rsidP="00ED64C0">
      <w:pPr>
        <w:pStyle w:val="Nadpis6"/>
        <w:spacing w:before="0" w:after="0"/>
        <w:jc w:val="center"/>
        <w:rPr>
          <w:i/>
          <w:sz w:val="24"/>
          <w:szCs w:val="24"/>
          <w:lang w:val="cs-CZ"/>
        </w:rPr>
      </w:pPr>
      <w:r w:rsidRPr="00E34390">
        <w:rPr>
          <w:i/>
          <w:sz w:val="24"/>
          <w:szCs w:val="24"/>
          <w:lang w:val="cs-CZ"/>
        </w:rPr>
        <w:t>IV.</w:t>
      </w:r>
      <w:r w:rsidR="00ED64C0" w:rsidRPr="00E34390">
        <w:rPr>
          <w:i/>
          <w:sz w:val="24"/>
          <w:szCs w:val="24"/>
          <w:lang w:val="cs-CZ"/>
        </w:rPr>
        <w:t xml:space="preserve"> </w:t>
      </w:r>
      <w:r w:rsidRPr="00E34390">
        <w:rPr>
          <w:i/>
          <w:sz w:val="24"/>
          <w:szCs w:val="24"/>
          <w:lang w:val="cs-CZ"/>
        </w:rPr>
        <w:t>Platební podmínky</w:t>
      </w:r>
    </w:p>
    <w:p w14:paraId="773193A5" w14:textId="49FD0467" w:rsidR="00B570FF" w:rsidRPr="00E34390" w:rsidRDefault="00B570FF" w:rsidP="00B570FF">
      <w:pPr>
        <w:pStyle w:val="Odstavecseseznamem"/>
        <w:numPr>
          <w:ilvl w:val="0"/>
          <w:numId w:val="17"/>
        </w:numPr>
        <w:ind w:left="0" w:firstLine="709"/>
        <w:jc w:val="both"/>
        <w:rPr>
          <w:rFonts w:ascii="Times New Roman" w:hAnsi="Times New Roman"/>
          <w:sz w:val="24"/>
          <w:szCs w:val="24"/>
        </w:rPr>
      </w:pPr>
      <w:r w:rsidRPr="00E34390">
        <w:rPr>
          <w:rFonts w:ascii="Times New Roman" w:hAnsi="Times New Roman"/>
          <w:sz w:val="24"/>
          <w:szCs w:val="24"/>
        </w:rPr>
        <w:t xml:space="preserve">Objednatel neposkytuje </w:t>
      </w:r>
      <w:r w:rsidR="00111FAD">
        <w:rPr>
          <w:rFonts w:ascii="Times New Roman" w:hAnsi="Times New Roman"/>
          <w:sz w:val="24"/>
          <w:szCs w:val="24"/>
        </w:rPr>
        <w:t>dodavatel</w:t>
      </w:r>
      <w:r w:rsidRPr="00E34390">
        <w:rPr>
          <w:rFonts w:ascii="Times New Roman" w:hAnsi="Times New Roman"/>
          <w:sz w:val="24"/>
          <w:szCs w:val="24"/>
        </w:rPr>
        <w:t>i zálohu.</w:t>
      </w:r>
    </w:p>
    <w:p w14:paraId="0128606E" w14:textId="40EBDE14" w:rsidR="000934FD" w:rsidRPr="00E34390" w:rsidRDefault="000934FD" w:rsidP="00B570FF">
      <w:pPr>
        <w:pStyle w:val="Zkladntext"/>
        <w:numPr>
          <w:ilvl w:val="0"/>
          <w:numId w:val="17"/>
        </w:numPr>
        <w:suppressAutoHyphens/>
        <w:autoSpaceDE w:val="0"/>
        <w:autoSpaceDN w:val="0"/>
        <w:adjustRightInd w:val="0"/>
        <w:spacing w:after="0"/>
        <w:ind w:left="0" w:firstLine="709"/>
        <w:jc w:val="both"/>
        <w:rPr>
          <w:rFonts w:ascii="Times New Roman" w:hAnsi="Times New Roman"/>
          <w:color w:val="000000"/>
          <w:sz w:val="24"/>
          <w:szCs w:val="24"/>
        </w:rPr>
      </w:pPr>
      <w:r w:rsidRPr="00E34390">
        <w:rPr>
          <w:rFonts w:ascii="Times New Roman" w:hAnsi="Times New Roman"/>
          <w:color w:val="000000"/>
          <w:sz w:val="24"/>
          <w:szCs w:val="24"/>
        </w:rPr>
        <w:t>Úhrad</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za plnění z této smlouvy bud</w:t>
      </w:r>
      <w:r w:rsidR="00B570FF" w:rsidRPr="00E34390">
        <w:rPr>
          <w:rFonts w:ascii="Times New Roman" w:hAnsi="Times New Roman"/>
          <w:color w:val="000000"/>
          <w:sz w:val="24"/>
          <w:szCs w:val="24"/>
        </w:rPr>
        <w:t>e</w:t>
      </w:r>
      <w:r w:rsidRPr="00E34390">
        <w:rPr>
          <w:rFonts w:ascii="Times New Roman" w:hAnsi="Times New Roman"/>
          <w:color w:val="000000"/>
          <w:sz w:val="24"/>
          <w:szCs w:val="24"/>
        </w:rPr>
        <w:t xml:space="preserve"> realizován</w:t>
      </w:r>
      <w:r w:rsidR="00B570FF" w:rsidRPr="00E34390">
        <w:rPr>
          <w:rFonts w:ascii="Times New Roman" w:hAnsi="Times New Roman"/>
          <w:color w:val="000000"/>
          <w:sz w:val="24"/>
          <w:szCs w:val="24"/>
        </w:rPr>
        <w:t>a</w:t>
      </w:r>
      <w:r w:rsidRPr="00E34390">
        <w:rPr>
          <w:rFonts w:ascii="Times New Roman" w:hAnsi="Times New Roman"/>
          <w:color w:val="000000"/>
          <w:sz w:val="24"/>
          <w:szCs w:val="24"/>
        </w:rPr>
        <w:t xml:space="preserve"> bezhotovostním převodem na účet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e uvedeném na faktuře. </w:t>
      </w:r>
      <w:r w:rsidR="00111FAD">
        <w:rPr>
          <w:rFonts w:ascii="Times New Roman" w:hAnsi="Times New Roman"/>
          <w:color w:val="000000"/>
          <w:sz w:val="24"/>
          <w:szCs w:val="24"/>
        </w:rPr>
        <w:t>Dodavatel</w:t>
      </w:r>
      <w:r w:rsidRPr="00E34390">
        <w:rPr>
          <w:rFonts w:ascii="Times New Roman" w:hAnsi="Times New Roman"/>
          <w:color w:val="000000"/>
          <w:sz w:val="24"/>
          <w:szCs w:val="24"/>
        </w:rPr>
        <w:t xml:space="preserve">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080733" w14:textId="48047F8C" w:rsidR="000934FD" w:rsidRPr="00E34390" w:rsidRDefault="000934FD" w:rsidP="000934FD">
      <w:pPr>
        <w:pStyle w:val="Zkladntextodsazen"/>
        <w:numPr>
          <w:ilvl w:val="0"/>
          <w:numId w:val="17"/>
        </w:numPr>
        <w:suppressAutoHyphens/>
        <w:spacing w:after="0"/>
        <w:ind w:left="0" w:firstLine="709"/>
        <w:jc w:val="both"/>
        <w:rPr>
          <w:rFonts w:ascii="Times New Roman" w:hAnsi="Times New Roman"/>
          <w:color w:val="000000"/>
          <w:lang w:val="cs-CZ"/>
        </w:rPr>
      </w:pPr>
      <w:r w:rsidRPr="00E34390">
        <w:rPr>
          <w:rFonts w:ascii="Times New Roman" w:hAnsi="Times New Roman"/>
          <w:color w:val="000000"/>
          <w:lang w:val="cs-CZ"/>
        </w:rPr>
        <w:t xml:space="preserve">Pokud se po dobu účinnosti této smlouvy stane </w:t>
      </w:r>
      <w:r w:rsidR="00111FAD">
        <w:rPr>
          <w:rFonts w:ascii="Times New Roman" w:hAnsi="Times New Roman"/>
          <w:color w:val="000000"/>
          <w:lang w:val="cs-CZ"/>
        </w:rPr>
        <w:t>dodavatel</w:t>
      </w:r>
      <w:r w:rsidRPr="00E34390">
        <w:rPr>
          <w:rFonts w:ascii="Times New Roman" w:hAnsi="Times New Roman"/>
          <w:color w:val="000000"/>
          <w:lang w:val="cs-CZ"/>
        </w:rPr>
        <w:t xml:space="preserve"> nespolehlivým plátcem ve smyslu ustanovení § 106a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w:t>
      </w:r>
      <w:r w:rsidR="00111FAD">
        <w:rPr>
          <w:rFonts w:ascii="Times New Roman" w:hAnsi="Times New Roman"/>
          <w:color w:val="000000"/>
          <w:lang w:val="cs-CZ"/>
        </w:rPr>
        <w:t>dodavatel</w:t>
      </w:r>
      <w:r w:rsidRPr="00E34390">
        <w:rPr>
          <w:rFonts w:ascii="Times New Roman" w:hAnsi="Times New Roman"/>
          <w:color w:val="000000"/>
          <w:lang w:val="cs-CZ"/>
        </w:rPr>
        <w:t>em.</w:t>
      </w:r>
    </w:p>
    <w:p w14:paraId="2008DB97" w14:textId="77777777"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Objednatel prohlašuje, že se na výše uvedený předmět plnění nevztahuje režim přenesené daňové povinnosti dle § 92e zákona o DPH. </w:t>
      </w:r>
    </w:p>
    <w:p w14:paraId="4BA3A0A0" w14:textId="600214EE" w:rsidR="000934FD" w:rsidRPr="00E34390" w:rsidRDefault="000934FD" w:rsidP="000934FD">
      <w:pPr>
        <w:pStyle w:val="Zkladntext2"/>
        <w:numPr>
          <w:ilvl w:val="0"/>
          <w:numId w:val="17"/>
        </w:numPr>
        <w:autoSpaceDE w:val="0"/>
        <w:autoSpaceDN w:val="0"/>
        <w:adjustRightInd w:val="0"/>
        <w:spacing w:after="0" w:line="240" w:lineRule="auto"/>
        <w:ind w:left="0" w:firstLine="720"/>
        <w:jc w:val="both"/>
        <w:rPr>
          <w:rFonts w:ascii="Times New Roman" w:hAnsi="Times New Roman"/>
          <w:color w:val="993366"/>
          <w:lang w:val="cs-CZ"/>
        </w:rPr>
      </w:pPr>
      <w:r w:rsidRPr="00E34390">
        <w:rPr>
          <w:rFonts w:ascii="Times New Roman" w:hAnsi="Times New Roman"/>
          <w:color w:val="000000"/>
          <w:lang w:val="cs-CZ"/>
        </w:rPr>
        <w:t xml:space="preserve">Splatnost faktury je </w:t>
      </w:r>
      <w:r w:rsidR="00963C3D" w:rsidRPr="00E34390">
        <w:rPr>
          <w:rFonts w:ascii="Times New Roman" w:hAnsi="Times New Roman"/>
          <w:color w:val="000000"/>
          <w:lang w:val="cs-CZ"/>
        </w:rPr>
        <w:t>14</w:t>
      </w:r>
      <w:r w:rsidRPr="00E34390">
        <w:rPr>
          <w:rFonts w:ascii="Times New Roman" w:hAnsi="Times New Roman"/>
          <w:color w:val="000000"/>
          <w:lang w:val="cs-CZ"/>
        </w:rPr>
        <w:t xml:space="preserve"> dnů ode dne následujícího po doručení faktury.</w:t>
      </w:r>
    </w:p>
    <w:p w14:paraId="559B9FA5" w14:textId="77777777" w:rsidR="004C375E" w:rsidRDefault="004C375E" w:rsidP="00ED64C0">
      <w:pPr>
        <w:autoSpaceDE w:val="0"/>
        <w:autoSpaceDN w:val="0"/>
        <w:adjustRightInd w:val="0"/>
        <w:jc w:val="center"/>
        <w:rPr>
          <w:rFonts w:ascii="Times New Roman" w:hAnsi="Times New Roman"/>
          <w:b/>
          <w:bCs/>
          <w:i/>
          <w:iCs/>
          <w:color w:val="000000"/>
          <w:sz w:val="24"/>
          <w:szCs w:val="24"/>
        </w:rPr>
      </w:pPr>
    </w:p>
    <w:p w14:paraId="1D60BAF7" w14:textId="21FBD809" w:rsidR="00847C4D" w:rsidRPr="00E34390" w:rsidRDefault="00847C4D" w:rsidP="00ED64C0">
      <w:pPr>
        <w:autoSpaceDE w:val="0"/>
        <w:autoSpaceDN w:val="0"/>
        <w:adjustRightInd w:val="0"/>
        <w:jc w:val="center"/>
        <w:rPr>
          <w:rFonts w:ascii="Times New Roman" w:hAnsi="Times New Roman"/>
          <w:b/>
          <w:bCs/>
          <w:i/>
          <w:iCs/>
          <w:color w:val="000000"/>
          <w:sz w:val="24"/>
          <w:szCs w:val="24"/>
        </w:rPr>
      </w:pPr>
      <w:r w:rsidRPr="00E34390">
        <w:rPr>
          <w:rFonts w:ascii="Times New Roman" w:hAnsi="Times New Roman"/>
          <w:b/>
          <w:bCs/>
          <w:i/>
          <w:iCs/>
          <w:color w:val="000000"/>
          <w:sz w:val="24"/>
          <w:szCs w:val="24"/>
        </w:rPr>
        <w:t>V.</w:t>
      </w:r>
      <w:r w:rsidR="00B570FF" w:rsidRPr="00E34390">
        <w:rPr>
          <w:rFonts w:ascii="Times New Roman" w:hAnsi="Times New Roman"/>
          <w:b/>
          <w:bCs/>
          <w:i/>
          <w:iCs/>
          <w:color w:val="000000"/>
          <w:sz w:val="24"/>
          <w:szCs w:val="24"/>
        </w:rPr>
        <w:t xml:space="preserve"> </w:t>
      </w:r>
      <w:r w:rsidRPr="00E34390">
        <w:rPr>
          <w:rFonts w:ascii="Times New Roman" w:hAnsi="Times New Roman"/>
          <w:b/>
          <w:bCs/>
          <w:i/>
          <w:iCs/>
          <w:color w:val="000000"/>
          <w:sz w:val="24"/>
          <w:szCs w:val="24"/>
        </w:rPr>
        <w:t>Termín plnění</w:t>
      </w:r>
    </w:p>
    <w:p w14:paraId="635A0513" w14:textId="2A310D68" w:rsidR="00904C22" w:rsidRPr="00E34390" w:rsidRDefault="00111FAD" w:rsidP="005F1DBD">
      <w:pPr>
        <w:pStyle w:val="Prosttext"/>
        <w:jc w:val="both"/>
        <w:rPr>
          <w:rFonts w:ascii="Times New Roman" w:hAnsi="Times New Roman"/>
          <w:sz w:val="24"/>
          <w:szCs w:val="24"/>
          <w:lang w:val="cs-CZ"/>
        </w:rPr>
      </w:pPr>
      <w:r>
        <w:rPr>
          <w:rFonts w:ascii="Times New Roman" w:hAnsi="Times New Roman" w:cs="Times New Roman"/>
          <w:sz w:val="24"/>
          <w:szCs w:val="24"/>
          <w:lang w:val="cs-CZ"/>
        </w:rPr>
        <w:t>Dodavatel</w:t>
      </w:r>
      <w:r w:rsidR="00C57568" w:rsidRPr="00E34390">
        <w:rPr>
          <w:rFonts w:ascii="Times New Roman" w:hAnsi="Times New Roman" w:cs="Times New Roman"/>
          <w:sz w:val="24"/>
          <w:szCs w:val="24"/>
          <w:lang w:val="cs-CZ"/>
        </w:rPr>
        <w:t xml:space="preserve"> provede dílo </w:t>
      </w:r>
      <w:r w:rsidR="002E7875">
        <w:rPr>
          <w:rFonts w:ascii="Times New Roman" w:hAnsi="Times New Roman" w:cs="Times New Roman"/>
          <w:sz w:val="24"/>
          <w:szCs w:val="24"/>
          <w:lang w:val="cs-CZ"/>
        </w:rPr>
        <w:t xml:space="preserve">nejpozději do </w:t>
      </w:r>
      <w:r w:rsidR="004C375E" w:rsidRPr="00DE4419">
        <w:rPr>
          <w:rFonts w:ascii="Times New Roman" w:hAnsi="Times New Roman" w:cs="Times New Roman"/>
          <w:sz w:val="24"/>
          <w:szCs w:val="24"/>
          <w:lang w:val="cs-CZ"/>
        </w:rPr>
        <w:t>31</w:t>
      </w:r>
      <w:r w:rsidR="002E7875" w:rsidRPr="00DE4419">
        <w:rPr>
          <w:rFonts w:ascii="Times New Roman" w:hAnsi="Times New Roman" w:cs="Times New Roman"/>
          <w:sz w:val="24"/>
          <w:szCs w:val="24"/>
          <w:lang w:val="cs-CZ"/>
        </w:rPr>
        <w:t xml:space="preserve">. </w:t>
      </w:r>
      <w:r w:rsidR="0063276D">
        <w:rPr>
          <w:rFonts w:ascii="Times New Roman" w:hAnsi="Times New Roman" w:cs="Times New Roman"/>
          <w:sz w:val="24"/>
          <w:szCs w:val="24"/>
          <w:lang w:val="cs-CZ"/>
        </w:rPr>
        <w:t>8</w:t>
      </w:r>
      <w:r w:rsidR="002E7875" w:rsidRPr="00DE4419">
        <w:rPr>
          <w:rFonts w:ascii="Times New Roman" w:hAnsi="Times New Roman" w:cs="Times New Roman"/>
          <w:sz w:val="24"/>
          <w:szCs w:val="24"/>
          <w:lang w:val="cs-CZ"/>
        </w:rPr>
        <w:t>. 2023.</w:t>
      </w:r>
      <w:r w:rsidR="002E7875">
        <w:rPr>
          <w:rFonts w:ascii="Times New Roman" w:hAnsi="Times New Roman" w:cs="Times New Roman"/>
          <w:sz w:val="24"/>
          <w:szCs w:val="24"/>
          <w:lang w:val="cs-CZ"/>
        </w:rPr>
        <w:t xml:space="preserve"> </w:t>
      </w:r>
      <w:r w:rsidR="00E34390" w:rsidRPr="00E34390">
        <w:rPr>
          <w:rFonts w:ascii="Times New Roman" w:hAnsi="Times New Roman" w:cs="Times New Roman"/>
          <w:sz w:val="24"/>
          <w:szCs w:val="24"/>
          <w:lang w:val="cs-CZ"/>
        </w:rPr>
        <w:t xml:space="preserve"> </w:t>
      </w:r>
    </w:p>
    <w:p w14:paraId="210D5FD6" w14:textId="57293819" w:rsidR="00847C4D" w:rsidRPr="00E34390" w:rsidRDefault="00847C4D" w:rsidP="00904C22">
      <w:pPr>
        <w:pStyle w:val="Prosttext"/>
        <w:ind w:left="705"/>
        <w:jc w:val="both"/>
        <w:rPr>
          <w:rFonts w:ascii="Times New Roman" w:hAnsi="Times New Roman"/>
          <w:sz w:val="24"/>
          <w:szCs w:val="24"/>
          <w:lang w:val="cs-CZ"/>
        </w:rPr>
      </w:pPr>
      <w:r w:rsidRPr="00E34390">
        <w:rPr>
          <w:rFonts w:ascii="Times New Roman" w:hAnsi="Times New Roman" w:cs="Times New Roman"/>
          <w:sz w:val="24"/>
          <w:szCs w:val="24"/>
          <w:lang w:val="cs-CZ"/>
        </w:rPr>
        <w:tab/>
      </w:r>
    </w:p>
    <w:p w14:paraId="72D1FB58" w14:textId="77777777" w:rsidR="004C375E" w:rsidRDefault="004C375E">
      <w:pPr>
        <w:spacing w:after="160" w:line="259" w:lineRule="auto"/>
        <w:rPr>
          <w:rFonts w:ascii="Times New Roman" w:hAnsi="Times New Roman"/>
          <w:b/>
          <w:i/>
          <w:sz w:val="24"/>
          <w:szCs w:val="24"/>
        </w:rPr>
      </w:pPr>
      <w:r>
        <w:rPr>
          <w:rFonts w:ascii="Times New Roman" w:hAnsi="Times New Roman"/>
          <w:b/>
          <w:i/>
          <w:sz w:val="24"/>
          <w:szCs w:val="24"/>
        </w:rPr>
        <w:br w:type="page"/>
      </w:r>
    </w:p>
    <w:p w14:paraId="572D307E" w14:textId="75204A5E" w:rsidR="00847C4D" w:rsidRPr="00E34390" w:rsidRDefault="005366CD" w:rsidP="00ED64C0">
      <w:pPr>
        <w:spacing w:line="259" w:lineRule="auto"/>
        <w:jc w:val="center"/>
        <w:rPr>
          <w:rFonts w:ascii="Times New Roman" w:hAnsi="Times New Roman"/>
          <w:b/>
          <w:i/>
          <w:sz w:val="24"/>
          <w:szCs w:val="24"/>
        </w:rPr>
      </w:pPr>
      <w:r w:rsidRPr="00E34390">
        <w:rPr>
          <w:rFonts w:ascii="Times New Roman" w:hAnsi="Times New Roman"/>
          <w:b/>
          <w:i/>
          <w:sz w:val="24"/>
          <w:szCs w:val="24"/>
        </w:rPr>
        <w:lastRenderedPageBreak/>
        <w:t>V</w:t>
      </w:r>
      <w:r w:rsidR="00847C4D" w:rsidRPr="00E34390">
        <w:rPr>
          <w:rFonts w:ascii="Times New Roman" w:hAnsi="Times New Roman"/>
          <w:b/>
          <w:i/>
          <w:sz w:val="24"/>
          <w:szCs w:val="24"/>
        </w:rPr>
        <w:t>I.</w:t>
      </w:r>
      <w:r w:rsidR="00ED64C0" w:rsidRPr="00E34390">
        <w:rPr>
          <w:rFonts w:ascii="Times New Roman" w:hAnsi="Times New Roman"/>
          <w:b/>
          <w:i/>
          <w:sz w:val="24"/>
          <w:szCs w:val="24"/>
        </w:rPr>
        <w:t xml:space="preserve"> </w:t>
      </w:r>
      <w:r w:rsidR="00847C4D" w:rsidRPr="00E34390">
        <w:rPr>
          <w:rFonts w:ascii="Times New Roman" w:hAnsi="Times New Roman"/>
          <w:b/>
          <w:i/>
          <w:sz w:val="24"/>
          <w:szCs w:val="24"/>
        </w:rPr>
        <w:t>Smluvní pokuty</w:t>
      </w:r>
    </w:p>
    <w:p w14:paraId="7BAA325A" w14:textId="4934691C" w:rsidR="00847C4D" w:rsidRPr="00E34390" w:rsidRDefault="00847C4D" w:rsidP="000C4DEA">
      <w:pPr>
        <w:autoSpaceDE w:val="0"/>
        <w:autoSpaceDN w:val="0"/>
        <w:adjustRightInd w:val="0"/>
        <w:ind w:firstLine="720"/>
        <w:jc w:val="both"/>
        <w:rPr>
          <w:rFonts w:ascii="Times New Roman" w:hAnsi="Times New Roman"/>
          <w:sz w:val="24"/>
          <w:szCs w:val="24"/>
        </w:rPr>
      </w:pPr>
      <w:r w:rsidRPr="00E34390">
        <w:rPr>
          <w:rFonts w:ascii="Times New Roman" w:hAnsi="Times New Roman"/>
          <w:sz w:val="24"/>
          <w:szCs w:val="24"/>
        </w:rPr>
        <w:t xml:space="preserve">(1) Bude-li </w:t>
      </w:r>
      <w:r w:rsidR="004C375E">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 xml:space="preserve"> v prodlení s předáním díla, je povinen zaplatit objednateli smluvní pokutu ve výši 0,</w:t>
      </w:r>
      <w:r w:rsidR="00FD1D82" w:rsidRPr="00E34390">
        <w:rPr>
          <w:rFonts w:ascii="Times New Roman" w:hAnsi="Times New Roman"/>
          <w:sz w:val="24"/>
          <w:szCs w:val="24"/>
        </w:rPr>
        <w:t>1</w:t>
      </w:r>
      <w:r w:rsidRPr="00E34390">
        <w:rPr>
          <w:rFonts w:ascii="Times New Roman" w:hAnsi="Times New Roman"/>
          <w:sz w:val="24"/>
          <w:szCs w:val="24"/>
        </w:rPr>
        <w:t>% z celkové ceny díla včetně DPH za každý i započatý den prodlení.</w:t>
      </w:r>
    </w:p>
    <w:p w14:paraId="4B5AAC11" w14:textId="7BA386E5" w:rsidR="00847C4D" w:rsidRPr="00E34390" w:rsidRDefault="00847C4D" w:rsidP="00904C22">
      <w:pPr>
        <w:ind w:firstLine="708"/>
        <w:jc w:val="both"/>
        <w:rPr>
          <w:rFonts w:ascii="Times New Roman" w:hAnsi="Times New Roman"/>
          <w:sz w:val="24"/>
          <w:szCs w:val="24"/>
        </w:rPr>
      </w:pPr>
      <w:r w:rsidRPr="00E34390">
        <w:rPr>
          <w:rFonts w:ascii="Times New Roman" w:hAnsi="Times New Roman"/>
          <w:sz w:val="24"/>
          <w:szCs w:val="24"/>
        </w:rPr>
        <w:t xml:space="preserve">(2) Dojde-li ze strany objednatele k prodlení při úhradě faktury, je objednatel povinen zaplatit </w:t>
      </w:r>
      <w:r w:rsidR="004C375E">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i úrok z prodlení ve výši 0,</w:t>
      </w:r>
      <w:r w:rsidR="00FD1D82" w:rsidRPr="00E34390">
        <w:rPr>
          <w:rFonts w:ascii="Times New Roman" w:hAnsi="Times New Roman"/>
          <w:sz w:val="24"/>
          <w:szCs w:val="24"/>
        </w:rPr>
        <w:t>1</w:t>
      </w:r>
      <w:r w:rsidRPr="00E34390">
        <w:rPr>
          <w:rFonts w:ascii="Times New Roman" w:hAnsi="Times New Roman"/>
          <w:sz w:val="24"/>
          <w:szCs w:val="24"/>
        </w:rPr>
        <w:t>% z dlužné částky za každý i započatý den prodlení.</w:t>
      </w:r>
    </w:p>
    <w:p w14:paraId="479CE6AC" w14:textId="491505F2" w:rsidR="00847C4D" w:rsidRPr="00E34390" w:rsidRDefault="00847C4D" w:rsidP="00C57568">
      <w:pPr>
        <w:ind w:right="141" w:firstLine="708"/>
        <w:jc w:val="both"/>
        <w:rPr>
          <w:rFonts w:ascii="Times New Roman" w:hAnsi="Times New Roman"/>
          <w:sz w:val="24"/>
          <w:szCs w:val="24"/>
        </w:rPr>
      </w:pPr>
      <w:r w:rsidRPr="00E34390">
        <w:rPr>
          <w:rFonts w:ascii="Times New Roman" w:hAnsi="Times New Roman"/>
          <w:sz w:val="24"/>
          <w:szCs w:val="24"/>
        </w:rPr>
        <w:t>(3) Všechny tyto smluvní pokuty jsou splatné do 14-ti dnů po jejich vyúčtování.</w:t>
      </w:r>
    </w:p>
    <w:p w14:paraId="694A3C42" w14:textId="6927C0C6" w:rsidR="00847C4D" w:rsidRPr="00E34390" w:rsidRDefault="00847C4D" w:rsidP="00847C4D">
      <w:pPr>
        <w:ind w:firstLine="708"/>
        <w:jc w:val="both"/>
        <w:rPr>
          <w:rFonts w:ascii="Times New Roman" w:hAnsi="Times New Roman"/>
          <w:sz w:val="24"/>
          <w:szCs w:val="24"/>
        </w:rPr>
      </w:pPr>
      <w:r w:rsidRPr="00E34390">
        <w:rPr>
          <w:rFonts w:ascii="Times New Roman" w:hAnsi="Times New Roman"/>
          <w:sz w:val="24"/>
          <w:szCs w:val="24"/>
        </w:rPr>
        <w:t>(</w:t>
      </w:r>
      <w:r w:rsidR="00C57568" w:rsidRPr="00E34390">
        <w:rPr>
          <w:rFonts w:ascii="Times New Roman" w:hAnsi="Times New Roman"/>
          <w:sz w:val="24"/>
          <w:szCs w:val="24"/>
        </w:rPr>
        <w:t>4</w:t>
      </w:r>
      <w:r w:rsidRPr="00E34390">
        <w:rPr>
          <w:rFonts w:ascii="Times New Roman" w:hAnsi="Times New Roman"/>
          <w:sz w:val="24"/>
          <w:szCs w:val="24"/>
        </w:rPr>
        <w:t xml:space="preserve">) Uhrazením smluvních pokut není dotčeno právo na náhradu škody. </w:t>
      </w:r>
    </w:p>
    <w:p w14:paraId="17BE0262" w14:textId="77777777" w:rsidR="005366CD" w:rsidRPr="00E34390" w:rsidRDefault="005366CD" w:rsidP="004C375E">
      <w:pPr>
        <w:autoSpaceDE w:val="0"/>
        <w:autoSpaceDN w:val="0"/>
        <w:adjustRightInd w:val="0"/>
        <w:jc w:val="both"/>
        <w:rPr>
          <w:rFonts w:ascii="Times New Roman" w:hAnsi="Times New Roman"/>
          <w:b/>
          <w:i/>
          <w:sz w:val="24"/>
          <w:szCs w:val="24"/>
        </w:rPr>
      </w:pPr>
    </w:p>
    <w:p w14:paraId="1A7A8316" w14:textId="668754FE" w:rsidR="00847C4D" w:rsidRPr="00E34390" w:rsidRDefault="004C375E" w:rsidP="00ED64C0">
      <w:pPr>
        <w:spacing w:line="259" w:lineRule="auto"/>
        <w:jc w:val="center"/>
        <w:rPr>
          <w:rFonts w:ascii="Times New Roman" w:hAnsi="Times New Roman"/>
          <w:b/>
          <w:i/>
          <w:sz w:val="24"/>
          <w:szCs w:val="24"/>
        </w:rPr>
      </w:pPr>
      <w:r>
        <w:rPr>
          <w:rFonts w:ascii="Times New Roman" w:hAnsi="Times New Roman"/>
          <w:b/>
          <w:i/>
          <w:sz w:val="24"/>
          <w:szCs w:val="24"/>
        </w:rPr>
        <w:t>VII</w:t>
      </w:r>
      <w:r w:rsidR="00847C4D" w:rsidRPr="00E34390">
        <w:rPr>
          <w:rFonts w:ascii="Times New Roman" w:hAnsi="Times New Roman"/>
          <w:b/>
          <w:i/>
          <w:sz w:val="24"/>
          <w:szCs w:val="24"/>
        </w:rPr>
        <w:t>.</w:t>
      </w:r>
      <w:r w:rsidR="004A3F7C" w:rsidRPr="00E34390">
        <w:rPr>
          <w:rFonts w:ascii="Times New Roman" w:hAnsi="Times New Roman"/>
          <w:b/>
          <w:i/>
          <w:sz w:val="24"/>
          <w:szCs w:val="24"/>
        </w:rPr>
        <w:t xml:space="preserve"> Závěrečná ustanovení </w:t>
      </w:r>
    </w:p>
    <w:p w14:paraId="44921B81" w14:textId="6F81C8A0" w:rsidR="00847C4D" w:rsidRPr="00E34390" w:rsidRDefault="004A3F7C" w:rsidP="00847C4D">
      <w:pPr>
        <w:pStyle w:val="Zkladntextodsazen2"/>
        <w:spacing w:after="0" w:line="240" w:lineRule="auto"/>
        <w:ind w:left="0" w:firstLine="709"/>
        <w:jc w:val="both"/>
        <w:rPr>
          <w:rFonts w:ascii="Times New Roman" w:hAnsi="Times New Roman"/>
          <w:lang w:val="cs-CZ"/>
        </w:rPr>
      </w:pPr>
      <w:r w:rsidRPr="00E34390">
        <w:rPr>
          <w:rFonts w:ascii="Times New Roman" w:hAnsi="Times New Roman"/>
          <w:lang w:val="cs-CZ"/>
        </w:rPr>
        <w:t xml:space="preserve"> </w:t>
      </w:r>
      <w:r w:rsidR="00847C4D" w:rsidRPr="00E34390">
        <w:rPr>
          <w:rFonts w:ascii="Times New Roman" w:hAnsi="Times New Roman"/>
          <w:lang w:val="cs-CZ"/>
        </w:rPr>
        <w:t xml:space="preserve">(1) </w:t>
      </w:r>
      <w:bookmarkStart w:id="1" w:name="_Hlk40084366"/>
      <w:r w:rsidR="00847C4D" w:rsidRPr="00E34390">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r w:rsidR="00CD3F19" w:rsidRPr="00E34390">
        <w:rPr>
          <w:rFonts w:ascii="Times New Roman" w:hAnsi="Times New Roman"/>
          <w:lang w:val="cs-CZ"/>
        </w:rPr>
        <w:t>, ve znění pozdějších předpisů</w:t>
      </w:r>
      <w:r w:rsidR="00847C4D" w:rsidRPr="00E34390">
        <w:rPr>
          <w:rFonts w:ascii="Times New Roman" w:hAnsi="Times New Roman"/>
          <w:lang w:val="cs-CZ"/>
        </w:rPr>
        <w:t>.</w:t>
      </w:r>
    </w:p>
    <w:bookmarkEnd w:id="1"/>
    <w:p w14:paraId="370761F6" w14:textId="59AFF377" w:rsidR="00847C4D" w:rsidRPr="004C375E" w:rsidRDefault="00847C4D" w:rsidP="004C375E">
      <w:pPr>
        <w:pStyle w:val="Zkladntextodsazen2"/>
        <w:spacing w:after="0" w:line="240" w:lineRule="auto"/>
        <w:ind w:left="0" w:firstLine="709"/>
        <w:jc w:val="both"/>
        <w:rPr>
          <w:rFonts w:ascii="Times New Roman" w:hAnsi="Times New Roman"/>
          <w:color w:val="000000"/>
          <w:lang w:val="cs-CZ"/>
        </w:rPr>
      </w:pPr>
      <w:r w:rsidRPr="00E34390">
        <w:rPr>
          <w:rFonts w:ascii="Times New Roman" w:hAnsi="Times New Roman"/>
          <w:lang w:val="cs-CZ"/>
        </w:rPr>
        <w:t xml:space="preserve">(2) </w:t>
      </w:r>
      <w:r w:rsidRPr="00E34390">
        <w:rPr>
          <w:rFonts w:ascii="Times New Roman" w:hAnsi="Times New Roman"/>
          <w:color w:val="000000"/>
          <w:lang w:val="cs-CZ"/>
        </w:rPr>
        <w:t>Vztahy, které nejsou upraveny touto smlouvou, se řídí ustanoveními zákona č. 89/2012 Sb., občansk</w:t>
      </w:r>
      <w:r w:rsidR="00F730DD" w:rsidRPr="00E34390">
        <w:rPr>
          <w:rFonts w:ascii="Times New Roman" w:hAnsi="Times New Roman"/>
          <w:color w:val="000000"/>
          <w:lang w:val="cs-CZ"/>
        </w:rPr>
        <w:t>ý</w:t>
      </w:r>
      <w:r w:rsidRPr="00E34390">
        <w:rPr>
          <w:rFonts w:ascii="Times New Roman" w:hAnsi="Times New Roman"/>
          <w:color w:val="000000"/>
          <w:lang w:val="cs-CZ"/>
        </w:rPr>
        <w:t xml:space="preserve"> zákoník</w:t>
      </w:r>
      <w:r w:rsidR="00F730DD" w:rsidRPr="00E34390">
        <w:rPr>
          <w:rFonts w:ascii="Times New Roman" w:hAnsi="Times New Roman"/>
          <w:color w:val="000000"/>
          <w:lang w:val="cs-CZ"/>
        </w:rPr>
        <w:t>, ve znění pozdějších předpisů,</w:t>
      </w:r>
      <w:r w:rsidRPr="00E34390">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4C761A47" w14:textId="7F1F3956" w:rsidR="004A3F7C" w:rsidRPr="00E34390" w:rsidRDefault="00847C4D"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sz w:val="24"/>
          <w:szCs w:val="24"/>
        </w:rPr>
        <w:t>(</w:t>
      </w:r>
      <w:r w:rsidR="00AC1FB1" w:rsidRPr="00E34390">
        <w:rPr>
          <w:rFonts w:ascii="Times New Roman" w:hAnsi="Times New Roman"/>
          <w:sz w:val="24"/>
          <w:szCs w:val="24"/>
        </w:rPr>
        <w:t>4</w:t>
      </w:r>
      <w:r w:rsidRPr="00E34390">
        <w:rPr>
          <w:rFonts w:ascii="Times New Roman" w:hAnsi="Times New Roman"/>
          <w:sz w:val="24"/>
          <w:szCs w:val="24"/>
        </w:rPr>
        <w:t xml:space="preserve">) Tato smlouva je vyhotovena ve </w:t>
      </w:r>
      <w:r w:rsidR="004C375E">
        <w:rPr>
          <w:rFonts w:ascii="Times New Roman" w:hAnsi="Times New Roman"/>
          <w:sz w:val="24"/>
          <w:szCs w:val="24"/>
        </w:rPr>
        <w:t>dvou</w:t>
      </w:r>
      <w:r w:rsidRPr="00E34390">
        <w:rPr>
          <w:rFonts w:ascii="Times New Roman" w:hAnsi="Times New Roman"/>
          <w:sz w:val="24"/>
          <w:szCs w:val="24"/>
        </w:rPr>
        <w:t xml:space="preserve"> stejnopisech, z nichž každá ze stran obdrží </w:t>
      </w:r>
      <w:r w:rsidR="004C375E">
        <w:rPr>
          <w:rFonts w:ascii="Times New Roman" w:hAnsi="Times New Roman"/>
          <w:sz w:val="24"/>
          <w:szCs w:val="24"/>
        </w:rPr>
        <w:t>jeden</w:t>
      </w:r>
      <w:r w:rsidRPr="00E34390">
        <w:rPr>
          <w:rFonts w:ascii="Times New Roman" w:hAnsi="Times New Roman"/>
          <w:sz w:val="24"/>
          <w:szCs w:val="24"/>
        </w:rPr>
        <w:t>.</w:t>
      </w:r>
      <w:r w:rsidR="004A3F7C" w:rsidRPr="00E34390">
        <w:rPr>
          <w:rFonts w:ascii="Times New Roman" w:hAnsi="Times New Roman"/>
          <w:color w:val="000000"/>
          <w:sz w:val="24"/>
          <w:szCs w:val="24"/>
        </w:rPr>
        <w:t xml:space="preserve"> </w:t>
      </w:r>
    </w:p>
    <w:p w14:paraId="72312B67" w14:textId="3A1C6CCA" w:rsidR="004A3F7C" w:rsidRPr="00E34390" w:rsidRDefault="004A3F7C" w:rsidP="004A3F7C">
      <w:pPr>
        <w:autoSpaceDE w:val="0"/>
        <w:autoSpaceDN w:val="0"/>
        <w:adjustRightInd w:val="0"/>
        <w:ind w:firstLine="720"/>
        <w:jc w:val="both"/>
        <w:rPr>
          <w:rFonts w:ascii="Times New Roman" w:hAnsi="Times New Roman"/>
          <w:color w:val="000000"/>
          <w:sz w:val="24"/>
          <w:szCs w:val="24"/>
        </w:rPr>
      </w:pPr>
      <w:r w:rsidRPr="00E34390">
        <w:rPr>
          <w:rFonts w:ascii="Times New Roman" w:hAnsi="Times New Roman"/>
          <w:color w:val="000000"/>
          <w:sz w:val="24"/>
          <w:szCs w:val="24"/>
        </w:rPr>
        <w:t>(5) Tuto smlouvu lze měnit a doplňovat pouze písemnými, vzestupně číslovanými dodatky podepsanými oběma smluvními stranami. Jiné zápisy, protokoly apod. se za změnu smlouvy nepovažují.</w:t>
      </w:r>
    </w:p>
    <w:p w14:paraId="61270469" w14:textId="4235E533" w:rsidR="00847C4D" w:rsidRPr="00E34390" w:rsidRDefault="00847C4D" w:rsidP="005D2B3C">
      <w:pPr>
        <w:autoSpaceDE w:val="0"/>
        <w:autoSpaceDN w:val="0"/>
        <w:ind w:firstLine="720"/>
        <w:jc w:val="both"/>
        <w:rPr>
          <w:rFonts w:ascii="Times New Roman" w:hAnsi="Times New Roman"/>
          <w:color w:val="000000"/>
          <w:sz w:val="24"/>
          <w:szCs w:val="24"/>
        </w:rPr>
      </w:pPr>
      <w:r w:rsidRPr="00E34390">
        <w:rPr>
          <w:rFonts w:ascii="Times New Roman" w:hAnsi="Times New Roman"/>
          <w:sz w:val="24"/>
          <w:szCs w:val="24"/>
        </w:rPr>
        <w:t>(</w:t>
      </w:r>
      <w:r w:rsidR="004A3F7C" w:rsidRPr="00E34390">
        <w:rPr>
          <w:rFonts w:ascii="Times New Roman" w:hAnsi="Times New Roman"/>
          <w:sz w:val="24"/>
          <w:szCs w:val="24"/>
        </w:rPr>
        <w:t>6</w:t>
      </w:r>
      <w:r w:rsidRPr="00E34390">
        <w:rPr>
          <w:rFonts w:ascii="Times New Roman" w:hAnsi="Times New Roman"/>
          <w:sz w:val="24"/>
          <w:szCs w:val="24"/>
        </w:rPr>
        <w:t xml:space="preserve">)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w:t>
      </w:r>
      <w:r w:rsidR="00B96141">
        <w:rPr>
          <w:rFonts w:ascii="Times New Roman" w:hAnsi="Times New Roman"/>
          <w:sz w:val="24"/>
          <w:szCs w:val="24"/>
        </w:rPr>
        <w:t>d</w:t>
      </w:r>
      <w:r w:rsidR="00111FAD">
        <w:rPr>
          <w:rFonts w:ascii="Times New Roman" w:hAnsi="Times New Roman"/>
          <w:sz w:val="24"/>
          <w:szCs w:val="24"/>
        </w:rPr>
        <w:t>odavatel</w:t>
      </w:r>
      <w:r w:rsidRPr="00E34390">
        <w:rPr>
          <w:rFonts w:ascii="Times New Roman" w:hAnsi="Times New Roman"/>
          <w:sz w:val="24"/>
          <w:szCs w:val="24"/>
        </w:rPr>
        <w:t xml:space="preserve"> je obeznámen a souhlasí se zveřejněním a zpracováním všech údajů ve smlouvě obsažených.</w:t>
      </w:r>
    </w:p>
    <w:p w14:paraId="0E7D24C6" w14:textId="26C227D6" w:rsidR="00ED64C0" w:rsidRPr="004C375E" w:rsidRDefault="00847C4D" w:rsidP="004C375E">
      <w:pPr>
        <w:pStyle w:val="Prosttext"/>
        <w:ind w:firstLine="709"/>
        <w:jc w:val="both"/>
        <w:rPr>
          <w:rFonts w:ascii="Times New Roman" w:hAnsi="Times New Roman" w:cs="Times New Roman"/>
          <w:sz w:val="24"/>
          <w:szCs w:val="24"/>
        </w:rPr>
      </w:pPr>
      <w:r w:rsidRPr="00E34390">
        <w:rPr>
          <w:rFonts w:ascii="Times New Roman" w:hAnsi="Times New Roman"/>
          <w:sz w:val="24"/>
          <w:szCs w:val="24"/>
          <w:lang w:val="cs-CZ"/>
        </w:rPr>
        <w:t>(</w:t>
      </w:r>
      <w:r w:rsidR="004A3F7C" w:rsidRPr="00E34390">
        <w:rPr>
          <w:rFonts w:ascii="Times New Roman" w:hAnsi="Times New Roman"/>
          <w:sz w:val="24"/>
          <w:szCs w:val="24"/>
          <w:lang w:val="cs-CZ"/>
        </w:rPr>
        <w:t>7</w:t>
      </w:r>
      <w:r w:rsidRPr="00E34390">
        <w:rPr>
          <w:rFonts w:ascii="Times New Roman" w:hAnsi="Times New Roman" w:cs="Times New Roman"/>
          <w:sz w:val="24"/>
          <w:szCs w:val="24"/>
          <w:lang w:val="cs-CZ"/>
        </w:rPr>
        <w:t xml:space="preserve">) </w:t>
      </w:r>
      <w:r w:rsidR="00111FAD">
        <w:rPr>
          <w:rFonts w:ascii="Times New Roman" w:hAnsi="Times New Roman" w:cs="Times New Roman"/>
          <w:sz w:val="24"/>
          <w:szCs w:val="24"/>
          <w:lang w:val="cs-CZ"/>
        </w:rPr>
        <w:t>Dodavatel</w:t>
      </w:r>
      <w:r w:rsidRPr="00E34390">
        <w:rPr>
          <w:rFonts w:ascii="Times New Roman" w:hAnsi="Times New Roman" w:cs="Times New Roman"/>
          <w:sz w:val="24"/>
          <w:szCs w:val="24"/>
          <w:lang w:val="cs-CZ"/>
        </w:rPr>
        <w:t xml:space="preserve"> souhlasí s tím, že tato smlouva bude zveřejněna v</w:t>
      </w:r>
      <w:r w:rsidR="00CD3F19" w:rsidRPr="00E34390">
        <w:rPr>
          <w:rFonts w:ascii="Times New Roman" w:hAnsi="Times New Roman" w:cs="Times New Roman"/>
          <w:sz w:val="24"/>
          <w:szCs w:val="24"/>
          <w:lang w:val="cs-CZ"/>
        </w:rPr>
        <w:t> plném rozsahu</w:t>
      </w:r>
      <w:r w:rsidR="00CD3F19" w:rsidRPr="00E34390">
        <w:rPr>
          <w:rFonts w:ascii="Times New Roman" w:hAnsi="Times New Roman" w:cs="Times New Roman"/>
          <w:sz w:val="24"/>
          <w:szCs w:val="24"/>
        </w:rPr>
        <w:t xml:space="preserve"> v</w:t>
      </w:r>
      <w:r w:rsidRPr="00E34390">
        <w:rPr>
          <w:rFonts w:ascii="Times New Roman" w:hAnsi="Times New Roman" w:cs="Times New Roman"/>
          <w:sz w:val="24"/>
          <w:szCs w:val="24"/>
        </w:rPr>
        <w:t> registru smluv dle zákona č. 340/2015 Sb., o zvláštních podmínkách účinnosti některých smluv, uveřejňování těchto smluv a o registru smluv (zákon o registru smluv)</w:t>
      </w:r>
      <w:r w:rsidR="00CD3F19" w:rsidRPr="00E34390">
        <w:rPr>
          <w:rFonts w:ascii="Times New Roman" w:hAnsi="Times New Roman" w:cs="Times New Roman"/>
          <w:sz w:val="24"/>
          <w:szCs w:val="24"/>
        </w:rPr>
        <w:t>.</w:t>
      </w:r>
    </w:p>
    <w:p w14:paraId="470BFA68" w14:textId="48C934F8" w:rsidR="00847C4D" w:rsidRPr="00E34390" w:rsidRDefault="00ED64C0" w:rsidP="00FA3227">
      <w:pPr>
        <w:ind w:firstLine="709"/>
        <w:jc w:val="both"/>
        <w:rPr>
          <w:rFonts w:ascii="Times New Roman" w:hAnsi="Times New Roman"/>
          <w:color w:val="000000"/>
          <w:sz w:val="24"/>
          <w:szCs w:val="24"/>
        </w:rPr>
      </w:pPr>
      <w:r w:rsidRPr="00E34390">
        <w:rPr>
          <w:rFonts w:ascii="Times New Roman" w:hAnsi="Times New Roman"/>
          <w:sz w:val="24"/>
          <w:szCs w:val="24"/>
        </w:rPr>
        <w:t>(</w:t>
      </w:r>
      <w:r w:rsidR="00B00B73">
        <w:rPr>
          <w:rFonts w:ascii="Times New Roman" w:hAnsi="Times New Roman"/>
          <w:sz w:val="24"/>
          <w:szCs w:val="24"/>
        </w:rPr>
        <w:t>8</w:t>
      </w:r>
      <w:r w:rsidRPr="00E34390">
        <w:rPr>
          <w:rFonts w:ascii="Times New Roman" w:hAnsi="Times New Roman"/>
          <w:sz w:val="24"/>
          <w:szCs w:val="24"/>
        </w:rPr>
        <w:t xml:space="preserve">) </w:t>
      </w:r>
      <w:r w:rsidR="00847C4D" w:rsidRPr="00E34390">
        <w:rPr>
          <w:rFonts w:ascii="Times New Roman" w:hAnsi="Times New Roman"/>
          <w:sz w:val="24"/>
          <w:szCs w:val="24"/>
        </w:rPr>
        <w:t>Obě smluvní strany prohlašují, že se seznámily s celým textem smlouvy</w:t>
      </w:r>
      <w:r w:rsidR="00847C4D" w:rsidRPr="00E34390">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616C13EC" w14:textId="77777777" w:rsidR="004A3F7C" w:rsidRPr="00E34390" w:rsidRDefault="004A3F7C" w:rsidP="0041121A">
      <w:pPr>
        <w:autoSpaceDE w:val="0"/>
        <w:autoSpaceDN w:val="0"/>
        <w:adjustRightInd w:val="0"/>
        <w:jc w:val="both"/>
        <w:rPr>
          <w:rFonts w:ascii="Times New Roman" w:hAnsi="Times New Roman"/>
          <w:color w:val="000000"/>
          <w:sz w:val="24"/>
          <w:szCs w:val="24"/>
        </w:rPr>
      </w:pPr>
    </w:p>
    <w:p w14:paraId="52BF6A3B" w14:textId="6D77281B" w:rsidR="0041121A" w:rsidRPr="00E34390" w:rsidRDefault="0041121A"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Ve Velkém Meziříčí dne </w:t>
      </w:r>
      <w:r w:rsidR="008338B1" w:rsidRPr="00E34390">
        <w:rPr>
          <w:rFonts w:ascii="Times New Roman" w:hAnsi="Times New Roman"/>
          <w:color w:val="000000"/>
          <w:sz w:val="24"/>
          <w:szCs w:val="24"/>
        </w:rPr>
        <w:t>…………………</w:t>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w:t>
      </w:r>
    </w:p>
    <w:p w14:paraId="55F45FF3" w14:textId="0EC5D7C1" w:rsidR="00AD01BD" w:rsidRDefault="00AD01BD" w:rsidP="0041121A">
      <w:pPr>
        <w:autoSpaceDE w:val="0"/>
        <w:autoSpaceDN w:val="0"/>
        <w:adjustRightInd w:val="0"/>
        <w:jc w:val="both"/>
        <w:rPr>
          <w:rFonts w:ascii="Times New Roman" w:hAnsi="Times New Roman"/>
          <w:color w:val="000000"/>
          <w:sz w:val="24"/>
          <w:szCs w:val="24"/>
        </w:rPr>
      </w:pPr>
    </w:p>
    <w:p w14:paraId="56F2BAE3" w14:textId="38F88403" w:rsidR="00A72D89" w:rsidRDefault="00A72D89" w:rsidP="0041121A">
      <w:pPr>
        <w:autoSpaceDE w:val="0"/>
        <w:autoSpaceDN w:val="0"/>
        <w:adjustRightInd w:val="0"/>
        <w:jc w:val="both"/>
        <w:rPr>
          <w:rFonts w:ascii="Times New Roman" w:hAnsi="Times New Roman"/>
          <w:color w:val="000000"/>
          <w:sz w:val="24"/>
          <w:szCs w:val="24"/>
        </w:rPr>
      </w:pPr>
    </w:p>
    <w:p w14:paraId="30ED2FFF" w14:textId="77777777" w:rsidR="00A72D89" w:rsidRPr="00E34390" w:rsidRDefault="00A72D89" w:rsidP="0041121A">
      <w:pPr>
        <w:autoSpaceDE w:val="0"/>
        <w:autoSpaceDN w:val="0"/>
        <w:adjustRightInd w:val="0"/>
        <w:jc w:val="both"/>
        <w:rPr>
          <w:rFonts w:ascii="Times New Roman" w:hAnsi="Times New Roman"/>
          <w:color w:val="000000"/>
          <w:sz w:val="24"/>
          <w:szCs w:val="24"/>
        </w:rPr>
      </w:pPr>
    </w:p>
    <w:p w14:paraId="3C1B271F" w14:textId="11E1ADC7" w:rsidR="0041121A" w:rsidRDefault="0041121A" w:rsidP="0041121A">
      <w:pPr>
        <w:autoSpaceDE w:val="0"/>
        <w:autoSpaceDN w:val="0"/>
        <w:adjustRightInd w:val="0"/>
        <w:jc w:val="both"/>
        <w:rPr>
          <w:rFonts w:ascii="Times New Roman" w:hAnsi="Times New Roman"/>
          <w:color w:val="000000"/>
          <w:sz w:val="24"/>
          <w:szCs w:val="24"/>
        </w:rPr>
      </w:pPr>
    </w:p>
    <w:p w14:paraId="19D463DE" w14:textId="4039871D" w:rsidR="00DE4419" w:rsidRDefault="00DE4419" w:rsidP="0041121A">
      <w:pPr>
        <w:autoSpaceDE w:val="0"/>
        <w:autoSpaceDN w:val="0"/>
        <w:adjustRightInd w:val="0"/>
        <w:jc w:val="both"/>
        <w:rPr>
          <w:rFonts w:ascii="Times New Roman" w:hAnsi="Times New Roman"/>
          <w:color w:val="000000"/>
          <w:sz w:val="24"/>
          <w:szCs w:val="24"/>
        </w:rPr>
      </w:pPr>
    </w:p>
    <w:p w14:paraId="7A014B3C" w14:textId="1EB025A0" w:rsidR="00DE4419" w:rsidRDefault="00DE4419" w:rsidP="0041121A">
      <w:pPr>
        <w:autoSpaceDE w:val="0"/>
        <w:autoSpaceDN w:val="0"/>
        <w:adjustRightInd w:val="0"/>
        <w:jc w:val="both"/>
        <w:rPr>
          <w:rFonts w:ascii="Times New Roman" w:hAnsi="Times New Roman"/>
          <w:color w:val="000000"/>
          <w:sz w:val="24"/>
          <w:szCs w:val="24"/>
        </w:rPr>
      </w:pPr>
    </w:p>
    <w:p w14:paraId="66A02318" w14:textId="77777777" w:rsidR="00DE4419" w:rsidRPr="00E34390" w:rsidRDefault="00DE4419" w:rsidP="0041121A">
      <w:pPr>
        <w:autoSpaceDE w:val="0"/>
        <w:autoSpaceDN w:val="0"/>
        <w:adjustRightInd w:val="0"/>
        <w:jc w:val="both"/>
        <w:rPr>
          <w:rFonts w:ascii="Times New Roman" w:hAnsi="Times New Roman"/>
          <w:color w:val="000000"/>
          <w:sz w:val="24"/>
          <w:szCs w:val="24"/>
        </w:rPr>
      </w:pPr>
    </w:p>
    <w:p w14:paraId="78B89A36" w14:textId="2ABF77A0" w:rsidR="0041121A" w:rsidRPr="00E34390" w:rsidRDefault="00AD01BD" w:rsidP="0041121A">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r w:rsidR="0041121A" w:rsidRPr="00E34390">
        <w:rPr>
          <w:rFonts w:ascii="Times New Roman" w:hAnsi="Times New Roman"/>
          <w:color w:val="000000"/>
          <w:sz w:val="24"/>
          <w:szCs w:val="24"/>
        </w:rPr>
        <w:t>…………………………………….</w:t>
      </w:r>
      <w:r w:rsidR="0041121A" w:rsidRPr="00E34390">
        <w:rPr>
          <w:rFonts w:ascii="Times New Roman" w:hAnsi="Times New Roman"/>
          <w:color w:val="000000"/>
          <w:sz w:val="24"/>
          <w:szCs w:val="24"/>
        </w:rPr>
        <w:tab/>
        <w:t xml:space="preserve">                      </w:t>
      </w:r>
      <w:r w:rsidR="0041121A" w:rsidRPr="00E34390">
        <w:rPr>
          <w:rFonts w:ascii="Times New Roman" w:hAnsi="Times New Roman"/>
          <w:color w:val="000000"/>
          <w:sz w:val="24"/>
          <w:szCs w:val="24"/>
        </w:rPr>
        <w:tab/>
        <w:t>..…………………………………..</w:t>
      </w:r>
    </w:p>
    <w:p w14:paraId="416E43C1" w14:textId="06B2BBF7" w:rsidR="00ED64C0" w:rsidRPr="004C375E" w:rsidRDefault="00ED64C0" w:rsidP="00ED64C0">
      <w:pPr>
        <w:autoSpaceDE w:val="0"/>
        <w:autoSpaceDN w:val="0"/>
        <w:adjustRightInd w:val="0"/>
        <w:jc w:val="both"/>
        <w:rPr>
          <w:rFonts w:ascii="Times New Roman" w:hAnsi="Times New Roman"/>
          <w:color w:val="000000"/>
          <w:sz w:val="24"/>
          <w:szCs w:val="24"/>
        </w:rPr>
      </w:pPr>
      <w:r w:rsidRPr="00E34390">
        <w:rPr>
          <w:rFonts w:ascii="Times New Roman" w:hAnsi="Times New Roman"/>
          <w:color w:val="000000"/>
          <w:sz w:val="24"/>
          <w:szCs w:val="24"/>
        </w:rPr>
        <w:t xml:space="preserve">           </w:t>
      </w:r>
    </w:p>
    <w:p w14:paraId="5D011488" w14:textId="4BCE6FFD" w:rsidR="0041121A" w:rsidRPr="00E34390" w:rsidRDefault="004C375E" w:rsidP="0041121A">
      <w:pPr>
        <w:tabs>
          <w:tab w:val="center" w:pos="7371"/>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                           </w:t>
      </w:r>
      <w:r w:rsidRPr="00E34390">
        <w:rPr>
          <w:rFonts w:ascii="Times New Roman" w:hAnsi="Times New Roman"/>
          <w:color w:val="000000"/>
          <w:sz w:val="24"/>
          <w:szCs w:val="24"/>
        </w:rPr>
        <w:t>objednatel</w:t>
      </w:r>
      <w:r w:rsidR="004415FB" w:rsidRPr="00E34390">
        <w:rPr>
          <w:rFonts w:ascii="Times New Roman" w:hAnsi="Times New Roman"/>
          <w:color w:val="000000"/>
          <w:sz w:val="24"/>
          <w:szCs w:val="24"/>
        </w:rPr>
        <w:tab/>
      </w:r>
      <w:r w:rsidR="00B96141">
        <w:rPr>
          <w:rFonts w:ascii="Times New Roman" w:hAnsi="Times New Roman"/>
          <w:color w:val="000000"/>
          <w:sz w:val="24"/>
          <w:szCs w:val="24"/>
        </w:rPr>
        <w:t>d</w:t>
      </w:r>
      <w:r w:rsidR="00111FAD">
        <w:rPr>
          <w:rFonts w:ascii="Times New Roman" w:hAnsi="Times New Roman"/>
          <w:color w:val="000000"/>
          <w:sz w:val="24"/>
          <w:szCs w:val="24"/>
        </w:rPr>
        <w:t>odavatel</w:t>
      </w:r>
      <w:r w:rsidR="0041121A" w:rsidRPr="00E34390">
        <w:rPr>
          <w:rFonts w:ascii="Times New Roman" w:hAnsi="Times New Roman"/>
          <w:color w:val="000000"/>
          <w:sz w:val="24"/>
          <w:szCs w:val="24"/>
        </w:rPr>
        <w:t xml:space="preserve">   </w:t>
      </w:r>
    </w:p>
    <w:p w14:paraId="19120544" w14:textId="078FA3FD" w:rsidR="00D451D5" w:rsidRPr="007A68AE" w:rsidRDefault="0041121A" w:rsidP="004415FB">
      <w:pPr>
        <w:autoSpaceDE w:val="0"/>
        <w:autoSpaceDN w:val="0"/>
        <w:adjustRightInd w:val="0"/>
        <w:ind w:left="2880" w:hanging="2880"/>
        <w:jc w:val="both"/>
        <w:rPr>
          <w:rFonts w:ascii="Times New Roman" w:hAnsi="Times New Roman"/>
          <w:sz w:val="24"/>
          <w:szCs w:val="24"/>
        </w:rPr>
      </w:pPr>
      <w:r w:rsidRPr="00E34390">
        <w:rPr>
          <w:rFonts w:ascii="Times New Roman" w:hAnsi="Times New Roman"/>
          <w:color w:val="000000"/>
          <w:sz w:val="24"/>
          <w:szCs w:val="24"/>
        </w:rPr>
        <w:t xml:space="preserve">                    </w:t>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r>
      <w:r w:rsidRPr="00E34390">
        <w:rPr>
          <w:rFonts w:ascii="Times New Roman" w:hAnsi="Times New Roman"/>
          <w:color w:val="000000"/>
          <w:sz w:val="24"/>
          <w:szCs w:val="24"/>
        </w:rPr>
        <w:tab/>
        <w:t xml:space="preserve">        </w:t>
      </w:r>
    </w:p>
    <w:sectPr w:rsidR="00D451D5" w:rsidRPr="007A68A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EE09" w14:textId="77777777" w:rsidR="00AB6ADC" w:rsidRDefault="00AB6ADC" w:rsidP="00EE6E7C">
      <w:r>
        <w:separator/>
      </w:r>
    </w:p>
  </w:endnote>
  <w:endnote w:type="continuationSeparator" w:id="0">
    <w:p w14:paraId="0AE70003" w14:textId="77777777" w:rsidR="00AB6ADC" w:rsidRDefault="00AB6ADC"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0A6A" w14:textId="77777777" w:rsidR="00AB6ADC" w:rsidRDefault="00AB6ADC" w:rsidP="00EE6E7C">
      <w:r>
        <w:separator/>
      </w:r>
    </w:p>
  </w:footnote>
  <w:footnote w:type="continuationSeparator" w:id="0">
    <w:p w14:paraId="605DEDAC" w14:textId="77777777" w:rsidR="00AB6ADC" w:rsidRDefault="00AB6ADC"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50A2" w14:textId="348D3736" w:rsidR="0075403C" w:rsidRDefault="0075403C" w:rsidP="00BB7E1C">
    <w:pPr>
      <w:pStyle w:val="Zhlav"/>
      <w:tabs>
        <w:tab w:val="left" w:pos="3600"/>
      </w:tabs>
    </w:pP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F6D69B5"/>
    <w:multiLevelType w:val="hybridMultilevel"/>
    <w:tmpl w:val="6EFAFF40"/>
    <w:lvl w:ilvl="0" w:tplc="27565670">
      <w:start w:val="1"/>
      <w:numFmt w:val="decimal"/>
      <w:lvlText w:val="(%1)"/>
      <w:lvlJc w:val="left"/>
      <w:pPr>
        <w:ind w:left="1065" w:hanging="360"/>
      </w:pPr>
      <w:rPr>
        <w:rFonts w:cs="Times New Roman"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100B39AD"/>
    <w:multiLevelType w:val="hybridMultilevel"/>
    <w:tmpl w:val="A0F68238"/>
    <w:lvl w:ilvl="0" w:tplc="CDB882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10"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832199"/>
    <w:multiLevelType w:val="hybridMultilevel"/>
    <w:tmpl w:val="E0D62A5A"/>
    <w:lvl w:ilvl="0" w:tplc="096CCFBC">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5FC301B6"/>
    <w:multiLevelType w:val="hybridMultilevel"/>
    <w:tmpl w:val="74E29AE0"/>
    <w:lvl w:ilvl="0" w:tplc="2FFC3316">
      <w:start w:val="1"/>
      <w:numFmt w:val="decimal"/>
      <w:lvlText w:val="(%1)"/>
      <w:lvlJc w:val="left"/>
      <w:pPr>
        <w:ind w:left="1880" w:hanging="1170"/>
      </w:pPr>
      <w:rPr>
        <w:rFonts w:hint="default"/>
        <w:b w:val="0"/>
        <w:i w:val="0"/>
        <w:color w:val="auto"/>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3003652">
    <w:abstractNumId w:val="19"/>
  </w:num>
  <w:num w:numId="2" w16cid:durableId="1207715748">
    <w:abstractNumId w:val="12"/>
  </w:num>
  <w:num w:numId="3" w16cid:durableId="2012752276">
    <w:abstractNumId w:val="11"/>
  </w:num>
  <w:num w:numId="4" w16cid:durableId="44567921">
    <w:abstractNumId w:val="7"/>
  </w:num>
  <w:num w:numId="5" w16cid:durableId="480077009">
    <w:abstractNumId w:val="13"/>
  </w:num>
  <w:num w:numId="6" w16cid:durableId="1189445259">
    <w:abstractNumId w:val="0"/>
  </w:num>
  <w:num w:numId="7" w16cid:durableId="1226333308">
    <w:abstractNumId w:val="6"/>
  </w:num>
  <w:num w:numId="8" w16cid:durableId="1074008501">
    <w:abstractNumId w:val="2"/>
  </w:num>
  <w:num w:numId="9" w16cid:durableId="927151726">
    <w:abstractNumId w:val="17"/>
  </w:num>
  <w:num w:numId="10" w16cid:durableId="75440969">
    <w:abstractNumId w:val="18"/>
  </w:num>
  <w:num w:numId="11" w16cid:durableId="1009680032">
    <w:abstractNumId w:val="14"/>
  </w:num>
  <w:num w:numId="12" w16cid:durableId="1763719481">
    <w:abstractNumId w:val="10"/>
  </w:num>
  <w:num w:numId="13" w16cid:durableId="388111732">
    <w:abstractNumId w:val="9"/>
  </w:num>
  <w:num w:numId="14" w16cid:durableId="464592169">
    <w:abstractNumId w:val="8"/>
  </w:num>
  <w:num w:numId="15" w16cid:durableId="461728469">
    <w:abstractNumId w:val="5"/>
  </w:num>
  <w:num w:numId="16" w16cid:durableId="1502769668">
    <w:abstractNumId w:val="1"/>
  </w:num>
  <w:num w:numId="17" w16cid:durableId="2105757918">
    <w:abstractNumId w:val="16"/>
  </w:num>
  <w:num w:numId="18" w16cid:durableId="1933313066">
    <w:abstractNumId w:val="3"/>
  </w:num>
  <w:num w:numId="19" w16cid:durableId="1013647183">
    <w:abstractNumId w:val="4"/>
  </w:num>
  <w:num w:numId="20" w16cid:durableId="18775016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0329"/>
    <w:rsid w:val="0001172F"/>
    <w:rsid w:val="00011F10"/>
    <w:rsid w:val="000148D3"/>
    <w:rsid w:val="0002444C"/>
    <w:rsid w:val="000277E0"/>
    <w:rsid w:val="000317E1"/>
    <w:rsid w:val="00037D46"/>
    <w:rsid w:val="00050ED1"/>
    <w:rsid w:val="000521AA"/>
    <w:rsid w:val="000569CB"/>
    <w:rsid w:val="000636DF"/>
    <w:rsid w:val="00064F23"/>
    <w:rsid w:val="00081D32"/>
    <w:rsid w:val="000836B6"/>
    <w:rsid w:val="00083C5E"/>
    <w:rsid w:val="000934FD"/>
    <w:rsid w:val="000969C2"/>
    <w:rsid w:val="000A45FD"/>
    <w:rsid w:val="000A4941"/>
    <w:rsid w:val="000A78D4"/>
    <w:rsid w:val="000B28F7"/>
    <w:rsid w:val="000B5C67"/>
    <w:rsid w:val="000B6253"/>
    <w:rsid w:val="000B6839"/>
    <w:rsid w:val="000C047E"/>
    <w:rsid w:val="000C376E"/>
    <w:rsid w:val="000C4DEA"/>
    <w:rsid w:val="000C6A7E"/>
    <w:rsid w:val="000D1BD6"/>
    <w:rsid w:val="000D6722"/>
    <w:rsid w:val="000E3BF0"/>
    <w:rsid w:val="000F1285"/>
    <w:rsid w:val="00100713"/>
    <w:rsid w:val="00100BDE"/>
    <w:rsid w:val="00104707"/>
    <w:rsid w:val="00105212"/>
    <w:rsid w:val="00105391"/>
    <w:rsid w:val="001079CB"/>
    <w:rsid w:val="00111FAD"/>
    <w:rsid w:val="001162DC"/>
    <w:rsid w:val="00117241"/>
    <w:rsid w:val="00117A00"/>
    <w:rsid w:val="001220F1"/>
    <w:rsid w:val="00123565"/>
    <w:rsid w:val="0012561C"/>
    <w:rsid w:val="0012663D"/>
    <w:rsid w:val="001342ED"/>
    <w:rsid w:val="0014122B"/>
    <w:rsid w:val="00143269"/>
    <w:rsid w:val="001455C4"/>
    <w:rsid w:val="00150E53"/>
    <w:rsid w:val="00152561"/>
    <w:rsid w:val="00153E8B"/>
    <w:rsid w:val="00154F6F"/>
    <w:rsid w:val="00156800"/>
    <w:rsid w:val="001628D4"/>
    <w:rsid w:val="00174F9A"/>
    <w:rsid w:val="00176CD0"/>
    <w:rsid w:val="00183DEE"/>
    <w:rsid w:val="00191B38"/>
    <w:rsid w:val="00192325"/>
    <w:rsid w:val="001934C4"/>
    <w:rsid w:val="00197346"/>
    <w:rsid w:val="001A2642"/>
    <w:rsid w:val="001B7ED7"/>
    <w:rsid w:val="001C014F"/>
    <w:rsid w:val="001C16F9"/>
    <w:rsid w:val="001C62AE"/>
    <w:rsid w:val="001D30A8"/>
    <w:rsid w:val="001E1040"/>
    <w:rsid w:val="001E3105"/>
    <w:rsid w:val="001F0045"/>
    <w:rsid w:val="00205FA6"/>
    <w:rsid w:val="002126F0"/>
    <w:rsid w:val="0022100B"/>
    <w:rsid w:val="00223808"/>
    <w:rsid w:val="00226CDC"/>
    <w:rsid w:val="002347CA"/>
    <w:rsid w:val="00244397"/>
    <w:rsid w:val="002447B1"/>
    <w:rsid w:val="002472B1"/>
    <w:rsid w:val="00271CA0"/>
    <w:rsid w:val="00272619"/>
    <w:rsid w:val="002866D8"/>
    <w:rsid w:val="00291E83"/>
    <w:rsid w:val="002A2D38"/>
    <w:rsid w:val="002B323B"/>
    <w:rsid w:val="002B5283"/>
    <w:rsid w:val="002B5661"/>
    <w:rsid w:val="002B6169"/>
    <w:rsid w:val="002E5025"/>
    <w:rsid w:val="002E7875"/>
    <w:rsid w:val="002F163D"/>
    <w:rsid w:val="003036E9"/>
    <w:rsid w:val="00303797"/>
    <w:rsid w:val="003131FD"/>
    <w:rsid w:val="00344AAE"/>
    <w:rsid w:val="00347804"/>
    <w:rsid w:val="00347968"/>
    <w:rsid w:val="003544FE"/>
    <w:rsid w:val="003565F8"/>
    <w:rsid w:val="003577D4"/>
    <w:rsid w:val="003815AD"/>
    <w:rsid w:val="0038182F"/>
    <w:rsid w:val="003A137F"/>
    <w:rsid w:val="003A53C5"/>
    <w:rsid w:val="003A73A4"/>
    <w:rsid w:val="003C1130"/>
    <w:rsid w:val="003D148C"/>
    <w:rsid w:val="003D3B36"/>
    <w:rsid w:val="003D6F41"/>
    <w:rsid w:val="003E08C9"/>
    <w:rsid w:val="003E3FC5"/>
    <w:rsid w:val="003E6217"/>
    <w:rsid w:val="003F4888"/>
    <w:rsid w:val="003F600A"/>
    <w:rsid w:val="00402B90"/>
    <w:rsid w:val="0041121A"/>
    <w:rsid w:val="004116E1"/>
    <w:rsid w:val="00414D4B"/>
    <w:rsid w:val="00420446"/>
    <w:rsid w:val="00424D80"/>
    <w:rsid w:val="004365F7"/>
    <w:rsid w:val="004415FB"/>
    <w:rsid w:val="004421E3"/>
    <w:rsid w:val="0044368C"/>
    <w:rsid w:val="00444DE9"/>
    <w:rsid w:val="00446BEE"/>
    <w:rsid w:val="00447CDD"/>
    <w:rsid w:val="00453B72"/>
    <w:rsid w:val="0047028C"/>
    <w:rsid w:val="00472526"/>
    <w:rsid w:val="00474716"/>
    <w:rsid w:val="00474F41"/>
    <w:rsid w:val="00481125"/>
    <w:rsid w:val="00487815"/>
    <w:rsid w:val="0049222C"/>
    <w:rsid w:val="00494BB4"/>
    <w:rsid w:val="00495B4B"/>
    <w:rsid w:val="00496FDE"/>
    <w:rsid w:val="004A3F7C"/>
    <w:rsid w:val="004B66C9"/>
    <w:rsid w:val="004C375E"/>
    <w:rsid w:val="004C3B7B"/>
    <w:rsid w:val="004C7934"/>
    <w:rsid w:val="004C79A5"/>
    <w:rsid w:val="004E3123"/>
    <w:rsid w:val="004E4686"/>
    <w:rsid w:val="004F2B2D"/>
    <w:rsid w:val="004F456A"/>
    <w:rsid w:val="00501BED"/>
    <w:rsid w:val="0050366B"/>
    <w:rsid w:val="0050513A"/>
    <w:rsid w:val="005224E4"/>
    <w:rsid w:val="005229F7"/>
    <w:rsid w:val="00526A74"/>
    <w:rsid w:val="00531663"/>
    <w:rsid w:val="005366CD"/>
    <w:rsid w:val="00540BDA"/>
    <w:rsid w:val="005444C0"/>
    <w:rsid w:val="00547E74"/>
    <w:rsid w:val="0055040C"/>
    <w:rsid w:val="00561988"/>
    <w:rsid w:val="00572715"/>
    <w:rsid w:val="0057278D"/>
    <w:rsid w:val="0057636A"/>
    <w:rsid w:val="00583BF3"/>
    <w:rsid w:val="00584938"/>
    <w:rsid w:val="00586301"/>
    <w:rsid w:val="00593317"/>
    <w:rsid w:val="00595EC3"/>
    <w:rsid w:val="00597ADD"/>
    <w:rsid w:val="00597C26"/>
    <w:rsid w:val="005A2544"/>
    <w:rsid w:val="005B3AF9"/>
    <w:rsid w:val="005B6613"/>
    <w:rsid w:val="005C7993"/>
    <w:rsid w:val="005D2B3C"/>
    <w:rsid w:val="005D670A"/>
    <w:rsid w:val="005E3C21"/>
    <w:rsid w:val="005F1DBD"/>
    <w:rsid w:val="005F7475"/>
    <w:rsid w:val="005F7A7D"/>
    <w:rsid w:val="006069A2"/>
    <w:rsid w:val="0061246D"/>
    <w:rsid w:val="0063276D"/>
    <w:rsid w:val="00636E94"/>
    <w:rsid w:val="00640150"/>
    <w:rsid w:val="00653057"/>
    <w:rsid w:val="00654B6F"/>
    <w:rsid w:val="00656B86"/>
    <w:rsid w:val="006578B1"/>
    <w:rsid w:val="006605D0"/>
    <w:rsid w:val="0066332B"/>
    <w:rsid w:val="006638A0"/>
    <w:rsid w:val="00666168"/>
    <w:rsid w:val="00666330"/>
    <w:rsid w:val="00667D31"/>
    <w:rsid w:val="0067273B"/>
    <w:rsid w:val="00675272"/>
    <w:rsid w:val="006774D7"/>
    <w:rsid w:val="00690977"/>
    <w:rsid w:val="00695AD9"/>
    <w:rsid w:val="006A0473"/>
    <w:rsid w:val="006A0FC9"/>
    <w:rsid w:val="006A29D7"/>
    <w:rsid w:val="006C3626"/>
    <w:rsid w:val="006D38BB"/>
    <w:rsid w:val="006D6ADB"/>
    <w:rsid w:val="006E3512"/>
    <w:rsid w:val="006E3F88"/>
    <w:rsid w:val="00711848"/>
    <w:rsid w:val="00712C18"/>
    <w:rsid w:val="00714FDC"/>
    <w:rsid w:val="00716F17"/>
    <w:rsid w:val="007171FE"/>
    <w:rsid w:val="0072267B"/>
    <w:rsid w:val="00742D20"/>
    <w:rsid w:val="0074435E"/>
    <w:rsid w:val="0075403C"/>
    <w:rsid w:val="00757852"/>
    <w:rsid w:val="00763FB9"/>
    <w:rsid w:val="00765241"/>
    <w:rsid w:val="00776009"/>
    <w:rsid w:val="00780EF9"/>
    <w:rsid w:val="007877BA"/>
    <w:rsid w:val="00787B0C"/>
    <w:rsid w:val="007A2D66"/>
    <w:rsid w:val="007A3F31"/>
    <w:rsid w:val="007A68AE"/>
    <w:rsid w:val="007B0BDF"/>
    <w:rsid w:val="007B27C5"/>
    <w:rsid w:val="007C2BC1"/>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34D5"/>
    <w:rsid w:val="00823C1B"/>
    <w:rsid w:val="0083005F"/>
    <w:rsid w:val="008330D5"/>
    <w:rsid w:val="008338B1"/>
    <w:rsid w:val="008419F5"/>
    <w:rsid w:val="008471A4"/>
    <w:rsid w:val="00847C4D"/>
    <w:rsid w:val="00850747"/>
    <w:rsid w:val="0085148E"/>
    <w:rsid w:val="00856BCE"/>
    <w:rsid w:val="00860399"/>
    <w:rsid w:val="00862774"/>
    <w:rsid w:val="00863D25"/>
    <w:rsid w:val="008672FF"/>
    <w:rsid w:val="00872D12"/>
    <w:rsid w:val="00882B9F"/>
    <w:rsid w:val="00885C2B"/>
    <w:rsid w:val="0089139F"/>
    <w:rsid w:val="008A03CC"/>
    <w:rsid w:val="008A116F"/>
    <w:rsid w:val="008A621C"/>
    <w:rsid w:val="008B6B05"/>
    <w:rsid w:val="008C0FAB"/>
    <w:rsid w:val="008C3079"/>
    <w:rsid w:val="008C3B04"/>
    <w:rsid w:val="008D22BE"/>
    <w:rsid w:val="008D3B5F"/>
    <w:rsid w:val="008D4633"/>
    <w:rsid w:val="008D525C"/>
    <w:rsid w:val="008D6CA3"/>
    <w:rsid w:val="008F1AE2"/>
    <w:rsid w:val="00902A73"/>
    <w:rsid w:val="00904C22"/>
    <w:rsid w:val="00913373"/>
    <w:rsid w:val="009149E5"/>
    <w:rsid w:val="009320DE"/>
    <w:rsid w:val="009347CB"/>
    <w:rsid w:val="00953795"/>
    <w:rsid w:val="00957B9D"/>
    <w:rsid w:val="00963C3D"/>
    <w:rsid w:val="00964B45"/>
    <w:rsid w:val="00964D15"/>
    <w:rsid w:val="009660B9"/>
    <w:rsid w:val="00966992"/>
    <w:rsid w:val="00980537"/>
    <w:rsid w:val="0098254C"/>
    <w:rsid w:val="00986E70"/>
    <w:rsid w:val="00987CE7"/>
    <w:rsid w:val="0099236A"/>
    <w:rsid w:val="009A1484"/>
    <w:rsid w:val="009A2BF6"/>
    <w:rsid w:val="009A32D4"/>
    <w:rsid w:val="009A77C5"/>
    <w:rsid w:val="009B0DD0"/>
    <w:rsid w:val="009C3B51"/>
    <w:rsid w:val="009C51CC"/>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14A0"/>
    <w:rsid w:val="00A6458F"/>
    <w:rsid w:val="00A67678"/>
    <w:rsid w:val="00A71594"/>
    <w:rsid w:val="00A72D89"/>
    <w:rsid w:val="00A77DDC"/>
    <w:rsid w:val="00A82D21"/>
    <w:rsid w:val="00AA3D7B"/>
    <w:rsid w:val="00AB6ADC"/>
    <w:rsid w:val="00AC1484"/>
    <w:rsid w:val="00AC1FB1"/>
    <w:rsid w:val="00AC2E3B"/>
    <w:rsid w:val="00AD01BD"/>
    <w:rsid w:val="00AD6810"/>
    <w:rsid w:val="00AE141C"/>
    <w:rsid w:val="00AE1833"/>
    <w:rsid w:val="00AE18E8"/>
    <w:rsid w:val="00AF1CB1"/>
    <w:rsid w:val="00AF4729"/>
    <w:rsid w:val="00AF4AE2"/>
    <w:rsid w:val="00B0033F"/>
    <w:rsid w:val="00B00B73"/>
    <w:rsid w:val="00B03B7B"/>
    <w:rsid w:val="00B04F79"/>
    <w:rsid w:val="00B12AAF"/>
    <w:rsid w:val="00B13230"/>
    <w:rsid w:val="00B216D7"/>
    <w:rsid w:val="00B23673"/>
    <w:rsid w:val="00B2565F"/>
    <w:rsid w:val="00B309BE"/>
    <w:rsid w:val="00B40F07"/>
    <w:rsid w:val="00B452EF"/>
    <w:rsid w:val="00B50EFB"/>
    <w:rsid w:val="00B570FF"/>
    <w:rsid w:val="00B630DF"/>
    <w:rsid w:val="00B72407"/>
    <w:rsid w:val="00B77CD6"/>
    <w:rsid w:val="00B81484"/>
    <w:rsid w:val="00B81EF4"/>
    <w:rsid w:val="00B85983"/>
    <w:rsid w:val="00B8670F"/>
    <w:rsid w:val="00B908E9"/>
    <w:rsid w:val="00B96141"/>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568"/>
    <w:rsid w:val="00C57B2C"/>
    <w:rsid w:val="00C64056"/>
    <w:rsid w:val="00C64A79"/>
    <w:rsid w:val="00C74296"/>
    <w:rsid w:val="00C779C1"/>
    <w:rsid w:val="00C80E91"/>
    <w:rsid w:val="00C833BE"/>
    <w:rsid w:val="00C85674"/>
    <w:rsid w:val="00C8607A"/>
    <w:rsid w:val="00CA60AD"/>
    <w:rsid w:val="00CA72DE"/>
    <w:rsid w:val="00CA7353"/>
    <w:rsid w:val="00CB202F"/>
    <w:rsid w:val="00CB5D0C"/>
    <w:rsid w:val="00CD3F19"/>
    <w:rsid w:val="00CD6802"/>
    <w:rsid w:val="00CD6915"/>
    <w:rsid w:val="00CD7DEB"/>
    <w:rsid w:val="00CE4776"/>
    <w:rsid w:val="00CF18DF"/>
    <w:rsid w:val="00CF30AC"/>
    <w:rsid w:val="00D103E9"/>
    <w:rsid w:val="00D11D1C"/>
    <w:rsid w:val="00D133E0"/>
    <w:rsid w:val="00D20712"/>
    <w:rsid w:val="00D3579C"/>
    <w:rsid w:val="00D36A0D"/>
    <w:rsid w:val="00D42AF4"/>
    <w:rsid w:val="00D451D5"/>
    <w:rsid w:val="00D46533"/>
    <w:rsid w:val="00D50EDF"/>
    <w:rsid w:val="00D535D6"/>
    <w:rsid w:val="00D5678B"/>
    <w:rsid w:val="00D62A3A"/>
    <w:rsid w:val="00D73872"/>
    <w:rsid w:val="00D84083"/>
    <w:rsid w:val="00D92E60"/>
    <w:rsid w:val="00DA14BF"/>
    <w:rsid w:val="00DA3D48"/>
    <w:rsid w:val="00DA67EF"/>
    <w:rsid w:val="00DD02E8"/>
    <w:rsid w:val="00DE1D5C"/>
    <w:rsid w:val="00DE4419"/>
    <w:rsid w:val="00DE715A"/>
    <w:rsid w:val="00DF0D49"/>
    <w:rsid w:val="00DF53B3"/>
    <w:rsid w:val="00E17DDB"/>
    <w:rsid w:val="00E239D5"/>
    <w:rsid w:val="00E239FA"/>
    <w:rsid w:val="00E243B6"/>
    <w:rsid w:val="00E30CC1"/>
    <w:rsid w:val="00E33E4E"/>
    <w:rsid w:val="00E34390"/>
    <w:rsid w:val="00E46A4D"/>
    <w:rsid w:val="00E51F9C"/>
    <w:rsid w:val="00E5275D"/>
    <w:rsid w:val="00E53396"/>
    <w:rsid w:val="00E5462D"/>
    <w:rsid w:val="00E555D7"/>
    <w:rsid w:val="00E6517C"/>
    <w:rsid w:val="00E656FC"/>
    <w:rsid w:val="00E65F3D"/>
    <w:rsid w:val="00E8235F"/>
    <w:rsid w:val="00E827AA"/>
    <w:rsid w:val="00E92392"/>
    <w:rsid w:val="00EA1538"/>
    <w:rsid w:val="00EA25A6"/>
    <w:rsid w:val="00EA3198"/>
    <w:rsid w:val="00EA6F8E"/>
    <w:rsid w:val="00EB4507"/>
    <w:rsid w:val="00EB6E2E"/>
    <w:rsid w:val="00EB7FE1"/>
    <w:rsid w:val="00EC0682"/>
    <w:rsid w:val="00EC7E89"/>
    <w:rsid w:val="00ED3C37"/>
    <w:rsid w:val="00ED5EFD"/>
    <w:rsid w:val="00ED64C0"/>
    <w:rsid w:val="00EE6E7C"/>
    <w:rsid w:val="00EE7B25"/>
    <w:rsid w:val="00EF7073"/>
    <w:rsid w:val="00F01C3D"/>
    <w:rsid w:val="00F026CC"/>
    <w:rsid w:val="00F06E09"/>
    <w:rsid w:val="00F13BB9"/>
    <w:rsid w:val="00F33FEC"/>
    <w:rsid w:val="00F47EDF"/>
    <w:rsid w:val="00F5777B"/>
    <w:rsid w:val="00F60071"/>
    <w:rsid w:val="00F61A31"/>
    <w:rsid w:val="00F62421"/>
    <w:rsid w:val="00F63ACB"/>
    <w:rsid w:val="00F730DD"/>
    <w:rsid w:val="00F846B2"/>
    <w:rsid w:val="00F85424"/>
    <w:rsid w:val="00FA1ACA"/>
    <w:rsid w:val="00FA2FC7"/>
    <w:rsid w:val="00FA3227"/>
    <w:rsid w:val="00FB0B4D"/>
    <w:rsid w:val="00FB2A1C"/>
    <w:rsid w:val="00FC0E73"/>
    <w:rsid w:val="00FC4391"/>
    <w:rsid w:val="00FC74A6"/>
    <w:rsid w:val="00FC7CB0"/>
    <w:rsid w:val="00FD1D82"/>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uiPriority w:val="99"/>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uiPriority w:val="99"/>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 w:type="paragraph" w:styleId="Zkladntext">
    <w:name w:val="Body Text"/>
    <w:basedOn w:val="Normln"/>
    <w:link w:val="ZkladntextChar"/>
    <w:uiPriority w:val="99"/>
    <w:unhideWhenUsed/>
    <w:rsid w:val="000934FD"/>
    <w:pPr>
      <w:spacing w:after="120"/>
    </w:pPr>
  </w:style>
  <w:style w:type="character" w:customStyle="1" w:styleId="ZkladntextChar">
    <w:name w:val="Základní text Char"/>
    <w:basedOn w:val="Standardnpsmoodstavce"/>
    <w:link w:val="Zkladntext"/>
    <w:uiPriority w:val="99"/>
    <w:rsid w:val="000934FD"/>
    <w:rPr>
      <w:rFonts w:ascii="Arial" w:eastAsia="Calibri" w:hAnsi="Arial" w:cs="Times New Roman"/>
    </w:rPr>
  </w:style>
  <w:style w:type="paragraph" w:styleId="Pedmtkomente">
    <w:name w:val="annotation subject"/>
    <w:basedOn w:val="Textkomente"/>
    <w:next w:val="Textkomente"/>
    <w:link w:val="PedmtkomenteChar"/>
    <w:uiPriority w:val="99"/>
    <w:semiHidden/>
    <w:unhideWhenUsed/>
    <w:rsid w:val="000C4DEA"/>
    <w:pPr>
      <w:suppressAutoHyphens w:val="0"/>
    </w:pPr>
    <w:rPr>
      <w:rFonts w:ascii="Arial" w:eastAsia="Calibri" w:hAnsi="Arial"/>
      <w:b/>
      <w:bCs/>
      <w:lang w:val="cs-CZ" w:eastAsia="en-US"/>
    </w:rPr>
  </w:style>
  <w:style w:type="character" w:customStyle="1" w:styleId="PedmtkomenteChar">
    <w:name w:val="Předmět komentáře Char"/>
    <w:basedOn w:val="TextkomenteChar1"/>
    <w:link w:val="Pedmtkomente"/>
    <w:uiPriority w:val="99"/>
    <w:semiHidden/>
    <w:rsid w:val="000C4DEA"/>
    <w:rPr>
      <w:rFonts w:ascii="Arial" w:eastAsia="Calibri" w:hAnsi="Arial"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285845520">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0673">
      <w:bodyDiv w:val="1"/>
      <w:marLeft w:val="0"/>
      <w:marRight w:val="0"/>
      <w:marTop w:val="0"/>
      <w:marBottom w:val="0"/>
      <w:divBdr>
        <w:top w:val="none" w:sz="0" w:space="0" w:color="auto"/>
        <w:left w:val="none" w:sz="0" w:space="0" w:color="auto"/>
        <w:bottom w:val="none" w:sz="0" w:space="0" w:color="auto"/>
        <w:right w:val="none" w:sz="0" w:space="0" w:color="auto"/>
      </w:divBdr>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DEDC-EBEA-4ECC-ABD0-60E719A3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3992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Bohuslav Ludvík</cp:lastModifiedBy>
  <cp:revision>3</cp:revision>
  <cp:lastPrinted>2023-02-13T15:43:00Z</cp:lastPrinted>
  <dcterms:created xsi:type="dcterms:W3CDTF">2023-09-01T20:48:00Z</dcterms:created>
  <dcterms:modified xsi:type="dcterms:W3CDTF">2023-09-01T20:50:00Z</dcterms:modified>
</cp:coreProperties>
</file>