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B64F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B64F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B64F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Václav Sýkora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B64F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383 700 270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B64F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vaclav.sykora@mu-st.cz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B64F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8. 9. 2023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B64F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PENTA CZ s.r.o.</w:t>
            </w:r>
          </w:p>
          <w:p w:rsidR="001F0477" w:rsidRPr="006F0BA2" w:rsidRDefault="006B64F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Kosmetická 450</w:t>
            </w:r>
          </w:p>
          <w:p w:rsidR="001F0477" w:rsidRPr="006F0BA2" w:rsidRDefault="006B64F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387 11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Katovice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B64FE">
              <w:rPr>
                <w:rFonts w:ascii="Tahoma" w:hAnsi="Tahoma" w:cs="Tahoma"/>
                <w:bCs/>
                <w:noProof/>
                <w:sz w:val="22"/>
                <w:szCs w:val="22"/>
              </w:rPr>
              <w:t>25193546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6B64FE">
              <w:rPr>
                <w:rFonts w:ascii="Tahoma" w:hAnsi="Tahoma" w:cs="Tahoma"/>
                <w:bCs/>
                <w:noProof/>
                <w:sz w:val="22"/>
                <w:szCs w:val="22"/>
              </w:rPr>
              <w:t>CZ25193546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B64FE">
        <w:rPr>
          <w:rFonts w:ascii="Tahoma" w:hAnsi="Tahoma" w:cs="Tahoma"/>
          <w:noProof/>
          <w:sz w:val="28"/>
          <w:szCs w:val="28"/>
        </w:rPr>
        <w:t>67/23/1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B64F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dle nabídky č. NP23000647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B64F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138 411,00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B64FE">
        <w:rPr>
          <w:rFonts w:ascii="Tahoma" w:hAnsi="Tahoma" w:cs="Tahoma"/>
          <w:b/>
          <w:bCs/>
          <w:noProof/>
          <w:sz w:val="20"/>
          <w:szCs w:val="20"/>
        </w:rPr>
        <w:t>138 411,00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6B64FE" w:rsidRDefault="006B64F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7ks Počítač Dell Optiplex 3000 MFF i5-12500T, 8GB, 256GB SSD, WiFi, W10 Pro, 3Y NBD</w:t>
      </w:r>
    </w:p>
    <w:p w:rsidR="006B64FE" w:rsidRDefault="006B64F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7ks Paměť 8GB DDR4 3200MHz Single Rank SODIMM</w:t>
      </w:r>
    </w:p>
    <w:p w:rsidR="006B64FE" w:rsidRDefault="006B64F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7ks Monitor Asus VA24DQ 24" IPS FHD, 1920x1080, 5ms, DP, HDM, VGA, Repro</w:t>
      </w:r>
    </w:p>
    <w:p w:rsidR="001F0477" w:rsidRPr="006F0BA2" w:rsidRDefault="006B64F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7ks Držák Dell OptiPlex Micro and Thin Client dual VESA mount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B64FE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B64FE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FE" w:rsidRDefault="006B64FE">
      <w:r>
        <w:separator/>
      </w:r>
    </w:p>
  </w:endnote>
  <w:endnote w:type="continuationSeparator" w:id="0">
    <w:p w:rsidR="006B64FE" w:rsidRDefault="006B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FE" w:rsidRDefault="006B64FE">
      <w:r>
        <w:separator/>
      </w:r>
    </w:p>
  </w:footnote>
  <w:footnote w:type="continuationSeparator" w:id="0">
    <w:p w:rsidR="006B64FE" w:rsidRDefault="006B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markup="0" w:comments="0" w:insDel="0" w:formatting="0" w:inkAnnotation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FE"/>
    <w:rsid w:val="001A6E76"/>
    <w:rsid w:val="001F0477"/>
    <w:rsid w:val="00351E8F"/>
    <w:rsid w:val="003D76AD"/>
    <w:rsid w:val="003E4984"/>
    <w:rsid w:val="00447743"/>
    <w:rsid w:val="004E446F"/>
    <w:rsid w:val="006B4B5A"/>
    <w:rsid w:val="006B64FE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7692F-CDE9-411B-9AFC-58C1D41D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1222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Sykora</cp:lastModifiedBy>
  <cp:revision>1</cp:revision>
  <dcterms:created xsi:type="dcterms:W3CDTF">2023-09-08T12:44:00Z</dcterms:created>
  <dcterms:modified xsi:type="dcterms:W3CDTF">2023-09-08T12:45:00Z</dcterms:modified>
</cp:coreProperties>
</file>