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CB" w:rsidRDefault="006D74AD">
      <w:pPr>
        <w:pStyle w:val="ZhlavneboZpat20"/>
        <w:framePr w:w="9562" w:h="273" w:hRule="exact" w:wrap="none" w:vAnchor="page" w:hAnchor="page" w:x="1122" w:y="2784"/>
        <w:shd w:val="clear" w:color="auto" w:fill="auto"/>
        <w:spacing w:line="240" w:lineRule="exact"/>
        <w:ind w:left="20"/>
      </w:pPr>
      <w:r>
        <w:t xml:space="preserve">Dodatek </w:t>
      </w:r>
      <w:r>
        <w:rPr>
          <w:rStyle w:val="ZhlavneboZpat29pt"/>
          <w:b/>
          <w:bCs/>
        </w:rPr>
        <w:t xml:space="preserve">č. </w:t>
      </w:r>
      <w:r>
        <w:t>4</w:t>
      </w:r>
    </w:p>
    <w:p w:rsidR="00F554CB" w:rsidRDefault="006D74AD">
      <w:pPr>
        <w:pStyle w:val="Zkladntext20"/>
        <w:framePr w:w="9730" w:h="556" w:hRule="exact" w:wrap="none" w:vAnchor="page" w:hAnchor="page" w:x="969" w:y="3106"/>
        <w:shd w:val="clear" w:color="auto" w:fill="auto"/>
        <w:ind w:right="20" w:firstLine="0"/>
      </w:pPr>
      <w:r>
        <w:t>ke Smlouvě o dílo uzavřené dle ust. § 2586 a násl. zákona č. 89/2012 Sb., občanský zákoník, v platném znění</w:t>
      </w:r>
      <w:r>
        <w:br/>
        <w:t>(dále jen „občanský zákoník"), která nabyla účinnosti dne 23. 5. 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7214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15" w:type="dxa"/>
            <w:shd w:val="clear" w:color="auto" w:fill="FFFFFF"/>
          </w:tcPr>
          <w:p w:rsidR="00F554CB" w:rsidRDefault="00F554CB">
            <w:pPr>
              <w:framePr w:w="9730" w:h="2117" w:wrap="none" w:vAnchor="page" w:hAnchor="page" w:x="969" w:y="3917"/>
              <w:rPr>
                <w:sz w:val="10"/>
                <w:szCs w:val="10"/>
              </w:rPr>
            </w:pPr>
          </w:p>
        </w:tc>
        <w:tc>
          <w:tcPr>
            <w:tcW w:w="7214" w:type="dxa"/>
            <w:shd w:val="clear" w:color="auto" w:fill="FFFFFF"/>
          </w:tcPr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spacing w:line="170" w:lineRule="exact"/>
              <w:ind w:left="1340" w:firstLine="0"/>
              <w:jc w:val="left"/>
            </w:pPr>
            <w:r>
              <w:rPr>
                <w:rStyle w:val="Zkladntext21"/>
              </w:rPr>
              <w:t>mezi smluvními stranami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2515" w:type="dxa"/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příspěvková organizace: sídlo:</w:t>
            </w:r>
          </w:p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IČO:</w:t>
            </w:r>
          </w:p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DIČ:</w:t>
            </w:r>
          </w:p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číslo účtu: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ind w:left="420" w:firstLine="0"/>
              <w:jc w:val="left"/>
            </w:pPr>
            <w:r>
              <w:rPr>
                <w:rStyle w:val="Zkladntext2Tun"/>
              </w:rPr>
              <w:t>Střední škola obchodní, České Budějovice, Husova 9</w:t>
            </w:r>
          </w:p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ind w:left="420" w:firstLine="0"/>
              <w:jc w:val="left"/>
            </w:pPr>
            <w:r>
              <w:rPr>
                <w:rStyle w:val="Zkladntext21"/>
              </w:rPr>
              <w:t>Husova tř. 1846/9, 370 01 České Budějovice</w:t>
            </w:r>
          </w:p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ind w:left="420" w:firstLine="0"/>
              <w:jc w:val="left"/>
            </w:pPr>
            <w:r>
              <w:rPr>
                <w:rStyle w:val="Zkladntext21"/>
              </w:rPr>
              <w:t>00510874</w:t>
            </w:r>
          </w:p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ind w:left="420" w:firstLine="0"/>
              <w:jc w:val="left"/>
            </w:pPr>
            <w:r>
              <w:rPr>
                <w:rStyle w:val="Zkladntext21"/>
              </w:rPr>
              <w:t>CZ00510874</w:t>
            </w:r>
          </w:p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ind w:left="420" w:firstLine="0"/>
              <w:jc w:val="left"/>
            </w:pPr>
            <w:r>
              <w:rPr>
                <w:rStyle w:val="Zkladntext21"/>
              </w:rPr>
              <w:t>xxxxxxxxxxxxx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15" w:type="dxa"/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datová schránka: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730" w:h="2117" w:wrap="none" w:vAnchor="page" w:hAnchor="page" w:x="969" w:y="3917"/>
              <w:shd w:val="clear" w:color="auto" w:fill="auto"/>
              <w:spacing w:line="170" w:lineRule="exact"/>
              <w:ind w:left="420" w:firstLine="0"/>
              <w:jc w:val="left"/>
            </w:pPr>
            <w:r>
              <w:rPr>
                <w:rStyle w:val="Zkladntext21"/>
              </w:rPr>
              <w:t>vw8jfk5</w:t>
            </w:r>
          </w:p>
        </w:tc>
      </w:tr>
    </w:tbl>
    <w:p w:rsidR="00F554CB" w:rsidRDefault="006D74AD">
      <w:pPr>
        <w:pStyle w:val="Zkladntext30"/>
        <w:framePr w:w="9730" w:h="624" w:hRule="exact" w:wrap="none" w:vAnchor="page" w:hAnchor="page" w:x="969" w:y="6182"/>
        <w:shd w:val="clear" w:color="auto" w:fill="auto"/>
        <w:tabs>
          <w:tab w:val="left" w:pos="2832"/>
        </w:tabs>
        <w:spacing w:before="0" w:after="149" w:line="170" w:lineRule="exact"/>
      </w:pPr>
      <w:r>
        <w:rPr>
          <w:rStyle w:val="Zkladntext3Netun"/>
          <w:i/>
          <w:iCs/>
        </w:rPr>
        <w:t>jednající prostřednictvím:</w:t>
      </w:r>
      <w:r>
        <w:rPr>
          <w:rStyle w:val="Zkladntext3Netun"/>
          <w:i/>
          <w:iCs/>
        </w:rPr>
        <w:tab/>
      </w:r>
      <w:r>
        <w:t>Mgr. Jarmila Benýšková, ředitelka</w:t>
      </w:r>
    </w:p>
    <w:p w:rsidR="00F554CB" w:rsidRDefault="006D74AD">
      <w:pPr>
        <w:pStyle w:val="Zkladntext20"/>
        <w:framePr w:w="9730" w:h="624" w:hRule="exact" w:wrap="none" w:vAnchor="page" w:hAnchor="page" w:x="969" w:y="6182"/>
        <w:shd w:val="clear" w:color="auto" w:fill="auto"/>
        <w:spacing w:line="170" w:lineRule="exact"/>
        <w:ind w:firstLine="0"/>
        <w:jc w:val="both"/>
      </w:pPr>
      <w:r>
        <w:t xml:space="preserve">na straně jedné jakožto </w:t>
      </w:r>
      <w:r>
        <w:t>objednatelem (dále jen „objednatel")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7214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2515" w:type="dxa"/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730" w:h="1229" w:wrap="none" w:vAnchor="page" w:hAnchor="page" w:x="969" w:y="7147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"/>
              </w:rPr>
              <w:t>společnost:</w:t>
            </w:r>
          </w:p>
          <w:p w:rsidR="00F554CB" w:rsidRDefault="006D74AD">
            <w:pPr>
              <w:pStyle w:val="Zkladntext20"/>
              <w:framePr w:w="9730" w:h="1229" w:wrap="none" w:vAnchor="page" w:hAnchor="page" w:x="969" w:y="7147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  <w:p w:rsidR="00F554CB" w:rsidRDefault="006D74AD">
            <w:pPr>
              <w:pStyle w:val="Zkladntext20"/>
              <w:framePr w:w="9730" w:h="1229" w:wrap="none" w:vAnchor="page" w:hAnchor="page" w:x="969" w:y="7147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"/>
              </w:rPr>
              <w:t>IČO:</w:t>
            </w:r>
          </w:p>
        </w:tc>
        <w:tc>
          <w:tcPr>
            <w:tcW w:w="7214" w:type="dxa"/>
            <w:shd w:val="clear" w:color="auto" w:fill="FFFFFF"/>
          </w:tcPr>
          <w:p w:rsidR="00F554CB" w:rsidRDefault="006D74AD">
            <w:pPr>
              <w:pStyle w:val="Zkladntext20"/>
              <w:framePr w:w="9730" w:h="1229" w:wrap="none" w:vAnchor="page" w:hAnchor="page" w:x="969" w:y="7147"/>
              <w:shd w:val="clear" w:color="auto" w:fill="auto"/>
              <w:spacing w:after="300" w:line="170" w:lineRule="exact"/>
              <w:ind w:left="2340" w:firstLine="0"/>
              <w:jc w:val="left"/>
            </w:pPr>
            <w:r>
              <w:rPr>
                <w:rStyle w:val="Zkladntext21"/>
              </w:rPr>
              <w:t>a</w:t>
            </w:r>
          </w:p>
          <w:p w:rsidR="00F554CB" w:rsidRDefault="006D74AD">
            <w:pPr>
              <w:pStyle w:val="Zkladntext20"/>
              <w:framePr w:w="9730" w:h="1229" w:wrap="none" w:vAnchor="page" w:hAnchor="page" w:x="969" w:y="7147"/>
              <w:shd w:val="clear" w:color="auto" w:fill="auto"/>
              <w:spacing w:before="300" w:line="269" w:lineRule="exact"/>
              <w:ind w:left="420" w:firstLine="0"/>
              <w:jc w:val="left"/>
            </w:pPr>
            <w:r>
              <w:rPr>
                <w:rStyle w:val="Zkladntext2Tun"/>
              </w:rPr>
              <w:t>ŠAFINVEST, s. r. o.</w:t>
            </w:r>
          </w:p>
          <w:p w:rsidR="00F554CB" w:rsidRDefault="006D74AD">
            <w:pPr>
              <w:pStyle w:val="Zkladntext20"/>
              <w:framePr w:w="9730" w:h="1229" w:wrap="none" w:vAnchor="page" w:hAnchor="page" w:x="969" w:y="7147"/>
              <w:shd w:val="clear" w:color="auto" w:fill="auto"/>
              <w:spacing w:line="269" w:lineRule="exact"/>
              <w:ind w:left="420" w:firstLine="0"/>
              <w:jc w:val="left"/>
            </w:pPr>
            <w:r>
              <w:rPr>
                <w:rStyle w:val="Zkladntext21"/>
              </w:rPr>
              <w:t>Kollárova 511/1, 397 01 Písek 280 78 756</w:t>
            </w:r>
          </w:p>
        </w:tc>
      </w:tr>
    </w:tbl>
    <w:p w:rsidR="00F554CB" w:rsidRDefault="006D74AD">
      <w:pPr>
        <w:pStyle w:val="Titulektabulky0"/>
        <w:framePr w:w="9370" w:h="864" w:hRule="exact" w:wrap="none" w:vAnchor="page" w:hAnchor="page" w:x="1007" w:y="8372"/>
        <w:shd w:val="clear" w:color="auto" w:fill="auto"/>
        <w:tabs>
          <w:tab w:val="left" w:pos="2837"/>
        </w:tabs>
      </w:pPr>
      <w:r>
        <w:t>DIC:</w:t>
      </w:r>
      <w:r>
        <w:tab/>
        <w:t>CZ 28078756</w:t>
      </w:r>
    </w:p>
    <w:p w:rsidR="00F554CB" w:rsidRDefault="006D74AD">
      <w:pPr>
        <w:pStyle w:val="Titulektabulky0"/>
        <w:framePr w:w="9370" w:h="864" w:hRule="exact" w:wrap="none" w:vAnchor="page" w:hAnchor="page" w:x="1007" w:y="8372"/>
        <w:shd w:val="clear" w:color="auto" w:fill="auto"/>
      </w:pPr>
      <w:r>
        <w:t xml:space="preserve">zapsanou v obchodním rejstříku, vedeném Krajským soudem v Českých Budějovicích, pod spisovou značkou (oddíl, </w:t>
      </w:r>
      <w:r>
        <w:t>vložka) C 15876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7214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15" w:type="dxa"/>
            <w:shd w:val="clear" w:color="auto" w:fill="FFFFFF"/>
          </w:tcPr>
          <w:p w:rsidR="00F554CB" w:rsidRDefault="006D74AD">
            <w:pPr>
              <w:pStyle w:val="Zkladntext20"/>
              <w:framePr w:w="9730" w:h="854" w:wrap="none" w:vAnchor="page" w:hAnchor="page" w:x="969" w:y="9249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"/>
              </w:rPr>
              <w:t>číslo účtu: bankovní spojení:</w:t>
            </w:r>
          </w:p>
        </w:tc>
        <w:tc>
          <w:tcPr>
            <w:tcW w:w="7214" w:type="dxa"/>
            <w:shd w:val="clear" w:color="auto" w:fill="FFFFFF"/>
          </w:tcPr>
          <w:p w:rsidR="00F554CB" w:rsidRDefault="006D74AD">
            <w:pPr>
              <w:pStyle w:val="Zkladntext20"/>
              <w:framePr w:w="9730" w:h="854" w:wrap="none" w:vAnchor="page" w:hAnchor="page" w:x="969" w:y="9249"/>
              <w:shd w:val="clear" w:color="auto" w:fill="auto"/>
              <w:spacing w:line="274" w:lineRule="exact"/>
              <w:ind w:left="400" w:firstLine="0"/>
              <w:jc w:val="left"/>
            </w:pPr>
            <w:r>
              <w:rPr>
                <w:rStyle w:val="Zkladntext21"/>
              </w:rPr>
              <w:t>xxxxxxxxxxxxxxxxxx</w:t>
            </w:r>
            <w:bookmarkStart w:id="0" w:name="_GoBack"/>
            <w:bookmarkEnd w:id="0"/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15" w:type="dxa"/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730" w:h="854" w:wrap="none" w:vAnchor="page" w:hAnchor="page" w:x="969" w:y="9249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datová schránka;</w:t>
            </w:r>
          </w:p>
        </w:tc>
        <w:tc>
          <w:tcPr>
            <w:tcW w:w="7214" w:type="dxa"/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730" w:h="854" w:wrap="none" w:vAnchor="page" w:hAnchor="page" w:x="969" w:y="9249"/>
              <w:shd w:val="clear" w:color="auto" w:fill="auto"/>
              <w:spacing w:line="170" w:lineRule="exact"/>
              <w:ind w:left="400" w:firstLine="0"/>
              <w:jc w:val="left"/>
            </w:pPr>
            <w:r>
              <w:rPr>
                <w:rStyle w:val="Zkladntext2Kurzva"/>
              </w:rPr>
              <w:t>duq5uv4</w:t>
            </w:r>
          </w:p>
        </w:tc>
      </w:tr>
    </w:tbl>
    <w:p w:rsidR="00F554CB" w:rsidRDefault="006D74AD">
      <w:pPr>
        <w:pStyle w:val="Zkladntext40"/>
        <w:framePr w:w="9730" w:h="3172" w:hRule="exact" w:wrap="none" w:vAnchor="page" w:hAnchor="page" w:x="969" w:y="10051"/>
        <w:shd w:val="clear" w:color="auto" w:fill="auto"/>
        <w:tabs>
          <w:tab w:val="left" w:pos="2832"/>
        </w:tabs>
        <w:spacing w:before="0"/>
      </w:pPr>
      <w:r>
        <w:t>jednající prostřednictvím:</w:t>
      </w:r>
      <w:r>
        <w:tab/>
        <w:t>Ing. Rostislav Šafránek, jednatel</w:t>
      </w:r>
    </w:p>
    <w:p w:rsidR="00F554CB" w:rsidRDefault="006D74AD">
      <w:pPr>
        <w:pStyle w:val="Zkladntext20"/>
        <w:framePr w:w="9730" w:h="3172" w:hRule="exact" w:wrap="none" w:vAnchor="page" w:hAnchor="page" w:x="969" w:y="10051"/>
        <w:shd w:val="clear" w:color="auto" w:fill="auto"/>
        <w:spacing w:after="1011" w:line="384" w:lineRule="exact"/>
        <w:ind w:firstLine="0"/>
        <w:jc w:val="both"/>
      </w:pPr>
      <w:r>
        <w:t>na straně druhé jakožto zhotovitelem (dále jen „zhotovitel")</w:t>
      </w:r>
    </w:p>
    <w:p w:rsidR="00F554CB" w:rsidRDefault="006D74AD">
      <w:pPr>
        <w:pStyle w:val="Nadpis10"/>
        <w:framePr w:w="9730" w:h="3172" w:hRule="exact" w:wrap="none" w:vAnchor="page" w:hAnchor="page" w:x="969" w:y="10051"/>
        <w:shd w:val="clear" w:color="auto" w:fill="auto"/>
        <w:spacing w:before="0" w:after="504" w:line="170" w:lineRule="exact"/>
        <w:ind w:right="20" w:firstLine="0"/>
      </w:pPr>
      <w:bookmarkStart w:id="1" w:name="bookmark0"/>
      <w:r>
        <w:rPr>
          <w:rStyle w:val="Nadpis11"/>
          <w:b/>
          <w:bCs/>
        </w:rPr>
        <w:t>Preambule</w:t>
      </w:r>
      <w:bookmarkEnd w:id="1"/>
    </w:p>
    <w:p w:rsidR="00F554CB" w:rsidRDefault="006D74AD">
      <w:pPr>
        <w:pStyle w:val="Zkladntext50"/>
        <w:framePr w:w="9730" w:h="3172" w:hRule="exact" w:wrap="none" w:vAnchor="page" w:hAnchor="page" w:x="969" w:y="10051"/>
        <w:shd w:val="clear" w:color="auto" w:fill="auto"/>
        <w:spacing w:before="0"/>
        <w:ind w:firstLine="0"/>
      </w:pPr>
      <w:r>
        <w:rPr>
          <w:rStyle w:val="Zkladntext5Netun"/>
        </w:rPr>
        <w:t xml:space="preserve">Smlouva o dílo byla sjednána za účelem zhotovení díla </w:t>
      </w:r>
      <w:r>
        <w:t xml:space="preserve">„Rekonstrukce odpadní kanalizace a rozvodů a stavební úpravy přízemí"(dále </w:t>
      </w:r>
      <w:r>
        <w:rPr>
          <w:rStyle w:val="Zkladntext5Netun"/>
        </w:rPr>
        <w:t>jen zakázka).</w:t>
      </w:r>
    </w:p>
    <w:p w:rsidR="00F554CB" w:rsidRDefault="006D74AD">
      <w:pPr>
        <w:pStyle w:val="ZhlavneboZpat30"/>
        <w:framePr w:wrap="none" w:vAnchor="page" w:hAnchor="page" w:x="9561" w:y="15739"/>
        <w:shd w:val="clear" w:color="auto" w:fill="auto"/>
        <w:spacing w:line="150" w:lineRule="exact"/>
      </w:pPr>
      <w:r>
        <w:t>Stránka 1 z 7</w:t>
      </w:r>
    </w:p>
    <w:p w:rsidR="00F554CB" w:rsidRDefault="00F554CB">
      <w:pPr>
        <w:rPr>
          <w:sz w:val="2"/>
          <w:szCs w:val="2"/>
        </w:rPr>
        <w:sectPr w:rsidR="00F554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54CB" w:rsidRDefault="006D74AD">
      <w:pPr>
        <w:pStyle w:val="ZhlavneboZpat0"/>
        <w:framePr w:wrap="none" w:vAnchor="page" w:hAnchor="page" w:x="4772" w:y="1936"/>
        <w:shd w:val="clear" w:color="auto" w:fill="auto"/>
        <w:spacing w:line="180" w:lineRule="exact"/>
      </w:pPr>
      <w:r>
        <w:rPr>
          <w:rStyle w:val="ZhlavneboZpat1"/>
          <w:b/>
          <w:bCs/>
        </w:rPr>
        <w:lastRenderedPageBreak/>
        <w:t>Předmět Dodatku č. 4</w:t>
      </w:r>
    </w:p>
    <w:p w:rsidR="00F554CB" w:rsidRDefault="006D74AD">
      <w:pPr>
        <w:pStyle w:val="Zkladntext20"/>
        <w:framePr w:w="9758" w:h="5131" w:hRule="exact" w:wrap="none" w:vAnchor="page" w:hAnchor="page" w:x="985" w:y="2665"/>
        <w:shd w:val="clear" w:color="auto" w:fill="auto"/>
        <w:spacing w:after="180" w:line="283" w:lineRule="exact"/>
        <w:ind w:firstLine="0"/>
        <w:jc w:val="both"/>
      </w:pPr>
      <w:r>
        <w:t xml:space="preserve">Smluvní strany se dohodly na změně, která představuje </w:t>
      </w:r>
      <w:r>
        <w:t>kompletní rekonstrukci prostor sociálního zázemí v l.NP budovy, které jsou užívány Jihočeskou hospodářskou komorou na základě nájemní smlouvy.</w:t>
      </w:r>
    </w:p>
    <w:p w:rsidR="00F554CB" w:rsidRDefault="006D74AD">
      <w:pPr>
        <w:pStyle w:val="Nadpis10"/>
        <w:framePr w:w="9758" w:h="5131" w:hRule="exact" w:wrap="none" w:vAnchor="page" w:hAnchor="page" w:x="985" w:y="2665"/>
        <w:shd w:val="clear" w:color="auto" w:fill="auto"/>
        <w:spacing w:before="0" w:after="180" w:line="283" w:lineRule="exact"/>
        <w:ind w:firstLine="0"/>
        <w:jc w:val="both"/>
      </w:pPr>
      <w:bookmarkStart w:id="2" w:name="bookmark1"/>
      <w:r>
        <w:rPr>
          <w:rStyle w:val="Nadpis1Netun"/>
        </w:rPr>
        <w:t xml:space="preserve">Rozsah této změny představuje </w:t>
      </w:r>
      <w:r>
        <w:t xml:space="preserve">navýšení ceny díla o Kč 662 019,00 bez DPH, tj. Kč 801 042,99 včetně DPH a zároveň </w:t>
      </w:r>
      <w:r>
        <w:t>i prodloužení termínu pro dokončení prací na 10. 10. 2023.</w:t>
      </w:r>
      <w:bookmarkEnd w:id="2"/>
    </w:p>
    <w:p w:rsidR="00F554CB" w:rsidRDefault="006D74AD">
      <w:pPr>
        <w:pStyle w:val="Zkladntext20"/>
        <w:framePr w:w="9758" w:h="5131" w:hRule="exact" w:wrap="none" w:vAnchor="page" w:hAnchor="page" w:x="985" w:y="2665"/>
        <w:shd w:val="clear" w:color="auto" w:fill="auto"/>
        <w:spacing w:after="60" w:line="283" w:lineRule="exact"/>
        <w:ind w:firstLine="0"/>
        <w:jc w:val="both"/>
      </w:pPr>
      <w:r>
        <w:rPr>
          <w:rStyle w:val="Zkladntext2Tun0"/>
        </w:rPr>
        <w:t xml:space="preserve">Změna č. 5 </w:t>
      </w:r>
      <w:r>
        <w:t>- předmětem změny je kompletní rekonstrukce prostor sociálního zázemí v l.NP budovy užívané Jihočeskou hospodářskou komorou.</w:t>
      </w:r>
    </w:p>
    <w:p w:rsidR="00F554CB" w:rsidRDefault="006D74AD">
      <w:pPr>
        <w:pStyle w:val="Zkladntext20"/>
        <w:framePr w:w="9758" w:h="5131" w:hRule="exact" w:wrap="none" w:vAnchor="page" w:hAnchor="page" w:x="985" w:y="2665"/>
        <w:shd w:val="clear" w:color="auto" w:fill="auto"/>
        <w:spacing w:after="60" w:line="283" w:lineRule="exact"/>
        <w:ind w:firstLine="0"/>
        <w:jc w:val="both"/>
      </w:pPr>
      <w:r>
        <w:t>Dle projektové dokumentace se v místě sociálních zařízení v 1</w:t>
      </w:r>
      <w:r>
        <w:t>. NP pouze procházelo všemi stoupacími rozvody inženýrských sítí (voda, kanalizace, ústřední topení, elektřina). Práce měly být provedeny pouze v nezbytně nutném rozsahu s uvedením do původního stavu (v 90.letech minulého století proběhla povrchová rekonst</w:t>
      </w:r>
      <w:r>
        <w:t>rukce - obklady, dlažby, zařizovací předměty).</w:t>
      </w:r>
    </w:p>
    <w:p w:rsidR="00F554CB" w:rsidRDefault="006D74AD">
      <w:pPr>
        <w:pStyle w:val="Zkladntext20"/>
        <w:framePr w:w="9758" w:h="5131" w:hRule="exact" w:wrap="none" w:vAnchor="page" w:hAnchor="page" w:x="985" w:y="2665"/>
        <w:shd w:val="clear" w:color="auto" w:fill="auto"/>
        <w:spacing w:after="60" w:line="283" w:lineRule="exact"/>
        <w:ind w:firstLine="0"/>
        <w:jc w:val="both"/>
      </w:pPr>
      <w:r>
        <w:t xml:space="preserve">Během stavebním prací bylo zjištěno, že nové potrubí nelze bezpečně spojovat s původním, které vykazuje značné známky degradace. Z tohoto důvodu je navržena kompletní rekonstrukce rozvodů v l.NP, což vyžaduje </w:t>
      </w:r>
      <w:r>
        <w:t>provést rozsáhlé bourací práce a následné zednické začištění.</w:t>
      </w:r>
    </w:p>
    <w:p w:rsidR="00F554CB" w:rsidRDefault="006D74AD">
      <w:pPr>
        <w:pStyle w:val="Zkladntext20"/>
        <w:framePr w:w="9758" w:h="5131" w:hRule="exact" w:wrap="none" w:vAnchor="page" w:hAnchor="page" w:x="985" w:y="2665"/>
        <w:shd w:val="clear" w:color="auto" w:fill="auto"/>
        <w:spacing w:line="283" w:lineRule="exact"/>
        <w:ind w:firstLine="0"/>
        <w:jc w:val="both"/>
      </w:pPr>
      <w:r>
        <w:t>Na základě rozsahu prací byl stanoven čas potřebný pro realizací prací, do kterého byl započten i čas nutný pro objednání a dodání materiálu. Termín pro dokončení prací je stanoven do 10. 10. 20</w:t>
      </w:r>
      <w:r>
        <w:t>23.</w:t>
      </w:r>
    </w:p>
    <w:p w:rsidR="00F554CB" w:rsidRDefault="006D74AD">
      <w:pPr>
        <w:pStyle w:val="Zkladntext20"/>
        <w:framePr w:w="9758" w:h="629" w:hRule="exact" w:wrap="none" w:vAnchor="page" w:hAnchor="page" w:x="985" w:y="8266"/>
        <w:shd w:val="clear" w:color="auto" w:fill="auto"/>
        <w:spacing w:line="283" w:lineRule="exact"/>
        <w:ind w:firstLine="0"/>
        <w:jc w:val="both"/>
      </w:pPr>
      <w:r>
        <w:t>Detailní informace o výše uvedené změně a jednotlivých položkách víceprací jsou obsaženy ve Změnovém listu č. 5 včetně rozpočtu.</w:t>
      </w:r>
    </w:p>
    <w:p w:rsidR="00F554CB" w:rsidRDefault="006D74AD">
      <w:pPr>
        <w:pStyle w:val="Zkladntext50"/>
        <w:framePr w:w="9758" w:h="3025" w:hRule="exact" w:wrap="none" w:vAnchor="page" w:hAnchor="page" w:x="985" w:y="9260"/>
        <w:shd w:val="clear" w:color="auto" w:fill="auto"/>
        <w:spacing w:before="0" w:line="403" w:lineRule="exact"/>
        <w:ind w:left="420"/>
      </w:pPr>
      <w:r>
        <w:rPr>
          <w:rStyle w:val="Zkladntext5Netun"/>
        </w:rPr>
        <w:t xml:space="preserve">Vlivem změny č. 5 dochází k úpravě </w:t>
      </w:r>
      <w:r>
        <w:t xml:space="preserve">článku IV. Prohlášení zhotovitele, část Cena díla </w:t>
      </w:r>
      <w:r>
        <w:rPr>
          <w:rStyle w:val="Zkladntext5Netun"/>
        </w:rPr>
        <w:t>takto:</w:t>
      </w:r>
    </w:p>
    <w:p w:rsidR="00F554CB" w:rsidRDefault="006D74AD">
      <w:pPr>
        <w:pStyle w:val="Nadpis10"/>
        <w:framePr w:w="9758" w:h="3025" w:hRule="exact" w:wrap="none" w:vAnchor="page" w:hAnchor="page" w:x="985" w:y="9260"/>
        <w:shd w:val="clear" w:color="auto" w:fill="auto"/>
        <w:spacing w:before="0" w:after="0" w:line="403" w:lineRule="exact"/>
        <w:ind w:left="420"/>
        <w:jc w:val="both"/>
      </w:pPr>
      <w:bookmarkStart w:id="3" w:name="bookmark2"/>
      <w:r>
        <w:rPr>
          <w:rStyle w:val="Nadpis11"/>
          <w:b/>
          <w:bCs/>
        </w:rPr>
        <w:t>Původní znění:</w:t>
      </w:r>
      <w:bookmarkEnd w:id="3"/>
    </w:p>
    <w:p w:rsidR="00F554CB" w:rsidRDefault="006D74AD">
      <w:pPr>
        <w:pStyle w:val="Nadpis10"/>
        <w:framePr w:w="9758" w:h="3025" w:hRule="exact" w:wrap="none" w:vAnchor="page" w:hAnchor="page" w:x="985" w:y="9260"/>
        <w:shd w:val="clear" w:color="auto" w:fill="auto"/>
        <w:spacing w:before="0" w:after="156" w:line="403" w:lineRule="exact"/>
        <w:ind w:firstLine="0"/>
      </w:pPr>
      <w:bookmarkStart w:id="4" w:name="bookmark3"/>
      <w:r>
        <w:t>Cena díla</w:t>
      </w:r>
      <w:bookmarkEnd w:id="4"/>
    </w:p>
    <w:p w:rsidR="00F554CB" w:rsidRDefault="006D74AD">
      <w:pPr>
        <w:pStyle w:val="Zkladntext20"/>
        <w:framePr w:w="9758" w:h="3025" w:hRule="exact" w:wrap="none" w:vAnchor="page" w:hAnchor="page" w:x="985" w:y="9260"/>
        <w:numPr>
          <w:ilvl w:val="0"/>
          <w:numId w:val="1"/>
        </w:numPr>
        <w:shd w:val="clear" w:color="auto" w:fill="auto"/>
        <w:tabs>
          <w:tab w:val="left" w:pos="386"/>
        </w:tabs>
        <w:spacing w:after="52" w:line="283" w:lineRule="exact"/>
        <w:ind w:left="420"/>
        <w:jc w:val="both"/>
      </w:pPr>
      <w:r>
        <w:t xml:space="preserve">Cena </w:t>
      </w:r>
      <w:r>
        <w:t>díla je stanovena na základě oceněného soupisu prací (vč. výkazu výměr), který je nedílnou součástí a Přílohou č. 1 této smlouvy a ze kterého vyplývá, že se zaručuje jeho úplnost a považuje se mezi smluvními stranami za závazný.</w:t>
      </w:r>
    </w:p>
    <w:p w:rsidR="00F554CB" w:rsidRDefault="006D74AD">
      <w:pPr>
        <w:pStyle w:val="Zkladntext20"/>
        <w:framePr w:w="9758" w:h="3025" w:hRule="exact" w:wrap="none" w:vAnchor="page" w:hAnchor="page" w:x="985" w:y="9260"/>
        <w:numPr>
          <w:ilvl w:val="0"/>
          <w:numId w:val="1"/>
        </w:numPr>
        <w:shd w:val="clear" w:color="auto" w:fill="auto"/>
        <w:tabs>
          <w:tab w:val="left" w:pos="386"/>
        </w:tabs>
        <w:spacing w:line="293" w:lineRule="exact"/>
        <w:ind w:left="420"/>
        <w:jc w:val="both"/>
      </w:pPr>
      <w:r>
        <w:t xml:space="preserve">Objednatel se zavazuje, že </w:t>
      </w:r>
      <w:r>
        <w:t>za provedení díla dle čl. III. této smlouvy uhradí zhotoviteli nejvýše přípustnou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4027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06" w:h="1070" w:wrap="none" w:vAnchor="page" w:hAnchor="page" w:x="1566" w:y="1240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un"/>
              </w:rPr>
              <w:t>Celková cena bez DPH: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06" w:h="1070" w:wrap="none" w:vAnchor="page" w:hAnchor="page" w:x="1566" w:y="1240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4 487 131,82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06" w:h="1070" w:wrap="none" w:vAnchor="page" w:hAnchor="page" w:x="1566" w:y="1240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DPH z celkové ceny: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06" w:h="1070" w:wrap="none" w:vAnchor="page" w:hAnchor="page" w:x="1566" w:y="1240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942 297,68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06" w:h="1070" w:wrap="none" w:vAnchor="page" w:hAnchor="page" w:x="1566" w:y="1240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un"/>
              </w:rPr>
              <w:t>Celková cena včetně DPH: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06" w:h="1070" w:wrap="none" w:vAnchor="page" w:hAnchor="page" w:x="1566" w:y="1240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5 429 429,50</w:t>
            </w:r>
          </w:p>
        </w:tc>
      </w:tr>
    </w:tbl>
    <w:p w:rsidR="00F554CB" w:rsidRDefault="006D74AD">
      <w:pPr>
        <w:pStyle w:val="ZhlavneboZpat30"/>
        <w:framePr w:wrap="none" w:vAnchor="page" w:hAnchor="page" w:x="9543" w:y="15793"/>
        <w:shd w:val="clear" w:color="auto" w:fill="auto"/>
        <w:spacing w:line="150" w:lineRule="exact"/>
      </w:pPr>
      <w:r>
        <w:t>Stránka 2 z 7</w:t>
      </w:r>
    </w:p>
    <w:p w:rsidR="00F554CB" w:rsidRDefault="00F554CB">
      <w:pPr>
        <w:rPr>
          <w:sz w:val="2"/>
          <w:szCs w:val="2"/>
        </w:rPr>
        <w:sectPr w:rsidR="00F554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54CB" w:rsidRDefault="006D74AD">
      <w:pPr>
        <w:pStyle w:val="ZhlavneboZpat0"/>
        <w:framePr w:wrap="none" w:vAnchor="page" w:hAnchor="page" w:x="1020" w:y="1923"/>
        <w:shd w:val="clear" w:color="auto" w:fill="auto"/>
        <w:spacing w:line="180" w:lineRule="exact"/>
      </w:pPr>
      <w:r>
        <w:rPr>
          <w:rStyle w:val="ZhlavneboZpat1"/>
          <w:b/>
          <w:bCs/>
        </w:rPr>
        <w:lastRenderedPageBreak/>
        <w:t xml:space="preserve">Znění dle </w:t>
      </w:r>
      <w:r>
        <w:rPr>
          <w:rStyle w:val="ZhlavneboZpat1"/>
          <w:b/>
          <w:bCs/>
        </w:rPr>
        <w:t>Dodatku č. 1:</w:t>
      </w:r>
    </w:p>
    <w:p w:rsidR="00F554CB" w:rsidRDefault="006D74AD">
      <w:pPr>
        <w:pStyle w:val="Nadpis10"/>
        <w:framePr w:w="9758" w:h="2797" w:hRule="exact" w:wrap="none" w:vAnchor="page" w:hAnchor="page" w:x="981" w:y="3065"/>
        <w:shd w:val="clear" w:color="auto" w:fill="auto"/>
        <w:spacing w:before="0" w:after="257" w:line="170" w:lineRule="exact"/>
        <w:ind w:left="20" w:firstLine="0"/>
      </w:pPr>
      <w:bookmarkStart w:id="5" w:name="bookmark4"/>
      <w:r>
        <w:t>Cena díla</w:t>
      </w:r>
      <w:bookmarkEnd w:id="5"/>
    </w:p>
    <w:p w:rsidR="00F554CB" w:rsidRDefault="006D74AD">
      <w:pPr>
        <w:pStyle w:val="Zkladntext20"/>
        <w:framePr w:w="9758" w:h="2797" w:hRule="exact" w:wrap="none" w:vAnchor="page" w:hAnchor="page" w:x="981" w:y="3065"/>
        <w:numPr>
          <w:ilvl w:val="0"/>
          <w:numId w:val="2"/>
        </w:numPr>
        <w:shd w:val="clear" w:color="auto" w:fill="auto"/>
        <w:spacing w:after="327" w:line="278" w:lineRule="exact"/>
        <w:ind w:firstLine="0"/>
        <w:jc w:val="both"/>
      </w:pPr>
      <w:r>
        <w:t>Cena díla je stanovena na základě oceněného soupisu prací (vč. výkazu výměr), který je nedílnou částí a Přílohou č. 1 této smlouvy a ze kterého vyplývá, že se zaručuje jeho úplnost a považuje se mezi smluvními stranami za závazný.</w:t>
      </w:r>
    </w:p>
    <w:p w:rsidR="00F554CB" w:rsidRDefault="006D74AD">
      <w:pPr>
        <w:pStyle w:val="Zkladntext20"/>
        <w:framePr w:w="9758" w:h="2797" w:hRule="exact" w:wrap="none" w:vAnchor="page" w:hAnchor="page" w:x="981" w:y="3065"/>
        <w:shd w:val="clear" w:color="auto" w:fill="auto"/>
        <w:spacing w:after="258" w:line="170" w:lineRule="exact"/>
        <w:ind w:firstLine="0"/>
        <w:jc w:val="both"/>
      </w:pPr>
      <w:r>
        <w:t>Dodatkem č. 1 se doplňují Změnový list č. 1 a Změnový list č. 2 včetně rozpočtů.</w:t>
      </w:r>
    </w:p>
    <w:p w:rsidR="00F554CB" w:rsidRDefault="006D74AD">
      <w:pPr>
        <w:pStyle w:val="Zkladntext20"/>
        <w:framePr w:w="9758" w:h="2797" w:hRule="exact" w:wrap="none" w:vAnchor="page" w:hAnchor="page" w:x="981" w:y="3065"/>
        <w:shd w:val="clear" w:color="auto" w:fill="auto"/>
        <w:spacing w:line="283" w:lineRule="exact"/>
        <w:ind w:firstLine="0"/>
        <w:jc w:val="both"/>
      </w:pPr>
      <w:r>
        <w:t>2.Objednatel se zavazuje, že za provedení díla dle čl. III. této smlouvy uhradí zhotoviteli nejvýše přípustnou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4032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5" w:h="1075" w:wrap="none" w:vAnchor="page" w:hAnchor="page" w:x="1586" w:y="643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un"/>
              </w:rPr>
              <w:t>Celková cena bez DPH: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5" w:h="1075" w:wrap="none" w:vAnchor="page" w:hAnchor="page" w:x="1586" w:y="643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4 697 389,32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5" w:h="1075" w:wrap="none" w:vAnchor="page" w:hAnchor="page" w:x="1586" w:y="643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DPH z celkové </w:t>
            </w:r>
            <w:r>
              <w:rPr>
                <w:rStyle w:val="Zkladntext21"/>
              </w:rPr>
              <w:t>ceny: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5" w:h="1075" w:wrap="none" w:vAnchor="page" w:hAnchor="page" w:x="1586" w:y="643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986 451 ,76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5" w:h="1075" w:wrap="none" w:vAnchor="page" w:hAnchor="page" w:x="1586" w:y="643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un"/>
              </w:rPr>
              <w:t>Celková cena včetně DPH: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5" w:h="1075" w:wrap="none" w:vAnchor="page" w:hAnchor="page" w:x="1586" w:y="643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5 683 841,08</w:t>
            </w:r>
          </w:p>
        </w:tc>
      </w:tr>
    </w:tbl>
    <w:p w:rsidR="00F554CB" w:rsidRDefault="006D74AD">
      <w:pPr>
        <w:pStyle w:val="Nadpis10"/>
        <w:framePr w:wrap="none" w:vAnchor="page" w:hAnchor="page" w:x="981" w:y="8312"/>
        <w:shd w:val="clear" w:color="auto" w:fill="auto"/>
        <w:spacing w:before="0" w:after="0" w:line="170" w:lineRule="exact"/>
        <w:ind w:firstLine="0"/>
        <w:jc w:val="both"/>
      </w:pPr>
      <w:bookmarkStart w:id="6" w:name="bookmark5"/>
      <w:r>
        <w:rPr>
          <w:rStyle w:val="Nadpis11"/>
          <w:b/>
          <w:bCs/>
        </w:rPr>
        <w:t>Znění dle Dodatku č. 2:</w:t>
      </w:r>
      <w:bookmarkEnd w:id="6"/>
    </w:p>
    <w:p w:rsidR="00F554CB" w:rsidRDefault="006D74AD">
      <w:pPr>
        <w:pStyle w:val="Nadpis10"/>
        <w:framePr w:w="9758" w:h="2823" w:hRule="exact" w:wrap="none" w:vAnchor="page" w:hAnchor="page" w:x="981" w:y="9444"/>
        <w:shd w:val="clear" w:color="auto" w:fill="auto"/>
        <w:spacing w:before="0" w:after="263" w:line="170" w:lineRule="exact"/>
        <w:ind w:left="20" w:firstLine="0"/>
      </w:pPr>
      <w:bookmarkStart w:id="7" w:name="bookmark6"/>
      <w:r>
        <w:t>Cena díla</w:t>
      </w:r>
      <w:bookmarkEnd w:id="7"/>
    </w:p>
    <w:p w:rsidR="00F554CB" w:rsidRDefault="006D74AD">
      <w:pPr>
        <w:pStyle w:val="Zkladntext20"/>
        <w:framePr w:w="9758" w:h="2823" w:hRule="exact" w:wrap="none" w:vAnchor="page" w:hAnchor="page" w:x="981" w:y="9444"/>
        <w:shd w:val="clear" w:color="auto" w:fill="auto"/>
        <w:spacing w:after="331" w:line="283" w:lineRule="exact"/>
        <w:ind w:firstLine="0"/>
        <w:jc w:val="both"/>
      </w:pPr>
      <w:r>
        <w:t xml:space="preserve">1. Cena díla je stanovena na základě oceněného soupisu prací (vč. výkazu výměr), který je nedílnou částí a Přílohou č. 1 této smlouvy a ze kterého vyplývá, že se </w:t>
      </w:r>
      <w:r>
        <w:t>zaručuje jeho úplnost a považuje se mezi smluvními stranami za závazný.</w:t>
      </w:r>
    </w:p>
    <w:p w:rsidR="00F554CB" w:rsidRDefault="006D74AD">
      <w:pPr>
        <w:pStyle w:val="Zkladntext20"/>
        <w:framePr w:w="9758" w:h="2823" w:hRule="exact" w:wrap="none" w:vAnchor="page" w:hAnchor="page" w:x="981" w:y="9444"/>
        <w:shd w:val="clear" w:color="auto" w:fill="auto"/>
        <w:spacing w:after="259" w:line="170" w:lineRule="exact"/>
        <w:ind w:firstLine="0"/>
        <w:jc w:val="both"/>
      </w:pPr>
      <w:r>
        <w:t>Dodatkem č. 2 se doplňuje Změnový list č. 3 včetně rozpočtu (Příloha č. 5)</w:t>
      </w:r>
    </w:p>
    <w:p w:rsidR="00F554CB" w:rsidRDefault="006D74AD">
      <w:pPr>
        <w:pStyle w:val="Zkladntext20"/>
        <w:framePr w:w="9758" w:h="2823" w:hRule="exact" w:wrap="none" w:vAnchor="page" w:hAnchor="page" w:x="981" w:y="9444"/>
        <w:shd w:val="clear" w:color="auto" w:fill="auto"/>
        <w:spacing w:line="288" w:lineRule="exact"/>
        <w:ind w:firstLine="0"/>
        <w:jc w:val="both"/>
      </w:pPr>
      <w:r>
        <w:t xml:space="preserve">2.Objednatel se zavazuje, že za provedení díla dle čl. III. této smlouvy uhradí zhotoviteli nejvýše </w:t>
      </w:r>
      <w:r>
        <w:t>přípustnou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4027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5" w:wrap="none" w:vAnchor="page" w:hAnchor="page" w:x="1557" w:y="12819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un"/>
              </w:rPr>
              <w:t>Celková cena bez DPH: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5" w:wrap="none" w:vAnchor="page" w:hAnchor="page" w:x="1557" w:y="12819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4 791 080,78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5" w:wrap="none" w:vAnchor="page" w:hAnchor="page" w:x="1557" w:y="12819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DPH z celkové ceny: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5" w:wrap="none" w:vAnchor="page" w:hAnchor="page" w:x="1557" w:y="12819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1 006 126,97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5" w:wrap="none" w:vAnchor="page" w:hAnchor="page" w:x="1557" w:y="12819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un"/>
              </w:rPr>
              <w:t>Celková cena včetně DPH: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5" w:wrap="none" w:vAnchor="page" w:hAnchor="page" w:x="1557" w:y="12819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5 797 207,75</w:t>
            </w:r>
          </w:p>
        </w:tc>
      </w:tr>
    </w:tbl>
    <w:p w:rsidR="00F554CB" w:rsidRDefault="006D74AD">
      <w:pPr>
        <w:pStyle w:val="ZhlavneboZpat30"/>
        <w:framePr w:wrap="none" w:vAnchor="page" w:hAnchor="page" w:x="9544" w:y="15785"/>
        <w:shd w:val="clear" w:color="auto" w:fill="auto"/>
        <w:spacing w:line="150" w:lineRule="exact"/>
      </w:pPr>
      <w:r>
        <w:t>Stránka 3 z 7</w:t>
      </w:r>
    </w:p>
    <w:p w:rsidR="00F554CB" w:rsidRDefault="00F554CB">
      <w:pPr>
        <w:rPr>
          <w:sz w:val="2"/>
          <w:szCs w:val="2"/>
        </w:rPr>
        <w:sectPr w:rsidR="00F554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54CB" w:rsidRDefault="006D74AD">
      <w:pPr>
        <w:pStyle w:val="ZhlavneboZpat0"/>
        <w:framePr w:wrap="none" w:vAnchor="page" w:hAnchor="page" w:x="1026" w:y="2501"/>
        <w:shd w:val="clear" w:color="auto" w:fill="auto"/>
        <w:spacing w:line="180" w:lineRule="exact"/>
      </w:pPr>
      <w:r>
        <w:rPr>
          <w:rStyle w:val="ZhlavneboZpat1"/>
          <w:b/>
          <w:bCs/>
        </w:rPr>
        <w:lastRenderedPageBreak/>
        <w:t>Znění dle Dodatku č.3:</w:t>
      </w:r>
    </w:p>
    <w:p w:rsidR="00F554CB" w:rsidRDefault="006D74AD">
      <w:pPr>
        <w:pStyle w:val="Nadpis10"/>
        <w:framePr w:w="9710" w:h="2803" w:hRule="exact" w:wrap="none" w:vAnchor="page" w:hAnchor="page" w:x="988" w:y="3346"/>
        <w:shd w:val="clear" w:color="auto" w:fill="auto"/>
        <w:spacing w:before="0" w:after="257" w:line="170" w:lineRule="exact"/>
        <w:ind w:right="20" w:firstLine="0"/>
      </w:pPr>
      <w:bookmarkStart w:id="8" w:name="bookmark7"/>
      <w:r>
        <w:t>Cena díla</w:t>
      </w:r>
      <w:bookmarkEnd w:id="8"/>
    </w:p>
    <w:p w:rsidR="00F554CB" w:rsidRDefault="006D74AD">
      <w:pPr>
        <w:pStyle w:val="Zkladntext20"/>
        <w:framePr w:w="9710" w:h="2803" w:hRule="exact" w:wrap="none" w:vAnchor="page" w:hAnchor="page" w:x="988" w:y="3346"/>
        <w:shd w:val="clear" w:color="auto" w:fill="auto"/>
        <w:spacing w:after="327" w:line="278" w:lineRule="exact"/>
        <w:ind w:firstLine="0"/>
        <w:jc w:val="left"/>
      </w:pPr>
      <w:r>
        <w:t xml:space="preserve">1. Cena díla je stanovena na základě oceněného </w:t>
      </w:r>
      <w:r>
        <w:t>soupisu prací (vč. výkazu výměr), který je nedílnou částí a Přílohou č. 1 této smlouvy a ze kterého vyplývá, že se zaručuje jeho úplnost a považuje se mezi smluvními stranami za závazný.</w:t>
      </w:r>
    </w:p>
    <w:p w:rsidR="00F554CB" w:rsidRDefault="006D74AD">
      <w:pPr>
        <w:pStyle w:val="Zkladntext20"/>
        <w:framePr w:w="9710" w:h="2803" w:hRule="exact" w:wrap="none" w:vAnchor="page" w:hAnchor="page" w:x="988" w:y="3346"/>
        <w:shd w:val="clear" w:color="auto" w:fill="auto"/>
        <w:spacing w:after="258" w:line="170" w:lineRule="exact"/>
        <w:ind w:firstLine="0"/>
        <w:jc w:val="left"/>
      </w:pPr>
      <w:r>
        <w:t xml:space="preserve">Dodatkem č. 3 se doplňuje Změnový list č. 4 včetně rozpočtu (Příloha </w:t>
      </w:r>
      <w:r>
        <w:t>č. 6)</w:t>
      </w:r>
    </w:p>
    <w:p w:rsidR="00F554CB" w:rsidRDefault="006D74AD">
      <w:pPr>
        <w:pStyle w:val="Zkladntext20"/>
        <w:framePr w:w="9710" w:h="2803" w:hRule="exact" w:wrap="none" w:vAnchor="page" w:hAnchor="page" w:x="988" w:y="3346"/>
        <w:shd w:val="clear" w:color="auto" w:fill="auto"/>
        <w:spacing w:line="283" w:lineRule="exact"/>
        <w:ind w:firstLine="0"/>
        <w:jc w:val="left"/>
      </w:pPr>
      <w:r>
        <w:t>2.Objednatel se zavazuje, že za provedení díla dle čl. III. této smlouvy uhradí zhotoviteli nejvýše přípustnou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4027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0" w:wrap="none" w:vAnchor="page" w:hAnchor="page" w:x="1588" w:y="67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un"/>
              </w:rPr>
              <w:t>Celková cena bez DPH: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0" w:wrap="none" w:vAnchor="page" w:hAnchor="page" w:x="1588" w:y="67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4 882 626,54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0" w:wrap="none" w:vAnchor="page" w:hAnchor="page" w:x="1588" w:y="67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DPH z celkové ceny: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0" w:wrap="none" w:vAnchor="page" w:hAnchor="page" w:x="1588" w:y="67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1 025 351,57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0" w:wrap="none" w:vAnchor="page" w:hAnchor="page" w:x="1588" w:y="67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un"/>
              </w:rPr>
              <w:t>Celková cena včetně DPH: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80" w:wrap="none" w:vAnchor="page" w:hAnchor="page" w:x="1588" w:y="67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5 907 978,11</w:t>
            </w:r>
          </w:p>
        </w:tc>
      </w:tr>
    </w:tbl>
    <w:p w:rsidR="00F554CB" w:rsidRDefault="006D74AD">
      <w:pPr>
        <w:pStyle w:val="Nadpis10"/>
        <w:framePr w:wrap="none" w:vAnchor="page" w:hAnchor="page" w:x="988" w:y="8924"/>
        <w:shd w:val="clear" w:color="auto" w:fill="auto"/>
        <w:spacing w:before="0" w:after="0" w:line="170" w:lineRule="exact"/>
        <w:ind w:firstLine="0"/>
        <w:jc w:val="left"/>
      </w:pPr>
      <w:bookmarkStart w:id="9" w:name="bookmark8"/>
      <w:r>
        <w:rPr>
          <w:rStyle w:val="Nadpis11"/>
          <w:b/>
          <w:bCs/>
        </w:rPr>
        <w:t xml:space="preserve">Nové znění dle </w:t>
      </w:r>
      <w:r>
        <w:rPr>
          <w:rStyle w:val="Nadpis11"/>
          <w:b/>
          <w:bCs/>
        </w:rPr>
        <w:t>Dodatku č.4:</w:t>
      </w:r>
      <w:bookmarkEnd w:id="9"/>
    </w:p>
    <w:p w:rsidR="00F554CB" w:rsidRDefault="006D74AD">
      <w:pPr>
        <w:pStyle w:val="Nadpis10"/>
        <w:framePr w:w="9710" w:h="2823" w:hRule="exact" w:wrap="none" w:vAnchor="page" w:hAnchor="page" w:x="988" w:y="9778"/>
        <w:shd w:val="clear" w:color="auto" w:fill="auto"/>
        <w:spacing w:before="0" w:after="263" w:line="170" w:lineRule="exact"/>
        <w:ind w:right="20" w:firstLine="0"/>
      </w:pPr>
      <w:bookmarkStart w:id="10" w:name="bookmark9"/>
      <w:r>
        <w:t>Cena díla</w:t>
      </w:r>
      <w:bookmarkEnd w:id="10"/>
    </w:p>
    <w:p w:rsidR="00F554CB" w:rsidRDefault="006D74AD">
      <w:pPr>
        <w:pStyle w:val="Zkladntext20"/>
        <w:framePr w:w="9710" w:h="2823" w:hRule="exact" w:wrap="none" w:vAnchor="page" w:hAnchor="page" w:x="988" w:y="9778"/>
        <w:shd w:val="clear" w:color="auto" w:fill="auto"/>
        <w:spacing w:after="331" w:line="283" w:lineRule="exact"/>
        <w:ind w:firstLine="0"/>
        <w:jc w:val="left"/>
      </w:pPr>
      <w:r>
        <w:t>1. Cena díla je stanovena na základě oceněného soupisu prací (vč. výkazu výměr), který je nedílnou částí a Přílohou č. 1 této smlouvy a ze kterého vyplývá, že se zaručuje jeho úplnost a považuje se mezi smluvními stranami za závazný.</w:t>
      </w:r>
    </w:p>
    <w:p w:rsidR="00F554CB" w:rsidRDefault="006D74AD">
      <w:pPr>
        <w:pStyle w:val="Zkladntext20"/>
        <w:framePr w:w="9710" w:h="2823" w:hRule="exact" w:wrap="none" w:vAnchor="page" w:hAnchor="page" w:x="988" w:y="9778"/>
        <w:shd w:val="clear" w:color="auto" w:fill="auto"/>
        <w:spacing w:after="264" w:line="170" w:lineRule="exact"/>
        <w:ind w:firstLine="0"/>
        <w:jc w:val="left"/>
      </w:pPr>
      <w:r>
        <w:t>Dodatkem č. 4 se doplňuje Změnový list č. 5 včetně rozpočtu (Příloha č. 7)</w:t>
      </w:r>
    </w:p>
    <w:p w:rsidR="00F554CB" w:rsidRDefault="006D74AD">
      <w:pPr>
        <w:pStyle w:val="Zkladntext20"/>
        <w:framePr w:w="9710" w:h="2823" w:hRule="exact" w:wrap="none" w:vAnchor="page" w:hAnchor="page" w:x="988" w:y="9778"/>
        <w:shd w:val="clear" w:color="auto" w:fill="auto"/>
        <w:spacing w:line="288" w:lineRule="exact"/>
        <w:ind w:firstLine="0"/>
        <w:jc w:val="left"/>
      </w:pPr>
      <w:r>
        <w:t>2.Objednatel se zavazuje, že za provedení díla dle čl. III. této smlouvy uhradí zhotoviteli nejvýše přípustnou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4027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90" w:wrap="none" w:vAnchor="page" w:hAnchor="page" w:x="1559" w:y="13152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un"/>
              </w:rPr>
              <w:t>Celková cena bez DPH: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90" w:wrap="none" w:vAnchor="page" w:hAnchor="page" w:x="1559" w:y="13152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5 544 645,54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90" w:wrap="none" w:vAnchor="page" w:hAnchor="page" w:x="1559" w:y="13152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DPH z celkové ceny: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90" w:wrap="none" w:vAnchor="page" w:hAnchor="page" w:x="1559" w:y="13152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1 164 375,56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90" w:wrap="none" w:vAnchor="page" w:hAnchor="page" w:x="1559" w:y="13152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un"/>
              </w:rPr>
              <w:t>Celková cena včetně DPH: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4CB" w:rsidRDefault="006D74AD">
            <w:pPr>
              <w:pStyle w:val="Zkladntext20"/>
              <w:framePr w:w="9110" w:h="1090" w:wrap="none" w:vAnchor="page" w:hAnchor="page" w:x="1559" w:y="13152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6 709 021,10</w:t>
            </w:r>
          </w:p>
        </w:tc>
      </w:tr>
    </w:tbl>
    <w:p w:rsidR="00F554CB" w:rsidRDefault="006D74AD">
      <w:pPr>
        <w:pStyle w:val="ZhlavneboZpat30"/>
        <w:framePr w:wrap="none" w:vAnchor="page" w:hAnchor="page" w:x="9546" w:y="15802"/>
        <w:shd w:val="clear" w:color="auto" w:fill="auto"/>
        <w:spacing w:line="150" w:lineRule="exact"/>
      </w:pPr>
      <w:r>
        <w:t>Stránka 4 z 7</w:t>
      </w:r>
    </w:p>
    <w:p w:rsidR="00F554CB" w:rsidRDefault="00F554CB">
      <w:pPr>
        <w:rPr>
          <w:sz w:val="2"/>
          <w:szCs w:val="2"/>
        </w:rPr>
        <w:sectPr w:rsidR="00F554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54CB" w:rsidRDefault="006D74AD">
      <w:pPr>
        <w:pStyle w:val="Nadpis10"/>
        <w:framePr w:w="9782" w:h="894" w:hRule="exact" w:wrap="none" w:vAnchor="page" w:hAnchor="page" w:x="1015" w:y="2180"/>
        <w:shd w:val="clear" w:color="auto" w:fill="auto"/>
        <w:spacing w:before="0" w:after="0" w:line="278" w:lineRule="exact"/>
        <w:ind w:firstLine="0"/>
        <w:jc w:val="left"/>
      </w:pPr>
      <w:bookmarkStart w:id="11" w:name="bookmark10"/>
      <w:r>
        <w:lastRenderedPageBreak/>
        <w:t>Změna č. 5 - kompletní rekonstrukce sociálního zázemí v l.NP budovy, které užívá Jihočeská hospodářská komora, vyžaduje posunutí termínu pro dokončení stavby na 10.</w:t>
      </w:r>
      <w:r>
        <w:t xml:space="preserve"> 10. 2023 - mění se znění článku VI. Doba provádění díla, odst. 1 Smlouvy o dílo takto:</w:t>
      </w:r>
      <w:bookmarkEnd w:id="11"/>
    </w:p>
    <w:p w:rsidR="00F554CB" w:rsidRDefault="006D74AD">
      <w:pPr>
        <w:pStyle w:val="Nadpis10"/>
        <w:framePr w:w="9782" w:h="516" w:hRule="exact" w:wrap="none" w:vAnchor="page" w:hAnchor="page" w:x="1015" w:y="3668"/>
        <w:shd w:val="clear" w:color="auto" w:fill="auto"/>
        <w:spacing w:before="0" w:after="104" w:line="170" w:lineRule="exact"/>
        <w:ind w:left="60" w:firstLine="0"/>
      </w:pPr>
      <w:bookmarkStart w:id="12" w:name="bookmark11"/>
      <w:r>
        <w:t>VI.</w:t>
      </w:r>
      <w:bookmarkEnd w:id="12"/>
    </w:p>
    <w:p w:rsidR="00F554CB" w:rsidRDefault="006D74AD">
      <w:pPr>
        <w:pStyle w:val="Nadpis10"/>
        <w:framePr w:w="9782" w:h="516" w:hRule="exact" w:wrap="none" w:vAnchor="page" w:hAnchor="page" w:x="1015" w:y="3668"/>
        <w:shd w:val="clear" w:color="auto" w:fill="auto"/>
        <w:spacing w:before="0" w:after="0" w:line="170" w:lineRule="exact"/>
        <w:ind w:left="60" w:firstLine="0"/>
      </w:pPr>
      <w:bookmarkStart w:id="13" w:name="bookmark12"/>
      <w:r>
        <w:t>Doba provádění díla</w:t>
      </w:r>
      <w:bookmarkEnd w:id="13"/>
    </w:p>
    <w:p w:rsidR="00F554CB" w:rsidRDefault="006D74AD">
      <w:pPr>
        <w:pStyle w:val="Nadpis10"/>
        <w:framePr w:wrap="none" w:vAnchor="page" w:hAnchor="page" w:x="1015" w:y="4491"/>
        <w:shd w:val="clear" w:color="auto" w:fill="auto"/>
        <w:spacing w:before="0" w:after="0" w:line="170" w:lineRule="exact"/>
        <w:ind w:firstLine="0"/>
        <w:jc w:val="left"/>
      </w:pPr>
      <w:bookmarkStart w:id="14" w:name="bookmark13"/>
      <w:r>
        <w:rPr>
          <w:rStyle w:val="Nadpis11"/>
          <w:b/>
          <w:bCs/>
        </w:rPr>
        <w:t>Původní znění:</w:t>
      </w:r>
      <w:bookmarkEnd w:id="14"/>
    </w:p>
    <w:p w:rsidR="00F554CB" w:rsidRDefault="006D74AD">
      <w:pPr>
        <w:pStyle w:val="Zkladntext20"/>
        <w:framePr w:w="9782" w:h="1072" w:hRule="exact" w:wrap="none" w:vAnchor="page" w:hAnchor="page" w:x="1015" w:y="4988"/>
        <w:shd w:val="clear" w:color="auto" w:fill="auto"/>
        <w:spacing w:after="207" w:line="278" w:lineRule="exact"/>
        <w:ind w:left="740" w:hanging="340"/>
        <w:jc w:val="left"/>
      </w:pPr>
      <w:r>
        <w:t>1. Termín zahájení stavby je stanoven na pátý kalendářní den po nabytí účinnosti této smlouvy, pokud se smluvní strany nedohodnou</w:t>
      </w:r>
      <w:r>
        <w:t xml:space="preserve"> jinak.</w:t>
      </w:r>
    </w:p>
    <w:p w:rsidR="00F554CB" w:rsidRDefault="006D74AD">
      <w:pPr>
        <w:pStyle w:val="Zkladntext20"/>
        <w:framePr w:w="9782" w:h="1072" w:hRule="exact" w:wrap="none" w:vAnchor="page" w:hAnchor="page" w:x="1015" w:y="4988"/>
        <w:shd w:val="clear" w:color="auto" w:fill="auto"/>
        <w:tabs>
          <w:tab w:val="left" w:pos="4310"/>
        </w:tabs>
        <w:spacing w:line="170" w:lineRule="exact"/>
        <w:ind w:left="740" w:firstLine="0"/>
        <w:jc w:val="both"/>
      </w:pPr>
      <w:r>
        <w:t>Termín pro dokončení stavby:</w:t>
      </w:r>
      <w:r>
        <w:tab/>
        <w:t>90 kalendářních dní ode dne nabytí účinnosti smlouvy</w:t>
      </w:r>
    </w:p>
    <w:p w:rsidR="00F554CB" w:rsidRDefault="006D74AD">
      <w:pPr>
        <w:pStyle w:val="Nadpis10"/>
        <w:framePr w:w="9782" w:h="1574" w:hRule="exact" w:wrap="none" w:vAnchor="page" w:hAnchor="page" w:x="1015" w:y="6660"/>
        <w:shd w:val="clear" w:color="auto" w:fill="auto"/>
        <w:spacing w:before="0" w:after="261" w:line="170" w:lineRule="exact"/>
        <w:ind w:firstLine="0"/>
        <w:jc w:val="left"/>
      </w:pPr>
      <w:bookmarkStart w:id="15" w:name="bookmark14"/>
      <w:r>
        <w:rPr>
          <w:rStyle w:val="Nadpis11"/>
          <w:b/>
          <w:bCs/>
        </w:rPr>
        <w:t>Znění dle Dodatku č. 3</w:t>
      </w:r>
      <w:r>
        <w:t>:</w:t>
      </w:r>
      <w:bookmarkEnd w:id="15"/>
    </w:p>
    <w:p w:rsidR="00F554CB" w:rsidRDefault="006D74AD">
      <w:pPr>
        <w:pStyle w:val="Zkladntext20"/>
        <w:framePr w:w="9782" w:h="1574" w:hRule="exact" w:wrap="none" w:vAnchor="page" w:hAnchor="page" w:x="1015" w:y="6660"/>
        <w:shd w:val="clear" w:color="auto" w:fill="auto"/>
        <w:spacing w:after="207" w:line="278" w:lineRule="exact"/>
        <w:ind w:left="740" w:hanging="340"/>
        <w:jc w:val="left"/>
      </w:pPr>
      <w:r>
        <w:t>1. Termín zahájení stavby je stanoven na pátý kalendářní den po nabytí účinnosti této smlouvy, pokud se smluvní strany nedohodnou jinak.</w:t>
      </w:r>
    </w:p>
    <w:p w:rsidR="00F554CB" w:rsidRDefault="006D74AD">
      <w:pPr>
        <w:pStyle w:val="Zkladntext20"/>
        <w:framePr w:w="9782" w:h="1574" w:hRule="exact" w:wrap="none" w:vAnchor="page" w:hAnchor="page" w:x="1015" w:y="6660"/>
        <w:shd w:val="clear" w:color="auto" w:fill="auto"/>
        <w:tabs>
          <w:tab w:val="left" w:pos="4310"/>
        </w:tabs>
        <w:spacing w:line="170" w:lineRule="exact"/>
        <w:ind w:left="740" w:firstLine="0"/>
        <w:jc w:val="both"/>
      </w:pPr>
      <w:r>
        <w:t>Termín pro dokončení stavby:</w:t>
      </w:r>
      <w:r>
        <w:tab/>
        <w:t>10. 9. 2023</w:t>
      </w:r>
    </w:p>
    <w:p w:rsidR="00F554CB" w:rsidRDefault="006D74AD">
      <w:pPr>
        <w:pStyle w:val="Nadpis10"/>
        <w:framePr w:w="9782" w:h="1574" w:hRule="exact" w:wrap="none" w:vAnchor="page" w:hAnchor="page" w:x="1015" w:y="8792"/>
        <w:shd w:val="clear" w:color="auto" w:fill="auto"/>
        <w:spacing w:before="0" w:after="261" w:line="170" w:lineRule="exact"/>
        <w:ind w:firstLine="0"/>
        <w:jc w:val="left"/>
      </w:pPr>
      <w:bookmarkStart w:id="16" w:name="bookmark15"/>
      <w:r>
        <w:rPr>
          <w:rStyle w:val="Nadpis11"/>
          <w:b/>
          <w:bCs/>
        </w:rPr>
        <w:t>Nové znění Dodatku č. 4</w:t>
      </w:r>
      <w:r>
        <w:t>:</w:t>
      </w:r>
      <w:bookmarkEnd w:id="16"/>
    </w:p>
    <w:p w:rsidR="00F554CB" w:rsidRDefault="006D74AD">
      <w:pPr>
        <w:pStyle w:val="Zkladntext20"/>
        <w:framePr w:w="9782" w:h="1574" w:hRule="exact" w:wrap="none" w:vAnchor="page" w:hAnchor="page" w:x="1015" w:y="8792"/>
        <w:shd w:val="clear" w:color="auto" w:fill="auto"/>
        <w:spacing w:after="207" w:line="278" w:lineRule="exact"/>
        <w:ind w:left="740" w:hanging="340"/>
        <w:jc w:val="left"/>
      </w:pPr>
      <w:r>
        <w:t>1. Termín zahájení stavby je stanoven na pátý kalendářní den po nabytí účinnosti této smlouvy, pokud se smluvní strany nedohodnou jinak.</w:t>
      </w:r>
    </w:p>
    <w:p w:rsidR="00F554CB" w:rsidRDefault="006D74AD">
      <w:pPr>
        <w:pStyle w:val="Zkladntext20"/>
        <w:framePr w:w="9782" w:h="1574" w:hRule="exact" w:wrap="none" w:vAnchor="page" w:hAnchor="page" w:x="1015" w:y="8792"/>
        <w:shd w:val="clear" w:color="auto" w:fill="auto"/>
        <w:tabs>
          <w:tab w:val="left" w:pos="4310"/>
        </w:tabs>
        <w:spacing w:line="170" w:lineRule="exact"/>
        <w:ind w:left="740" w:firstLine="0"/>
        <w:jc w:val="both"/>
      </w:pPr>
      <w:r>
        <w:t>Termín pro dokončení stavby:</w:t>
      </w:r>
      <w:r>
        <w:tab/>
        <w:t>10. 10. 2023</w:t>
      </w:r>
    </w:p>
    <w:p w:rsidR="00F554CB" w:rsidRDefault="006D74AD">
      <w:pPr>
        <w:pStyle w:val="Nadpis10"/>
        <w:framePr w:wrap="none" w:vAnchor="page" w:hAnchor="page" w:x="1015" w:y="11720"/>
        <w:shd w:val="clear" w:color="auto" w:fill="auto"/>
        <w:spacing w:before="0" w:after="0" w:line="170" w:lineRule="exact"/>
        <w:ind w:left="740" w:hanging="340"/>
        <w:jc w:val="left"/>
      </w:pPr>
      <w:bookmarkStart w:id="17" w:name="bookmark16"/>
      <w:r>
        <w:rPr>
          <w:rStyle w:val="Nadpis1Netun"/>
        </w:rPr>
        <w:t xml:space="preserve">Tímto Dodatkem č. 4 </w:t>
      </w:r>
      <w:r>
        <w:t xml:space="preserve">se doplňuje část XX. Přílohy smlouvy </w:t>
      </w:r>
      <w:r>
        <w:rPr>
          <w:rStyle w:val="Nadpis1Netun"/>
        </w:rPr>
        <w:t>takto:</w:t>
      </w:r>
      <w:bookmarkEnd w:id="17"/>
    </w:p>
    <w:p w:rsidR="00F554CB" w:rsidRDefault="006D74AD">
      <w:pPr>
        <w:pStyle w:val="Nadpis10"/>
        <w:framePr w:wrap="none" w:vAnchor="page" w:hAnchor="page" w:x="1015" w:y="12536"/>
        <w:shd w:val="clear" w:color="auto" w:fill="auto"/>
        <w:spacing w:before="0" w:after="0" w:line="170" w:lineRule="exact"/>
        <w:ind w:left="740" w:hanging="340"/>
        <w:jc w:val="left"/>
      </w:pPr>
      <w:bookmarkStart w:id="18" w:name="bookmark17"/>
      <w:r>
        <w:rPr>
          <w:rStyle w:val="Nadpis11"/>
          <w:b/>
          <w:bCs/>
        </w:rPr>
        <w:t>Původní znění:</w:t>
      </w:r>
      <w:bookmarkEnd w:id="18"/>
    </w:p>
    <w:p w:rsidR="00F554CB" w:rsidRDefault="006D74AD">
      <w:pPr>
        <w:pStyle w:val="Nadpis10"/>
        <w:framePr w:w="9782" w:h="790" w:hRule="exact" w:wrap="none" w:vAnchor="page" w:hAnchor="page" w:x="1015" w:y="13186"/>
        <w:shd w:val="clear" w:color="auto" w:fill="auto"/>
        <w:spacing w:before="0" w:after="368" w:line="170" w:lineRule="exact"/>
        <w:ind w:left="60" w:firstLine="0"/>
      </w:pPr>
      <w:bookmarkStart w:id="19" w:name="bookmark18"/>
      <w:r>
        <w:t>XX.</w:t>
      </w:r>
      <w:bookmarkEnd w:id="19"/>
    </w:p>
    <w:p w:rsidR="00F554CB" w:rsidRDefault="006D74AD">
      <w:pPr>
        <w:pStyle w:val="Nadpis10"/>
        <w:framePr w:w="9782" w:h="790" w:hRule="exact" w:wrap="none" w:vAnchor="page" w:hAnchor="page" w:x="1015" w:y="13186"/>
        <w:shd w:val="clear" w:color="auto" w:fill="auto"/>
        <w:spacing w:before="0" w:after="0" w:line="170" w:lineRule="exact"/>
        <w:ind w:left="60" w:firstLine="0"/>
      </w:pPr>
      <w:bookmarkStart w:id="20" w:name="bookmark19"/>
      <w:r>
        <w:t>PŘÍLOHY SMLOUVY</w:t>
      </w:r>
      <w:bookmarkEnd w:id="2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8429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0" w:h="893" w:wrap="none" w:vAnchor="page" w:hAnchor="page" w:x="1077" w:y="1411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1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0" w:h="893" w:wrap="none" w:vAnchor="page" w:hAnchor="page" w:x="1077" w:y="1411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Oceněný soupis prací vč. výkazu výměr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0" w:h="893" w:wrap="none" w:vAnchor="page" w:hAnchor="page" w:x="1077" w:y="1411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2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0" w:h="893" w:wrap="none" w:vAnchor="page" w:hAnchor="page" w:x="1077" w:y="1411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Seznam poddodavatelů</w:t>
            </w:r>
          </w:p>
        </w:tc>
      </w:tr>
    </w:tbl>
    <w:p w:rsidR="00F554CB" w:rsidRDefault="006D74AD">
      <w:pPr>
        <w:pStyle w:val="ZhlavneboZpat30"/>
        <w:framePr w:wrap="none" w:vAnchor="page" w:hAnchor="page" w:x="9564" w:y="15824"/>
        <w:shd w:val="clear" w:color="auto" w:fill="auto"/>
        <w:spacing w:line="150" w:lineRule="exact"/>
      </w:pPr>
      <w:r>
        <w:t>Stránka 5 z 7</w:t>
      </w:r>
    </w:p>
    <w:p w:rsidR="00F554CB" w:rsidRDefault="00F554CB">
      <w:pPr>
        <w:rPr>
          <w:sz w:val="2"/>
          <w:szCs w:val="2"/>
        </w:rPr>
        <w:sectPr w:rsidR="00F554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54CB" w:rsidRDefault="006D74AD">
      <w:pPr>
        <w:pStyle w:val="ZhlavneboZpat0"/>
        <w:framePr w:wrap="none" w:vAnchor="page" w:hAnchor="page" w:x="1032" w:y="1860"/>
        <w:shd w:val="clear" w:color="auto" w:fill="auto"/>
        <w:spacing w:line="180" w:lineRule="exact"/>
      </w:pPr>
      <w:r>
        <w:rPr>
          <w:rStyle w:val="ZhlavneboZpat1"/>
          <w:b/>
          <w:bCs/>
        </w:rPr>
        <w:lastRenderedPageBreak/>
        <w:t>Znění dle Dodatku č. 1:</w:t>
      </w:r>
    </w:p>
    <w:p w:rsidR="00F554CB" w:rsidRDefault="006D74AD">
      <w:pPr>
        <w:pStyle w:val="Titulektabulky20"/>
        <w:framePr w:w="2002" w:h="510" w:hRule="exact" w:wrap="none" w:vAnchor="page" w:hAnchor="page" w:x="4881" w:y="2738"/>
        <w:shd w:val="clear" w:color="auto" w:fill="auto"/>
        <w:spacing w:after="77" w:line="170" w:lineRule="exact"/>
        <w:ind w:left="20"/>
      </w:pPr>
      <w:r>
        <w:t>XX.</w:t>
      </w:r>
    </w:p>
    <w:p w:rsidR="00F554CB" w:rsidRDefault="006D74AD">
      <w:pPr>
        <w:pStyle w:val="Titulektabulky20"/>
        <w:framePr w:w="2002" w:h="510" w:hRule="exact" w:wrap="none" w:vAnchor="page" w:hAnchor="page" w:x="4881" w:y="2738"/>
        <w:shd w:val="clear" w:color="auto" w:fill="auto"/>
        <w:spacing w:after="0" w:line="170" w:lineRule="exact"/>
        <w:jc w:val="left"/>
      </w:pPr>
      <w:r>
        <w:t>PŘÍLOHY SMLOUVY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8434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1690" w:wrap="none" w:vAnchor="page" w:hAnchor="page" w:x="1104" w:y="355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1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1690" w:wrap="none" w:vAnchor="page" w:hAnchor="page" w:x="1104" w:y="355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Oceněný soupis prací vč. výkazu výměr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1690" w:wrap="none" w:vAnchor="page" w:hAnchor="page" w:x="1104" w:y="355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2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1690" w:wrap="none" w:vAnchor="page" w:hAnchor="page" w:x="1104" w:y="355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Seznam poddodavatelů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1690" w:wrap="none" w:vAnchor="page" w:hAnchor="page" w:x="1104" w:y="355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3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1690" w:wrap="none" w:vAnchor="page" w:hAnchor="page" w:x="1104" w:y="355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Změnový list č. 1 - výměna oken v rekonstruovaných sociálech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1690" w:wrap="none" w:vAnchor="page" w:hAnchor="page" w:x="1104" w:y="355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4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1690" w:wrap="none" w:vAnchor="page" w:hAnchor="page" w:x="1104" w:y="3555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Změnový list č. 2 - dveřní křídla - upřesnění materiálu, designu </w:t>
            </w:r>
            <w:r>
              <w:rPr>
                <w:rStyle w:val="Zkladntext21"/>
              </w:rPr>
              <w:t>a otevírání</w:t>
            </w:r>
          </w:p>
        </w:tc>
      </w:tr>
    </w:tbl>
    <w:p w:rsidR="00F554CB" w:rsidRDefault="006D74AD">
      <w:pPr>
        <w:pStyle w:val="Zkladntext50"/>
        <w:framePr w:wrap="none" w:vAnchor="page" w:hAnchor="page" w:x="984" w:y="6358"/>
        <w:shd w:val="clear" w:color="auto" w:fill="auto"/>
        <w:spacing w:before="0" w:line="170" w:lineRule="exact"/>
        <w:ind w:firstLine="0"/>
        <w:jc w:val="left"/>
      </w:pPr>
      <w:r>
        <w:rPr>
          <w:rStyle w:val="Zkladntext51"/>
          <w:b/>
          <w:bCs/>
        </w:rPr>
        <w:t>Znění dle Dodatku č. 2:</w:t>
      </w:r>
    </w:p>
    <w:p w:rsidR="00F554CB" w:rsidRDefault="006D74AD">
      <w:pPr>
        <w:pStyle w:val="Titulektabulky20"/>
        <w:framePr w:w="2002" w:h="511" w:hRule="exact" w:wrap="none" w:vAnchor="page" w:hAnchor="page" w:x="4857" w:y="6937"/>
        <w:shd w:val="clear" w:color="auto" w:fill="auto"/>
        <w:spacing w:after="72" w:line="170" w:lineRule="exact"/>
        <w:ind w:left="20"/>
      </w:pPr>
      <w:r>
        <w:t>XX.</w:t>
      </w:r>
    </w:p>
    <w:p w:rsidR="00F554CB" w:rsidRDefault="006D74AD">
      <w:pPr>
        <w:pStyle w:val="Titulektabulky20"/>
        <w:framePr w:w="2002" w:h="511" w:hRule="exact" w:wrap="none" w:vAnchor="page" w:hAnchor="page" w:x="4857" w:y="6937"/>
        <w:shd w:val="clear" w:color="auto" w:fill="auto"/>
        <w:spacing w:after="0" w:line="170" w:lineRule="exact"/>
        <w:jc w:val="left"/>
      </w:pPr>
      <w:r>
        <w:t>PŘÍLOHY SMLOUVY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8434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290" w:wrap="none" w:vAnchor="page" w:hAnchor="page" w:x="1080" w:y="776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1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290" w:wrap="none" w:vAnchor="page" w:hAnchor="page" w:x="1080" w:y="7760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1"/>
              </w:rPr>
              <w:t>Oceněný soupis prací vč. výkazu výměr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2290" w:wrap="none" w:vAnchor="page" w:hAnchor="page" w:x="1080" w:y="776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2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2290" w:wrap="none" w:vAnchor="page" w:hAnchor="page" w:x="1080" w:y="7760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1"/>
              </w:rPr>
              <w:t>Seznam poddodavatelů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290" w:wrap="none" w:vAnchor="page" w:hAnchor="page" w:x="1080" w:y="776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3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290" w:wrap="none" w:vAnchor="page" w:hAnchor="page" w:x="1080" w:y="7760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1"/>
              </w:rPr>
              <w:t>Změnový list č. 1 - výměna oken v rekonstruovaných sociálech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290" w:wrap="none" w:vAnchor="page" w:hAnchor="page" w:x="1080" w:y="776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4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290" w:wrap="none" w:vAnchor="page" w:hAnchor="page" w:x="1080" w:y="7760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1"/>
              </w:rPr>
              <w:t xml:space="preserve">Změnový list č. 2 - </w:t>
            </w:r>
            <w:r>
              <w:rPr>
                <w:rStyle w:val="Zkladntext21"/>
              </w:rPr>
              <w:t>dveřní křídla - upřesnění materiálu, designu a otevírání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290" w:wrap="none" w:vAnchor="page" w:hAnchor="page" w:x="1080" w:y="776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5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2290" w:wrap="none" w:vAnchor="page" w:hAnchor="page" w:x="1080" w:y="7760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Zkladntext21"/>
              </w:rPr>
              <w:t>Změnový list č. 3 - dělící příčky, podlahy sociálních zařízení, skutečné výměry ZTI, ÚT, El a VZT</w:t>
            </w:r>
          </w:p>
        </w:tc>
      </w:tr>
    </w:tbl>
    <w:p w:rsidR="00F554CB" w:rsidRDefault="006D74AD">
      <w:pPr>
        <w:pStyle w:val="Zkladntext50"/>
        <w:framePr w:wrap="none" w:vAnchor="page" w:hAnchor="page" w:x="984" w:y="10899"/>
        <w:shd w:val="clear" w:color="auto" w:fill="auto"/>
        <w:spacing w:before="0" w:line="170" w:lineRule="exact"/>
        <w:ind w:firstLine="0"/>
        <w:jc w:val="left"/>
      </w:pPr>
      <w:r>
        <w:rPr>
          <w:rStyle w:val="Zkladntext51"/>
          <w:b/>
          <w:bCs/>
        </w:rPr>
        <w:t>Znění dle Dodatku č. 3:</w:t>
      </w:r>
    </w:p>
    <w:p w:rsidR="00F554CB" w:rsidRDefault="006D74AD">
      <w:pPr>
        <w:pStyle w:val="Titulektabulky20"/>
        <w:framePr w:w="2002" w:h="511" w:hRule="exact" w:wrap="none" w:vAnchor="page" w:hAnchor="page" w:x="4838" w:y="11468"/>
        <w:shd w:val="clear" w:color="auto" w:fill="auto"/>
        <w:spacing w:after="77" w:line="170" w:lineRule="exact"/>
        <w:ind w:left="20"/>
      </w:pPr>
      <w:r>
        <w:t>XX.</w:t>
      </w:r>
    </w:p>
    <w:p w:rsidR="00F554CB" w:rsidRDefault="006D74AD">
      <w:pPr>
        <w:pStyle w:val="Titulektabulky20"/>
        <w:framePr w:w="2002" w:h="511" w:hRule="exact" w:wrap="none" w:vAnchor="page" w:hAnchor="page" w:x="4838" w:y="11468"/>
        <w:shd w:val="clear" w:color="auto" w:fill="auto"/>
        <w:spacing w:after="0" w:line="170" w:lineRule="exact"/>
        <w:jc w:val="left"/>
      </w:pPr>
      <w:r>
        <w:t>PŘÍLOHY SMLOUVY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8434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1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1"/>
              </w:rPr>
              <w:t xml:space="preserve">Oceněný soupis prací vč. </w:t>
            </w:r>
            <w:r>
              <w:rPr>
                <w:rStyle w:val="Zkladntext21"/>
              </w:rPr>
              <w:t>výkazu výměr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2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1"/>
              </w:rPr>
              <w:t>Seznam poddodavatelů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3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1"/>
              </w:rPr>
              <w:t>Změnový list č. 1 - výměna oken v rekonstruovaných sociálech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4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1"/>
              </w:rPr>
              <w:t>Změnový list č. 2 - dveřní křídla - upřesnění materiálu, designu a otevírání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5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Zkladntext21"/>
              </w:rPr>
              <w:t xml:space="preserve">Změnový list č. 3 - dělící </w:t>
            </w:r>
            <w:r>
              <w:rPr>
                <w:rStyle w:val="Zkladntext21"/>
              </w:rPr>
              <w:t>příčky, podlahy sociálních zařízení, skutečné výměry ZTI, ÚT, El a VZT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6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2712" w:wrap="none" w:vAnchor="page" w:hAnchor="page" w:x="1061" w:y="12296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1"/>
              </w:rPr>
              <w:t>Změnový list č. 4 - oprava nesoudržných betonových mazanin pod dlažbou v chodbě</w:t>
            </w:r>
          </w:p>
        </w:tc>
      </w:tr>
    </w:tbl>
    <w:p w:rsidR="00F554CB" w:rsidRDefault="006D74AD">
      <w:pPr>
        <w:pStyle w:val="ZhlavneboZpat30"/>
        <w:framePr w:wrap="none" w:vAnchor="page" w:hAnchor="page" w:x="9542" w:y="15732"/>
        <w:shd w:val="clear" w:color="auto" w:fill="auto"/>
        <w:spacing w:line="150" w:lineRule="exact"/>
      </w:pPr>
      <w:r>
        <w:t>Stránka 6 z 7</w:t>
      </w:r>
    </w:p>
    <w:p w:rsidR="00F554CB" w:rsidRDefault="00F554CB">
      <w:pPr>
        <w:rPr>
          <w:sz w:val="2"/>
          <w:szCs w:val="2"/>
        </w:rPr>
        <w:sectPr w:rsidR="00F554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54CB" w:rsidRDefault="006D74AD">
      <w:pPr>
        <w:pStyle w:val="ZhlavneboZpat0"/>
        <w:framePr w:wrap="none" w:vAnchor="page" w:hAnchor="page" w:x="1066" w:y="1924"/>
        <w:shd w:val="clear" w:color="auto" w:fill="auto"/>
        <w:spacing w:line="180" w:lineRule="exact"/>
      </w:pPr>
      <w:r>
        <w:rPr>
          <w:rStyle w:val="ZhlavneboZpat1"/>
          <w:b/>
          <w:bCs/>
        </w:rPr>
        <w:lastRenderedPageBreak/>
        <w:t>Nové znění dle Dodatku č. 4:</w:t>
      </w:r>
    </w:p>
    <w:p w:rsidR="00F554CB" w:rsidRDefault="006D74AD">
      <w:pPr>
        <w:pStyle w:val="Zkladntext50"/>
        <w:framePr w:w="9859" w:h="515" w:hRule="exact" w:wrap="none" w:vAnchor="page" w:hAnchor="page" w:x="994" w:y="2215"/>
        <w:shd w:val="clear" w:color="auto" w:fill="auto"/>
        <w:spacing w:before="0" w:after="72" w:line="170" w:lineRule="exact"/>
        <w:ind w:left="80" w:firstLine="0"/>
        <w:jc w:val="center"/>
      </w:pPr>
      <w:r>
        <w:t>XX.</w:t>
      </w:r>
    </w:p>
    <w:p w:rsidR="00F554CB" w:rsidRDefault="006D74AD">
      <w:pPr>
        <w:pStyle w:val="Nadpis10"/>
        <w:framePr w:w="9859" w:h="515" w:hRule="exact" w:wrap="none" w:vAnchor="page" w:hAnchor="page" w:x="994" w:y="2215"/>
        <w:shd w:val="clear" w:color="auto" w:fill="auto"/>
        <w:spacing w:before="0" w:after="0" w:line="170" w:lineRule="exact"/>
        <w:ind w:left="80" w:firstLine="0"/>
      </w:pPr>
      <w:bookmarkStart w:id="21" w:name="bookmark20"/>
      <w:r>
        <w:t>PŘÍLOHY SMLOUVY</w:t>
      </w:r>
      <w:bookmarkEnd w:id="2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8429"/>
      </w:tblGrid>
      <w:tr w:rsidR="00F554C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1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Oceněný soupis prací vč. výkazu výměr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2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Seznam poddodavatelů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3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Změnový list č. 1 - výměna oken v rekonstruovaných sociálech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4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Změnový list č. 2 - dveřní křídla - upřesnění materiálu, designu a otevírání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5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Zkladntext21"/>
              </w:rPr>
              <w:t>Změnový list č. 3 - dělící příčky, podlahy sociálních zařízení, skutečné výměry ZTI, ÚT, El a VZT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6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Změnový list č. 4 - oprava nesoudržných betonových mazanin pod dlažbou v chodbě</w:t>
            </w:r>
          </w:p>
        </w:tc>
      </w:tr>
      <w:tr w:rsidR="00F554CB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Příloha č. 7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4CB" w:rsidRDefault="006D74AD">
            <w:pPr>
              <w:pStyle w:val="Zkladntext20"/>
              <w:framePr w:w="9725" w:h="3254" w:wrap="none" w:vAnchor="page" w:hAnchor="page" w:x="1129" w:y="3047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Zkladntext21"/>
              </w:rPr>
              <w:t xml:space="preserve">Změnový list č. 5 - kompletní </w:t>
            </w:r>
            <w:r>
              <w:rPr>
                <w:rStyle w:val="Zkladntext21"/>
              </w:rPr>
              <w:t>rekonstrukce prostor sociálního zázemí v l.NP budovy užívané JHK na základě nájemní smlouvy</w:t>
            </w:r>
          </w:p>
        </w:tc>
      </w:tr>
    </w:tbl>
    <w:p w:rsidR="00F554CB" w:rsidRDefault="006D74AD">
      <w:pPr>
        <w:pStyle w:val="Zkladntext50"/>
        <w:framePr w:w="9859" w:h="240" w:hRule="exact" w:wrap="none" w:vAnchor="page" w:hAnchor="page" w:x="994" w:y="7151"/>
        <w:shd w:val="clear" w:color="auto" w:fill="auto"/>
        <w:spacing w:before="0" w:line="170" w:lineRule="exact"/>
        <w:ind w:left="80" w:firstLine="0"/>
        <w:jc w:val="center"/>
      </w:pPr>
      <w:r>
        <w:rPr>
          <w:rStyle w:val="Zkladntext51"/>
          <w:b/>
          <w:bCs/>
        </w:rPr>
        <w:t>Závěrečná ustanovení Dodatku č. 4</w:t>
      </w:r>
    </w:p>
    <w:p w:rsidR="00F554CB" w:rsidRDefault="006D74AD">
      <w:pPr>
        <w:pStyle w:val="Zkladntext20"/>
        <w:framePr w:w="9859" w:h="3636" w:hRule="exact" w:wrap="none" w:vAnchor="page" w:hAnchor="page" w:x="994" w:y="7652"/>
        <w:numPr>
          <w:ilvl w:val="0"/>
          <w:numId w:val="3"/>
        </w:numPr>
        <w:shd w:val="clear" w:color="auto" w:fill="auto"/>
        <w:tabs>
          <w:tab w:val="left" w:pos="775"/>
        </w:tabs>
        <w:spacing w:after="184" w:line="278" w:lineRule="exact"/>
        <w:ind w:left="780" w:right="140" w:hanging="360"/>
        <w:jc w:val="both"/>
      </w:pPr>
      <w:r>
        <w:t>Tento Dodatek č. 4 je vyhotoven ve třech stejnopisech, z nichž dva obdrží objednatel a jeden zhotovitel.</w:t>
      </w:r>
    </w:p>
    <w:p w:rsidR="00F554CB" w:rsidRDefault="006D74AD">
      <w:pPr>
        <w:pStyle w:val="Zkladntext20"/>
        <w:framePr w:w="9859" w:h="3636" w:hRule="exact" w:wrap="none" w:vAnchor="page" w:hAnchor="page" w:x="994" w:y="7652"/>
        <w:numPr>
          <w:ilvl w:val="0"/>
          <w:numId w:val="3"/>
        </w:numPr>
        <w:shd w:val="clear" w:color="auto" w:fill="auto"/>
        <w:tabs>
          <w:tab w:val="left" w:pos="775"/>
        </w:tabs>
        <w:spacing w:after="184" w:line="274" w:lineRule="exact"/>
        <w:ind w:left="780" w:right="140" w:hanging="360"/>
        <w:jc w:val="both"/>
      </w:pPr>
      <w:r>
        <w:t xml:space="preserve">Obě smluvní strany </w:t>
      </w:r>
      <w:r>
        <w:t>prohlašují, že se seznámily s celým textem Dodatku č. 4 včetně přílohy a s celým obsahem Dodatku č. 4 souhlasí.</w:t>
      </w:r>
    </w:p>
    <w:p w:rsidR="00F554CB" w:rsidRDefault="006D74AD">
      <w:pPr>
        <w:pStyle w:val="Zkladntext20"/>
        <w:framePr w:w="9859" w:h="3636" w:hRule="exact" w:wrap="none" w:vAnchor="page" w:hAnchor="page" w:x="994" w:y="7652"/>
        <w:numPr>
          <w:ilvl w:val="0"/>
          <w:numId w:val="3"/>
        </w:numPr>
        <w:shd w:val="clear" w:color="auto" w:fill="auto"/>
        <w:tabs>
          <w:tab w:val="left" w:pos="775"/>
        </w:tabs>
        <w:spacing w:after="259" w:line="269" w:lineRule="exact"/>
        <w:ind w:left="780" w:right="140" w:hanging="360"/>
        <w:jc w:val="both"/>
      </w:pPr>
      <w:r>
        <w:t>Smluvní strany berou na vědomí, že tento Dodatek č. 4 bude uveřejněn v registru smluv podle zákona č. 340/2015 Sb. o zvláštních podmínkách účinn</w:t>
      </w:r>
      <w:r>
        <w:t>osti některých smluv, uveřejňování těchto smluv a o registru smluv (zákon o registru smluv), ve znění pozdějších předpisů.</w:t>
      </w:r>
    </w:p>
    <w:p w:rsidR="00F554CB" w:rsidRDefault="006D74AD">
      <w:pPr>
        <w:pStyle w:val="Zkladntext20"/>
        <w:framePr w:w="9859" w:h="3636" w:hRule="exact" w:wrap="none" w:vAnchor="page" w:hAnchor="page" w:x="994" w:y="7652"/>
        <w:numPr>
          <w:ilvl w:val="0"/>
          <w:numId w:val="3"/>
        </w:numPr>
        <w:shd w:val="clear" w:color="auto" w:fill="auto"/>
        <w:tabs>
          <w:tab w:val="left" w:pos="775"/>
        </w:tabs>
        <w:spacing w:after="162" w:line="170" w:lineRule="exact"/>
        <w:ind w:left="780" w:hanging="360"/>
        <w:jc w:val="both"/>
      </w:pPr>
      <w:r>
        <w:t>Smluvní strany prohlašují, že Dodatek č. 4 neobsahuje žádné obchodní tajemství.</w:t>
      </w:r>
    </w:p>
    <w:p w:rsidR="00F554CB" w:rsidRDefault="006D74AD">
      <w:pPr>
        <w:pStyle w:val="Zkladntext20"/>
        <w:framePr w:w="9859" w:h="3636" w:hRule="exact" w:wrap="none" w:vAnchor="page" w:hAnchor="page" w:x="994" w:y="7652"/>
        <w:numPr>
          <w:ilvl w:val="0"/>
          <w:numId w:val="3"/>
        </w:numPr>
        <w:shd w:val="clear" w:color="auto" w:fill="auto"/>
        <w:tabs>
          <w:tab w:val="left" w:pos="775"/>
        </w:tabs>
        <w:spacing w:line="283" w:lineRule="exact"/>
        <w:ind w:left="780" w:right="140" w:hanging="360"/>
        <w:jc w:val="both"/>
      </w:pPr>
      <w:r>
        <w:t>Ustanovení Smlouvy o dílo nedotčená změnami uvedenými</w:t>
      </w:r>
      <w:r>
        <w:t xml:space="preserve"> v tomto Dodatku č. 4 zůstávají beze změny.</w:t>
      </w:r>
    </w:p>
    <w:p w:rsidR="00F554CB" w:rsidRDefault="006D74AD">
      <w:pPr>
        <w:pStyle w:val="Zkladntext20"/>
        <w:framePr w:wrap="none" w:vAnchor="page" w:hAnchor="page" w:x="994" w:y="12028"/>
        <w:shd w:val="clear" w:color="auto" w:fill="auto"/>
        <w:tabs>
          <w:tab w:val="left" w:pos="4786"/>
        </w:tabs>
        <w:spacing w:line="170" w:lineRule="exact"/>
        <w:ind w:firstLine="0"/>
        <w:jc w:val="both"/>
      </w:pPr>
      <w:r>
        <w:t>V Českých Budějovicích, dne 8. 9. 2023</w:t>
      </w:r>
      <w:r>
        <w:tab/>
        <w:t>V Českých Budějovicích, dne 8. 9. 2023</w:t>
      </w:r>
    </w:p>
    <w:p w:rsidR="00F554CB" w:rsidRDefault="006D74AD">
      <w:pPr>
        <w:framePr w:wrap="none" w:vAnchor="page" w:hAnchor="page" w:x="994" w:y="1281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"C:\\Users\\FIN~1.REF\\AppData\\Local\\Temp\\FineReader12.00\\media\\image1.jpeg"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56.75pt">
            <v:imagedata r:id="rId7" r:href="rId8"/>
          </v:shape>
        </w:pict>
      </w:r>
      <w:r>
        <w:fldChar w:fldCharType="end"/>
      </w:r>
    </w:p>
    <w:p w:rsidR="00F554CB" w:rsidRDefault="00F554CB">
      <w:pPr>
        <w:rPr>
          <w:sz w:val="2"/>
          <w:szCs w:val="2"/>
        </w:rPr>
      </w:pPr>
    </w:p>
    <w:sectPr w:rsidR="00F554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AD" w:rsidRDefault="006D74AD">
      <w:r>
        <w:separator/>
      </w:r>
    </w:p>
  </w:endnote>
  <w:endnote w:type="continuationSeparator" w:id="0">
    <w:p w:rsidR="006D74AD" w:rsidRDefault="006D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AD" w:rsidRDefault="006D74AD"/>
  </w:footnote>
  <w:footnote w:type="continuationSeparator" w:id="0">
    <w:p w:rsidR="006D74AD" w:rsidRDefault="006D7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FAB"/>
    <w:multiLevelType w:val="multilevel"/>
    <w:tmpl w:val="114E1E9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F93746"/>
    <w:multiLevelType w:val="multilevel"/>
    <w:tmpl w:val="78BC496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1D6F88"/>
    <w:multiLevelType w:val="multilevel"/>
    <w:tmpl w:val="2A06A91E"/>
    <w:lvl w:ilvl="0">
      <w:start w:val="50"/>
      <w:numFmt w:val="low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54CB"/>
    <w:rsid w:val="006D74AD"/>
    <w:rsid w:val="00F5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4FEE"/>
  <w15:docId w15:val="{E7D95DDD-8553-474A-86F7-3FCCAE53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hlavneboZpat29pt">
    <w:name w:val="Záhlaví nebo Zápatí (2) + 9 pt"/>
    <w:basedOn w:val="ZhlavneboZpa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3Netun">
    <w:name w:val="Základní text (3) + Ne tučné"/>
    <w:basedOn w:val="Zkladntext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Kurzva">
    <w:name w:val="Základní text (2) + Kurzíva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1">
    <w:name w:val="Nadpis #1"/>
    <w:basedOn w:val="Nadpis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Netun">
    <w:name w:val="Základní text (5) + Ne tučné"/>
    <w:basedOn w:val="Zkladntext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1Netun">
    <w:name w:val="Nadpis #1 + Ne tučné"/>
    <w:basedOn w:val="Nadpis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420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exact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384" w:lineRule="exact"/>
      <w:jc w:val="both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after="600" w:line="0" w:lineRule="atLeast"/>
      <w:ind w:hanging="420"/>
      <w:jc w:val="center"/>
      <w:outlineLvl w:val="0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line="288" w:lineRule="exact"/>
      <w:ind w:hanging="420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  <w:jc w:val="center"/>
    </w:pPr>
    <w:rPr>
      <w:rFonts w:ascii="Verdana" w:eastAsia="Verdana" w:hAnsi="Verdana" w:cs="Verdan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IN~1.REF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1372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2023-09-08T10:54:00Z</dcterms:created>
  <dcterms:modified xsi:type="dcterms:W3CDTF">2023-09-08T10:57:00Z</dcterms:modified>
</cp:coreProperties>
</file>