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7" w:lineRule="exact"/>
        <w:ind w:left="7303" w:right="610" w:firstLine="3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1042416</wp:posOffset>
            </wp:positionH>
            <wp:positionV relativeFrom="line">
              <wp:posOffset>-14194</wp:posOffset>
            </wp:positionV>
            <wp:extent cx="1267967" cy="347471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67967" cy="347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P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ř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ístavišt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ě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-2"/>
          <w:sz w:val="20"/>
          <w:szCs w:val="20"/>
        </w:rPr>
        <w:t> Roudnice nad Labem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D.1.1.1 Technická zpráva IO 01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25" w:lineRule="exact"/>
        <w:ind w:left="9087" w:right="692" w:firstLine="0"/>
        <w:jc w:val="right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2758439</wp:posOffset>
            </wp:positionH>
            <wp:positionV relativeFrom="line">
              <wp:posOffset>28732</wp:posOffset>
            </wp:positionV>
            <wp:extent cx="4093465" cy="6096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93465" cy="6096"/>
                    </a:xfrm>
                    <a:custGeom>
                      <a:rect l="l" t="t" r="r" b="b"/>
                      <a:pathLst>
                        <a:path w="4093465" h="6096">
                          <a:moveTo>
                            <a:pt x="0" y="6096"/>
                          </a:moveTo>
                          <a:lnTo>
                            <a:pt x="4093465" y="6096"/>
                          </a:lnTo>
                          <a:lnTo>
                            <a:pt x="409346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-3"/>
          <w:sz w:val="20"/>
          <w:szCs w:val="20"/>
        </w:rPr>
        <w:t>2210044.87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59" w:lineRule="exact"/>
        <w:ind w:left="2480" w:right="0" w:firstLine="0"/>
      </w:pPr>
      <w:r/>
      <w:r>
        <w:rPr lang="en-US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P</w:t>
      </w:r>
      <w:r>
        <w:rPr lang="en-US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Ř</w:t>
      </w:r>
      <w:r>
        <w:rPr lang="en-US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ÍSTAVIŠT</w:t>
      </w:r>
      <w:r>
        <w:rPr lang="en-US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Ě</w:t>
      </w:r>
      <w:r>
        <w:rPr lang="en-US" sz="32" baseline="0" dirty="0">
          <w:jc w:val="left"/>
          <w:rFonts w:ascii="Arial" w:hAnsi="Arial" w:cs="Arial"/>
          <w:b/>
          <w:bCs/>
          <w:color w:val="000000"/>
          <w:spacing w:val="-1"/>
          <w:sz w:val="32"/>
          <w:szCs w:val="32"/>
        </w:rPr>
        <w:t> ROUDNICE NAD LABEM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7" w:after="0" w:line="542" w:lineRule="exact"/>
        <w:ind w:left="3118" w:right="2425" w:firstLine="355"/>
      </w:pPr>
      <w:r/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D.1.1 IO 01 P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Ř</w:t>
      </w:r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ÍSTAVNÍ MOLO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/>
      <w:r>
        <w:rPr lang="en-US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D.1.1.1 TECHNICKÁ ZPRÁVA IO 01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59" w:lineRule="exact"/>
        <w:ind w:left="4673" w:right="0" w:firstLine="0"/>
      </w:pPr>
      <w:r/>
      <w:r>
        <w:rPr lang="en-US" sz="32" baseline="0" dirty="0">
          <w:jc w:val="left"/>
          <w:rFonts w:ascii="Arial" w:hAnsi="Arial" w:cs="Arial"/>
          <w:b/>
          <w:bCs/>
          <w:color w:val="000000"/>
          <w:spacing w:val="-2"/>
          <w:sz w:val="32"/>
          <w:szCs w:val="32"/>
        </w:rPr>
        <w:t>O B S A H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38"/>
        </w:tabs>
        <w:spacing w:before="88" w:after="0" w:line="403" w:lineRule="exact"/>
        <w:ind w:left="896" w:right="555" w:firstLine="8366"/>
      </w:pPr>
      <w:r/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str.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1.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POPIS INŽENÝRSKÉHO OBJEKTU, JEHO FUNK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NÍHO A TECHNICKÉHO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EŠENÍ .................. 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38"/>
        </w:tabs>
        <w:spacing w:before="60" w:after="0" w:line="225" w:lineRule="exact"/>
        <w:ind w:left="896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2.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POŽADAVKY NA VYBAVENÍ ......................................................................................................... 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38"/>
        </w:tabs>
        <w:spacing w:before="60" w:after="0" w:line="225" w:lineRule="exact"/>
        <w:ind w:left="896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3.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NAPOJENÍ NA STÁVAJÍCÍ TECHNICKOU INFRASTRUKTURU .................................................... 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38"/>
        </w:tabs>
        <w:spacing w:before="6" w:after="0" w:line="287" w:lineRule="exact"/>
        <w:ind w:left="896" w:right="555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4.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VLIV NA POVRCHOVÉ A PODZEMNÍ VODY V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EŠENÍ JEJICH ZNEŠKOD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Ň</w:t>
      </w:r>
      <w:r>
        <w:rPr lang="en-US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OVÁNÍ ........ 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5.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ÚDAJE O ZPRACOVANÝCH TECHNICKÝCH VÝPO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TECH A JEJICH D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SLEDCÍCH PRO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5" w:lineRule="exact"/>
        <w:ind w:left="1358" w:right="636" w:firstLine="0"/>
        <w:jc w:val="right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NAVRHOVANÉ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EŠENÍ ................................................................................................................ 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38"/>
        </w:tabs>
        <w:spacing w:before="60" w:after="0" w:line="225" w:lineRule="exact"/>
        <w:ind w:left="896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6.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POŽADAVKY NA POSTUP STAVEBNÍCH A MONTÁŽNÍCH PRACÍ .............................................. 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5" w:lineRule="exact"/>
        <w:ind w:left="1012" w:right="636" w:firstLine="0"/>
        <w:jc w:val="right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6.1 Ocelové konstrukce ........................................................................................................................ 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5" w:lineRule="exact"/>
        <w:ind w:left="1012" w:right="636" w:firstLine="0"/>
        <w:jc w:val="right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6.2 D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ev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né konstrukce a jejich ochrana ............................................................................................... 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5" w:lineRule="exact"/>
        <w:ind w:left="1012" w:right="636" w:firstLine="0"/>
        <w:jc w:val="right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6.3 Speciální zakládání - vrtání mikropilot ............................................................................................. 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5" w:lineRule="exact"/>
        <w:ind w:left="1012" w:right="636" w:firstLine="0"/>
        <w:jc w:val="right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6.4 Ochrana p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ed bludnými proudy ....................................................................................................... 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38"/>
        </w:tabs>
        <w:spacing w:before="57" w:after="0" w:line="230" w:lineRule="exact"/>
        <w:ind w:left="1438" w:right="555" w:hanging="542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7.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POŽADAVKY NA PROVOZ ZA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ÍZENÍ, ÚDAJE O MATERIÁLECH, ENERGIÍCH, DOPRAV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SKLADOVÁNÍ APOD. ................................................................................................................... 10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38"/>
        </w:tabs>
        <w:spacing w:before="60" w:after="0" w:line="225" w:lineRule="exact"/>
        <w:ind w:left="896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8.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EŠENÍ KOMUNIKACÍ A PLOCH Z HLEDISKA P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ÍSTUPU A UŽÍVÁNÍ OSOBAMI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5" w:lineRule="exact"/>
        <w:ind w:left="1358" w:right="635" w:firstLine="0"/>
        <w:jc w:val="right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 OMEZENOU SCHOPNOSTÍ POHYBU A ORIENTACE ............................................................. 10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38"/>
        </w:tabs>
        <w:spacing w:before="60" w:after="0" w:line="225" w:lineRule="exact"/>
        <w:ind w:left="896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9.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SLEDKY NA ŽIVOTNÍ PROST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EDÍ A BEZPE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NOST PRÁCE ............................................... 11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38"/>
        </w:tabs>
        <w:spacing w:before="5" w:after="0" w:line="288" w:lineRule="exact"/>
        <w:ind w:left="896" w:right="555" w:firstLine="0"/>
        <w:jc w:val="both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10.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ROZDÍLY REALIZA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NÍ DOKUMENTACE A DOKUMENTACE PRO VÝB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R ZHOTOVITELE....... 11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11.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ZÁV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 ......................................................................................................................................... 12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9" w:lineRule="exact"/>
        <w:ind w:left="896" w:right="0" w:firstLine="0"/>
      </w:pPr>
      <w:r/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Copyrigh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"/>
          <w:sz w:val="20"/>
          <w:szCs w:val="20"/>
        </w:rPr>
        <w:t>t </w:t>
      </w:r>
      <w:r>
        <w:rPr lang="en-US" sz="26" baseline="0" dirty="0">
          <w:jc w:val="left"/>
          <w:rFonts w:ascii="Arial" w:hAnsi="Arial" w:cs="Arial"/>
          <w:i/>
          <w:iCs/>
          <w:color w:val="000000"/>
          <w:sz w:val="26"/>
          <w:szCs w:val="26"/>
        </w:rPr>
        <w:t>©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AQUATIS </w:t>
      </w:r>
      <w:hyperlink r:id="rId102" w:history="1">
        <w:r>
          <w:rPr lang="en-US" sz="20" baseline="0" dirty="0">
            <w:jc w:val="left"/>
            <w:rFonts w:ascii="Arial" w:hAnsi="Arial" w:cs="Arial"/>
            <w:i/>
            <w:iCs/>
            <w:color w:val="000000"/>
            <w:sz w:val="20"/>
            <w:szCs w:val="20"/>
          </w:rPr>
          <w:t>a.s.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343" w:right="500" w:bottom="275" w:left="500" w:header="708" w:footer="708" w:gutter="0"/>
          <w:docGrid w:linePitch="360"/>
        </w:sectPr>
        <w:tabs>
          <w:tab w:val="left" w:pos="9243"/>
        </w:tabs>
        <w:spacing w:before="120" w:after="0" w:line="225" w:lineRule="exact"/>
        <w:ind w:left="896" w:right="0" w:firstLine="0"/>
      </w:pPr>
      <w:r>
        <w:drawing>
          <wp:anchor simplePos="0" relativeHeight="251658254" behindDoc="0" locked="0" layoutInCell="1" allowOverlap="1">
            <wp:simplePos x="0" y="0"/>
            <wp:positionH relativeFrom="page">
              <wp:posOffset>853439</wp:posOffset>
            </wp:positionH>
            <wp:positionV relativeFrom="line">
              <wp:posOffset>28732</wp:posOffset>
            </wp:positionV>
            <wp:extent cx="2465833" cy="6096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65833" cy="6096"/>
                    </a:xfrm>
                    <a:custGeom>
                      <a:rect l="l" t="t" r="r" b="b"/>
                      <a:pathLst>
                        <a:path w="2465833" h="6096">
                          <a:moveTo>
                            <a:pt x="0" y="6096"/>
                          </a:moveTo>
                          <a:lnTo>
                            <a:pt x="2465833" y="6096"/>
                          </a:lnTo>
                          <a:lnTo>
                            <a:pt x="2465833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3325367</wp:posOffset>
            </wp:positionH>
            <wp:positionV relativeFrom="line">
              <wp:posOffset>28732</wp:posOffset>
            </wp:positionV>
            <wp:extent cx="3377185" cy="6096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77185" cy="6096"/>
                    </a:xfrm>
                    <a:custGeom>
                      <a:rect l="l" t="t" r="r" b="b"/>
                      <a:pathLst>
                        <a:path w="3377185" h="6096">
                          <a:moveTo>
                            <a:pt x="0" y="6096"/>
                          </a:moveTo>
                          <a:lnTo>
                            <a:pt x="3377185" y="6096"/>
                          </a:lnTo>
                          <a:lnTo>
                            <a:pt x="337718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3319271</wp:posOffset>
            </wp:positionH>
            <wp:positionV relativeFrom="line">
              <wp:posOffset>28732</wp:posOffset>
            </wp:positionV>
            <wp:extent cx="6096" cy="6096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hyperlink r:id="rId102" w:history="1">
        <w:r>
          <w:rPr lang="en-US" sz="20" baseline="0" dirty="0">
            <w:jc w:val="left"/>
            <w:rFonts w:ascii="Arial" w:hAnsi="Arial" w:cs="Arial"/>
            <w:i/>
            <w:iCs/>
            <w:color w:val="000000"/>
            <w:sz w:val="20"/>
            <w:szCs w:val="20"/>
          </w:rPr>
          <w:t>D.1.1.1_TZ_IO01_RDS.doc	</w:t>
        </w:r>
      </w:hyperlink>
      <w:r>
        <w:rPr lang="en-US" sz="20" baseline="0" dirty="0">
          <w:jc w:val="left"/>
          <w:rFonts w:ascii="Arial" w:hAnsi="Arial" w:cs="Arial"/>
          <w:i/>
          <w:iCs/>
          <w:color w:val="000000"/>
          <w:spacing w:val="-3"/>
          <w:sz w:val="20"/>
          <w:szCs w:val="20"/>
        </w:rPr>
        <w:t>strana 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7" w:lineRule="exact"/>
        <w:ind w:left="7303" w:right="610" w:firstLine="3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1042416</wp:posOffset>
            </wp:positionH>
            <wp:positionV relativeFrom="line">
              <wp:posOffset>-14194</wp:posOffset>
            </wp:positionV>
            <wp:extent cx="1267967" cy="347471"/>
            <wp:effectExtent l="0" t="0" r="0" b="0"/>
            <wp:wrapNone/>
            <wp:docPr id="106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67967" cy="347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ístavišt</w:t>
      </w:r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i/>
          <w:iCs/>
          <w:color w:val="000000"/>
          <w:spacing w:val="-2"/>
          <w:sz w:val="20"/>
          <w:szCs w:val="20"/>
        </w:rPr>
        <w:t> Roudnice nad Labem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D.1.1.1 Technická zpráva IO 01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25" w:lineRule="exact"/>
        <w:ind w:left="9087" w:right="692" w:firstLine="0"/>
        <w:jc w:val="right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2758439</wp:posOffset>
            </wp:positionH>
            <wp:positionV relativeFrom="line">
              <wp:posOffset>28732</wp:posOffset>
            </wp:positionV>
            <wp:extent cx="4093465" cy="6096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93465" cy="6096"/>
                    </a:xfrm>
                    <a:custGeom>
                      <a:rect l="l" t="t" r="r" b="b"/>
                      <a:pathLst>
                        <a:path w="4093465" h="6096">
                          <a:moveTo>
                            <a:pt x="0" y="6096"/>
                          </a:moveTo>
                          <a:lnTo>
                            <a:pt x="4093465" y="6096"/>
                          </a:lnTo>
                          <a:lnTo>
                            <a:pt x="409346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i/>
          <w:iCs/>
          <w:color w:val="000000"/>
          <w:spacing w:val="-3"/>
          <w:sz w:val="20"/>
          <w:szCs w:val="20"/>
        </w:rPr>
        <w:t>2210044.87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06"/>
        </w:tabs>
        <w:spacing w:before="0" w:after="0" w:line="310" w:lineRule="exact"/>
        <w:ind w:left="896" w:right="0" w:firstLine="0"/>
      </w:pPr>
      <w:r/>
      <w:r>
        <w:rPr lang="cs-CZ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1. 	</w:t>
      </w:r>
      <w:r>
        <w:rPr lang="cs-CZ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POPIS INŽENÝRSKÉHO OBJEKTU, JEHO FUNK</w:t>
      </w:r>
      <w:r>
        <w:rPr lang="cs-CZ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Č</w:t>
      </w:r>
      <w:r>
        <w:rPr lang="cs-CZ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NÍHO A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0" w:lineRule="exact"/>
        <w:ind w:left="1606" w:right="0" w:firstLine="0"/>
      </w:pPr>
      <w:r/>
      <w:r>
        <w:rPr lang="cs-CZ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TECHNICKÉHO </w:t>
      </w:r>
      <w:r>
        <w:rPr lang="cs-CZ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Ř</w:t>
      </w:r>
      <w:r>
        <w:rPr lang="cs-CZ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EŠENÍ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46" w:lineRule="exact"/>
        <w:ind w:left="1526" w:right="925" w:firstLine="0"/>
        <w:jc w:val="right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ístavní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molo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navrženo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pevné,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tvo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ené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ocelovou</w:t>
      </w:r>
      <w:r>
        <w:rPr lang="cs-CZ"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konstrukcí</w:t>
      </w:r>
      <w:r>
        <w:rPr lang="cs-CZ"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založenou</w:t>
      </w:r>
      <w:r>
        <w:rPr lang="cs-CZ"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379" w:lineRule="exact"/>
        <w:ind w:left="896" w:right="842" w:firstLine="0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pilotách. Úrove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ístavního mola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 na kót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150,15 m n.m. (56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cm nad nominální hladinou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jezu Roudnice nad Labem). Molo se skládá ze dvou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ímých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ástí, které mezi sebou svírají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úhel 176,5 ° a kopírují stávající 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eh. Celková délka mola je 75 m.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4" w:after="0" w:line="379" w:lineRule="exact"/>
        <w:ind w:left="896" w:right="840" w:firstLine="71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Minimální plavební hloubka bude v prostoru stání malých plavidel 1,8 m (1,5 m ponor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+ 0,3 m marže) od minimální plavební hladiny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46" w:lineRule="exact"/>
        <w:ind w:left="1606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1.1 P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ístavní molo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46" w:lineRule="exact"/>
        <w:ind w:left="1526" w:right="926" w:firstLine="0"/>
        <w:jc w:val="right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ístavní molo je tvo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eno ocelovou rámovou konstrukcí s hlavním podélným nosným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379" w:lineRule="exact"/>
        <w:ind w:left="896" w:right="841" w:firstLine="0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systémem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(HEB 200) spo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ívající na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svislých nosných prvcích.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Hlavní podélné nosníky jsou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prostorov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ztuženy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vodorovným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trováním.</w:t>
      </w:r>
      <w:r>
        <w:rPr lang="cs-CZ"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Vodorovný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rám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mola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ívá</w:t>
      </w:r>
      <w:r>
        <w:rPr lang="cs-CZ"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svislých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nosných prvcích (IPE 240) vetknutých do dna pomocí ko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enových armovaných pilot a hlav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 z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plechu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16</w:t>
      </w:r>
      <w:r>
        <w:rPr lang="cs-CZ"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x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260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x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300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mm.</w:t>
      </w:r>
      <w:r>
        <w:rPr lang="cs-CZ"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Armování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pilot</w:t>
      </w:r>
      <w:r>
        <w:rPr lang="cs-CZ"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provedeno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pomocí</w:t>
      </w:r>
      <w:r>
        <w:rPr lang="cs-CZ"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armokoše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betonu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C30/37,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XC3</w:t>
      </w:r>
      <w:r>
        <w:rPr lang="cs-CZ"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XA2.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Betonování</w:t>
      </w:r>
      <w:r>
        <w:rPr lang="cs-CZ"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jednotlivých</w:t>
      </w:r>
      <w:r>
        <w:rPr lang="cs-CZ"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pilot</w:t>
      </w:r>
      <w:r>
        <w:rPr lang="cs-CZ"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provedeno</w:t>
      </w:r>
      <w:r>
        <w:rPr lang="cs-CZ"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etržit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až</w:t>
      </w:r>
      <w:r>
        <w:rPr lang="cs-CZ"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horní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hranu. Piloty nebudou provedeny s pracovními spárami.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4" w:after="0" w:line="379" w:lineRule="exact"/>
        <w:ind w:left="896" w:right="842" w:firstLine="710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Ztužení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ného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rámu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realizováno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ocelovými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lany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m.</w:t>
      </w:r>
      <w:r>
        <w:rPr lang="cs-CZ"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12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mm.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Lana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jsou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2"/>
          <w:sz w:val="22"/>
          <w:szCs w:val="22"/>
        </w:rPr>
        <w:t>ke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konstrukci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uchycena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nic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opat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ena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napínáky.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Šroubové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spoje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budou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zajišt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ny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proti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povolení</w:t>
      </w:r>
      <w:r>
        <w:rPr lang="cs-CZ"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(nap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pojistnou</w:t>
      </w:r>
      <w:r>
        <w:rPr lang="cs-CZ"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maticí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pružinovou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podložkou).</w:t>
      </w:r>
      <w:r>
        <w:rPr lang="cs-CZ"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podélném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ru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molo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ztuženo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svislým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trováním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mezi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hlavními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nosníky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(stojinami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podélnými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nosníky).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trování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mezi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jednotlivými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svislými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nosníky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osazováno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sva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ený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rám,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který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ke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svislým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nosník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ukotven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pomocí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plech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u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šroubovými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spoji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vodorovnému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nosníku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horní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ásti</w:t>
      </w:r>
      <w:r>
        <w:rPr lang="cs-CZ"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(která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nachází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nad</w:t>
      </w:r>
      <w:r>
        <w:rPr lang="cs-CZ"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max.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pl.</w:t>
      </w:r>
      <w:r>
        <w:rPr lang="cs-CZ"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hladinou)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trování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iva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en.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Déle bude v ur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ených úsecích dopln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 podélné zav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trování pomocí ocelových lan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i/>
          <w:iCs/>
          <w:color w:val="000000"/>
          <w:spacing w:val="-2"/>
          <w:sz w:val="22"/>
          <w:szCs w:val="22"/>
        </w:rPr>
        <w:t>Detailní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i/>
          <w:iCs/>
          <w:color w:val="000000"/>
          <w:sz w:val="22"/>
          <w:szCs w:val="22"/>
        </w:rPr>
        <w:t>výpis prvk</w:t>
      </w:r>
      <w:r>
        <w:rPr lang="cs-CZ" sz="22" baseline="0" dirty="0">
          <w:jc w:val="left"/>
          <w:rFonts w:ascii="Arial" w:hAnsi="Arial" w:cs="Arial"/>
          <w:i/>
          <w:iCs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i/>
          <w:iCs/>
          <w:color w:val="000000"/>
          <w:sz w:val="22"/>
          <w:szCs w:val="22"/>
        </w:rPr>
        <w:t> ocelové konstrukce viz. dílenská dokumentace.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46" w:lineRule="exact"/>
        <w:ind w:left="1606" w:right="0" w:firstLine="0"/>
      </w:pPr>
      <w:r/>
      <w:r>
        <w:rPr lang="cs-CZ" sz="22" baseline="0" dirty="0">
          <w:jc w:val="left"/>
          <w:rFonts w:ascii="Arial" w:hAnsi="Arial" w:cs="Arial"/>
          <w:b/>
          <w:bCs/>
          <w:i/>
          <w:iCs/>
          <w:color w:val="000000"/>
          <w:sz w:val="22"/>
          <w:szCs w:val="22"/>
        </w:rPr>
        <w:t>Konstrukce výložník</w:t>
      </w:r>
      <w:r>
        <w:rPr lang="cs-CZ" sz="22" baseline="0" dirty="0">
          <w:jc w:val="left"/>
          <w:rFonts w:ascii="Arial" w:hAnsi="Arial" w:cs="Arial"/>
          <w:b/>
          <w:bCs/>
          <w:i/>
          <w:iCs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46" w:lineRule="exact"/>
        <w:ind w:left="1526" w:right="926" w:firstLine="0"/>
        <w:jc w:val="right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Stání malých plavidel jsou navržena jako šikmá a tvo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 je boxy široké 8,15 m (kolmá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379" w:lineRule="exact"/>
        <w:ind w:left="896" w:right="842" w:firstLine="0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vzdálenost).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Boxy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jsou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leny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plovoucími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výložníky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délce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8,57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ší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ce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0,75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m.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Výložníky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možno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povod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ových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stavech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sklopit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podél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mola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zaaretovat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jejich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polohu.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každém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výložníku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osazeno</w:t>
      </w:r>
      <w:r>
        <w:rPr lang="cs-CZ"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8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rohatinek.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Výložníky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jsou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molu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ipojeny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pomocí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a stabiliza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ních triangl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skláp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 výložníku. Výkyvný záv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 výložníku umož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uje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pohyb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výložníku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svislém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ru.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Triangl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skláp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pevn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spojen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hlavním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rámem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konstrukce mola nava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ením.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Základem každého výložníku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ocelová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konstrukce, na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kterou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ze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spodní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strany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ichycen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plastový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plovák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vrchní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strany</w:t>
      </w:r>
      <w:r>
        <w:rPr lang="cs-CZ" sz="22" baseline="0" dirty="0">
          <w:jc w:val="left"/>
          <w:rFonts w:ascii="Arial" w:hAnsi="Arial" w:cs="Arial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pochozí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plocha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16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51" w:after="0" w:line="289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Copyrigh</w:t>
      </w:r>
      <w:r>
        <w:rPr lang="cs-CZ" sz="20" baseline="0" dirty="0">
          <w:jc w:val="left"/>
          <w:rFonts w:ascii="Arial" w:hAnsi="Arial" w:cs="Arial"/>
          <w:i/>
          <w:iCs/>
          <w:color w:val="000000"/>
          <w:spacing w:val="2"/>
          <w:sz w:val="20"/>
          <w:szCs w:val="20"/>
        </w:rPr>
        <w:t>t </w:t>
      </w:r>
      <w:r>
        <w:rPr lang="cs-CZ" sz="26" baseline="0" dirty="0">
          <w:jc w:val="left"/>
          <w:rFonts w:ascii="Arial" w:hAnsi="Arial" w:cs="Arial"/>
          <w:i/>
          <w:iCs/>
          <w:color w:val="000000"/>
          <w:sz w:val="26"/>
          <w:szCs w:val="26"/>
        </w:rPr>
        <w:t>© </w:t>
      </w:r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AQUATIS </w:t>
      </w:r>
      <w:hyperlink r:id="rId102" w:history="1">
        <w:r>
          <w:rPr lang="cs-CZ" sz="20" baseline="0" dirty="0">
            <w:jc w:val="left"/>
            <w:rFonts w:ascii="Arial" w:hAnsi="Arial" w:cs="Arial"/>
            <w:i/>
            <w:iCs/>
            <w:color w:val="000000"/>
            <w:sz w:val="20"/>
            <w:szCs w:val="20"/>
          </w:rPr>
          <w:t>a.s.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343" w:right="500" w:bottom="275" w:left="500" w:header="708" w:footer="708" w:gutter="0"/>
          <w:docGrid w:linePitch="360"/>
        </w:sectPr>
        <w:tabs>
          <w:tab w:val="left" w:pos="9243"/>
        </w:tabs>
        <w:spacing w:before="120" w:after="0" w:line="225" w:lineRule="exact"/>
        <w:ind w:left="896" w:right="0" w:firstLine="0"/>
      </w:pPr>
      <w:r>
        <w:drawing>
          <wp:anchor simplePos="0" relativeHeight="251658254" behindDoc="0" locked="0" layoutInCell="1" allowOverlap="1">
            <wp:simplePos x="0" y="0"/>
            <wp:positionH relativeFrom="page">
              <wp:posOffset>853439</wp:posOffset>
            </wp:positionH>
            <wp:positionV relativeFrom="line">
              <wp:posOffset>28732</wp:posOffset>
            </wp:positionV>
            <wp:extent cx="2465833" cy="6096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65833" cy="6096"/>
                    </a:xfrm>
                    <a:custGeom>
                      <a:rect l="l" t="t" r="r" b="b"/>
                      <a:pathLst>
                        <a:path w="2465833" h="6096">
                          <a:moveTo>
                            <a:pt x="0" y="6096"/>
                          </a:moveTo>
                          <a:lnTo>
                            <a:pt x="2465833" y="6096"/>
                          </a:lnTo>
                          <a:lnTo>
                            <a:pt x="2465833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3325367</wp:posOffset>
            </wp:positionH>
            <wp:positionV relativeFrom="line">
              <wp:posOffset>28732</wp:posOffset>
            </wp:positionV>
            <wp:extent cx="3377185" cy="6096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77185" cy="6096"/>
                    </a:xfrm>
                    <a:custGeom>
                      <a:rect l="l" t="t" r="r" b="b"/>
                      <a:pathLst>
                        <a:path w="3377185" h="6096">
                          <a:moveTo>
                            <a:pt x="0" y="6096"/>
                          </a:moveTo>
                          <a:lnTo>
                            <a:pt x="3377185" y="6096"/>
                          </a:lnTo>
                          <a:lnTo>
                            <a:pt x="337718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3319271</wp:posOffset>
            </wp:positionH>
            <wp:positionV relativeFrom="line">
              <wp:posOffset>28732</wp:posOffset>
            </wp:positionV>
            <wp:extent cx="6096" cy="6096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hyperlink r:id="rId102" w:history="1">
        <w:r>
          <w:rPr lang="cs-CZ" sz="20" baseline="0" dirty="0">
            <w:jc w:val="left"/>
            <w:rFonts w:ascii="Arial" w:hAnsi="Arial" w:cs="Arial"/>
            <w:i/>
            <w:iCs/>
            <w:color w:val="000000"/>
            <w:sz w:val="20"/>
            <w:szCs w:val="20"/>
          </w:rPr>
          <w:t>D.1.1.1_TZ_IO01_RDS.doc	</w:t>
        </w:r>
      </w:hyperlink>
      <w:r>
        <w:rPr lang="cs-CZ" sz="20" baseline="0" dirty="0">
          <w:jc w:val="left"/>
          <w:rFonts w:ascii="Arial" w:hAnsi="Arial" w:cs="Arial"/>
          <w:i/>
          <w:iCs/>
          <w:color w:val="000000"/>
          <w:spacing w:val="-3"/>
          <w:sz w:val="20"/>
          <w:szCs w:val="20"/>
        </w:rPr>
        <w:t>strana 2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7" w:lineRule="exact"/>
        <w:ind w:left="7303" w:right="610" w:firstLine="3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1042416</wp:posOffset>
            </wp:positionH>
            <wp:positionV relativeFrom="line">
              <wp:posOffset>-14194</wp:posOffset>
            </wp:positionV>
            <wp:extent cx="1267967" cy="347471"/>
            <wp:effectExtent l="0" t="0" r="0" b="0"/>
            <wp:wrapNone/>
            <wp:docPr id="111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00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67967" cy="347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ístavišt</w:t>
      </w:r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i/>
          <w:iCs/>
          <w:color w:val="000000"/>
          <w:spacing w:val="-2"/>
          <w:sz w:val="20"/>
          <w:szCs w:val="20"/>
        </w:rPr>
        <w:t> Roudnice nad Labem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D.1.1.1 Technická zpráva IO 01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25" w:lineRule="exact"/>
        <w:ind w:left="9087" w:right="692" w:firstLine="0"/>
        <w:jc w:val="right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2758439</wp:posOffset>
            </wp:positionH>
            <wp:positionV relativeFrom="line">
              <wp:posOffset>28732</wp:posOffset>
            </wp:positionV>
            <wp:extent cx="4093465" cy="6096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93465" cy="6096"/>
                    </a:xfrm>
                    <a:custGeom>
                      <a:rect l="l" t="t" r="r" b="b"/>
                      <a:pathLst>
                        <a:path w="4093465" h="6096">
                          <a:moveTo>
                            <a:pt x="0" y="6096"/>
                          </a:moveTo>
                          <a:lnTo>
                            <a:pt x="4093465" y="6096"/>
                          </a:lnTo>
                          <a:lnTo>
                            <a:pt x="409346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i/>
          <w:iCs/>
          <w:color w:val="000000"/>
          <w:spacing w:val="-3"/>
          <w:sz w:val="20"/>
          <w:szCs w:val="20"/>
        </w:rPr>
        <w:t>2210044.87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79" w:lineRule="exact"/>
        <w:ind w:left="896" w:right="843" w:firstLine="0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tropického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eva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Garapa.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Okraje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ocelové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konstrukce</w:t>
      </w:r>
      <w:r>
        <w:rPr lang="cs-CZ" sz="22" baseline="0" dirty="0">
          <w:jc w:val="left"/>
          <w:rFonts w:ascii="Arial" w:hAnsi="Arial" w:cs="Arial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jsou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lemovány</w:t>
      </w:r>
      <w:r>
        <w:rPr lang="cs-CZ" sz="22" baseline="0" dirty="0">
          <w:jc w:val="left"/>
          <w:rFonts w:ascii="Arial" w:hAnsi="Arial" w:cs="Arial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hranoly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tlakov</w:t>
      </w:r>
      <w:r>
        <w:rPr lang="cs-CZ" sz="22" baseline="0" dirty="0">
          <w:jc w:val="left"/>
          <w:rFonts w:ascii="Arial" w:hAnsi="Arial" w:cs="Arial"/>
          <w:color w:val="000000"/>
          <w:spacing w:val="-2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impregnovaného dubu tlouš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ť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ky 50 mm. Kolem celého obvodu výložníku jsou na konzolách z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upevn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ny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rky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hranol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tlakov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impregnovaného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dubu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tlouš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ť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ky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50 mm.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konci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ty</w:t>
      </w:r>
      <w:r>
        <w:rPr lang="cs-CZ" sz="22" baseline="0" dirty="0">
          <w:jc w:val="left"/>
          <w:rFonts w:ascii="Arial" w:hAnsi="Arial" w:cs="Arial"/>
          <w:color w:val="000000"/>
          <w:spacing w:val="-19"/>
          <w:sz w:val="22"/>
          <w:szCs w:val="22"/>
        </w:rPr>
        <w:t>ř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výložník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umíst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bílé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tlo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konci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každého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výložníku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odklopný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panel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7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aretací.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Tato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aretace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ichycena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její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druhé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polovin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–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areta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ep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sklopení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výložníku k molu a zajišt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na. Koncový výložník má tuto aretaci umíst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nou již v polovin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délky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výložníku tak, aby bylo možné výložník k molu zaaretovat.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4" w:after="0" w:line="379" w:lineRule="exact"/>
        <w:ind w:left="896" w:right="842" w:firstLine="710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 objektu spláví, na výložnících a na pevném mole budou vytvo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eny oka (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epy), pro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uchycení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lana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ního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pákového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navijáku.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výložnících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budou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oka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umíst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koncích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výložník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 vn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jší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vnit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strany.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Oka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budou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zapušt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ope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výložníku,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tak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6"/>
          <w:sz w:val="22"/>
          <w:szCs w:val="22"/>
        </w:rPr>
        <w:t>aby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nedošlo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 poškození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lodí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kotvení.</w:t>
      </w:r>
      <w:r>
        <w:rPr lang="cs-CZ"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enosné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pákové</w:t>
      </w:r>
      <w:r>
        <w:rPr lang="cs-CZ"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navijáky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(2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ks)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Arial" w:hAnsi="Arial" w:cs="Arial"/>
          <w:color w:val="000000"/>
          <w:spacing w:val="-14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íslušenství budou nedílnou dodávkou k pevnému molu.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896" w:right="0" w:firstLine="0"/>
      </w:pPr>
      <w:r/>
      <w:r>
        <w:rPr lang="cs-CZ" sz="22" baseline="0" dirty="0">
          <w:jc w:val="left"/>
          <w:rFonts w:ascii="Arial" w:hAnsi="Arial" w:cs="Arial"/>
          <w:i/>
          <w:iCs/>
          <w:color w:val="000000"/>
          <w:sz w:val="22"/>
          <w:szCs w:val="22"/>
        </w:rPr>
        <w:t>Skláp</w:t>
      </w:r>
      <w:r>
        <w:rPr lang="cs-CZ" sz="22" baseline="0" dirty="0">
          <w:jc w:val="left"/>
          <w:rFonts w:ascii="Arial" w:hAnsi="Arial" w:cs="Arial"/>
          <w:i/>
          <w:i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i/>
          <w:iCs/>
          <w:color w:val="000000"/>
          <w:sz w:val="22"/>
          <w:szCs w:val="22"/>
        </w:rPr>
        <w:t>ní výložníku: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6" w:lineRule="exact"/>
        <w:ind w:left="1526" w:right="922" w:firstLine="0"/>
        <w:jc w:val="right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 skláp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 výložníku k pevnému molu je nutno mírn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odtla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it výložník proti proudu,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379" w:lineRule="exact"/>
        <w:ind w:left="896" w:right="844" w:firstLine="0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 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vodu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snadn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jšího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vysunutí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areta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ního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epu.</w:t>
      </w:r>
      <w:r>
        <w:rPr lang="cs-CZ" sz="22" baseline="0" dirty="0">
          <w:jc w:val="left"/>
          <w:rFonts w:ascii="Arial" w:hAnsi="Arial" w:cs="Arial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Odtla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ení</w:t>
      </w:r>
      <w:r>
        <w:rPr lang="cs-CZ" sz="22" baseline="0" dirty="0">
          <w:jc w:val="left"/>
          <w:rFonts w:ascii="Arial" w:hAnsi="Arial" w:cs="Arial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výložníku</w:t>
      </w:r>
      <w:r>
        <w:rPr lang="cs-CZ" sz="22" baseline="0" dirty="0">
          <w:jc w:val="left"/>
          <w:rFonts w:ascii="Arial" w:hAnsi="Arial" w:cs="Arial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provedeno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pomocí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pákového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navijáku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 dostate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nou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délkou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lana,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který</w:t>
      </w:r>
      <w:r>
        <w:rPr lang="cs-CZ"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ukotven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edchozím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výložníku</w:t>
      </w:r>
      <w:r>
        <w:rPr lang="cs-CZ"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ru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protiproudu.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vysunutí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epu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lano</w:t>
      </w:r>
      <w:r>
        <w:rPr lang="cs-CZ"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povoleno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pomocí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druhého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navijáku</w:t>
      </w:r>
      <w:r>
        <w:rPr lang="cs-CZ"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osazeného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mole</w:t>
      </w:r>
      <w:r>
        <w:rPr lang="cs-CZ"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pozvolna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výložník</w:t>
      </w:r>
      <w:r>
        <w:rPr lang="cs-CZ"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sklopen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 molu.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innosti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9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vyžadována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ítomnost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dvou</w:t>
      </w:r>
      <w:r>
        <w:rPr lang="cs-CZ"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osob,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budou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spolu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koordinovat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sou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asné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povolování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6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itažení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lan.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Vlastní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uchycení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výložníku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 pevnému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molu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ešeno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pomocí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zu.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19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skláp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 budou použity 2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enosné ru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 pákové navijáky.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896" w:right="0" w:firstLine="0"/>
      </w:pPr>
      <w:r/>
      <w:r>
        <w:rPr lang="cs-CZ" sz="22" baseline="0" dirty="0">
          <w:jc w:val="left"/>
          <w:rFonts w:ascii="Arial" w:hAnsi="Arial" w:cs="Arial"/>
          <w:i/>
          <w:iCs/>
          <w:color w:val="000000"/>
          <w:sz w:val="22"/>
          <w:szCs w:val="22"/>
        </w:rPr>
        <w:t>Odkláp</w:t>
      </w:r>
      <w:r>
        <w:rPr lang="cs-CZ" sz="22" baseline="0" dirty="0">
          <w:jc w:val="left"/>
          <w:rFonts w:ascii="Arial" w:hAnsi="Arial" w:cs="Arial"/>
          <w:i/>
          <w:i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i/>
          <w:iCs/>
          <w:color w:val="000000"/>
          <w:sz w:val="22"/>
          <w:szCs w:val="22"/>
        </w:rPr>
        <w:t>ní výložníku do provozní polohy: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1526" w:right="928" w:firstLine="0"/>
        <w:jc w:val="right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 uvedení výložníku do provozní polohy bude použit jeden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enosný naviják. Postup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379" w:lineRule="exact"/>
        <w:ind w:left="896" w:right="843" w:firstLine="0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odkláp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výložníku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mola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provád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prvního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výložníku,</w:t>
      </w:r>
      <w:r>
        <w:rPr lang="cs-CZ"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který</w:t>
      </w:r>
      <w:r>
        <w:rPr lang="cs-CZ"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umíst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-15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nejblíže</w:t>
      </w:r>
      <w:r>
        <w:rPr lang="cs-CZ"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spláví.</w:t>
      </w:r>
      <w:r>
        <w:rPr lang="cs-CZ"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 objektu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spláví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Arial" w:hAnsi="Arial" w:cs="Arial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první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výložník</w:t>
      </w:r>
      <w:r>
        <w:rPr lang="cs-CZ" sz="22" baseline="0" dirty="0">
          <w:jc w:val="left"/>
          <w:rFonts w:ascii="Arial" w:hAnsi="Arial" w:cs="Arial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itáhne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provozní</w:t>
      </w:r>
      <w:r>
        <w:rPr lang="cs-CZ" sz="22" baseline="0" dirty="0">
          <w:jc w:val="left"/>
          <w:rFonts w:ascii="Arial" w:hAnsi="Arial" w:cs="Arial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polohy.</w:t>
      </w:r>
      <w:r>
        <w:rPr lang="cs-CZ" sz="22" baseline="0" dirty="0">
          <w:jc w:val="left"/>
          <w:rFonts w:ascii="Arial" w:hAnsi="Arial" w:cs="Arial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Další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výložníky budou vždy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itaženy z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edešlého výložníku pomocí navijáku.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 odkláp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ní bude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použit jeden ru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 pákový naviják.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4" w:after="0" w:line="379" w:lineRule="exact"/>
        <w:ind w:left="896" w:right="843" w:firstLine="71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uvedením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ístavišt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provozu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provedou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dva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proškolení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pracovníci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zhotovitele stavby akcepta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 zkoušku sklopení a vyklopení výložník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46" w:lineRule="exact"/>
        <w:ind w:left="1606" w:right="0" w:firstLine="0"/>
      </w:pPr>
      <w:r/>
      <w:r>
        <w:rPr lang="cs-CZ" sz="22" baseline="0" dirty="0">
          <w:jc w:val="left"/>
          <w:rFonts w:ascii="Arial" w:hAnsi="Arial" w:cs="Arial"/>
          <w:b/>
          <w:bCs/>
          <w:i/>
          <w:iCs/>
          <w:color w:val="000000"/>
          <w:sz w:val="22"/>
          <w:szCs w:val="22"/>
        </w:rPr>
        <w:t>Pochozí plocha mola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46" w:lineRule="exact"/>
        <w:ind w:left="1526" w:right="925" w:firstLine="0"/>
        <w:jc w:val="right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Pochozí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plocha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mola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ší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ky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2,0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tvo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ena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masivního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tropického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eva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379" w:lineRule="exact"/>
        <w:ind w:left="896" w:right="845" w:firstLine="0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GARAP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A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25 x 145 x 1925 mm. Tato prkna budou uložena na podkladové nosníky 50x50 ze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eva</w:t>
      </w:r>
      <w:r>
        <w:rPr lang="cs-CZ"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(dub).</w:t>
      </w:r>
      <w:r>
        <w:rPr lang="cs-CZ"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Jednotlivé</w:t>
      </w:r>
      <w:r>
        <w:rPr lang="cs-CZ"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podkladové</w:t>
      </w:r>
      <w:r>
        <w:rPr lang="cs-CZ" sz="22" baseline="0" dirty="0">
          <w:jc w:val="left"/>
          <w:rFonts w:ascii="Arial" w:hAnsi="Arial" w:cs="Arial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nosníky</w:t>
      </w:r>
      <w:r>
        <w:rPr lang="cs-CZ"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budou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išroubovány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podélným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pomocným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nosník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 UPE80, které budou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iva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eny k vedlejším podélným nosník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m. Dilata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ní mezera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8" w:after="0" w:line="289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Copyrigh</w:t>
      </w:r>
      <w:r>
        <w:rPr lang="cs-CZ" sz="20" baseline="0" dirty="0">
          <w:jc w:val="left"/>
          <w:rFonts w:ascii="Arial" w:hAnsi="Arial" w:cs="Arial"/>
          <w:i/>
          <w:iCs/>
          <w:color w:val="000000"/>
          <w:spacing w:val="2"/>
          <w:sz w:val="20"/>
          <w:szCs w:val="20"/>
        </w:rPr>
        <w:t>t </w:t>
      </w:r>
      <w:r>
        <w:rPr lang="cs-CZ" sz="26" baseline="0" dirty="0">
          <w:jc w:val="left"/>
          <w:rFonts w:ascii="Arial" w:hAnsi="Arial" w:cs="Arial"/>
          <w:i/>
          <w:iCs/>
          <w:color w:val="000000"/>
          <w:sz w:val="26"/>
          <w:szCs w:val="26"/>
        </w:rPr>
        <w:t>© </w:t>
      </w:r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AQUATIS </w:t>
      </w:r>
      <w:hyperlink r:id="rId102" w:history="1">
        <w:r>
          <w:rPr lang="cs-CZ" sz="20" baseline="0" dirty="0">
            <w:jc w:val="left"/>
            <w:rFonts w:ascii="Arial" w:hAnsi="Arial" w:cs="Arial"/>
            <w:i/>
            <w:iCs/>
            <w:color w:val="000000"/>
            <w:sz w:val="20"/>
            <w:szCs w:val="20"/>
          </w:rPr>
          <w:t>a.s.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343" w:right="500" w:bottom="275" w:left="500" w:header="708" w:footer="708" w:gutter="0"/>
          <w:docGrid w:linePitch="360"/>
        </w:sectPr>
        <w:tabs>
          <w:tab w:val="left" w:pos="9243"/>
        </w:tabs>
        <w:spacing w:before="120" w:after="0" w:line="225" w:lineRule="exact"/>
        <w:ind w:left="896" w:right="0" w:firstLine="0"/>
      </w:pPr>
      <w:r>
        <w:drawing>
          <wp:anchor simplePos="0" relativeHeight="251658254" behindDoc="0" locked="0" layoutInCell="1" allowOverlap="1">
            <wp:simplePos x="0" y="0"/>
            <wp:positionH relativeFrom="page">
              <wp:posOffset>853439</wp:posOffset>
            </wp:positionH>
            <wp:positionV relativeFrom="line">
              <wp:posOffset>28732</wp:posOffset>
            </wp:positionV>
            <wp:extent cx="2465833" cy="6096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65833" cy="6096"/>
                    </a:xfrm>
                    <a:custGeom>
                      <a:rect l="l" t="t" r="r" b="b"/>
                      <a:pathLst>
                        <a:path w="2465833" h="6096">
                          <a:moveTo>
                            <a:pt x="0" y="6096"/>
                          </a:moveTo>
                          <a:lnTo>
                            <a:pt x="2465833" y="6096"/>
                          </a:lnTo>
                          <a:lnTo>
                            <a:pt x="2465833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3325367</wp:posOffset>
            </wp:positionH>
            <wp:positionV relativeFrom="line">
              <wp:posOffset>28732</wp:posOffset>
            </wp:positionV>
            <wp:extent cx="3377185" cy="609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77185" cy="6096"/>
                    </a:xfrm>
                    <a:custGeom>
                      <a:rect l="l" t="t" r="r" b="b"/>
                      <a:pathLst>
                        <a:path w="3377185" h="6096">
                          <a:moveTo>
                            <a:pt x="0" y="6096"/>
                          </a:moveTo>
                          <a:lnTo>
                            <a:pt x="3377185" y="6096"/>
                          </a:lnTo>
                          <a:lnTo>
                            <a:pt x="337718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3319271</wp:posOffset>
            </wp:positionH>
            <wp:positionV relativeFrom="line">
              <wp:posOffset>28732</wp:posOffset>
            </wp:positionV>
            <wp:extent cx="6096" cy="6096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hyperlink r:id="rId102" w:history="1">
        <w:r>
          <w:rPr lang="cs-CZ" sz="20" baseline="0" dirty="0">
            <w:jc w:val="left"/>
            <w:rFonts w:ascii="Arial" w:hAnsi="Arial" w:cs="Arial"/>
            <w:i/>
            <w:iCs/>
            <w:color w:val="000000"/>
            <w:sz w:val="20"/>
            <w:szCs w:val="20"/>
          </w:rPr>
          <w:t>D.1.1.1_TZ_IO01_RDS.doc	</w:t>
        </w:r>
      </w:hyperlink>
      <w:r>
        <w:rPr lang="cs-CZ" sz="20" baseline="0" dirty="0">
          <w:jc w:val="left"/>
          <w:rFonts w:ascii="Arial" w:hAnsi="Arial" w:cs="Arial"/>
          <w:i/>
          <w:iCs/>
          <w:color w:val="000000"/>
          <w:spacing w:val="-3"/>
          <w:sz w:val="20"/>
          <w:szCs w:val="20"/>
        </w:rPr>
        <w:t>strana 3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7" w:lineRule="exact"/>
        <w:ind w:left="7303" w:right="610" w:firstLine="3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1042416</wp:posOffset>
            </wp:positionH>
            <wp:positionV relativeFrom="line">
              <wp:posOffset>-14194</wp:posOffset>
            </wp:positionV>
            <wp:extent cx="1267967" cy="347471"/>
            <wp:effectExtent l="0" t="0" r="0" b="0"/>
            <wp:wrapNone/>
            <wp:docPr id="116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00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67967" cy="347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ístavišt</w:t>
      </w:r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i/>
          <w:iCs/>
          <w:color w:val="000000"/>
          <w:spacing w:val="-2"/>
          <w:sz w:val="20"/>
          <w:szCs w:val="20"/>
        </w:rPr>
        <w:t> Roudnice nad Labem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D.1.1.1 Technická zpráva IO 01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25" w:lineRule="exact"/>
        <w:ind w:left="9087" w:right="692" w:firstLine="0"/>
        <w:jc w:val="right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2758439</wp:posOffset>
            </wp:positionH>
            <wp:positionV relativeFrom="line">
              <wp:posOffset>28732</wp:posOffset>
            </wp:positionV>
            <wp:extent cx="4093465" cy="6096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93465" cy="6096"/>
                    </a:xfrm>
                    <a:custGeom>
                      <a:rect l="l" t="t" r="r" b="b"/>
                      <a:pathLst>
                        <a:path w="4093465" h="6096">
                          <a:moveTo>
                            <a:pt x="0" y="6096"/>
                          </a:moveTo>
                          <a:lnTo>
                            <a:pt x="4093465" y="6096"/>
                          </a:lnTo>
                          <a:lnTo>
                            <a:pt x="409346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i/>
          <w:iCs/>
          <w:color w:val="000000"/>
          <w:spacing w:val="-3"/>
          <w:sz w:val="20"/>
          <w:szCs w:val="20"/>
        </w:rPr>
        <w:t>2210044.87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896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mezi jednotlivými prkny pochozí plochy bude min. 5 mm.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46" w:lineRule="exact"/>
        <w:ind w:left="1526" w:right="922" w:firstLine="0"/>
        <w:jc w:val="right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Mezi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nou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podlahou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elním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rným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trámcem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ocelový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jekl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50x25x2</w:t>
      </w:r>
      <w:r>
        <w:rPr lang="cs-CZ" sz="22" baseline="0" dirty="0">
          <w:jc w:val="left"/>
          <w:rFonts w:ascii="Arial" w:hAnsi="Arial" w:cs="Arial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pacing w:val="-20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379" w:lineRule="exact"/>
        <w:ind w:left="896" w:right="842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horním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lícem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úrovni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podlahy.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jekl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nanesen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žlutý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–</w:t>
      </w:r>
      <w:r>
        <w:rPr lang="cs-CZ" sz="22" baseline="0" dirty="0">
          <w:jc w:val="left"/>
          <w:rFonts w:ascii="Arial" w:hAnsi="Arial" w:cs="Arial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bezpe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nostn</w:t>
      </w:r>
      <w:r>
        <w:rPr lang="cs-CZ" sz="22" baseline="0" dirty="0">
          <w:jc w:val="left"/>
          <w:rFonts w:ascii="Arial" w:hAnsi="Arial" w:cs="Arial"/>
          <w:color w:val="000000"/>
          <w:spacing w:val="-14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architektonický prvek.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441" w:lineRule="exact"/>
        <w:ind w:left="1606" w:right="842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Dilata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 mezera mezi prkny pochozí plochy a od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rnými trámci bude min. 10 mm.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b/>
          <w:bCs/>
          <w:i/>
          <w:iCs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Arial" w:hAnsi="Arial" w:cs="Arial"/>
          <w:b/>
          <w:bCs/>
          <w:i/>
          <w:i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b/>
          <w:bCs/>
          <w:i/>
          <w:iCs/>
          <w:color w:val="000000"/>
          <w:sz w:val="22"/>
          <w:szCs w:val="22"/>
        </w:rPr>
        <w:t>rné trámce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46" w:lineRule="exact"/>
        <w:ind w:left="1526" w:right="923" w:firstLine="0"/>
        <w:jc w:val="right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Ze</w:t>
      </w:r>
      <w:r>
        <w:rPr lang="cs-CZ" sz="22" baseline="0" dirty="0">
          <w:jc w:val="left"/>
          <w:rFonts w:ascii="Arial" w:hAnsi="Arial" w:cs="Arial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strany,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kde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jsou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boxy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plavidla,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budou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polích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mola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délky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4,8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osazeny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379" w:lineRule="exact"/>
        <w:ind w:left="896" w:right="843" w:firstLine="0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dubové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rné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trámce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150x100x2037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mm,</w:t>
      </w:r>
      <w:r>
        <w:rPr lang="cs-CZ" sz="22" baseline="0" dirty="0">
          <w:jc w:val="left"/>
          <w:rFonts w:ascii="Arial" w:hAnsi="Arial" w:cs="Arial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73x100x2037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100x100x2037</w:t>
      </w:r>
      <w:r>
        <w:rPr lang="cs-CZ" sz="22" baseline="0" dirty="0">
          <w:jc w:val="left"/>
          <w:rFonts w:ascii="Arial" w:hAnsi="Arial" w:cs="Arial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mm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vždy</w:t>
      </w:r>
      <w:r>
        <w:rPr lang="cs-CZ"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mezi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kotvící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plechy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zábradlí.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Mezi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rnými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trámci bude</w:t>
      </w:r>
      <w:r>
        <w:rPr lang="cs-CZ" sz="22" baseline="0" dirty="0">
          <w:jc w:val="left"/>
          <w:rFonts w:ascii="Arial" w:hAnsi="Arial" w:cs="Arial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li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objemovým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nám 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eva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vlivem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vlhkosti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ponechána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mezera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30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mm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(p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edpokládáme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montáž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suchého</w:t>
      </w:r>
      <w:r>
        <w:rPr lang="cs-CZ"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eva).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Horní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dva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trámce zakrývající hlavní vodorovné nosníky budou 73 x 100 a 150 x 10</w:t>
      </w:r>
      <w:r>
        <w:rPr lang="cs-CZ" sz="22" baseline="0" dirty="0">
          <w:jc w:val="left"/>
          <w:rFonts w:ascii="Arial" w:hAnsi="Arial" w:cs="Arial"/>
          <w:color w:val="000000"/>
          <w:spacing w:val="1"/>
          <w:sz w:val="22"/>
          <w:szCs w:val="22"/>
        </w:rPr>
        <w:t>0 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 budou vzájemn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svázány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TR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40/4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dl.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200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mm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vruty.</w:t>
      </w:r>
      <w:r>
        <w:rPr lang="cs-CZ" sz="22" baseline="0" dirty="0">
          <w:jc w:val="left"/>
          <w:rFonts w:ascii="Arial" w:hAnsi="Arial" w:cs="Arial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es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tuto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trubku</w:t>
      </w:r>
      <w:r>
        <w:rPr lang="cs-CZ"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budou</w:t>
      </w:r>
      <w:r>
        <w:rPr lang="cs-CZ"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trámce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kotveny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šrouby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9"/>
          <w:sz w:val="22"/>
          <w:szCs w:val="22"/>
        </w:rPr>
        <w:t>do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plech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tl. 12 x 125 x 170 mm. Plechy jsou veva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ené do podélného nosníku svarem tl. 5 mm 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ke kotvícím plech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 zábradlí.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 osazením budou na tyto plechy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iva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1"/>
          <w:sz w:val="22"/>
          <w:szCs w:val="22"/>
        </w:rPr>
        <w:t>eny ze zadní strany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matky.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rozích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mola,</w:t>
      </w:r>
      <w:r>
        <w:rPr lang="cs-CZ"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kde</w:t>
      </w:r>
      <w:r>
        <w:rPr lang="cs-CZ"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nebudou</w:t>
      </w:r>
      <w:r>
        <w:rPr lang="cs-CZ"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kotvící</w:t>
      </w:r>
      <w:r>
        <w:rPr lang="cs-CZ"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plechy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zábradlí,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budou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veva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eny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Arial" w:hAnsi="Arial" w:cs="Arial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hlavního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podélného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nosníku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110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x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70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x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12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matkou.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Zbylé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nižší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rné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trámy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100</w:t>
      </w:r>
      <w:r>
        <w:rPr lang="cs-CZ" sz="22" baseline="0" dirty="0">
          <w:jc w:val="left"/>
          <w:rFonts w:ascii="Arial" w:hAnsi="Arial" w:cs="Arial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x</w:t>
      </w:r>
      <w:r>
        <w:rPr lang="cs-CZ" sz="22" baseline="0" dirty="0">
          <w:jc w:val="left"/>
          <w:rFonts w:ascii="Arial" w:hAnsi="Arial" w:cs="Arial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100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budou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uchyceny šrouby M10 ke svislým nosník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 mola 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es plechy 70x470x10 (tyto plechy budou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profil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IPE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iva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eny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svarem</w:t>
      </w:r>
      <w:r>
        <w:rPr lang="cs-CZ"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tl.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5</w:t>
      </w:r>
      <w:r>
        <w:rPr lang="cs-CZ" sz="22" baseline="0" dirty="0">
          <w:jc w:val="left"/>
          <w:rFonts w:ascii="Arial" w:hAnsi="Arial" w:cs="Arial"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mm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ed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jejich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zaberan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ním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dna)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svislému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nosníku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UPE</w:t>
      </w:r>
      <w:r>
        <w:rPr lang="cs-CZ"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180,</w:t>
      </w:r>
      <w:r>
        <w:rPr lang="cs-CZ" sz="22" baseline="0" dirty="0">
          <w:jc w:val="left"/>
          <w:rFonts w:ascii="Arial" w:hAnsi="Arial" w:cs="Arial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který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spolu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vodorovným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nosníkem</w:t>
      </w:r>
      <w:r>
        <w:rPr lang="cs-CZ"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UPE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180</w:t>
      </w:r>
      <w:r>
        <w:rPr lang="cs-CZ"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enáší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síly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nárazu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plavidel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hlavního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nosného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systému.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Hlavy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šroub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budou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zahloubeny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tak,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aby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nehrozilo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poškození lodí.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46" w:lineRule="exact"/>
        <w:ind w:left="1606" w:right="0" w:firstLine="0"/>
      </w:pPr>
      <w:r/>
      <w:r>
        <w:rPr lang="cs-CZ" sz="22" baseline="0" dirty="0">
          <w:jc w:val="left"/>
          <w:rFonts w:ascii="Arial" w:hAnsi="Arial" w:cs="Arial"/>
          <w:b/>
          <w:bCs/>
          <w:i/>
          <w:iCs/>
          <w:color w:val="000000"/>
          <w:sz w:val="22"/>
          <w:szCs w:val="22"/>
        </w:rPr>
        <w:t>Ochrana proti spláví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46" w:lineRule="exact"/>
        <w:ind w:left="1526" w:right="923" w:firstLine="0"/>
        <w:jc w:val="right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 protiproudní stran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bude molo opat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eno ochrannou konstrukcí proti chodu ledu 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6" w:lineRule="exact"/>
        <w:ind w:left="896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plavenin. Svodidlo bude z HEB 280 a 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ných od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rných trámc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46" w:lineRule="exact"/>
        <w:ind w:left="1606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1.2 P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ístupové lávky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46" w:lineRule="exact"/>
        <w:ind w:left="1526" w:right="925" w:firstLine="0"/>
        <w:jc w:val="right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Molo</w:t>
      </w:r>
      <w:r>
        <w:rPr lang="cs-CZ" sz="22" baseline="0" dirty="0">
          <w:jc w:val="left"/>
          <w:rFonts w:ascii="Arial" w:hAnsi="Arial" w:cs="Arial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ehem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spojeno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dv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ma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lávkami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ší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ce</w:t>
      </w:r>
      <w:r>
        <w:rPr lang="cs-CZ" sz="22" baseline="0" dirty="0">
          <w:jc w:val="left"/>
          <w:rFonts w:ascii="Arial" w:hAnsi="Arial" w:cs="Arial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1,9</w:t>
      </w:r>
      <w:r>
        <w:rPr lang="cs-CZ" sz="22" baseline="0" dirty="0">
          <w:jc w:val="left"/>
          <w:rFonts w:ascii="Arial" w:hAnsi="Arial" w:cs="Arial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m.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Ocelová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íhradová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380" w:lineRule="exact"/>
        <w:ind w:left="896" w:right="843" w:firstLine="0"/>
        <w:jc w:val="both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konstrukce lávky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1 je délky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5,17 m a lávky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. 2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 3,72 m.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Hlavním nosným systémem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8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rám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ocelových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profil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U200.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Vedlejší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nosný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systém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5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tvo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íhradovinou</w:t>
      </w:r>
      <w:r>
        <w:rPr lang="cs-CZ" sz="22" baseline="0" dirty="0">
          <w:jc w:val="left"/>
          <w:rFonts w:ascii="Arial" w:hAnsi="Arial" w:cs="Arial"/>
          <w:color w:val="000000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5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jekl</w:t>
      </w:r>
      <w:r>
        <w:rPr lang="cs-CZ" sz="22" baseline="0" dirty="0">
          <w:jc w:val="left"/>
          <w:rFonts w:ascii="Arial" w:hAnsi="Arial" w:cs="Arial"/>
          <w:color w:val="000000"/>
          <w:spacing w:val="-2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80x60x5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mm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veva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ených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hlavnímu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nosnému</w:t>
      </w:r>
      <w:r>
        <w:rPr lang="cs-CZ" sz="22" baseline="0" dirty="0">
          <w:jc w:val="left"/>
          <w:rFonts w:ascii="Arial" w:hAnsi="Arial" w:cs="Arial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rámu.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jeklu</w:t>
      </w:r>
      <w:r>
        <w:rPr lang="cs-CZ" sz="22" baseline="0" dirty="0">
          <w:jc w:val="left"/>
          <w:rFonts w:ascii="Arial" w:hAnsi="Arial" w:cs="Arial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obou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stranách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vnit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pacing w:val="-7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strany nava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ené madlo tvo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ené nerezovou lešt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nou trubkou o pr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ru 60 mm.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4" w:after="0" w:line="379" w:lineRule="exact"/>
        <w:ind w:left="896" w:right="842" w:firstLine="71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00000"/>
          <w:spacing w:val="5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nosníky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U200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iva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rám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pochozí</w:t>
      </w:r>
      <w:r>
        <w:rPr lang="cs-CZ" sz="22" baseline="0" dirty="0">
          <w:jc w:val="left"/>
          <w:rFonts w:ascii="Arial" w:hAnsi="Arial" w:cs="Arial"/>
          <w:color w:val="000000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plochy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L45x5.</w:t>
      </w:r>
      <w:r>
        <w:rPr lang="cs-CZ"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Pochozí</w:t>
      </w:r>
      <w:r>
        <w:rPr lang="cs-CZ"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plochou</w:t>
      </w:r>
      <w:r>
        <w:rPr lang="cs-CZ" sz="22" baseline="0" dirty="0">
          <w:jc w:val="left"/>
          <w:rFonts w:ascii="Arial" w:hAnsi="Arial" w:cs="Arial"/>
          <w:color w:val="000000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pacing w:val="-10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vložený kompozitový lamelový rošt 40/10/25 (výška roštu 25 mm).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9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Copyrigh</w:t>
      </w:r>
      <w:r>
        <w:rPr lang="cs-CZ" sz="20" baseline="0" dirty="0">
          <w:jc w:val="left"/>
          <w:rFonts w:ascii="Arial" w:hAnsi="Arial" w:cs="Arial"/>
          <w:i/>
          <w:iCs/>
          <w:color w:val="000000"/>
          <w:spacing w:val="2"/>
          <w:sz w:val="20"/>
          <w:szCs w:val="20"/>
        </w:rPr>
        <w:t>t </w:t>
      </w:r>
      <w:r>
        <w:rPr lang="cs-CZ" sz="26" baseline="0" dirty="0">
          <w:jc w:val="left"/>
          <w:rFonts w:ascii="Arial" w:hAnsi="Arial" w:cs="Arial"/>
          <w:i/>
          <w:iCs/>
          <w:color w:val="000000"/>
          <w:sz w:val="26"/>
          <w:szCs w:val="26"/>
        </w:rPr>
        <w:t>© </w:t>
      </w:r>
      <w:r>
        <w:rPr lang="cs-CZ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AQUATIS </w:t>
      </w:r>
      <w:hyperlink r:id="rId102" w:history="1">
        <w:r>
          <w:rPr lang="cs-CZ" sz="20" baseline="0" dirty="0">
            <w:jc w:val="left"/>
            <w:rFonts w:ascii="Arial" w:hAnsi="Arial" w:cs="Arial"/>
            <w:i/>
            <w:iCs/>
            <w:color w:val="000000"/>
            <w:sz w:val="20"/>
            <w:szCs w:val="20"/>
          </w:rPr>
          <w:t>a.s.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343" w:right="500" w:bottom="275" w:left="500" w:header="708" w:footer="708" w:gutter="0"/>
          <w:docGrid w:linePitch="360"/>
        </w:sectPr>
        <w:tabs>
          <w:tab w:val="left" w:pos="9243"/>
        </w:tabs>
        <w:spacing w:before="120" w:after="0" w:line="225" w:lineRule="exact"/>
        <w:ind w:left="896" w:right="0" w:firstLine="0"/>
      </w:pPr>
      <w:r>
        <w:drawing>
          <wp:anchor simplePos="0" relativeHeight="251658254" behindDoc="0" locked="0" layoutInCell="1" allowOverlap="1">
            <wp:simplePos x="0" y="0"/>
            <wp:positionH relativeFrom="page">
              <wp:posOffset>853439</wp:posOffset>
            </wp:positionH>
            <wp:positionV relativeFrom="line">
              <wp:posOffset>28732</wp:posOffset>
            </wp:positionV>
            <wp:extent cx="2465833" cy="6096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65833" cy="6096"/>
                    </a:xfrm>
                    <a:custGeom>
                      <a:rect l="l" t="t" r="r" b="b"/>
                      <a:pathLst>
                        <a:path w="2465833" h="6096">
                          <a:moveTo>
                            <a:pt x="0" y="6096"/>
                          </a:moveTo>
                          <a:lnTo>
                            <a:pt x="2465833" y="6096"/>
                          </a:lnTo>
                          <a:lnTo>
                            <a:pt x="2465833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3325367</wp:posOffset>
            </wp:positionH>
            <wp:positionV relativeFrom="line">
              <wp:posOffset>28732</wp:posOffset>
            </wp:positionV>
            <wp:extent cx="3377185" cy="6096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77185" cy="6096"/>
                    </a:xfrm>
                    <a:custGeom>
                      <a:rect l="l" t="t" r="r" b="b"/>
                      <a:pathLst>
                        <a:path w="3377185" h="6096">
                          <a:moveTo>
                            <a:pt x="0" y="6096"/>
                          </a:moveTo>
                          <a:lnTo>
                            <a:pt x="3377185" y="6096"/>
                          </a:lnTo>
                          <a:lnTo>
                            <a:pt x="337718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3319271</wp:posOffset>
            </wp:positionH>
            <wp:positionV relativeFrom="line">
              <wp:posOffset>28732</wp:posOffset>
            </wp:positionV>
            <wp:extent cx="6096" cy="6096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hyperlink r:id="rId102" w:history="1">
        <w:r>
          <w:rPr lang="cs-CZ" sz="20" baseline="0" dirty="0">
            <w:jc w:val="left"/>
            <w:rFonts w:ascii="Arial" w:hAnsi="Arial" w:cs="Arial"/>
            <w:i/>
            <w:iCs/>
            <w:color w:val="000000"/>
            <w:sz w:val="20"/>
            <w:szCs w:val="20"/>
          </w:rPr>
          <w:t>D.1.1.1_TZ_IO01_RDS.doc	</w:t>
        </w:r>
      </w:hyperlink>
      <w:r>
        <w:rPr lang="cs-CZ" sz="20" baseline="0" dirty="0">
          <w:jc w:val="left"/>
          <w:rFonts w:ascii="Arial" w:hAnsi="Arial" w:cs="Arial"/>
          <w:i/>
          <w:iCs/>
          <w:color w:val="000000"/>
          <w:spacing w:val="-3"/>
          <w:sz w:val="20"/>
          <w:szCs w:val="20"/>
        </w:rPr>
        <w:t>strana 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11914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2" Type="http://schemas.openxmlformats.org/officeDocument/2006/relationships/hyperlink" TargetMode="External" Target="http://a.s.D.1.1.1_TZ_IO01_RDS.doc"/><Relationship Id="rId106" Type="http://schemas.openxmlformats.org/officeDocument/2006/relationships/image" Target="media/image100.png"/><Relationship Id="rId111" Type="http://schemas.openxmlformats.org/officeDocument/2006/relationships/image" Target="media/image100.png"/><Relationship Id="rId116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2023-08-09T12:12:32Z</dcterms:created>
  <dcterms:modified xsi:type="dcterms:W3CDTF">2023-08-09T12:12:32Z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