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21"/>
        <w:gridCol w:w="185"/>
        <w:gridCol w:w="360"/>
        <w:gridCol w:w="360"/>
        <w:gridCol w:w="362"/>
        <w:gridCol w:w="557"/>
        <w:gridCol w:w="185"/>
        <w:gridCol w:w="1709"/>
        <w:gridCol w:w="186"/>
        <w:gridCol w:w="29"/>
        <w:gridCol w:w="299"/>
        <w:gridCol w:w="25"/>
        <w:gridCol w:w="805"/>
        <w:gridCol w:w="25"/>
        <w:gridCol w:w="227"/>
        <w:gridCol w:w="654"/>
        <w:gridCol w:w="127"/>
        <w:gridCol w:w="33"/>
        <w:gridCol w:w="676"/>
        <w:gridCol w:w="24"/>
        <w:gridCol w:w="175"/>
        <w:gridCol w:w="23"/>
        <w:gridCol w:w="394"/>
        <w:gridCol w:w="356"/>
        <w:gridCol w:w="22"/>
        <w:gridCol w:w="223"/>
        <w:gridCol w:w="22"/>
        <w:gridCol w:w="348"/>
        <w:gridCol w:w="207"/>
      </w:tblGrid>
      <w:tr w:rsidR="00777BA4" w:rsidRPr="00D746EC" w14:paraId="4B6C9959" w14:textId="77777777" w:rsidTr="009F72E9">
        <w:trPr>
          <w:trHeight w:val="364"/>
        </w:trPr>
        <w:tc>
          <w:tcPr>
            <w:tcW w:w="932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746EC" w:rsidRDefault="00C27F35" w:rsidP="00A57AEA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35CA6" w:rsidRPr="00D746EC" w14:paraId="41D05F31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37423719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a evidenční číslo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Stavby: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>S</w:t>
            </w:r>
            <w:proofErr w:type="gramEnd"/>
            <w:r w:rsidR="00D65240" w:rsidRPr="00D65240">
              <w:rPr>
                <w:rFonts w:ascii="Arial CE" w:hAnsi="Arial CE"/>
                <w:sz w:val="16"/>
                <w:szCs w:val="16"/>
              </w:rPr>
              <w:t>/ŘVC/135/R/</w:t>
            </w:r>
            <w:proofErr w:type="spellStart"/>
            <w:r w:rsidR="00D65240" w:rsidRPr="00D65240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D65240" w:rsidRPr="00D65240">
              <w:rPr>
                <w:rFonts w:ascii="Arial CE" w:hAnsi="Arial CE"/>
                <w:sz w:val="16"/>
                <w:szCs w:val="16"/>
              </w:rPr>
              <w:t>/2021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D746EC" w:rsidRDefault="00777BA4" w:rsidP="00A57AEA"/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D746EC" w:rsidRDefault="00777BA4" w:rsidP="00A57AEA"/>
        </w:tc>
        <w:tc>
          <w:tcPr>
            <w:tcW w:w="1712" w:type="dxa"/>
            <w:gridSpan w:val="7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227B711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</w:t>
            </w:r>
            <w:r w:rsidR="00CB6862">
              <w:rPr>
                <w:rFonts w:ascii="Arial CE" w:hAnsi="Arial CE"/>
                <w:sz w:val="16"/>
                <w:szCs w:val="16"/>
              </w:rPr>
              <w:t xml:space="preserve"> </w:t>
            </w:r>
            <w:r>
              <w:rPr>
                <w:rFonts w:ascii="Arial CE" w:hAnsi="Arial CE"/>
                <w:sz w:val="16"/>
                <w:szCs w:val="16"/>
              </w:rPr>
              <w:t>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</w:p>
        </w:tc>
      </w:tr>
      <w:tr w:rsidR="00777BA4" w:rsidRPr="00D746EC" w14:paraId="1C7430E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343EE740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Rekreační přístav Veselí nad </w:t>
            </w:r>
            <w:proofErr w:type="gramStart"/>
            <w:r w:rsidR="00D65240">
              <w:rPr>
                <w:rFonts w:ascii="Arial CE" w:hAnsi="Arial CE"/>
                <w:sz w:val="16"/>
                <w:szCs w:val="16"/>
              </w:rPr>
              <w:t>Moravou - Provozní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budova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D746EC" w:rsidRDefault="00777BA4" w:rsidP="00A57AEA"/>
        </w:tc>
        <w:tc>
          <w:tcPr>
            <w:tcW w:w="210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48C52719" w:rsidR="00777BA4" w:rsidRPr="00D746EC" w:rsidRDefault="00A8166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SO 0</w:t>
            </w:r>
            <w:r w:rsidR="00116B72">
              <w:rPr>
                <w:rFonts w:ascii="Arial CE" w:hAnsi="Arial CE"/>
                <w:b/>
                <w:bCs/>
                <w:sz w:val="22"/>
                <w:szCs w:val="22"/>
              </w:rPr>
              <w:t>3</w:t>
            </w:r>
            <w:r w:rsidR="00777BA4"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4A0379" w14:textId="0FBA9790" w:rsidR="00777BA4" w:rsidRPr="00D746EC" w:rsidRDefault="00116B72" w:rsidP="008557B2">
            <w:pPr>
              <w:jc w:val="center"/>
              <w:rPr>
                <w:rFonts w:ascii="Arial CE" w:hAnsi="Arial CE"/>
                <w:b/>
                <w:bCs/>
                <w:sz w:val="32"/>
                <w:szCs w:val="32"/>
              </w:rPr>
            </w:pPr>
            <w:r>
              <w:rPr>
                <w:rFonts w:ascii="Arial CE" w:hAnsi="Arial CE"/>
                <w:b/>
                <w:bCs/>
                <w:sz w:val="32"/>
                <w:szCs w:val="32"/>
              </w:rPr>
              <w:t>1</w:t>
            </w:r>
            <w:r w:rsidR="008557B2">
              <w:rPr>
                <w:rFonts w:ascii="Arial CE" w:hAnsi="Arial CE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5A063DC8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46030B4C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="00D65240">
              <w:rPr>
                <w:rFonts w:ascii="Arial CE" w:hAnsi="Arial CE"/>
                <w:sz w:val="16"/>
                <w:szCs w:val="16"/>
              </w:rPr>
              <w:t>17.08.2022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0CC33E60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 CE" w:hAnsi="Arial CE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89D21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35E162E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="00D65240">
              <w:rPr>
                <w:rFonts w:ascii="Arial CE" w:hAnsi="Arial CE"/>
                <w:sz w:val="16"/>
                <w:szCs w:val="16"/>
              </w:rPr>
              <w:t>Moravská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stavební unie – MSU s.r.o.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1BA7" w:rsidRPr="00D746EC" w14:paraId="22587F1D" w14:textId="77777777" w:rsidTr="00472788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31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CC00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</w:p>
          <w:p w14:paraId="157EF9F7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7D6FC4B8" w14:textId="0B53A478" w:rsidR="00741BA7" w:rsidRPr="00D746EC" w:rsidRDefault="00116B7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Položkový rozpočet ZL01 – </w:t>
            </w:r>
            <w:r w:rsidR="00FC6A72">
              <w:rPr>
                <w:rFonts w:ascii="Arial CE" w:hAnsi="Arial CE"/>
                <w:sz w:val="16"/>
                <w:szCs w:val="16"/>
              </w:rPr>
              <w:t>P</w:t>
            </w:r>
            <w:r w:rsidR="00472788">
              <w:rPr>
                <w:rFonts w:ascii="Arial CE" w:hAnsi="Arial CE"/>
                <w:sz w:val="16"/>
                <w:szCs w:val="16"/>
              </w:rPr>
              <w:t>onechání kabelové trasy v původní trase pod objektem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25C7229" w14:textId="77777777" w:rsidTr="00472788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84B2" w14:textId="77777777" w:rsidR="00C873D7" w:rsidRPr="00B10B1F" w:rsidRDefault="00C873D7" w:rsidP="00C873D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Fotodokumentace z realizace</w:t>
            </w:r>
          </w:p>
          <w:p w14:paraId="325DC7E3" w14:textId="33DD682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D746EC">
              <w:rPr>
                <w:rFonts w:ascii="Arial CE" w:hAnsi="Arial CE"/>
                <w:sz w:val="16"/>
                <w:szCs w:val="16"/>
              </w:rPr>
              <w:t>Intranet</w:t>
            </w:r>
            <w:proofErr w:type="gramEnd"/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 w:rsidR="00777BA4">
              <w:rPr>
                <w:rFonts w:ascii="Arial CE" w:hAnsi="Arial CE"/>
                <w:sz w:val="16"/>
                <w:szCs w:val="16"/>
              </w:rPr>
              <w:t>VC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0C1DE162" w14:textId="77777777" w:rsidTr="00472788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2488ABA" w14:textId="77777777" w:rsidTr="00472788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4C14317B" w14:textId="77777777" w:rsidTr="00472788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5ED12194" w14:textId="77777777" w:rsidTr="00472788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F01" w14:textId="229B8066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60BEE76D" w14:textId="77777777" w:rsidTr="00472788">
        <w:trPr>
          <w:trHeight w:val="15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774DEB9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334BEB3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Iniciátor změny:</w:t>
            </w:r>
            <w:r w:rsidRPr="000B362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741BA7">
              <w:rPr>
                <w:rFonts w:ascii="Arial CE" w:hAnsi="Arial CE"/>
                <w:sz w:val="16"/>
                <w:szCs w:val="16"/>
              </w:rPr>
              <w:t>Objednatel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3A7050E1" w14:textId="77777777" w:rsidTr="009F72E9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058B1D0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  <w:r w:rsidR="00A81662">
              <w:rPr>
                <w:rFonts w:ascii="Arial CE" w:hAnsi="Arial CE"/>
                <w:sz w:val="16"/>
                <w:szCs w:val="16"/>
              </w:rPr>
              <w:t xml:space="preserve">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A81662" w:rsidRPr="00D746EC" w14:paraId="213AB8E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64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828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  <w:p w14:paraId="13CCD69C" w14:textId="613D304E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 </w:t>
            </w:r>
            <w:r w:rsidR="00472788" w:rsidRPr="00472788">
              <w:rPr>
                <w:rFonts w:ascii="Arial CE" w:hAnsi="Arial CE"/>
                <w:sz w:val="16"/>
                <w:szCs w:val="16"/>
              </w:rPr>
              <w:t>Změna vyvolaná z časových důvodů realizac</w:t>
            </w:r>
            <w:r w:rsidR="00B962AA">
              <w:rPr>
                <w:rFonts w:ascii="Arial CE" w:hAnsi="Arial CE"/>
                <w:sz w:val="16"/>
                <w:szCs w:val="16"/>
              </w:rPr>
              <w:t>e</w:t>
            </w:r>
            <w:r w:rsidR="00472788" w:rsidRPr="00472788">
              <w:rPr>
                <w:rFonts w:ascii="Arial CE" w:hAnsi="Arial CE"/>
                <w:sz w:val="16"/>
                <w:szCs w:val="16"/>
              </w:rPr>
              <w:t xml:space="preserve"> objektu</w:t>
            </w:r>
            <w:r w:rsidR="00334EF1">
              <w:rPr>
                <w:rFonts w:ascii="Arial CE" w:hAnsi="Arial CE"/>
                <w:sz w:val="16"/>
                <w:szCs w:val="16"/>
              </w:rPr>
              <w:t xml:space="preserve"> Provozní budovy</w:t>
            </w:r>
            <w:r w:rsidR="00327244">
              <w:rPr>
                <w:rFonts w:ascii="Arial CE" w:hAnsi="Arial CE"/>
                <w:sz w:val="16"/>
                <w:szCs w:val="16"/>
              </w:rPr>
              <w:t xml:space="preserve">, která zahrnuje optimalizaci řešení </w:t>
            </w:r>
            <w:r w:rsidR="008E6F43">
              <w:rPr>
                <w:rFonts w:ascii="Arial CE" w:hAnsi="Arial CE"/>
                <w:sz w:val="16"/>
                <w:szCs w:val="16"/>
              </w:rPr>
              <w:t>přeložek stávajících inženýrských sítí.</w:t>
            </w:r>
            <w:r w:rsidR="00472788" w:rsidRPr="00472788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BE1132">
              <w:rPr>
                <w:rFonts w:ascii="Arial CE" w:hAnsi="Arial CE"/>
                <w:sz w:val="16"/>
                <w:szCs w:val="16"/>
              </w:rPr>
              <w:t>Dle p</w:t>
            </w:r>
            <w:r w:rsidR="00440F50">
              <w:rPr>
                <w:rFonts w:ascii="Arial CE" w:hAnsi="Arial CE"/>
                <w:sz w:val="16"/>
                <w:szCs w:val="16"/>
              </w:rPr>
              <w:t>odmínk</w:t>
            </w:r>
            <w:r w:rsidR="00BE1132">
              <w:rPr>
                <w:rFonts w:ascii="Arial CE" w:hAnsi="Arial CE"/>
                <w:sz w:val="16"/>
                <w:szCs w:val="16"/>
              </w:rPr>
              <w:t xml:space="preserve">y vyplývající </w:t>
            </w:r>
            <w:proofErr w:type="gramStart"/>
            <w:r w:rsidR="00BE1132">
              <w:rPr>
                <w:rFonts w:ascii="Arial CE" w:hAnsi="Arial CE"/>
                <w:sz w:val="16"/>
                <w:szCs w:val="16"/>
              </w:rPr>
              <w:t>z</w:t>
            </w:r>
            <w:proofErr w:type="gramEnd"/>
            <w:r w:rsidR="00440F50">
              <w:rPr>
                <w:rFonts w:ascii="Arial CE" w:hAnsi="Arial CE"/>
                <w:sz w:val="16"/>
                <w:szCs w:val="16"/>
              </w:rPr>
              <w:t xml:space="preserve"> </w:t>
            </w:r>
            <w:proofErr w:type="spellStart"/>
            <w:r w:rsidR="00440F50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440F50">
              <w:rPr>
                <w:rFonts w:ascii="Arial CE" w:hAnsi="Arial CE"/>
                <w:sz w:val="16"/>
                <w:szCs w:val="16"/>
              </w:rPr>
              <w:t xml:space="preserve"> zhotovitel</w:t>
            </w:r>
            <w:r w:rsidR="002B0B5C">
              <w:rPr>
                <w:rFonts w:ascii="Arial CE" w:hAnsi="Arial CE"/>
                <w:sz w:val="16"/>
                <w:szCs w:val="16"/>
              </w:rPr>
              <w:t xml:space="preserve"> je povinen zajistit udržitelnost </w:t>
            </w:r>
            <w:r w:rsidR="00440F50">
              <w:rPr>
                <w:rFonts w:ascii="Arial CE" w:hAnsi="Arial CE"/>
                <w:sz w:val="16"/>
                <w:szCs w:val="16"/>
              </w:rPr>
              <w:t>záruk</w:t>
            </w:r>
            <w:r w:rsidR="00B962AA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stávajících </w:t>
            </w:r>
            <w:r w:rsidR="0022173B">
              <w:rPr>
                <w:rFonts w:ascii="Arial CE" w:hAnsi="Arial CE"/>
                <w:sz w:val="16"/>
                <w:szCs w:val="16"/>
              </w:rPr>
              <w:t>inženýrských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 sítí </w:t>
            </w:r>
            <w:r w:rsidR="007C6A0C">
              <w:rPr>
                <w:rFonts w:ascii="Arial CE" w:hAnsi="Arial CE"/>
                <w:sz w:val="16"/>
                <w:szCs w:val="16"/>
              </w:rPr>
              <w:t xml:space="preserve">realizovaných </w:t>
            </w:r>
            <w:r w:rsidR="007001EF">
              <w:rPr>
                <w:rFonts w:ascii="Arial CE" w:hAnsi="Arial CE"/>
                <w:sz w:val="16"/>
                <w:szCs w:val="16"/>
              </w:rPr>
              <w:t>v</w:t>
            </w:r>
            <w:r w:rsidR="00440F50">
              <w:rPr>
                <w:rFonts w:ascii="Arial CE" w:hAnsi="Arial CE"/>
                <w:sz w:val="16"/>
                <w:szCs w:val="16"/>
              </w:rPr>
              <w:t> předchozí etap</w:t>
            </w:r>
            <w:r w:rsidR="007C6A0C">
              <w:rPr>
                <w:rFonts w:ascii="Arial CE" w:hAnsi="Arial CE"/>
                <w:sz w:val="16"/>
                <w:szCs w:val="16"/>
              </w:rPr>
              <w:t>ě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 výstavby. Vzhledem k tomu, že firma, která drží záruky na tyto sítě, nemohla z kapacitních důvodů nastoupit dříve než v nadcházejícím roce výstavby, bylo dohodnuto </w:t>
            </w:r>
            <w:r w:rsidR="004E70AD">
              <w:rPr>
                <w:rFonts w:ascii="Arial CE" w:hAnsi="Arial CE"/>
                <w:sz w:val="16"/>
                <w:szCs w:val="16"/>
              </w:rPr>
              <w:t>zachování současného stavu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 IS v</w:t>
            </w:r>
            <w:r w:rsidR="004E70AD">
              <w:rPr>
                <w:rFonts w:ascii="Arial CE" w:hAnsi="Arial CE"/>
                <w:sz w:val="16"/>
                <w:szCs w:val="16"/>
              </w:rPr>
              <w:t> </w:t>
            </w:r>
            <w:r w:rsidR="00440F50">
              <w:rPr>
                <w:rFonts w:ascii="Arial CE" w:hAnsi="Arial CE"/>
                <w:sz w:val="16"/>
                <w:szCs w:val="16"/>
              </w:rPr>
              <w:t>chráničkách</w:t>
            </w:r>
            <w:r w:rsidR="004E70AD">
              <w:rPr>
                <w:rFonts w:ascii="Arial CE" w:hAnsi="Arial CE"/>
                <w:sz w:val="16"/>
                <w:szCs w:val="16"/>
              </w:rPr>
              <w:t xml:space="preserve"> s obetonováním</w:t>
            </w:r>
            <w:r w:rsidR="00440F50">
              <w:rPr>
                <w:rFonts w:ascii="Arial CE" w:hAnsi="Arial CE"/>
                <w:sz w:val="16"/>
                <w:szCs w:val="16"/>
              </w:rPr>
              <w:t>. Za účasti zhotovitele těchto sítí</w:t>
            </w:r>
            <w:r w:rsidR="00C57192">
              <w:rPr>
                <w:rFonts w:ascii="Arial CE" w:hAnsi="Arial CE"/>
                <w:sz w:val="16"/>
                <w:szCs w:val="16"/>
              </w:rPr>
              <w:t xml:space="preserve"> a jeho souhlasu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 byla dohodnuta úprava s nově zabudovanými 2 kontrolními kabelovými šachtami a 1 úpravou stávající šachty při dodržení původních záruk zhotovitele.</w:t>
            </w:r>
            <w:r w:rsidR="000956FC">
              <w:rPr>
                <w:rFonts w:ascii="Arial CE" w:hAnsi="Arial CE"/>
                <w:sz w:val="16"/>
                <w:szCs w:val="16"/>
              </w:rPr>
              <w:t xml:space="preserve"> Zároveň se odečítají z původního rozpočtu položky související s přeložkou IS.</w:t>
            </w:r>
            <w:r w:rsidR="00440F5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472788" w:rsidRPr="00472788">
              <w:rPr>
                <w:rFonts w:ascii="Arial CE" w:hAnsi="Arial CE"/>
                <w:sz w:val="16"/>
                <w:szCs w:val="16"/>
              </w:rPr>
              <w:t>S navrženou změnou projektant souhlasí.</w:t>
            </w:r>
            <w:r w:rsidR="00D82792">
              <w:rPr>
                <w:rFonts w:ascii="Arial CE" w:hAnsi="Arial CE"/>
                <w:sz w:val="16"/>
                <w:szCs w:val="16"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5A9DFEEB" w14:textId="77777777" w:rsidTr="00B962AA">
        <w:trPr>
          <w:trHeight w:val="2440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5EEE3361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180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7AB0B10C" w14:textId="77777777" w:rsidTr="00472788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16E4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08F7CB8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19B6FE19" w14:textId="18BE1DF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D746EC" w:rsidRDefault="00777BA4" w:rsidP="00A57AEA"/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D746EC" w:rsidRDefault="00777BA4" w:rsidP="00A57AEA"/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D746EC" w:rsidRDefault="00777BA4" w:rsidP="00A57AEA"/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D746EC" w:rsidRDefault="00777BA4" w:rsidP="00A57AEA"/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D746EC" w:rsidRDefault="00777BA4" w:rsidP="00A57AEA"/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D746EC" w:rsidRDefault="00777BA4" w:rsidP="00A57AEA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8F44065" w14:textId="77777777" w:rsidTr="009F72E9">
        <w:trPr>
          <w:trHeight w:val="68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B6862" w:rsidRPr="00D746EC" w14:paraId="5B1482C2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CB6862" w:rsidRPr="00D746EC" w:rsidRDefault="00CB6862" w:rsidP="00CB6862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CB6862" w:rsidRPr="00D746EC" w:rsidRDefault="00CB6862" w:rsidP="00CB6862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CB6862" w:rsidRPr="00D746EC" w:rsidRDefault="00CB6862" w:rsidP="00CB6862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CB6862" w:rsidRPr="00D746EC" w:rsidRDefault="00CB6862" w:rsidP="00CB686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CB6862" w:rsidRPr="00D746EC" w:rsidRDefault="00CB6862" w:rsidP="00CB6862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727D8B82" w:rsidR="00CB6862" w:rsidRPr="00D746EC" w:rsidRDefault="00C873D7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-</w:t>
            </w:r>
            <w:r w:rsidR="00116B72">
              <w:rPr>
                <w:rFonts w:ascii="Arial CE" w:hAnsi="Arial CE"/>
                <w:b/>
                <w:bCs/>
                <w:sz w:val="22"/>
                <w:szCs w:val="22"/>
              </w:rPr>
              <w:t>171.900,00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74322E3A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  <w:r w:rsidR="00116B72">
              <w:rPr>
                <w:rFonts w:ascii="Arial CE" w:hAnsi="Arial CE"/>
                <w:b/>
                <w:bCs/>
                <w:sz w:val="22"/>
                <w:szCs w:val="22"/>
              </w:rPr>
              <w:t>76.141,73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01E07306" w:rsidR="00CB6862" w:rsidRPr="00D746EC" w:rsidRDefault="00116B7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-95.758,27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525FA45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E62C92" w:rsidRDefault="00777BA4" w:rsidP="00A57AEA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041304AA" w:rsidR="00777BA4" w:rsidRPr="00D746EC" w:rsidRDefault="00116B7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07561A" w:rsidRPr="00D746EC" w14:paraId="3855CA6C" w14:textId="77777777" w:rsidTr="00472788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E7B1" w14:textId="77777777" w:rsidR="00777BA4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3610516D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E308F2D" w14:textId="2B109B8A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B41CBA1" w14:textId="77777777" w:rsidTr="009F72E9">
        <w:trPr>
          <w:trHeight w:val="992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589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FE4E98" w14:paraId="2CE812F5" w14:textId="77777777" w:rsidTr="004E70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59FA2987" w14:textId="77777777" w:rsidTr="004E70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E2C127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5BCCB0A0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6A0C4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0A76B1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1C4E7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42BE0EE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CB965" w14:textId="09CC627C" w:rsidR="00777BA4" w:rsidRDefault="00777BA4" w:rsidP="00A57AEA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B8E5C8B" w14:textId="6290051A" w:rsidR="004C218B" w:rsidRDefault="008A79D4" w:rsidP="004C218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Jedná se o změnu, kterou zhotovitel nemohl předvídat, neboť v daném čase </w:t>
            </w:r>
            <w:r w:rsidR="00D171DC">
              <w:rPr>
                <w:rFonts w:ascii="Calibri" w:hAnsi="Calibri" w:cs="Calibri"/>
                <w:i/>
                <w:iCs/>
                <w:sz w:val="22"/>
                <w:szCs w:val="22"/>
              </w:rPr>
              <w:t>společnost, která drží záruky za dílo z předchozí etapy</w:t>
            </w:r>
            <w:r w:rsidR="00EC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nebyla z časových důvodů ochotna realizovat přeložku</w:t>
            </w:r>
            <w:r w:rsidR="00370A0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inženýrských sítí. </w:t>
            </w:r>
            <w:r w:rsidR="00BD231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Realizací změny je splněna podmínka udržitelnosti záruky </w:t>
            </w:r>
            <w:r w:rsidR="00AB7AD9">
              <w:rPr>
                <w:rFonts w:ascii="Calibri" w:hAnsi="Calibri" w:cs="Calibri"/>
                <w:i/>
                <w:iCs/>
                <w:sz w:val="22"/>
                <w:szCs w:val="22"/>
              </w:rPr>
              <w:t>předchozího dodavatele.</w:t>
            </w:r>
          </w:p>
          <w:p w14:paraId="43F11E8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95C727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 xml:space="preserve">nevztahuje se na ní odstavec  3 článku 40 Směrnice č.S-11/2016 o oběhu smluv a o </w:t>
            </w:r>
            <w:proofErr w:type="spellStart"/>
            <w:r>
              <w:rPr>
                <w:rFonts w:ascii="Calibri" w:hAnsi="Calibri" w:cs="Calibri"/>
              </w:rPr>
              <w:t>zádávání</w:t>
            </w:r>
            <w:proofErr w:type="spellEnd"/>
            <w:r>
              <w:rPr>
                <w:rFonts w:ascii="Calibri" w:hAnsi="Calibri" w:cs="Calibri"/>
              </w:rPr>
              <w:t xml:space="preserve"> veřejných zakázek Ředitelství vodních cest ČR) Verze 1.0</w:t>
            </w:r>
          </w:p>
        </w:tc>
      </w:tr>
      <w:tr w:rsidR="00777BA4" w:rsidRPr="00D746EC" w14:paraId="740D437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E8EC43C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77BA4" w:rsidRPr="00D746EC" w14:paraId="7213FF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4BD5B96" w14:textId="7701DC14" w:rsidR="005C2706" w:rsidRDefault="00777BA4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</w:t>
            </w:r>
            <w:r w:rsidR="00DD30C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Tato změna znamená </w:t>
            </w:r>
            <w:r w:rsidR="008B5B75">
              <w:rPr>
                <w:rFonts w:ascii="Calibri" w:hAnsi="Calibri" w:cs="Calibri"/>
                <w:i/>
                <w:iCs/>
                <w:sz w:val="22"/>
                <w:szCs w:val="22"/>
              </w:rPr>
              <w:t>úsporu finančních prostředků.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1536CAEF" w14:textId="1B035C51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777BA4" w:rsidRPr="00D746EC" w14:paraId="6B5427C9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1B7D8E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není možná z ekonomických nebo technických důvodů</w:t>
            </w:r>
          </w:p>
        </w:tc>
      </w:tr>
      <w:tr w:rsidR="00777BA4" w:rsidRPr="00D746EC" w14:paraId="334E5A1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46EC" w14:paraId="4E3036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46EC" w14:paraId="3D8AE2A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6A94955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46EC" w14:paraId="1B9067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46EC" w14:paraId="6CC04942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c) hodnota dodatečných stavebních prací, služeb nebo dodávek (tj. víceprací) nepřekročí 50 % původní hodnoty závazku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46EC" w14:paraId="2B871624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3E8E62E8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77BA4" w:rsidRPr="00D746EC" w14:paraId="240310B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5E84F1CD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04A40413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d) zadavatel vyhotoví o každé jednotlivé záměně přehled obsahující nové položky</w:t>
            </w:r>
            <w:r>
              <w:rPr>
                <w:rFonts w:ascii="Calibri" w:hAnsi="Calibri" w:cs="Calibri"/>
                <w:b/>
                <w:bCs/>
              </w:rPr>
              <w:br/>
              <w:t>soupisu stavebních prací s vymezením položek v původním soupisu stavebních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lastRenderedPageBreak/>
              <w:t>prací, které jsou takto nahrazovány, spolu s podrobným a srozumitelným</w:t>
            </w:r>
            <w:r>
              <w:rPr>
                <w:rFonts w:ascii="Calibri" w:hAnsi="Calibri" w:cs="Calibri"/>
                <w:b/>
                <w:bCs/>
              </w:rPr>
              <w:br/>
              <w:t xml:space="preserve">odůvodněním srovnatelnosti materiálu nebo prací a stejné nebo vyšší kvality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8557B2" w:rsidRPr="00D746EC" w14:paraId="4197BF32" w14:textId="77777777" w:rsidTr="00472788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lastRenderedPageBreak/>
              <w:t> 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A9F4" w14:textId="77777777" w:rsidR="008557B2" w:rsidRDefault="008557B2" w:rsidP="008557B2">
            <w:pPr>
              <w:rPr>
                <w:rFonts w:ascii="Arial CE" w:hAnsi="Arial CE"/>
                <w:b/>
                <w:bCs/>
              </w:rPr>
            </w:pPr>
          </w:p>
          <w:p w14:paraId="5117CBF4" w14:textId="77777777" w:rsidR="008557B2" w:rsidRDefault="008557B2" w:rsidP="008557B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</w:t>
            </w:r>
            <w:r>
              <w:rPr>
                <w:rFonts w:ascii="Arial CE" w:hAnsi="Arial CE"/>
                <w:b/>
                <w:bCs/>
              </w:rPr>
              <w:t xml:space="preserve"> </w:t>
            </w:r>
            <w:r w:rsidRPr="00D746EC">
              <w:rPr>
                <w:rFonts w:ascii="Arial CE" w:hAnsi="Arial CE"/>
                <w:b/>
                <w:bCs/>
              </w:rPr>
              <w:t>souhlas se Změnou:</w:t>
            </w: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08DF20EA" w14:textId="4C64C649" w:rsidR="00083502" w:rsidRPr="008557B2" w:rsidRDefault="00083502" w:rsidP="008557B2">
            <w:pPr>
              <w:rPr>
                <w:rFonts w:ascii="Arial CE" w:hAnsi="Arial CE"/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1828B7D6" w14:textId="77777777" w:rsidTr="00472788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60EBEFF0" w:rsidR="00777BA4" w:rsidRPr="00D746EC" w:rsidRDefault="00B7035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68935481" w:rsidR="00777BA4" w:rsidRPr="00D746EC" w:rsidRDefault="00777BA4" w:rsidP="00472788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A855705" w14:textId="77777777" w:rsidTr="00472788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35CA6" w:rsidRPr="00D746EC" w14:paraId="66D98FF1" w14:textId="77777777" w:rsidTr="00472788">
        <w:trPr>
          <w:trHeight w:val="607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D746EC" w:rsidRDefault="00777BA4" w:rsidP="00A57AEA">
            <w:pPr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Garant smlouvy objednatele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6DA7581F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1D92AC7D" w:rsidR="00777BA4" w:rsidRPr="00D746EC" w:rsidRDefault="00777BA4" w:rsidP="00472788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1563E9E" w14:textId="77777777" w:rsidTr="00472788">
        <w:trPr>
          <w:trHeight w:val="485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2723599A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30C85CAC" w:rsidR="00777BA4" w:rsidRPr="00D746EC" w:rsidRDefault="00777BA4" w:rsidP="00472788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CB81B35" w14:textId="77777777" w:rsidTr="00472788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02BA1A4A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069ED518" w:rsidR="00777BA4" w:rsidRPr="00D746EC" w:rsidRDefault="00777BA4" w:rsidP="00472788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14F292F4" w14:textId="77777777" w:rsidTr="00472788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365096" w14:textId="77777777" w:rsidTr="009F72E9">
        <w:trPr>
          <w:trHeight w:val="710"/>
        </w:trPr>
        <w:tc>
          <w:tcPr>
            <w:tcW w:w="9326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0B8974A9" w14:textId="77777777" w:rsidTr="009F72E9">
        <w:trPr>
          <w:trHeight w:val="546"/>
        </w:trPr>
        <w:tc>
          <w:tcPr>
            <w:tcW w:w="9326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</w:tr>
      <w:tr w:rsidR="00777BA4" w:rsidRPr="00D746EC" w14:paraId="6FD2732B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48F7AE94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číslo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smlouvy 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S/ŘVC/</w:t>
            </w:r>
            <w:r w:rsidR="0007561A">
              <w:rPr>
                <w:rFonts w:ascii="Calibri" w:hAnsi="Calibri" w:cs="Calibri"/>
                <w:i/>
                <w:iCs/>
              </w:rPr>
              <w:t>135</w:t>
            </w:r>
            <w:r>
              <w:rPr>
                <w:rFonts w:ascii="Calibri" w:hAnsi="Calibri" w:cs="Calibri"/>
                <w:i/>
                <w:iCs/>
              </w:rPr>
              <w:t>/</w:t>
            </w:r>
            <w:r w:rsidR="0007561A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SoD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/20</w:t>
            </w:r>
            <w:r w:rsidR="0007561A">
              <w:rPr>
                <w:rFonts w:ascii="Calibri" w:hAnsi="Calibri" w:cs="Calibri"/>
                <w:i/>
                <w:iCs/>
              </w:rPr>
              <w:t>21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výdaj v Kč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termín úh</w:t>
            </w:r>
            <w:r w:rsidR="00395088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ady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372B986D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309A176A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týká se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bodu :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31567753" w:rsidR="00777BA4" w:rsidRPr="00A91AEB" w:rsidRDefault="00A91AEB" w:rsidP="00A91AEB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-</w:t>
            </w:r>
            <w:r w:rsidRPr="00A91AEB">
              <w:rPr>
                <w:rFonts w:ascii="Calibri" w:hAnsi="Calibri" w:cs="Calibri"/>
                <w:i/>
                <w:iCs/>
              </w:rPr>
              <w:t xml:space="preserve">115.867,51 </w:t>
            </w:r>
            <w:r w:rsidR="00777BA4" w:rsidRPr="00A91AEB">
              <w:rPr>
                <w:rFonts w:ascii="Calibri" w:hAnsi="Calibri" w:cs="Calibri"/>
                <w:i/>
                <w:iCs/>
              </w:rPr>
              <w:t>Kč vč. DPH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7B6D759B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61890D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036FB9FB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50201CB1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674846E8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12D36B7C" w:rsidR="00777BA4" w:rsidRPr="00D746EC" w:rsidRDefault="00B10B1F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809965F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CB1E4B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67D3FE6C" w:rsidR="00777BA4" w:rsidRPr="00D746EC" w:rsidRDefault="00A3653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75719EE7" w:rsidR="00777BA4" w:rsidRPr="00D746EC" w:rsidRDefault="00B10B1F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A4A1857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4012AFD0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126C80EC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01D6F64B" w14:textId="77777777" w:rsidTr="00472788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054360" w:rsidR="00777BA4" w:rsidRPr="00D746EC" w:rsidRDefault="00DB2748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401D01B6" w:rsidR="00777BA4" w:rsidRPr="00D746EC" w:rsidRDefault="00B10B1F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E19E7FC" w14:textId="77777777" w:rsidTr="00472788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2F124971" w:rsidR="00777BA4" w:rsidRPr="00D746EC" w:rsidRDefault="00FE38D3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XXXXXXXXXXX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3DE1E6ED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B2AACB8" w14:textId="77777777" w:rsidTr="00472788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D746EC" w:rsidRDefault="00777BA4" w:rsidP="00A57AEA"/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D746EC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D746EC" w:rsidRDefault="00777BA4" w:rsidP="00A57AEA"/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D746EC" w:rsidRDefault="00777BA4" w:rsidP="00A57AEA"/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D746EC" w:rsidRDefault="00777BA4" w:rsidP="00A57AEA"/>
        </w:tc>
        <w:tc>
          <w:tcPr>
            <w:tcW w:w="1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5BA85A4D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F310F58" w14:textId="77777777" w:rsidR="00C27F35" w:rsidRPr="0002730B" w:rsidRDefault="00C27F35" w:rsidP="00A57AEA"/>
    <w:p w14:paraId="593A2BCB" w14:textId="7E14CFF5" w:rsidR="00B70355" w:rsidRDefault="00B7035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67"/>
        <w:gridCol w:w="1130"/>
        <w:gridCol w:w="860"/>
        <w:gridCol w:w="1032"/>
        <w:gridCol w:w="1027"/>
        <w:gridCol w:w="1199"/>
        <w:gridCol w:w="1066"/>
        <w:gridCol w:w="785"/>
      </w:tblGrid>
      <w:tr w:rsidR="00B70355" w:rsidRPr="00B70355" w14:paraId="7DBEA906" w14:textId="77777777" w:rsidTr="00B70355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06DBB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lastRenderedPageBreak/>
              <w:t>Položkový rozpočet stavby</w:t>
            </w:r>
          </w:p>
        </w:tc>
      </w:tr>
      <w:tr w:rsidR="00B70355" w:rsidRPr="00D72CF5" w14:paraId="2F24A3A1" w14:textId="77777777" w:rsidTr="00B70355">
        <w:trPr>
          <w:trHeight w:val="72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6674265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Stavba: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126ACFDF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6B553D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0" w:name="RANGE!D2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2221_1</w:t>
            </w:r>
            <w:bookmarkEnd w:id="0"/>
          </w:p>
        </w:tc>
        <w:tc>
          <w:tcPr>
            <w:tcW w:w="3298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55D1613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" w:name="RANGE!E2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Rekreační přístav Veselí nad </w:t>
            </w:r>
            <w:proofErr w:type="gramStart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Moravou - Provozní</w:t>
            </w:r>
            <w:proofErr w:type="gramEnd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budova</w:t>
            </w:r>
            <w:bookmarkEnd w:id="1"/>
          </w:p>
        </w:tc>
      </w:tr>
      <w:tr w:rsidR="00B70355" w:rsidRPr="00D72CF5" w14:paraId="555B6046" w14:textId="77777777" w:rsidTr="00B70355">
        <w:trPr>
          <w:trHeight w:val="54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BA63154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Objekt: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21BF353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F684BD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" w:name="RANGE!D3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003 - SO 03</w:t>
            </w:r>
            <w:bookmarkEnd w:id="2"/>
          </w:p>
        </w:tc>
        <w:tc>
          <w:tcPr>
            <w:tcW w:w="3298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F31D23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3" w:name="RANGE!E3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Inženýrské sítě</w:t>
            </w:r>
            <w:bookmarkEnd w:id="3"/>
          </w:p>
        </w:tc>
      </w:tr>
      <w:tr w:rsidR="00B70355" w:rsidRPr="00D72CF5" w14:paraId="7D2A4AB0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D894FC6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Rozpočet: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07C6197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5CB254C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4" w:name="RANGE!D4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ZL01</w:t>
            </w:r>
            <w:bookmarkEnd w:id="4"/>
          </w:p>
        </w:tc>
        <w:tc>
          <w:tcPr>
            <w:tcW w:w="3298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6D62AA4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5" w:name="RANGE!E4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Ponechání kabelové trasy v původní trase pod objektem</w:t>
            </w:r>
            <w:bookmarkEnd w:id="5"/>
          </w:p>
        </w:tc>
      </w:tr>
      <w:tr w:rsidR="00B70355" w:rsidRPr="00D72CF5" w14:paraId="7984015B" w14:textId="77777777" w:rsidTr="00B70355">
        <w:trPr>
          <w:trHeight w:val="48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4270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Objednatel: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B050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969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6" w:name="RANGE!D5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Ředitelství vodních cest ČR</w:t>
            </w:r>
            <w:bookmarkEnd w:id="6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5100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IČO: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77C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7" w:name="RANGE!I5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67981801</w:t>
            </w:r>
            <w:bookmarkEnd w:id="7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D835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6C7058D5" w14:textId="77777777" w:rsidTr="00B70355">
        <w:trPr>
          <w:trHeight w:val="31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A13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6B39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27E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8" w:name="RANGE!D6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nábř. L. Svobody 1222/12</w:t>
            </w:r>
            <w:bookmarkEnd w:id="8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7340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DIČ: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502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9" w:name="RANGE!I6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CZ67981801</w:t>
            </w:r>
            <w:bookmarkEnd w:id="9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528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718A7C65" w14:textId="77777777" w:rsidTr="00B70355">
        <w:trPr>
          <w:trHeight w:val="31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CDD24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C67FF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E8B2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0" w:name="RANGE!D7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11015</w:t>
            </w:r>
            <w:bookmarkEnd w:id="10"/>
          </w:p>
        </w:tc>
        <w:tc>
          <w:tcPr>
            <w:tcW w:w="16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C8DF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1" w:name="RANGE!E7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Praha 1</w:t>
            </w:r>
            <w:bookmarkEnd w:id="11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04D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6F5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076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1EA1BF54" w14:textId="77777777" w:rsidTr="00B70355">
        <w:trPr>
          <w:trHeight w:val="48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1784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Zhotovitel: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A014B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41A9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Moravská stavební </w:t>
            </w:r>
            <w:proofErr w:type="gramStart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unie - MSU</w:t>
            </w:r>
            <w:proofErr w:type="gramEnd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s.r.o.</w:t>
            </w:r>
            <w:bookmarkEnd w:id="12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B8B4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IČO: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8FB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19" w:name="RANGE!I11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48529303</w:t>
            </w:r>
            <w:bookmarkEnd w:id="19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3D79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0648D603" w14:textId="77777777" w:rsidTr="00B70355">
        <w:trPr>
          <w:trHeight w:val="31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B156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1672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E3F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0" w:name="RANGE!D12:G12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Jižní náměstí 7/7, Dolní Heršpice, 619 00 Brno</w:t>
            </w:r>
            <w:bookmarkEnd w:id="20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3853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DIČ: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877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1" w:name="RANGE!I12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CZ48529303</w:t>
            </w:r>
            <w:bookmarkEnd w:id="21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CCB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5DDE959F" w14:textId="77777777" w:rsidTr="00B70355">
        <w:trPr>
          <w:trHeight w:val="31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EDC8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CF071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0F04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2" w:name="RANGE!D13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2"/>
          </w:p>
        </w:tc>
        <w:tc>
          <w:tcPr>
            <w:tcW w:w="16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835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3" w:name="RANGE!E13:G13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3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2BA77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30E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83D2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5AC853E0" w14:textId="77777777" w:rsidTr="00B70355">
        <w:trPr>
          <w:trHeight w:val="48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1EE528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Vypracoval: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F4B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F6E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4" w:name="RANGE!D14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4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E1A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2A9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C4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ADAC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4818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1ABC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150F6624" w14:textId="77777777" w:rsidTr="00B70355">
        <w:trPr>
          <w:trHeight w:val="64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9D01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Rozpis ceny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2070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4855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B2BF4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D39A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FC257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Celkem</w:t>
            </w:r>
          </w:p>
        </w:tc>
      </w:tr>
      <w:tr w:rsidR="00B70355" w:rsidRPr="00D72CF5" w14:paraId="502360D6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2116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HSV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10B3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5765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A0D93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80B0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E0DA4B" w14:textId="19719C7F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B70355" w:rsidRPr="00D72CF5" w14:paraId="610DC592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D9AA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PSV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94C7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8297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B435F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737F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F9CC4" w14:textId="368D7CBE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B70355" w:rsidRPr="00D72CF5" w14:paraId="2AD1127F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5EFC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MON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C76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0B7A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262B3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14F90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5F552" w14:textId="6CF75F3C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B70355" w:rsidRPr="00D72CF5" w14:paraId="4209C697" w14:textId="77777777" w:rsidTr="00B70355">
        <w:trPr>
          <w:trHeight w:val="465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6575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Vedlejší náklady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412BF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E9AD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65D7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3DAB2" w14:textId="690D754F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B70355" w:rsidRPr="00D72CF5" w14:paraId="57573CC9" w14:textId="77777777" w:rsidTr="00B70355">
        <w:trPr>
          <w:trHeight w:val="465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664D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Ostatní náklady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54A7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6EE22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097" w14:textId="77777777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427A35" w14:textId="445A42EC" w:rsidR="00B70355" w:rsidRPr="00B70355" w:rsidRDefault="00B70355" w:rsidP="00B70355">
            <w:pPr>
              <w:ind w:firstLineChars="100" w:firstLine="160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B70355" w:rsidRPr="00D72CF5" w14:paraId="47203328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DCD6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BD43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8E6A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34C8" w14:textId="77777777" w:rsidR="00B70355" w:rsidRPr="00B70355" w:rsidRDefault="00B70355" w:rsidP="00B70355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9C063" w14:textId="77777777" w:rsidR="00B70355" w:rsidRPr="00B70355" w:rsidRDefault="00B70355" w:rsidP="00B70355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8666BD" w14:textId="55C62ECD" w:rsidR="00B70355" w:rsidRPr="00B70355" w:rsidRDefault="00B70355" w:rsidP="00B70355">
            <w:pPr>
              <w:ind w:firstLineChars="100" w:firstLine="161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</w:tr>
      <w:tr w:rsidR="00B70355" w:rsidRPr="00D72CF5" w14:paraId="2339087A" w14:textId="77777777" w:rsidTr="00B70355">
        <w:trPr>
          <w:trHeight w:val="660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5ED9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Rekapitulace daní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E721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BAC3A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1F0A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80AC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2F9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478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769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3D073BFC" w14:textId="77777777" w:rsidTr="00B70355">
        <w:trPr>
          <w:trHeight w:val="46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706F0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Základ pro sníženou DPH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1FE20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5" w:name="RANGE!E23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</w:t>
            </w:r>
            <w:bookmarkEnd w:id="25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02C4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9FDAE" w14:textId="2EFE4ADC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5EC4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B70355" w:rsidRPr="00D72CF5" w14:paraId="0562B44D" w14:textId="77777777" w:rsidTr="00B70355">
        <w:trPr>
          <w:trHeight w:val="465"/>
        </w:trPr>
        <w:tc>
          <w:tcPr>
            <w:tcW w:w="10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0F9B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Snížená DPH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49E13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126E7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4A40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36D63" w14:textId="6C8AB256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5DC8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B70355" w:rsidRPr="00D72CF5" w14:paraId="70ADCA79" w14:textId="77777777" w:rsidTr="00B70355">
        <w:trPr>
          <w:trHeight w:val="46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9E27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Základ pro základní DPH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F1023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6" w:name="RANGE!E25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21</w:t>
            </w:r>
            <w:bookmarkEnd w:id="26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03FA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471FF" w14:textId="1FE873F9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3E38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B70355" w:rsidRPr="00D72CF5" w14:paraId="082D099E" w14:textId="77777777" w:rsidTr="00B70355">
        <w:trPr>
          <w:trHeight w:val="465"/>
        </w:trPr>
        <w:tc>
          <w:tcPr>
            <w:tcW w:w="107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85E2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Základní DPH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607BF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3D94B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E0D9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8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5AD10" w14:textId="33B5CC22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1C8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B70355" w:rsidRPr="00D72CF5" w14:paraId="49590EF1" w14:textId="77777777" w:rsidTr="00B70355">
        <w:trPr>
          <w:trHeight w:val="46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54F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Zaokrouhlení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7968" w14:textId="77777777" w:rsidR="00B70355" w:rsidRPr="00B70355" w:rsidRDefault="00B70355" w:rsidP="00B70355">
            <w:pPr>
              <w:ind w:firstLineChars="100" w:firstLine="16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5F3A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02B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2897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DC1B" w14:textId="6065026D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DAF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CZK</w:t>
            </w:r>
          </w:p>
        </w:tc>
      </w:tr>
      <w:tr w:rsidR="00B70355" w:rsidRPr="00D72CF5" w14:paraId="40805C90" w14:textId="77777777" w:rsidTr="00B70355">
        <w:trPr>
          <w:trHeight w:val="555"/>
        </w:trPr>
        <w:tc>
          <w:tcPr>
            <w:tcW w:w="17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89F00A6" w14:textId="77777777" w:rsidR="00B70355" w:rsidRPr="00B70355" w:rsidRDefault="00B70355" w:rsidP="00B70355">
            <w:pPr>
              <w:ind w:firstLineChars="100" w:firstLine="161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Cena celkem s DPH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06E8DCF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2E7292F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</w:tcPr>
          <w:p w14:paraId="7C7D5C14" w14:textId="1E1AF3C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7" w:name="RANGE!G28"/>
            <w:bookmarkEnd w:id="27"/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7042749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8" w:name="RANGE!J29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CZK</w:t>
            </w:r>
            <w:bookmarkEnd w:id="28"/>
          </w:p>
        </w:tc>
      </w:tr>
      <w:tr w:rsidR="00B70355" w:rsidRPr="00D72CF5" w14:paraId="166D29E3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CB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E977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4B0C8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E9D4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41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1E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8B4E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12F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6413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5E302FAC" w14:textId="77777777" w:rsidTr="00B70355">
        <w:trPr>
          <w:trHeight w:val="600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C0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B1CC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BBC8E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D919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F5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797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8C5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13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A89AB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1AFDFFE3" w14:textId="77777777" w:rsidTr="00B70355">
        <w:trPr>
          <w:trHeight w:val="37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F6B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3854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v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0BD1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3F02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FFB8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dne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23EF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64CCB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CD10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BC5BF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794C8FC6" w14:textId="77777777" w:rsidTr="00B70355">
        <w:trPr>
          <w:trHeight w:val="94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769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8518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82C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E52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F39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298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2C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2C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D8963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6AD0D2A5" w14:textId="77777777" w:rsidTr="00B70355">
        <w:trPr>
          <w:trHeight w:val="37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5F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F4168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CFC5D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29" w:name="RANGE!D34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29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3D7F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1671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bookmarkStart w:id="30" w:name="RANGE!G34"/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  <w:bookmarkEnd w:id="30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7C22C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B70355" w:rsidRPr="00D72CF5" w14:paraId="631ABCCF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AC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816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42A56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Za zhotovitele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2C2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B3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FAB2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Za objednatele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25D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0005C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57B66969" w14:textId="77777777" w:rsidTr="00B70355">
        <w:trPr>
          <w:trHeight w:val="270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A46E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0F403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1E990E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E26E39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6D2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5E7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95AF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512A0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3282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B70355" w:rsidRPr="00D72CF5" w14:paraId="7A0796D8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63A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F53D3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F7455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C0F0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BE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403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75CE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AF3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15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2CF5" w:rsidRPr="00D72CF5" w14:paraId="1CB6C63C" w14:textId="77777777" w:rsidTr="00B70355">
        <w:trPr>
          <w:trHeight w:val="255"/>
        </w:trPr>
        <w:tc>
          <w:tcPr>
            <w:tcW w:w="33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79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Popis stavby: 2221_1 - Rekreační přístav Veselí nad </w:t>
            </w:r>
            <w:proofErr w:type="gramStart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Moravou - Provozní</w:t>
            </w:r>
            <w:proofErr w:type="gramEnd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 budova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D07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8B3A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70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70355" w:rsidRPr="00D72CF5" w14:paraId="635B7BA4" w14:textId="77777777" w:rsidTr="00B70355">
        <w:trPr>
          <w:trHeight w:val="255"/>
        </w:trPr>
        <w:tc>
          <w:tcPr>
            <w:tcW w:w="2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A1F9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Popis objektu: 003 - SO 03 </w:t>
            </w:r>
            <w:proofErr w:type="gramStart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-  Inženýrské</w:t>
            </w:r>
            <w:proofErr w:type="gramEnd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 sítě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D72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CE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F44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A2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3970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2CF5" w:rsidRPr="00D72CF5" w14:paraId="091FF143" w14:textId="77777777" w:rsidTr="00B70355">
        <w:trPr>
          <w:trHeight w:val="255"/>
        </w:trPr>
        <w:tc>
          <w:tcPr>
            <w:tcW w:w="33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97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Popis rozpočtu: </w:t>
            </w:r>
            <w:proofErr w:type="gramStart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ZL01 - Ponechání</w:t>
            </w:r>
            <w:proofErr w:type="gramEnd"/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 xml:space="preserve"> kabelové trasy v původní trase pod objektem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00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4DC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4F8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70355" w:rsidRPr="00D72CF5" w14:paraId="66606EDE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51C9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599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0FC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11C8B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7B8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E2AB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6A60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BDD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5B4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70355" w:rsidRPr="00D72CF5" w14:paraId="3DFD4738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2ABE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8AAB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2C58B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5669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015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BB9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6BC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B8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EC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70355" w:rsidRPr="00D72CF5" w14:paraId="1BB5EB59" w14:textId="77777777" w:rsidTr="00B70355">
        <w:trPr>
          <w:trHeight w:val="315"/>
        </w:trPr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5D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Rekapitulace dílů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831D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FBDF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D33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9DF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BBA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5DC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2FD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70355" w:rsidRPr="00D72CF5" w14:paraId="32BC4403" w14:textId="77777777" w:rsidTr="00B70355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D57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F3B70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007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D734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BCC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D01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EC9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C52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4B36" w14:textId="77777777" w:rsidR="00B70355" w:rsidRPr="00B70355" w:rsidRDefault="00B70355" w:rsidP="00B70355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2CF5" w:rsidRPr="00D72CF5" w14:paraId="3ED8126E" w14:textId="77777777" w:rsidTr="00B70355">
        <w:trPr>
          <w:trHeight w:val="51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B8A086B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971EF32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2F25AF6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6984457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82A78E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 dílu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162C647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55D8DE0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1189C6D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835B119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%</w:t>
            </w:r>
          </w:p>
        </w:tc>
      </w:tr>
      <w:tr w:rsidR="00B70355" w:rsidRPr="00D72CF5" w14:paraId="665CA4F6" w14:textId="77777777" w:rsidTr="00B70355">
        <w:trPr>
          <w:trHeight w:val="73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D3A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E219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Trubní vedení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9B8B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HSV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8C3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E9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5761" w14:textId="0B06ED84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87D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-76,4</w:t>
            </w:r>
          </w:p>
        </w:tc>
      </w:tr>
      <w:tr w:rsidR="00B70355" w:rsidRPr="00D72CF5" w14:paraId="41B4A299" w14:textId="77777777" w:rsidTr="00B70355">
        <w:trPr>
          <w:trHeight w:val="73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4D75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3E0B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Ostatní konstrukce a práce, bourání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336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HSV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81CA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4E8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C24D" w14:textId="23D29ABA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501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176,4</w:t>
            </w:r>
          </w:p>
        </w:tc>
      </w:tr>
      <w:tr w:rsidR="00D72CF5" w:rsidRPr="00D72CF5" w14:paraId="19CB838D" w14:textId="77777777" w:rsidTr="00B70355">
        <w:trPr>
          <w:trHeight w:val="51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9CE9A0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Cena celkem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5F6EAB6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C97137F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AD3BEA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8454256" w14:textId="77777777" w:rsidR="00B70355" w:rsidRPr="00B70355" w:rsidRDefault="00B70355" w:rsidP="00B70355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40ED641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83E3C94" w14:textId="77777777" w:rsidR="00B70355" w:rsidRPr="00B70355" w:rsidRDefault="00B70355" w:rsidP="00B70355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</w:tcPr>
          <w:p w14:paraId="26A6BFC0" w14:textId="618686C5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616F540" w14:textId="77777777" w:rsidR="00B70355" w:rsidRPr="00B70355" w:rsidRDefault="00B70355" w:rsidP="00B70355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B70355">
              <w:rPr>
                <w:rFonts w:ascii="Arial CE" w:eastAsia="Times New Roman" w:hAnsi="Arial CE" w:cs="Arial CE"/>
                <w:sz w:val="16"/>
                <w:szCs w:val="16"/>
              </w:rPr>
              <w:t>100,0</w:t>
            </w:r>
          </w:p>
        </w:tc>
      </w:tr>
    </w:tbl>
    <w:p w14:paraId="7F7AF657" w14:textId="77777777" w:rsidR="00B70355" w:rsidRDefault="00B70355"/>
    <w:p w14:paraId="7FB1700D" w14:textId="77777777" w:rsidR="00B70355" w:rsidRDefault="00B70355"/>
    <w:p w14:paraId="79B36E08" w14:textId="77777777" w:rsidR="00B70355" w:rsidRDefault="00B70355"/>
    <w:p w14:paraId="20F75EF6" w14:textId="77777777" w:rsidR="00B70355" w:rsidRDefault="00B70355"/>
    <w:p w14:paraId="7E3E3657" w14:textId="77777777" w:rsidR="00B70355" w:rsidRDefault="00B70355"/>
    <w:p w14:paraId="28F53334" w14:textId="77777777" w:rsidR="00B70355" w:rsidRDefault="00B70355"/>
    <w:p w14:paraId="3DBC5BA6" w14:textId="77777777" w:rsidR="00B70355" w:rsidRDefault="00B70355"/>
    <w:p w14:paraId="78269096" w14:textId="5660C388" w:rsidR="00FE38D3" w:rsidRDefault="00FE38D3">
      <w:r>
        <w:br w:type="page"/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27"/>
        <w:gridCol w:w="3436"/>
        <w:gridCol w:w="547"/>
        <w:gridCol w:w="1235"/>
        <w:gridCol w:w="1173"/>
        <w:gridCol w:w="1366"/>
      </w:tblGrid>
      <w:tr w:rsidR="00FE38D3" w:rsidRPr="00FE38D3" w14:paraId="20F0AFF9" w14:textId="77777777" w:rsidTr="00FE38D3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BAF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FE38D3" w:rsidRPr="00FE38D3" w14:paraId="7CB33DC9" w14:textId="77777777" w:rsidTr="00FE38D3">
        <w:trPr>
          <w:trHeight w:val="49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9FA0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917F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2221_1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57CD9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FE38D3" w:rsidRPr="00FE38D3" w14:paraId="562814FB" w14:textId="77777777" w:rsidTr="00FE38D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7A0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857E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003 - SO 03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BE760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 xml:space="preserve"> Inženýrské sítě</w:t>
            </w:r>
          </w:p>
        </w:tc>
      </w:tr>
      <w:tr w:rsidR="00FE38D3" w:rsidRPr="00FE38D3" w14:paraId="206509DA" w14:textId="77777777" w:rsidTr="00FE38D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AB9C97C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4736DE5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ZL01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B4BA77B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Ponechání kabelové trasy v původní trase pod objektem</w:t>
            </w:r>
          </w:p>
        </w:tc>
      </w:tr>
      <w:tr w:rsidR="00FE38D3" w:rsidRPr="00FE38D3" w14:paraId="0C6AFFBF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6E3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D25F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7389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D56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696B" w14:textId="77777777" w:rsidR="00FE38D3" w:rsidRPr="00FE38D3" w:rsidRDefault="00FE38D3" w:rsidP="00FE38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B29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CD7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2BD677AD" w14:textId="77777777" w:rsidTr="00FE38D3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E1FB7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P.č</w:t>
            </w:r>
            <w:proofErr w:type="spellEnd"/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B798743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046C645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6310FFE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33F75B1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492C8C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E2DBDC8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FE38D3" w:rsidRPr="00FE38D3" w14:paraId="5C0D397F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DB9EF67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222E2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51E2BD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Trubní vedení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74528F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90395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F4FFD9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4507EC9E" w14:textId="6D3FEDB2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FE38D3" w:rsidRPr="00FE38D3" w14:paraId="484E843E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639DA6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A39AFB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894412411RA0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97D7970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Šachta, DN 1200, kabelová šachta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A87787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FE7EF0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385891A2" w14:textId="35F6D523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7C287" w14:textId="2009E083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444D8801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341824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8ED9D8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894431311RA0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481939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Šachta, D 425 mm, </w:t>
            </w:r>
            <w:proofErr w:type="spellStart"/>
            <w:proofErr w:type="gramStart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dl.šach</w:t>
            </w:r>
            <w:proofErr w:type="gram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.roury</w:t>
            </w:r>
            <w:proofErr w:type="spell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 1,50 m, přímá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FC6CF6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ECD742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7A0ADA29" w14:textId="229E4D6D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605946" w14:textId="595B677F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63FF2093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676354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A8CF8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894431411RA0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6DEDEE2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Šachta D 600 mm, </w:t>
            </w:r>
            <w:proofErr w:type="spellStart"/>
            <w:proofErr w:type="gramStart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dl.šach</w:t>
            </w:r>
            <w:proofErr w:type="gram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.roury</w:t>
            </w:r>
            <w:proofErr w:type="spell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 1,00 m, přímá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19674F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9D080E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3F4AF06E" w14:textId="49200A82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682A7" w14:textId="2E0D23B8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3A6ED5CF" w14:textId="77777777" w:rsidTr="00FE38D3">
        <w:trPr>
          <w:trHeight w:val="4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946C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D816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B091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Snížení stávající šachty, D+M nový poklop 600x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600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65B8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22C7" w14:textId="77777777" w:rsidR="00FE38D3" w:rsidRPr="00FE38D3" w:rsidRDefault="00FE38D3" w:rsidP="00FE38D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0B75" w14:textId="77777777" w:rsidR="00FE38D3" w:rsidRPr="00FE38D3" w:rsidRDefault="00FE38D3" w:rsidP="00FE38D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12ED8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12B483F6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90D28A9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DDB9A8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D2828D8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konstrukce a práce, bourání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B38C88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2321BB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E38D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0DD20B75" w14:textId="28C261F7" w:rsidR="00FE38D3" w:rsidRPr="00FE38D3" w:rsidRDefault="00FE38D3" w:rsidP="00FE38D3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4E0E392E" w14:textId="488EC903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FE38D3" w:rsidRPr="00FE38D3" w14:paraId="0983FDD4" w14:textId="77777777" w:rsidTr="00FE38D3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373D93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41F5A4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965,3-R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97941C2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Provedení přeložky kabelu NN CYKY 4x10mm, vč. zemních prací, vč. dodávky materiálu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DC9DA0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97B70C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-18,00000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4C5642D7" w14:textId="42521B58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F1922" w14:textId="44350D75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59D16D83" w14:textId="77777777" w:rsidTr="00FE38D3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AD64A4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FAAB04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965,4-R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7F7E36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Provedení přeložky optického kabelu, vč. zemních prací, vč. dodávky materiálu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19BB93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3DEE11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-18,00000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</w:tcPr>
          <w:p w14:paraId="0EE2B8BA" w14:textId="2523FCF8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5740A" w14:textId="62EFD0A4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1BB4FC7A" w14:textId="77777777" w:rsidTr="00FE38D3">
        <w:trPr>
          <w:trHeight w:val="6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63182D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A34B2B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965,5-R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877BC7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Provedení přeložky elektro chrániček DN do 125, vč. zemních prací, vč. dodávky materiálu (pozn. jedna stavební rýha délky </w:t>
            </w:r>
            <w:proofErr w:type="gramStart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18m</w:t>
            </w:r>
            <w:proofErr w:type="gram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A43BE2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9A4EF4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-144,00000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5AD3B83C" w14:textId="255D098B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CE96" w14:textId="70AC8451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7B29BF9B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9FB4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6586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BB2A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"DN125" 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18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3345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9EF4" w14:textId="77777777" w:rsidR="00FE38D3" w:rsidRPr="00FE38D3" w:rsidRDefault="00FE38D3" w:rsidP="00FE38D3">
            <w:pPr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DC06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7C70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2EEB53A3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8A53B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8F17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4A35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"DN 40-60" 18*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BFD2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E322" w14:textId="77777777" w:rsidR="00FE38D3" w:rsidRPr="00FE38D3" w:rsidRDefault="00FE38D3" w:rsidP="00FE38D3">
            <w:pPr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7553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F986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135B45EF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5269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307A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2AA36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"DN 25-40" 18*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B70D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5AF8" w14:textId="77777777" w:rsidR="00FE38D3" w:rsidRPr="00FE38D3" w:rsidRDefault="00FE38D3" w:rsidP="00FE38D3">
            <w:pPr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AF7D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2E9E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4D64E056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8FD5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A616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86D50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-144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6F4E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C3A0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-144,00000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A51E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617C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33616D97" w14:textId="77777777" w:rsidTr="00FE38D3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FF1AAF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AF8471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965,6-R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78A6DC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Dodávka + montáž kabelové šachta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A62E86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ks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539408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-3,00000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0C62F072" w14:textId="30CA13B6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EA5A" w14:textId="7D43E58B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7D9047C5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0D1A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70B7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0740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1C3C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F88C" w14:textId="77777777" w:rsidR="00FE38D3" w:rsidRPr="00FE38D3" w:rsidRDefault="00FE38D3" w:rsidP="00FE38D3">
            <w:pPr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7E908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3870A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57CA001B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592A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58D4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9C2D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80C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0C0F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-3,00000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18446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C4FB0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44057066" w14:textId="77777777" w:rsidTr="00FE38D3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72FE98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9E17E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980,2-R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0827E1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 xml:space="preserve">Demontáž elektro chrániček DN do </w:t>
            </w:r>
            <w:proofErr w:type="gramStart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125mm</w:t>
            </w:r>
            <w:proofErr w:type="gramEnd"/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, vč. pomocných zemních prací, vč. odvozu a likvidace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EE9B3C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C624FD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-144,00000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7485CFBB" w14:textId="17AA46B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2042" w14:textId="5362FDAA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1FC78E83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CC87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417DC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0AF8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"DN125" 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18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A0D6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1C4A" w14:textId="77777777" w:rsidR="00FE38D3" w:rsidRPr="00FE38D3" w:rsidRDefault="00FE38D3" w:rsidP="00FE38D3">
            <w:pPr>
              <w:jc w:val="center"/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2281D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9A339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5EED4554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F209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10D1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220D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"DN 40-60" 18*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3DF1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0BB5" w14:textId="77777777" w:rsidR="00FE38D3" w:rsidRPr="00FE38D3" w:rsidRDefault="00FE38D3" w:rsidP="00FE38D3">
            <w:pPr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411B3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7A5B8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43E6728F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9E47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9DFCF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F61E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"DN 25-40" 18*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C8B9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A234B" w14:textId="77777777" w:rsidR="00FE38D3" w:rsidRPr="00FE38D3" w:rsidRDefault="00FE38D3" w:rsidP="00FE38D3">
            <w:pPr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8D608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A5F4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4BC42B23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A798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75A6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057F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-144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A8B5" w14:textId="77777777" w:rsidR="00FE38D3" w:rsidRPr="00FE38D3" w:rsidRDefault="00FE38D3" w:rsidP="00FE38D3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2436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-144,00000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FA37" w14:textId="77777777" w:rsidR="00FE38D3" w:rsidRPr="00FE38D3" w:rsidRDefault="00FE38D3" w:rsidP="00FE38D3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5FE93" w14:textId="77777777" w:rsidR="00FE38D3" w:rsidRPr="00FE38D3" w:rsidRDefault="00FE38D3" w:rsidP="00FE38D3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323CC01C" w14:textId="77777777" w:rsidTr="00FE38D3">
        <w:trPr>
          <w:trHeight w:val="4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B7C078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FA4DF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743Z11OA0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B44BA5A" w14:textId="77777777" w:rsidR="00FE38D3" w:rsidRPr="00FE38D3" w:rsidRDefault="00FE38D3" w:rsidP="00FE38D3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DEMONTÁŽ OSVĚTLOVACÍHO STOŽÁRU ULIČNÍHO VÝŠKY DO 15 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AE0981" w14:textId="77777777" w:rsidR="00FE38D3" w:rsidRPr="00FE38D3" w:rsidRDefault="00FE38D3" w:rsidP="00FE38D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AF689D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3D4D2534" w14:textId="7383ED3D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1162" w14:textId="7A6799CB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FE38D3" w:rsidRPr="00FE38D3" w14:paraId="29E27CC8" w14:textId="77777777" w:rsidTr="00FE38D3">
        <w:trPr>
          <w:trHeight w:val="45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AE0A" w14:textId="7777777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947D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7DF8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Demontáž 1 ks osvětlovacího tělesa + kamera 1 </w:t>
            </w:r>
            <w:proofErr w:type="gramStart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ks :</w:t>
            </w:r>
            <w:proofErr w:type="gramEnd"/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3EA2" w14:textId="77777777" w:rsidR="00FE38D3" w:rsidRPr="00FE38D3" w:rsidRDefault="00FE38D3" w:rsidP="00FE38D3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6E6C" w14:textId="77777777" w:rsidR="00FE38D3" w:rsidRPr="00FE38D3" w:rsidRDefault="00FE38D3" w:rsidP="00FE38D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E38D3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CE719" w14:textId="77777777" w:rsidR="00FE38D3" w:rsidRPr="00FE38D3" w:rsidRDefault="00FE38D3" w:rsidP="00FE38D3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A76F5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09E31B25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CE15" w14:textId="77777777" w:rsidR="00FE38D3" w:rsidRPr="00FE38D3" w:rsidRDefault="00FE38D3" w:rsidP="00FE38D3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FC21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6B9B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0F9F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1969" w14:textId="77777777" w:rsidR="00FE38D3" w:rsidRPr="00FE38D3" w:rsidRDefault="00FE38D3" w:rsidP="00FE38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09208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F2249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38D3" w:rsidRPr="00FE38D3" w14:paraId="5FEBD926" w14:textId="77777777" w:rsidTr="00FE38D3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F00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248F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4875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876C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8B0" w14:textId="77777777" w:rsidR="00FE38D3" w:rsidRPr="00FE38D3" w:rsidRDefault="00FE38D3" w:rsidP="00FE38D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023B" w14:textId="77777777" w:rsidR="00FE38D3" w:rsidRPr="00FE38D3" w:rsidRDefault="00FE38D3" w:rsidP="00FE38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776A" w14:textId="27313DF7" w:rsidR="00FE38D3" w:rsidRPr="00FE38D3" w:rsidRDefault="00FE38D3" w:rsidP="00FE38D3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BA6F783" w14:textId="77777777" w:rsidR="00305DCD" w:rsidRDefault="00305DCD"/>
    <w:sectPr w:rsidR="00305DCD" w:rsidSect="005A0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DB3C" w14:textId="77777777" w:rsidR="002D0D54" w:rsidRDefault="002D0D54" w:rsidP="00E61D7C">
      <w:r>
        <w:separator/>
      </w:r>
    </w:p>
  </w:endnote>
  <w:endnote w:type="continuationSeparator" w:id="0">
    <w:p w14:paraId="6AD9597C" w14:textId="77777777" w:rsidR="002D0D54" w:rsidRDefault="002D0D54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7B35" w14:textId="77777777" w:rsidR="002D0D54" w:rsidRDefault="002D0D54" w:rsidP="00E61D7C">
      <w:r>
        <w:separator/>
      </w:r>
    </w:p>
  </w:footnote>
  <w:footnote w:type="continuationSeparator" w:id="0">
    <w:p w14:paraId="333B37F1" w14:textId="77777777" w:rsidR="002D0D54" w:rsidRDefault="002D0D54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09C4"/>
    <w:multiLevelType w:val="hybridMultilevel"/>
    <w:tmpl w:val="9A923C5C"/>
    <w:lvl w:ilvl="0" w:tplc="66926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76734"/>
    <w:multiLevelType w:val="hybridMultilevel"/>
    <w:tmpl w:val="CD48E81A"/>
    <w:lvl w:ilvl="0" w:tplc="B5C03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2474B7B"/>
    <w:multiLevelType w:val="hybridMultilevel"/>
    <w:tmpl w:val="891A2698"/>
    <w:lvl w:ilvl="0" w:tplc="C2C6DC3C">
      <w:start w:val="4"/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743">
    <w:abstractNumId w:val="23"/>
  </w:num>
  <w:num w:numId="2" w16cid:durableId="1699504327">
    <w:abstractNumId w:val="19"/>
  </w:num>
  <w:num w:numId="3" w16cid:durableId="120419151">
    <w:abstractNumId w:val="17"/>
  </w:num>
  <w:num w:numId="4" w16cid:durableId="152835488">
    <w:abstractNumId w:val="21"/>
  </w:num>
  <w:num w:numId="5" w16cid:durableId="1999530247">
    <w:abstractNumId w:val="15"/>
  </w:num>
  <w:num w:numId="6" w16cid:durableId="1867985440">
    <w:abstractNumId w:val="8"/>
  </w:num>
  <w:num w:numId="7" w16cid:durableId="1248611033">
    <w:abstractNumId w:val="20"/>
  </w:num>
  <w:num w:numId="8" w16cid:durableId="2032608592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6551291">
    <w:abstractNumId w:val="0"/>
  </w:num>
  <w:num w:numId="10" w16cid:durableId="1535801757">
    <w:abstractNumId w:val="25"/>
  </w:num>
  <w:num w:numId="11" w16cid:durableId="952443183">
    <w:abstractNumId w:val="11"/>
  </w:num>
  <w:num w:numId="12" w16cid:durableId="712929176">
    <w:abstractNumId w:val="14"/>
  </w:num>
  <w:num w:numId="13" w16cid:durableId="273633528">
    <w:abstractNumId w:val="18"/>
  </w:num>
  <w:num w:numId="14" w16cid:durableId="723139018">
    <w:abstractNumId w:val="24"/>
  </w:num>
  <w:num w:numId="15" w16cid:durableId="1112363072">
    <w:abstractNumId w:val="7"/>
  </w:num>
  <w:num w:numId="16" w16cid:durableId="1098873070">
    <w:abstractNumId w:val="10"/>
  </w:num>
  <w:num w:numId="17" w16cid:durableId="1480926922">
    <w:abstractNumId w:val="26"/>
  </w:num>
  <w:num w:numId="18" w16cid:durableId="471294082">
    <w:abstractNumId w:val="16"/>
  </w:num>
  <w:num w:numId="19" w16cid:durableId="2076664707">
    <w:abstractNumId w:val="12"/>
  </w:num>
  <w:num w:numId="20" w16cid:durableId="1543246971">
    <w:abstractNumId w:val="22"/>
  </w:num>
  <w:num w:numId="21" w16cid:durableId="2071004150">
    <w:abstractNumId w:val="9"/>
  </w:num>
  <w:num w:numId="22" w16cid:durableId="2512776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138C"/>
    <w:rsid w:val="00016BCD"/>
    <w:rsid w:val="000305E1"/>
    <w:rsid w:val="00035776"/>
    <w:rsid w:val="0005396E"/>
    <w:rsid w:val="000754EA"/>
    <w:rsid w:val="0007561A"/>
    <w:rsid w:val="000758EC"/>
    <w:rsid w:val="00080C77"/>
    <w:rsid w:val="00083502"/>
    <w:rsid w:val="000956FC"/>
    <w:rsid w:val="000A24A8"/>
    <w:rsid w:val="000A6DBB"/>
    <w:rsid w:val="000B3620"/>
    <w:rsid w:val="000D109C"/>
    <w:rsid w:val="000D3EF4"/>
    <w:rsid w:val="000E3A26"/>
    <w:rsid w:val="000E4D0E"/>
    <w:rsid w:val="000F5EC5"/>
    <w:rsid w:val="00103570"/>
    <w:rsid w:val="00107EB7"/>
    <w:rsid w:val="00114399"/>
    <w:rsid w:val="00115830"/>
    <w:rsid w:val="00116B72"/>
    <w:rsid w:val="001269AD"/>
    <w:rsid w:val="00131AC2"/>
    <w:rsid w:val="00163845"/>
    <w:rsid w:val="00177328"/>
    <w:rsid w:val="001903EC"/>
    <w:rsid w:val="00196672"/>
    <w:rsid w:val="001D497B"/>
    <w:rsid w:val="001E2B3F"/>
    <w:rsid w:val="001E36EC"/>
    <w:rsid w:val="001E6F90"/>
    <w:rsid w:val="001F0DC6"/>
    <w:rsid w:val="001F3476"/>
    <w:rsid w:val="0022173B"/>
    <w:rsid w:val="00223849"/>
    <w:rsid w:val="002359E4"/>
    <w:rsid w:val="002577AD"/>
    <w:rsid w:val="0028448D"/>
    <w:rsid w:val="002B0B5C"/>
    <w:rsid w:val="002C02F7"/>
    <w:rsid w:val="002D0D54"/>
    <w:rsid w:val="00305DCD"/>
    <w:rsid w:val="00327244"/>
    <w:rsid w:val="00334EF1"/>
    <w:rsid w:val="00340905"/>
    <w:rsid w:val="0035505F"/>
    <w:rsid w:val="00365E8C"/>
    <w:rsid w:val="00370A01"/>
    <w:rsid w:val="003764DC"/>
    <w:rsid w:val="00384F0D"/>
    <w:rsid w:val="00392DAA"/>
    <w:rsid w:val="00395088"/>
    <w:rsid w:val="003A0171"/>
    <w:rsid w:val="003B14DE"/>
    <w:rsid w:val="003B703A"/>
    <w:rsid w:val="003C688E"/>
    <w:rsid w:val="003F1A0F"/>
    <w:rsid w:val="003F1A72"/>
    <w:rsid w:val="003F2DC7"/>
    <w:rsid w:val="004266F5"/>
    <w:rsid w:val="00440F50"/>
    <w:rsid w:val="004446E9"/>
    <w:rsid w:val="004640BA"/>
    <w:rsid w:val="00466624"/>
    <w:rsid w:val="00472788"/>
    <w:rsid w:val="00473110"/>
    <w:rsid w:val="00482AB6"/>
    <w:rsid w:val="004832F4"/>
    <w:rsid w:val="004840F8"/>
    <w:rsid w:val="0049154D"/>
    <w:rsid w:val="00493D99"/>
    <w:rsid w:val="004A5622"/>
    <w:rsid w:val="004B6616"/>
    <w:rsid w:val="004C218B"/>
    <w:rsid w:val="004E70AD"/>
    <w:rsid w:val="004F5EF8"/>
    <w:rsid w:val="00502067"/>
    <w:rsid w:val="00511B1C"/>
    <w:rsid w:val="00515F49"/>
    <w:rsid w:val="005277DE"/>
    <w:rsid w:val="005424C1"/>
    <w:rsid w:val="00546133"/>
    <w:rsid w:val="00564FB1"/>
    <w:rsid w:val="00566A55"/>
    <w:rsid w:val="00571550"/>
    <w:rsid w:val="00587B4C"/>
    <w:rsid w:val="005A0F85"/>
    <w:rsid w:val="005A2FE7"/>
    <w:rsid w:val="005B397F"/>
    <w:rsid w:val="005C2706"/>
    <w:rsid w:val="005C2B80"/>
    <w:rsid w:val="005D3336"/>
    <w:rsid w:val="005F201F"/>
    <w:rsid w:val="005F6ACB"/>
    <w:rsid w:val="006049F6"/>
    <w:rsid w:val="00604B93"/>
    <w:rsid w:val="006052CF"/>
    <w:rsid w:val="0063301C"/>
    <w:rsid w:val="00637811"/>
    <w:rsid w:val="006477D3"/>
    <w:rsid w:val="00651DE2"/>
    <w:rsid w:val="00664670"/>
    <w:rsid w:val="00691A2F"/>
    <w:rsid w:val="00697727"/>
    <w:rsid w:val="006A1D70"/>
    <w:rsid w:val="006C7ACD"/>
    <w:rsid w:val="007001EF"/>
    <w:rsid w:val="007131DE"/>
    <w:rsid w:val="00714C84"/>
    <w:rsid w:val="00731BC6"/>
    <w:rsid w:val="00735CA6"/>
    <w:rsid w:val="00741BA7"/>
    <w:rsid w:val="00743DED"/>
    <w:rsid w:val="00765E31"/>
    <w:rsid w:val="00777BA4"/>
    <w:rsid w:val="0078202C"/>
    <w:rsid w:val="0079704A"/>
    <w:rsid w:val="007B334A"/>
    <w:rsid w:val="007C15F8"/>
    <w:rsid w:val="007C3EF4"/>
    <w:rsid w:val="007C6A0C"/>
    <w:rsid w:val="007D0633"/>
    <w:rsid w:val="007D4250"/>
    <w:rsid w:val="007D67E6"/>
    <w:rsid w:val="007D75E7"/>
    <w:rsid w:val="007E1348"/>
    <w:rsid w:val="007E21EB"/>
    <w:rsid w:val="007E4DED"/>
    <w:rsid w:val="00826823"/>
    <w:rsid w:val="00826FA9"/>
    <w:rsid w:val="00843573"/>
    <w:rsid w:val="00845E97"/>
    <w:rsid w:val="00853579"/>
    <w:rsid w:val="00853CB5"/>
    <w:rsid w:val="008557B2"/>
    <w:rsid w:val="008700ED"/>
    <w:rsid w:val="008820A8"/>
    <w:rsid w:val="00884B82"/>
    <w:rsid w:val="008A79D4"/>
    <w:rsid w:val="008B39DF"/>
    <w:rsid w:val="008B3FD1"/>
    <w:rsid w:val="008B5B75"/>
    <w:rsid w:val="008C754B"/>
    <w:rsid w:val="008D0737"/>
    <w:rsid w:val="008E6F43"/>
    <w:rsid w:val="00951063"/>
    <w:rsid w:val="0096331D"/>
    <w:rsid w:val="009B0C94"/>
    <w:rsid w:val="009F72E9"/>
    <w:rsid w:val="00A010C3"/>
    <w:rsid w:val="00A10911"/>
    <w:rsid w:val="00A25CB5"/>
    <w:rsid w:val="00A35EBB"/>
    <w:rsid w:val="00A36534"/>
    <w:rsid w:val="00A4094E"/>
    <w:rsid w:val="00A51893"/>
    <w:rsid w:val="00A57AEA"/>
    <w:rsid w:val="00A743A3"/>
    <w:rsid w:val="00A81662"/>
    <w:rsid w:val="00A816D8"/>
    <w:rsid w:val="00A91AEB"/>
    <w:rsid w:val="00AB1C04"/>
    <w:rsid w:val="00AB7AD9"/>
    <w:rsid w:val="00AC493C"/>
    <w:rsid w:val="00AD1AE1"/>
    <w:rsid w:val="00AD33AE"/>
    <w:rsid w:val="00AE61B8"/>
    <w:rsid w:val="00AE6FC0"/>
    <w:rsid w:val="00AF09A9"/>
    <w:rsid w:val="00B10B1F"/>
    <w:rsid w:val="00B642E3"/>
    <w:rsid w:val="00B66639"/>
    <w:rsid w:val="00B70355"/>
    <w:rsid w:val="00B962AA"/>
    <w:rsid w:val="00BA2FE4"/>
    <w:rsid w:val="00BC4C95"/>
    <w:rsid w:val="00BC6F04"/>
    <w:rsid w:val="00BD231F"/>
    <w:rsid w:val="00BD6F17"/>
    <w:rsid w:val="00BD7912"/>
    <w:rsid w:val="00BE1132"/>
    <w:rsid w:val="00BE1F20"/>
    <w:rsid w:val="00BF0CB0"/>
    <w:rsid w:val="00BF17AD"/>
    <w:rsid w:val="00C005C5"/>
    <w:rsid w:val="00C13F9E"/>
    <w:rsid w:val="00C27F35"/>
    <w:rsid w:val="00C349B7"/>
    <w:rsid w:val="00C44289"/>
    <w:rsid w:val="00C448A9"/>
    <w:rsid w:val="00C47EA2"/>
    <w:rsid w:val="00C57192"/>
    <w:rsid w:val="00C6473E"/>
    <w:rsid w:val="00C838FE"/>
    <w:rsid w:val="00C83D05"/>
    <w:rsid w:val="00C85A39"/>
    <w:rsid w:val="00C873D7"/>
    <w:rsid w:val="00CA48D0"/>
    <w:rsid w:val="00CA518A"/>
    <w:rsid w:val="00CA5B4A"/>
    <w:rsid w:val="00CA6DB3"/>
    <w:rsid w:val="00CB2052"/>
    <w:rsid w:val="00CB6862"/>
    <w:rsid w:val="00CE3261"/>
    <w:rsid w:val="00CF70D2"/>
    <w:rsid w:val="00D171DC"/>
    <w:rsid w:val="00D25FB7"/>
    <w:rsid w:val="00D3611B"/>
    <w:rsid w:val="00D50FAA"/>
    <w:rsid w:val="00D545E1"/>
    <w:rsid w:val="00D65240"/>
    <w:rsid w:val="00D72857"/>
    <w:rsid w:val="00D72CF5"/>
    <w:rsid w:val="00D75098"/>
    <w:rsid w:val="00D82792"/>
    <w:rsid w:val="00D92705"/>
    <w:rsid w:val="00DB2748"/>
    <w:rsid w:val="00DD30C4"/>
    <w:rsid w:val="00DD331C"/>
    <w:rsid w:val="00DD3819"/>
    <w:rsid w:val="00DE190E"/>
    <w:rsid w:val="00E17BE5"/>
    <w:rsid w:val="00E24255"/>
    <w:rsid w:val="00E42029"/>
    <w:rsid w:val="00E52818"/>
    <w:rsid w:val="00E61D7C"/>
    <w:rsid w:val="00E61F15"/>
    <w:rsid w:val="00E62F79"/>
    <w:rsid w:val="00E668B3"/>
    <w:rsid w:val="00E73184"/>
    <w:rsid w:val="00E90C76"/>
    <w:rsid w:val="00EC30B2"/>
    <w:rsid w:val="00ED3794"/>
    <w:rsid w:val="00EE75E1"/>
    <w:rsid w:val="00EF7673"/>
    <w:rsid w:val="00F22280"/>
    <w:rsid w:val="00F507E0"/>
    <w:rsid w:val="00F51595"/>
    <w:rsid w:val="00F6091E"/>
    <w:rsid w:val="00F81EF0"/>
    <w:rsid w:val="00F92B8F"/>
    <w:rsid w:val="00FA318E"/>
    <w:rsid w:val="00FA522E"/>
    <w:rsid w:val="00FA6E79"/>
    <w:rsid w:val="00FB3EF7"/>
    <w:rsid w:val="00FC6A72"/>
    <w:rsid w:val="00FE2C2B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291D-7769-45C5-A2CC-B1CB3A8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2023-09-07T13:39:00Z</dcterms:created>
  <dcterms:modified xsi:type="dcterms:W3CDTF">2023-09-07T13:50:00Z</dcterms:modified>
</cp:coreProperties>
</file>