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55" w:rsidRDefault="003F6455">
      <w:pPr>
        <w:rPr>
          <w:sz w:val="2"/>
          <w:szCs w:val="2"/>
        </w:rPr>
      </w:pPr>
      <w:r w:rsidRPr="003F645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49.7pt;margin-top:94.35pt;width:507.35pt;height:0;z-index:-251658752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3F6455" w:rsidRDefault="003F6455">
      <w:pPr>
        <w:framePr w:wrap="none" w:vAnchor="page" w:hAnchor="page" w:x="1019" w:y="5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pt;height:73pt">
            <v:imagedata r:id="rId7" r:href="rId8"/>
          </v:shape>
        </w:pict>
      </w:r>
    </w:p>
    <w:p w:rsidR="003F6455" w:rsidRDefault="002242D5">
      <w:pPr>
        <w:pStyle w:val="Zkladntext40"/>
        <w:framePr w:wrap="none" w:vAnchor="page" w:hAnchor="page" w:x="1379" w:y="1482"/>
        <w:shd w:val="clear" w:color="auto" w:fill="auto"/>
        <w:spacing w:line="220" w:lineRule="exact"/>
      </w:pPr>
      <w:r>
        <w:rPr>
          <w:rStyle w:val="Zkladntext41"/>
        </w:rPr>
        <w:t>PRAHA 1</w:t>
      </w:r>
    </w:p>
    <w:p w:rsidR="003F6455" w:rsidRDefault="002242D5">
      <w:pPr>
        <w:pStyle w:val="Nadpis20"/>
        <w:framePr w:w="5486" w:h="691" w:hRule="exact" w:wrap="none" w:vAnchor="page" w:hAnchor="page" w:x="3558" w:y="602"/>
        <w:shd w:val="clear" w:color="auto" w:fill="auto"/>
        <w:spacing w:after="54" w:line="320" w:lineRule="exact"/>
      </w:pPr>
      <w:bookmarkStart w:id="0" w:name="bookmark0"/>
      <w:r>
        <w:t>NEMOCNICE NA FRANTIŠKU</w:t>
      </w:r>
      <w:bookmarkEnd w:id="0"/>
    </w:p>
    <w:p w:rsidR="003F6455" w:rsidRDefault="002242D5">
      <w:pPr>
        <w:pStyle w:val="Zkladntext30"/>
        <w:framePr w:w="5486" w:h="691" w:hRule="exact" w:wrap="none" w:vAnchor="page" w:hAnchor="page" w:x="3558" w:y="602"/>
        <w:shd w:val="clear" w:color="auto" w:fill="auto"/>
        <w:spacing w:before="0" w:line="170" w:lineRule="exact"/>
        <w:ind w:left="20"/>
      </w:pPr>
      <w:r>
        <w:t>Praha 1, Na Františku 847/8 110 00</w:t>
      </w:r>
    </w:p>
    <w:p w:rsidR="003F6455" w:rsidRDefault="002242D5">
      <w:pPr>
        <w:pStyle w:val="Nadpis10"/>
        <w:framePr w:w="10243" w:h="501" w:hRule="exact" w:wrap="none" w:vAnchor="page" w:hAnchor="page" w:x="832" w:y="1979"/>
        <w:shd w:val="clear" w:color="auto" w:fill="auto"/>
        <w:spacing w:after="0" w:line="440" w:lineRule="exact"/>
      </w:pPr>
      <w:bookmarkStart w:id="1" w:name="bookmark1"/>
      <w:r>
        <w:t>KUPNÍ SMLOUVA</w:t>
      </w:r>
      <w:bookmarkEnd w:id="1"/>
    </w:p>
    <w:p w:rsidR="003F6455" w:rsidRDefault="002242D5">
      <w:pPr>
        <w:pStyle w:val="Nadpis420"/>
        <w:framePr w:w="10243" w:h="970" w:hRule="exact" w:wrap="none" w:vAnchor="page" w:hAnchor="page" w:x="832" w:y="2594"/>
        <w:shd w:val="clear" w:color="auto" w:fill="auto"/>
        <w:spacing w:before="0" w:after="48" w:line="170" w:lineRule="exact"/>
        <w:ind w:left="600"/>
      </w:pPr>
      <w:bookmarkStart w:id="2" w:name="bookmark2"/>
      <w:r>
        <w:t xml:space="preserve">uzavřená na základě § 2079 a </w:t>
      </w:r>
      <w:proofErr w:type="spellStart"/>
      <w:r>
        <w:t>násl</w:t>
      </w:r>
      <w:proofErr w:type="spellEnd"/>
      <w:r>
        <w:t>. zákona č. 89/2012 Sb., občanského zákoníku, ve znění pozdějších předpisů</w:t>
      </w:r>
      <w:bookmarkEnd w:id="2"/>
    </w:p>
    <w:p w:rsidR="003F6455" w:rsidRDefault="002242D5">
      <w:pPr>
        <w:pStyle w:val="Nadpis420"/>
        <w:framePr w:w="10243" w:h="970" w:hRule="exact" w:wrap="none" w:vAnchor="page" w:hAnchor="page" w:x="832" w:y="2594"/>
        <w:shd w:val="clear" w:color="auto" w:fill="auto"/>
        <w:spacing w:before="0" w:after="178" w:line="170" w:lineRule="exact"/>
        <w:ind w:firstLine="0"/>
        <w:jc w:val="center"/>
      </w:pPr>
      <w:bookmarkStart w:id="3" w:name="bookmark3"/>
      <w:r>
        <w:t>(dále OZ)</w:t>
      </w:r>
      <w:bookmarkEnd w:id="3"/>
    </w:p>
    <w:p w:rsidR="003F6455" w:rsidRDefault="002242D5">
      <w:pPr>
        <w:pStyle w:val="Zkladntext30"/>
        <w:framePr w:w="10243" w:h="970" w:hRule="exact" w:wrap="none" w:vAnchor="page" w:hAnchor="page" w:x="832" w:y="2594"/>
        <w:shd w:val="clear" w:color="auto" w:fill="auto"/>
        <w:spacing w:before="0" w:line="170" w:lineRule="exact"/>
      </w:pPr>
      <w:r>
        <w:t>Č. 64/2023</w:t>
      </w:r>
    </w:p>
    <w:p w:rsidR="003F6455" w:rsidRDefault="002242D5">
      <w:pPr>
        <w:pStyle w:val="Nadpis40"/>
        <w:framePr w:wrap="none" w:vAnchor="page" w:hAnchor="page" w:x="832" w:y="3890"/>
        <w:numPr>
          <w:ilvl w:val="0"/>
          <w:numId w:val="1"/>
        </w:numPr>
        <w:shd w:val="clear" w:color="auto" w:fill="auto"/>
        <w:tabs>
          <w:tab w:val="left" w:pos="4390"/>
        </w:tabs>
        <w:spacing w:before="0" w:after="0" w:line="220" w:lineRule="exact"/>
        <w:ind w:left="4040" w:firstLine="0"/>
      </w:pPr>
      <w:bookmarkStart w:id="4" w:name="bookmark4"/>
      <w:r>
        <w:rPr>
          <w:rStyle w:val="Nadpis4dkovn1pt"/>
          <w:b/>
          <w:bCs/>
        </w:rPr>
        <w:t>SMLUVNÍ STRANY</w:t>
      </w:r>
      <w:bookmarkEnd w:id="4"/>
    </w:p>
    <w:p w:rsidR="003F6455" w:rsidRDefault="002242D5">
      <w:pPr>
        <w:pStyle w:val="Zkladntext20"/>
        <w:framePr w:w="1819" w:h="6643" w:hRule="exact" w:wrap="none" w:vAnchor="page" w:hAnchor="page" w:x="827" w:y="4298"/>
        <w:shd w:val="clear" w:color="auto" w:fill="auto"/>
        <w:ind w:firstLine="0"/>
        <w:jc w:val="both"/>
      </w:pPr>
      <w:r>
        <w:t>Prodávající</w:t>
      </w:r>
    </w:p>
    <w:p w:rsidR="003F6455" w:rsidRDefault="002242D5">
      <w:pPr>
        <w:pStyle w:val="Zkladntext20"/>
        <w:framePr w:w="1819" w:h="6643" w:hRule="exact" w:wrap="none" w:vAnchor="page" w:hAnchor="page" w:x="827" w:y="4298"/>
        <w:shd w:val="clear" w:color="auto" w:fill="auto"/>
        <w:ind w:firstLine="0"/>
        <w:jc w:val="both"/>
      </w:pPr>
      <w:r>
        <w:t>Sídlo:</w:t>
      </w:r>
    </w:p>
    <w:p w:rsidR="003F6455" w:rsidRDefault="002242D5">
      <w:pPr>
        <w:pStyle w:val="Zkladntext20"/>
        <w:framePr w:w="1819" w:h="6643" w:hRule="exact" w:wrap="none" w:vAnchor="page" w:hAnchor="page" w:x="827" w:y="4298"/>
        <w:shd w:val="clear" w:color="auto" w:fill="auto"/>
        <w:ind w:firstLine="0"/>
        <w:jc w:val="both"/>
      </w:pPr>
      <w:r>
        <w:t>IČO/DIČ:</w:t>
      </w:r>
    </w:p>
    <w:p w:rsidR="003F6455" w:rsidRDefault="002242D5">
      <w:pPr>
        <w:pStyle w:val="Zkladntext20"/>
        <w:framePr w:w="1819" w:h="6643" w:hRule="exact" w:wrap="none" w:vAnchor="page" w:hAnchor="page" w:x="827" w:y="4298"/>
        <w:shd w:val="clear" w:color="auto" w:fill="auto"/>
        <w:ind w:firstLine="0"/>
        <w:jc w:val="both"/>
      </w:pPr>
      <w:r>
        <w:t>ID datové schránky:</w:t>
      </w:r>
      <w:r>
        <w:br/>
        <w:t>Statutární zástupce:</w:t>
      </w:r>
      <w:r>
        <w:br/>
        <w:t>e-mail:</w:t>
      </w:r>
    </w:p>
    <w:p w:rsidR="003F6455" w:rsidRDefault="002242D5">
      <w:pPr>
        <w:pStyle w:val="Zkladntext20"/>
        <w:framePr w:w="1819" w:h="6643" w:hRule="exact" w:wrap="none" w:vAnchor="page" w:hAnchor="page" w:x="827" w:y="4298"/>
        <w:shd w:val="clear" w:color="auto" w:fill="auto"/>
        <w:spacing w:after="139" w:line="269" w:lineRule="exact"/>
        <w:ind w:right="240" w:firstLine="0"/>
        <w:jc w:val="both"/>
      </w:pPr>
      <w:r>
        <w:t>Bankovní spojení:</w:t>
      </w:r>
      <w:r>
        <w:br/>
        <w:t>(dále „Dodavatel")</w:t>
      </w:r>
    </w:p>
    <w:p w:rsidR="003F6455" w:rsidRDefault="002242D5">
      <w:pPr>
        <w:pStyle w:val="Zkladntext20"/>
        <w:framePr w:w="1819" w:h="6643" w:hRule="exact" w:wrap="none" w:vAnchor="page" w:hAnchor="page" w:x="827" w:y="4298"/>
        <w:shd w:val="clear" w:color="auto" w:fill="auto"/>
        <w:spacing w:after="53" w:line="170" w:lineRule="exact"/>
        <w:ind w:firstLine="0"/>
        <w:jc w:val="both"/>
      </w:pPr>
      <w:r>
        <w:t>a</w:t>
      </w:r>
    </w:p>
    <w:p w:rsidR="003F6455" w:rsidRDefault="002242D5">
      <w:pPr>
        <w:pStyle w:val="Zkladntext20"/>
        <w:framePr w:w="1819" w:h="6643" w:hRule="exact" w:wrap="none" w:vAnchor="page" w:hAnchor="page" w:x="827" w:y="4298"/>
        <w:shd w:val="clear" w:color="auto" w:fill="auto"/>
        <w:ind w:firstLine="0"/>
        <w:jc w:val="both"/>
      </w:pPr>
      <w:r>
        <w:t>Kupující</w:t>
      </w:r>
    </w:p>
    <w:p w:rsidR="003F6455" w:rsidRDefault="002242D5">
      <w:pPr>
        <w:pStyle w:val="Zkladntext20"/>
        <w:framePr w:w="1819" w:h="6643" w:hRule="exact" w:wrap="none" w:vAnchor="page" w:hAnchor="page" w:x="827" w:y="4298"/>
        <w:shd w:val="clear" w:color="auto" w:fill="auto"/>
        <w:ind w:firstLine="0"/>
        <w:jc w:val="both"/>
      </w:pPr>
      <w:r>
        <w:t>Sídlo:</w:t>
      </w:r>
    </w:p>
    <w:p w:rsidR="003F6455" w:rsidRDefault="002242D5">
      <w:pPr>
        <w:pStyle w:val="Zkladntext20"/>
        <w:framePr w:w="1819" w:h="6643" w:hRule="exact" w:wrap="none" w:vAnchor="page" w:hAnchor="page" w:x="827" w:y="4298"/>
        <w:shd w:val="clear" w:color="auto" w:fill="auto"/>
        <w:ind w:firstLine="0"/>
        <w:jc w:val="both"/>
      </w:pPr>
      <w:r>
        <w:t>IČO/DIČ:</w:t>
      </w:r>
    </w:p>
    <w:p w:rsidR="003F6455" w:rsidRDefault="002242D5">
      <w:pPr>
        <w:pStyle w:val="Zkladntext20"/>
        <w:framePr w:w="1819" w:h="6643" w:hRule="exact" w:wrap="none" w:vAnchor="page" w:hAnchor="page" w:x="827" w:y="4298"/>
        <w:shd w:val="clear" w:color="auto" w:fill="auto"/>
        <w:ind w:firstLine="0"/>
        <w:jc w:val="both"/>
      </w:pPr>
      <w:r>
        <w:t>ID datové schránky:</w:t>
      </w:r>
      <w:r>
        <w:br/>
        <w:t>Statutární zástupce:</w:t>
      </w:r>
      <w:r>
        <w:br/>
        <w:t>e-mail:</w:t>
      </w:r>
    </w:p>
    <w:p w:rsidR="003F6455" w:rsidRDefault="002242D5">
      <w:pPr>
        <w:pStyle w:val="Zkladntext20"/>
        <w:framePr w:w="1819" w:h="6643" w:hRule="exact" w:wrap="none" w:vAnchor="page" w:hAnchor="page" w:x="827" w:y="4298"/>
        <w:shd w:val="clear" w:color="auto" w:fill="auto"/>
        <w:ind w:right="240" w:firstLine="0"/>
        <w:jc w:val="both"/>
      </w:pPr>
      <w:r>
        <w:t>Bankovní spojení:</w:t>
      </w:r>
      <w:r>
        <w:br/>
        <w:t>(dále „Zadavatel")</w:t>
      </w:r>
    </w:p>
    <w:p w:rsidR="003F6455" w:rsidRDefault="002242D5">
      <w:pPr>
        <w:pStyle w:val="Nadpis40"/>
        <w:framePr w:w="10243" w:h="2784" w:hRule="exact" w:wrap="none" w:vAnchor="page" w:hAnchor="page" w:x="832" w:y="4294"/>
        <w:shd w:val="clear" w:color="auto" w:fill="auto"/>
        <w:spacing w:before="0" w:after="0" w:line="389" w:lineRule="exact"/>
        <w:ind w:left="4128" w:right="1459" w:hanging="600"/>
      </w:pPr>
      <w:bookmarkStart w:id="5" w:name="bookmark5"/>
      <w:r>
        <w:t>TETRONIK-výrobní družstvo Terezín, družstvo</w:t>
      </w:r>
      <w:bookmarkEnd w:id="5"/>
    </w:p>
    <w:p w:rsidR="003F6455" w:rsidRDefault="002242D5">
      <w:pPr>
        <w:pStyle w:val="Zkladntext20"/>
        <w:framePr w:w="10243" w:h="2784" w:hRule="exact" w:wrap="none" w:vAnchor="page" w:hAnchor="page" w:x="832" w:y="4294"/>
        <w:shd w:val="clear" w:color="auto" w:fill="auto"/>
        <w:ind w:left="3528" w:right="1480" w:firstLine="0"/>
      </w:pPr>
      <w:r>
        <w:t>Prokopa Holého 183, 411 55 Terezín</w:t>
      </w:r>
      <w:r>
        <w:br/>
        <w:t>00483389 / CZ00483389</w:t>
      </w:r>
      <w:r>
        <w:br/>
        <w:t>qff63br</w:t>
      </w:r>
    </w:p>
    <w:p w:rsidR="003F6455" w:rsidRDefault="002242D5">
      <w:pPr>
        <w:pStyle w:val="Zkladntext20"/>
        <w:framePr w:w="10243" w:h="2784" w:hRule="exact" w:wrap="none" w:vAnchor="page" w:hAnchor="page" w:x="832" w:y="4294"/>
        <w:shd w:val="clear" w:color="auto" w:fill="auto"/>
        <w:ind w:left="3528" w:right="1480" w:firstLine="0"/>
      </w:pPr>
      <w:proofErr w:type="gramStart"/>
      <w:r>
        <w:rPr>
          <w:rStyle w:val="Zkladntext2dkovn0pt"/>
        </w:rPr>
        <w:t>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........</w:t>
      </w:r>
      <w:r>
        <w:rPr>
          <w:rStyle w:val="Zkladntext2dkovn0pt2"/>
        </w:rPr>
        <w:t>....</w:t>
      </w:r>
      <w:r>
        <w:rPr>
          <w:rStyle w:val="Zkladntext21"/>
        </w:rPr>
        <w:t>​</w:t>
      </w:r>
      <w:r>
        <w:rPr>
          <w:rStyle w:val="Zkladntext2dkovn0pt3"/>
        </w:rPr>
        <w:t>.....</w:t>
      </w:r>
      <w:r>
        <w:rPr>
          <w:rStyle w:val="Zkladntext2dkovn0pt4"/>
        </w:rPr>
        <w:t>....</w:t>
      </w:r>
      <w:r>
        <w:rPr>
          <w:rStyle w:val="Zkladntext21"/>
        </w:rPr>
        <w:t>​</w:t>
      </w:r>
      <w:r>
        <w:rPr>
          <w:rStyle w:val="Zkladntext2dkovn0pt2"/>
        </w:rPr>
        <w:t>.</w:t>
      </w:r>
      <w:r>
        <w:rPr>
          <w:rStyle w:val="Zkladntext2dkovn0pt"/>
        </w:rPr>
        <w:t>............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5"/>
        </w:rPr>
        <w:t>......</w:t>
      </w:r>
      <w:r>
        <w:br/>
      </w:r>
      <w:r w:rsidRPr="002242D5">
        <w:rPr>
          <w:rStyle w:val="Zkladntext22"/>
          <w:lang w:val="cs-CZ"/>
        </w:rPr>
        <w:t>​......................</w:t>
      </w:r>
      <w:r w:rsidRPr="002242D5">
        <w:rPr>
          <w:rStyle w:val="Zkladntext2dkovn0pt6"/>
          <w:lang w:eastAsia="en-US" w:bidi="en-US"/>
        </w:rPr>
        <w:t>......</w:t>
      </w:r>
      <w:proofErr w:type="gramEnd"/>
    </w:p>
    <w:p w:rsidR="003F6455" w:rsidRDefault="002242D5">
      <w:pPr>
        <w:pStyle w:val="Zkladntext20"/>
        <w:framePr w:w="10243" w:h="2784" w:hRule="exact" w:wrap="none" w:vAnchor="page" w:hAnchor="page" w:x="832" w:y="4294"/>
        <w:shd w:val="clear" w:color="auto" w:fill="auto"/>
        <w:ind w:left="300" w:firstLine="0"/>
      </w:pPr>
      <w:proofErr w:type="gramStart"/>
      <w:r>
        <w:rPr>
          <w:rStyle w:val="Zkladntext2dkovn0pt2"/>
        </w:rPr>
        <w:t>..............</w:t>
      </w:r>
      <w:r>
        <w:rPr>
          <w:rStyle w:val="Zkladntext2dkovn0pt"/>
        </w:rPr>
        <w:t>.........</w:t>
      </w:r>
      <w:r>
        <w:rPr>
          <w:rStyle w:val="Zkladntext2dkovn3pt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.................</w:t>
      </w:r>
      <w:r>
        <w:rPr>
          <w:rStyle w:val="Zkladntext2dkovn0pt"/>
        </w:rPr>
        <w:t>.....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2"/>
        </w:rPr>
        <w:t>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proofErr w:type="gramEnd"/>
    </w:p>
    <w:p w:rsidR="003F6455" w:rsidRDefault="002242D5">
      <w:pPr>
        <w:pStyle w:val="Nadpis40"/>
        <w:framePr w:w="10243" w:h="3720" w:hRule="exact" w:wrap="none" w:vAnchor="page" w:hAnchor="page" w:x="832" w:y="7769"/>
        <w:shd w:val="clear" w:color="auto" w:fill="auto"/>
        <w:spacing w:before="0" w:after="0" w:line="389" w:lineRule="exact"/>
        <w:ind w:left="4143" w:right="3182" w:hanging="600"/>
      </w:pPr>
      <w:bookmarkStart w:id="6" w:name="bookmark6"/>
      <w:r>
        <w:t>Nemocnice Na Františku</w:t>
      </w:r>
      <w:bookmarkEnd w:id="6"/>
    </w:p>
    <w:p w:rsidR="003F6455" w:rsidRDefault="002242D5">
      <w:pPr>
        <w:pStyle w:val="Zkladntext20"/>
        <w:framePr w:w="10243" w:h="3720" w:hRule="exact" w:wrap="none" w:vAnchor="page" w:hAnchor="page" w:x="832" w:y="7769"/>
        <w:shd w:val="clear" w:color="auto" w:fill="auto"/>
        <w:ind w:left="3543" w:right="1480" w:firstLine="0"/>
      </w:pPr>
      <w:r>
        <w:t>Na Františku 847/8, Praha 1, 110 00</w:t>
      </w:r>
      <w:r>
        <w:br/>
        <w:t>00879444 / CZ00879444</w:t>
      </w:r>
      <w:r>
        <w:br/>
        <w:t>fgwjie3</w:t>
      </w:r>
    </w:p>
    <w:p w:rsidR="003F6455" w:rsidRDefault="002242D5">
      <w:pPr>
        <w:pStyle w:val="Zkladntext20"/>
        <w:framePr w:w="10243" w:h="3720" w:hRule="exact" w:wrap="none" w:vAnchor="page" w:hAnchor="page" w:x="832" w:y="7769"/>
        <w:shd w:val="clear" w:color="auto" w:fill="auto"/>
        <w:ind w:left="300" w:firstLine="0"/>
      </w:pPr>
      <w:proofErr w:type="gramStart"/>
      <w:r>
        <w:rPr>
          <w:rStyle w:val="Zkladntext2dkovn0pt1"/>
        </w:rPr>
        <w:t>.......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.......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5"/>
        </w:rPr>
        <w:t>......</w:t>
      </w:r>
      <w:r>
        <w:rPr>
          <w:rStyle w:val="Zkladntext21"/>
        </w:rPr>
        <w:t>​</w:t>
      </w:r>
      <w:r>
        <w:rPr>
          <w:rStyle w:val="Zkladntext2dkovn0pt7"/>
        </w:rPr>
        <w:t>...</w:t>
      </w:r>
      <w:r>
        <w:rPr>
          <w:rStyle w:val="Zkladntext2dkovn0pt8"/>
        </w:rPr>
        <w:t>..</w:t>
      </w:r>
      <w:proofErr w:type="gramEnd"/>
    </w:p>
    <w:p w:rsidR="003F6455" w:rsidRDefault="002242D5">
      <w:pPr>
        <w:pStyle w:val="Zkladntext20"/>
        <w:framePr w:w="10243" w:h="3720" w:hRule="exact" w:wrap="none" w:vAnchor="page" w:hAnchor="page" w:x="832" w:y="7769"/>
        <w:shd w:val="clear" w:color="auto" w:fill="auto"/>
        <w:ind w:left="300" w:firstLine="0"/>
      </w:pPr>
      <w:r>
        <w:rPr>
          <w:rStyle w:val="Zkladntext2dkovn0pt9"/>
        </w:rPr>
        <w:t>...</w:t>
      </w:r>
      <w:r>
        <w:rPr>
          <w:rStyle w:val="Zkladntext2dkovn0pta"/>
        </w:rPr>
        <w:t>..........</w:t>
      </w:r>
      <w:r>
        <w:rPr>
          <w:rStyle w:val="Zkladntext22"/>
          <w:lang w:val="cs-CZ" w:eastAsia="cs-CZ" w:bidi="cs-CZ"/>
        </w:rPr>
        <w:t>...</w:t>
      </w:r>
      <w:r>
        <w:rPr>
          <w:rStyle w:val="Zkladntext2dkovn0pt6"/>
        </w:rPr>
        <w:t>...............</w:t>
      </w:r>
    </w:p>
    <w:p w:rsidR="003F6455" w:rsidRDefault="002242D5">
      <w:pPr>
        <w:pStyle w:val="Zkladntext20"/>
        <w:framePr w:w="10243" w:h="3720" w:hRule="exact" w:wrap="none" w:vAnchor="page" w:hAnchor="page" w:x="832" w:y="7769"/>
        <w:shd w:val="clear" w:color="auto" w:fill="auto"/>
        <w:spacing w:after="675"/>
        <w:ind w:left="300" w:firstLine="0"/>
      </w:pPr>
      <w:r>
        <w:rPr>
          <w:rStyle w:val="Zkladntext21"/>
        </w:rPr>
        <w:t>.............</w:t>
      </w:r>
      <w:r>
        <w:rPr>
          <w:rStyle w:val="Zkladntext2dkovn0pt1"/>
        </w:rPr>
        <w:t>.........</w:t>
      </w:r>
    </w:p>
    <w:p w:rsidR="003F6455" w:rsidRDefault="002242D5">
      <w:pPr>
        <w:pStyle w:val="Nadpis40"/>
        <w:framePr w:w="10243" w:h="3720" w:hRule="exact" w:wrap="none" w:vAnchor="page" w:hAnchor="page" w:x="832" w:y="7769"/>
        <w:numPr>
          <w:ilvl w:val="0"/>
          <w:numId w:val="1"/>
        </w:numPr>
        <w:shd w:val="clear" w:color="auto" w:fill="auto"/>
        <w:tabs>
          <w:tab w:val="left" w:pos="3844"/>
        </w:tabs>
        <w:spacing w:before="0" w:after="0" w:line="220" w:lineRule="exact"/>
        <w:ind w:left="3543" w:right="3182" w:firstLine="0"/>
      </w:pPr>
      <w:bookmarkStart w:id="7" w:name="bookmark7"/>
      <w:r>
        <w:rPr>
          <w:rStyle w:val="Nadpis4dkovn1pt"/>
          <w:b/>
          <w:bCs/>
        </w:rPr>
        <w:t>ÚVODNÍ USTANOVENÍ</w:t>
      </w:r>
      <w:bookmarkEnd w:id="7"/>
    </w:p>
    <w:p w:rsidR="003F6455" w:rsidRDefault="002242D5">
      <w:pPr>
        <w:pStyle w:val="Zkladntext20"/>
        <w:framePr w:w="10243" w:h="3504" w:hRule="exact" w:wrap="none" w:vAnchor="page" w:hAnchor="page" w:x="832" w:y="11641"/>
        <w:numPr>
          <w:ilvl w:val="1"/>
          <w:numId w:val="1"/>
        </w:numPr>
        <w:shd w:val="clear" w:color="auto" w:fill="auto"/>
        <w:spacing w:after="60" w:line="307" w:lineRule="exact"/>
        <w:ind w:left="600" w:hanging="600"/>
        <w:jc w:val="both"/>
      </w:pPr>
      <w:r>
        <w:t xml:space="preserve"> Tato Smlouva se uzavírá na základě výsledku poptávkového řízení veřejné zakázky „Vyvolávací systém pro</w:t>
      </w:r>
      <w:r>
        <w:br/>
        <w:t>NNF". Nabídka Prodávajícího byla Kupujícím jako zadavatelem vyhodnocena jako nejvýhodnější.</w:t>
      </w:r>
    </w:p>
    <w:p w:rsidR="003F6455" w:rsidRDefault="002242D5">
      <w:pPr>
        <w:pStyle w:val="Zkladntext20"/>
        <w:framePr w:w="10243" w:h="3504" w:hRule="exact" w:wrap="none" w:vAnchor="page" w:hAnchor="page" w:x="832" w:y="11641"/>
        <w:numPr>
          <w:ilvl w:val="1"/>
          <w:numId w:val="1"/>
        </w:numPr>
        <w:shd w:val="clear" w:color="auto" w:fill="auto"/>
        <w:tabs>
          <w:tab w:val="left" w:pos="596"/>
        </w:tabs>
        <w:spacing w:after="60" w:line="307" w:lineRule="exact"/>
        <w:ind w:left="600" w:hanging="600"/>
        <w:jc w:val="both"/>
      </w:pPr>
      <w:r>
        <w:t>Dodavatel prohlašuje, že se v plném rozsahu seznámil s požadavky Zadavatele v uvedené veřejné zakázce,</w:t>
      </w:r>
      <w:r>
        <w:br/>
        <w:t>s rozsahem a povahou věci, která je předmětem koupě, jsou mu známy veškeré technické, kvalitativní,</w:t>
      </w:r>
      <w:r>
        <w:br/>
        <w:t>servisní a jiné podmínky a disponuje takovými kapacitami a odbornými znalostmi, které jsou k plnění této</w:t>
      </w:r>
      <w:r>
        <w:br/>
        <w:t>Smlouvy nezbytné.</w:t>
      </w:r>
    </w:p>
    <w:p w:rsidR="003F6455" w:rsidRDefault="002242D5">
      <w:pPr>
        <w:pStyle w:val="Zkladntext20"/>
        <w:framePr w:w="10243" w:h="3504" w:hRule="exact" w:wrap="none" w:vAnchor="page" w:hAnchor="page" w:x="832" w:y="11641"/>
        <w:numPr>
          <w:ilvl w:val="1"/>
          <w:numId w:val="1"/>
        </w:numPr>
        <w:shd w:val="clear" w:color="auto" w:fill="auto"/>
        <w:tabs>
          <w:tab w:val="left" w:pos="596"/>
        </w:tabs>
        <w:spacing w:after="60" w:line="307" w:lineRule="exact"/>
        <w:ind w:left="600" w:hanging="600"/>
        <w:jc w:val="both"/>
      </w:pPr>
      <w:r>
        <w:t>Účelem Smlouvy je dodání vyvolávacího systému včetně další techniky pro zadavatele v souladu s touto</w:t>
      </w:r>
      <w:r>
        <w:br/>
        <w:t>smlouvou o zadávací dokumentaci veřejné zakázky.</w:t>
      </w:r>
    </w:p>
    <w:p w:rsidR="003F6455" w:rsidRDefault="002242D5">
      <w:pPr>
        <w:pStyle w:val="Zkladntext20"/>
        <w:framePr w:w="10243" w:h="3504" w:hRule="exact" w:wrap="none" w:vAnchor="page" w:hAnchor="page" w:x="832" w:y="11641"/>
        <w:numPr>
          <w:ilvl w:val="1"/>
          <w:numId w:val="1"/>
        </w:numPr>
        <w:shd w:val="clear" w:color="auto" w:fill="auto"/>
        <w:tabs>
          <w:tab w:val="left" w:pos="596"/>
        </w:tabs>
        <w:spacing w:line="307" w:lineRule="exact"/>
        <w:ind w:left="600" w:hanging="600"/>
        <w:jc w:val="both"/>
      </w:pPr>
      <w:r>
        <w:t>Smlouva se uzavírá na dobu určitou a to 24 měsíců od doby kompletního předání systému do ostrého</w:t>
      </w:r>
      <w:r>
        <w:br/>
        <w:t>provozu</w:t>
      </w:r>
    </w:p>
    <w:p w:rsidR="003F6455" w:rsidRDefault="002242D5">
      <w:pPr>
        <w:pStyle w:val="ZhlavneboZpat20"/>
        <w:framePr w:wrap="none" w:vAnchor="page" w:hAnchor="page" w:x="5886" w:y="16317"/>
        <w:shd w:val="clear" w:color="auto" w:fill="auto"/>
        <w:spacing w:line="210" w:lineRule="exact"/>
      </w:pPr>
      <w:r>
        <w:t>1</w:t>
      </w:r>
    </w:p>
    <w:p w:rsidR="003F6455" w:rsidRDefault="003F6455">
      <w:pPr>
        <w:rPr>
          <w:sz w:val="2"/>
          <w:szCs w:val="2"/>
        </w:rPr>
        <w:sectPr w:rsidR="003F64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455" w:rsidRDefault="002242D5">
      <w:pPr>
        <w:pStyle w:val="Zkladntext20"/>
        <w:framePr w:w="10258" w:h="13541" w:hRule="exact" w:wrap="none" w:vAnchor="page" w:hAnchor="page" w:x="824" w:y="1638"/>
        <w:numPr>
          <w:ilvl w:val="1"/>
          <w:numId w:val="1"/>
        </w:numPr>
        <w:shd w:val="clear" w:color="auto" w:fill="auto"/>
        <w:tabs>
          <w:tab w:val="left" w:pos="616"/>
        </w:tabs>
        <w:spacing w:after="370" w:line="307" w:lineRule="exact"/>
        <w:ind w:left="600" w:hanging="600"/>
        <w:jc w:val="both"/>
      </w:pPr>
      <w:r>
        <w:lastRenderedPageBreak/>
        <w:t>Veškerá komunikace mezi smluvními stranami při plnění smlouvy bude probíhat v českém nebo slovenském</w:t>
      </w:r>
      <w:r>
        <w:br/>
        <w:t>jazyce.</w:t>
      </w:r>
    </w:p>
    <w:p w:rsidR="003F6455" w:rsidRDefault="002242D5">
      <w:pPr>
        <w:pStyle w:val="Nadpis40"/>
        <w:framePr w:w="10258" w:h="13541" w:hRule="exact" w:wrap="none" w:vAnchor="page" w:hAnchor="page" w:x="824" w:y="1638"/>
        <w:numPr>
          <w:ilvl w:val="0"/>
          <w:numId w:val="1"/>
        </w:numPr>
        <w:shd w:val="clear" w:color="auto" w:fill="auto"/>
        <w:tabs>
          <w:tab w:val="left" w:pos="4336"/>
        </w:tabs>
        <w:spacing w:before="0" w:after="159" w:line="220" w:lineRule="exact"/>
        <w:ind w:left="3900" w:firstLine="0"/>
      </w:pPr>
      <w:bookmarkStart w:id="8" w:name="bookmark8"/>
      <w:r>
        <w:rPr>
          <w:rStyle w:val="Nadpis4dkovn1pt"/>
          <w:b/>
          <w:bCs/>
        </w:rPr>
        <w:t>PŘEDMĚT SMLOUVY</w:t>
      </w:r>
      <w:bookmarkEnd w:id="8"/>
    </w:p>
    <w:p w:rsidR="003F6455" w:rsidRDefault="002242D5">
      <w:pPr>
        <w:pStyle w:val="Zkladntext20"/>
        <w:framePr w:w="10258" w:h="13541" w:hRule="exact" w:wrap="none" w:vAnchor="page" w:hAnchor="page" w:x="824" w:y="1638"/>
        <w:numPr>
          <w:ilvl w:val="1"/>
          <w:numId w:val="1"/>
        </w:numPr>
        <w:shd w:val="clear" w:color="auto" w:fill="auto"/>
        <w:spacing w:after="79" w:line="307" w:lineRule="exact"/>
        <w:ind w:left="600" w:hanging="600"/>
        <w:jc w:val="both"/>
      </w:pPr>
      <w:r>
        <w:t xml:space="preserve"> Předmět plnění je dodávka a implementace Vyvolávacího systému s poskytováním záručního servisu, která</w:t>
      </w:r>
      <w:r>
        <w:br/>
        <w:t>bude provedena dle specifikace a za podmínek obsažených v příloze č. 1 této smlouvy (shodná s přílohou</w:t>
      </w:r>
      <w:r>
        <w:br/>
      </w:r>
      <w:proofErr w:type="spellStart"/>
      <w:proofErr w:type="gramStart"/>
      <w:r>
        <w:t>č.l</w:t>
      </w:r>
      <w:proofErr w:type="spellEnd"/>
      <w:r>
        <w:t xml:space="preserve"> - Technická</w:t>
      </w:r>
      <w:proofErr w:type="gramEnd"/>
      <w:r>
        <w:t xml:space="preserve"> specifikace Výzvy k podání nabídek)</w:t>
      </w:r>
    </w:p>
    <w:p w:rsidR="003F6455" w:rsidRDefault="002242D5">
      <w:pPr>
        <w:pStyle w:val="Zkladntext20"/>
        <w:framePr w:w="10258" w:h="13541" w:hRule="exact" w:wrap="none" w:vAnchor="page" w:hAnchor="page" w:x="824" w:y="1638"/>
        <w:numPr>
          <w:ilvl w:val="1"/>
          <w:numId w:val="1"/>
        </w:numPr>
        <w:shd w:val="clear" w:color="auto" w:fill="auto"/>
        <w:spacing w:after="300" w:line="283" w:lineRule="exact"/>
        <w:ind w:left="600" w:hanging="600"/>
        <w:jc w:val="both"/>
      </w:pPr>
      <w:r>
        <w:t xml:space="preserve"> Dodavatel výslovně odpovídá za to, že Vyvolávacího systému bude mít ke dni podpisu akceptačního</w:t>
      </w:r>
      <w:r>
        <w:br/>
        <w:t>protokolu funkční vlastnosti minimálně v rozsahu požadovaném Zadavatelem dle zadávací dokumentace a</w:t>
      </w:r>
      <w:r>
        <w:br/>
        <w:t>této smlouvy. Dodavatel se dále zavazuje, že Vyvolávací systém si zachová Zadavatelem požadované</w:t>
      </w:r>
      <w:r>
        <w:br/>
        <w:t>funkční vlastnosti a dále vlastnosti, které budou popsány v aktualizovaných verzích dokumentace</w:t>
      </w:r>
      <w:r>
        <w:br/>
        <w:t>k Vyvolávacímu systému v návaznosti na provádění aktualizací verzí (včetně poskytování a zavádění nových</w:t>
      </w:r>
      <w:r>
        <w:br/>
        <w:t>modulů a funkcí), a to po celou dobu účinnosti této smlouvy.</w:t>
      </w:r>
    </w:p>
    <w:p w:rsidR="003F6455" w:rsidRDefault="002242D5">
      <w:pPr>
        <w:pStyle w:val="Zkladntext20"/>
        <w:framePr w:w="10258" w:h="13541" w:hRule="exact" w:wrap="none" w:vAnchor="page" w:hAnchor="page" w:x="824" w:y="1638"/>
        <w:numPr>
          <w:ilvl w:val="1"/>
          <w:numId w:val="1"/>
        </w:numPr>
        <w:shd w:val="clear" w:color="auto" w:fill="auto"/>
        <w:tabs>
          <w:tab w:val="left" w:pos="1464"/>
          <w:tab w:val="left" w:pos="2219"/>
          <w:tab w:val="left" w:pos="3203"/>
          <w:tab w:val="left" w:pos="5075"/>
          <w:tab w:val="left" w:pos="5805"/>
          <w:tab w:val="left" w:pos="6477"/>
          <w:tab w:val="left" w:pos="7509"/>
          <w:tab w:val="left" w:pos="8397"/>
          <w:tab w:val="left" w:pos="9021"/>
          <w:tab w:val="left" w:pos="9808"/>
        </w:tabs>
        <w:spacing w:line="283" w:lineRule="exact"/>
        <w:ind w:left="600" w:hanging="600"/>
        <w:jc w:val="both"/>
      </w:pPr>
      <w:r>
        <w:t xml:space="preserve"> Dodavatel se zavazuje dodat zboží s platnými licencemi na užívání software výrobce a ke všem dodávaným</w:t>
      </w:r>
      <w:r>
        <w:br/>
        <w:t>licencím na užívání software dodat licenční ujednání, platná k datu dodání licencí na užívání software a</w:t>
      </w:r>
      <w:r>
        <w:br/>
        <w:t>všechny</w:t>
      </w:r>
      <w:r>
        <w:tab/>
        <w:t>licenční</w:t>
      </w:r>
      <w:r>
        <w:tab/>
        <w:t>materiály,</w:t>
      </w:r>
      <w:r>
        <w:tab/>
        <w:t>která jsou součástí</w:t>
      </w:r>
      <w:r>
        <w:tab/>
        <w:t>daných</w:t>
      </w:r>
      <w:r>
        <w:tab/>
        <w:t>licencí</w:t>
      </w:r>
      <w:r>
        <w:tab/>
        <w:t>na užívání</w:t>
      </w:r>
      <w:r>
        <w:tab/>
        <w:t>software</w:t>
      </w:r>
      <w:r>
        <w:tab/>
        <w:t>(např.</w:t>
      </w:r>
      <w:r>
        <w:tab/>
        <w:t>licenční</w:t>
      </w:r>
      <w:r>
        <w:tab/>
        <w:t>číslo,</w:t>
      </w:r>
    </w:p>
    <w:p w:rsidR="003F6455" w:rsidRDefault="002242D5">
      <w:pPr>
        <w:pStyle w:val="Zkladntext20"/>
        <w:framePr w:w="10258" w:h="13541" w:hRule="exact" w:wrap="none" w:vAnchor="page" w:hAnchor="page" w:x="824" w:y="1638"/>
        <w:shd w:val="clear" w:color="auto" w:fill="auto"/>
        <w:spacing w:after="296" w:line="283" w:lineRule="exact"/>
        <w:ind w:left="600" w:firstLine="0"/>
        <w:jc w:val="both"/>
      </w:pPr>
      <w:r>
        <w:t>licenční klíč, licenční certifikát, štítek prokazující pravost licence, dokumentace vztahující se k licenci, apod.).</w:t>
      </w:r>
      <w:r>
        <w:br/>
        <w:t>Nesplnění této podmínky bude v procesu akceptace předmětu plnění smlouvy klasifikováno jako podstatná</w:t>
      </w:r>
      <w:r>
        <w:br/>
        <w:t>vada plnění (vada bránící následnému používání předmětu plnění). Cena licencí je zahrnuta v kupní ceně.</w:t>
      </w:r>
    </w:p>
    <w:p w:rsidR="003F6455" w:rsidRDefault="002242D5">
      <w:pPr>
        <w:pStyle w:val="Zkladntext20"/>
        <w:framePr w:w="10258" w:h="13541" w:hRule="exact" w:wrap="none" w:vAnchor="page" w:hAnchor="page" w:x="824" w:y="1638"/>
        <w:numPr>
          <w:ilvl w:val="1"/>
          <w:numId w:val="1"/>
        </w:numPr>
        <w:shd w:val="clear" w:color="auto" w:fill="auto"/>
        <w:tabs>
          <w:tab w:val="left" w:pos="616"/>
        </w:tabs>
        <w:spacing w:line="288" w:lineRule="exact"/>
        <w:ind w:left="600" w:hanging="600"/>
        <w:jc w:val="both"/>
      </w:pPr>
      <w:r>
        <w:rPr>
          <w:rStyle w:val="Zkladntext2Calibri11ptTun"/>
        </w:rPr>
        <w:t xml:space="preserve">Licence </w:t>
      </w:r>
      <w:r>
        <w:t>je poskytnuta</w:t>
      </w:r>
    </w:p>
    <w:p w:rsidR="003F6455" w:rsidRDefault="002242D5">
      <w:pPr>
        <w:pStyle w:val="Zkladntext20"/>
        <w:framePr w:w="10258" w:h="13541" w:hRule="exact" w:wrap="none" w:vAnchor="page" w:hAnchor="page" w:x="824" w:y="1638"/>
        <w:numPr>
          <w:ilvl w:val="0"/>
          <w:numId w:val="2"/>
        </w:numPr>
        <w:shd w:val="clear" w:color="auto" w:fill="auto"/>
        <w:spacing w:line="288" w:lineRule="exact"/>
        <w:ind w:left="740" w:firstLine="0"/>
        <w:jc w:val="both"/>
      </w:pPr>
      <w:r>
        <w:t xml:space="preserve"> jako časově neomezená, nejméně však pro celé období autorské ochrany produktů dle autorského</w:t>
      </w:r>
    </w:p>
    <w:p w:rsidR="003F6455" w:rsidRDefault="002242D5">
      <w:pPr>
        <w:pStyle w:val="Zkladntext20"/>
        <w:framePr w:w="10258" w:h="13541" w:hRule="exact" w:wrap="none" w:vAnchor="page" w:hAnchor="page" w:x="824" w:y="1638"/>
        <w:shd w:val="clear" w:color="auto" w:fill="auto"/>
        <w:spacing w:line="288" w:lineRule="exact"/>
        <w:ind w:left="600" w:hanging="600"/>
        <w:jc w:val="both"/>
      </w:pPr>
      <w:r>
        <w:t>zákona;</w:t>
      </w:r>
    </w:p>
    <w:p w:rsidR="003F6455" w:rsidRDefault="002242D5">
      <w:pPr>
        <w:pStyle w:val="Zkladntext20"/>
        <w:framePr w:w="10258" w:h="13541" w:hRule="exact" w:wrap="none" w:vAnchor="page" w:hAnchor="page" w:x="824" w:y="1638"/>
        <w:numPr>
          <w:ilvl w:val="0"/>
          <w:numId w:val="2"/>
        </w:numPr>
        <w:shd w:val="clear" w:color="auto" w:fill="auto"/>
        <w:tabs>
          <w:tab w:val="left" w:pos="957"/>
        </w:tabs>
        <w:spacing w:line="288" w:lineRule="exact"/>
        <w:ind w:left="740" w:firstLine="0"/>
        <w:jc w:val="both"/>
      </w:pPr>
      <w:r>
        <w:t>pro všechny způsoby užití;</w:t>
      </w:r>
    </w:p>
    <w:p w:rsidR="003F6455" w:rsidRDefault="002242D5">
      <w:pPr>
        <w:pStyle w:val="Zkladntext20"/>
        <w:framePr w:w="10258" w:h="13541" w:hRule="exact" w:wrap="none" w:vAnchor="page" w:hAnchor="page" w:x="824" w:y="1638"/>
        <w:numPr>
          <w:ilvl w:val="0"/>
          <w:numId w:val="2"/>
        </w:numPr>
        <w:shd w:val="clear" w:color="auto" w:fill="auto"/>
        <w:tabs>
          <w:tab w:val="left" w:pos="957"/>
        </w:tabs>
        <w:spacing w:line="288" w:lineRule="exact"/>
        <w:ind w:left="740" w:firstLine="0"/>
        <w:jc w:val="both"/>
      </w:pPr>
      <w:r>
        <w:t>pro území České republiky;</w:t>
      </w:r>
    </w:p>
    <w:p w:rsidR="003F6455" w:rsidRDefault="002242D5">
      <w:pPr>
        <w:pStyle w:val="Zkladntext20"/>
        <w:framePr w:w="10258" w:h="13541" w:hRule="exact" w:wrap="none" w:vAnchor="page" w:hAnchor="page" w:x="824" w:y="1638"/>
        <w:numPr>
          <w:ilvl w:val="0"/>
          <w:numId w:val="2"/>
        </w:numPr>
        <w:shd w:val="clear" w:color="auto" w:fill="auto"/>
        <w:tabs>
          <w:tab w:val="left" w:pos="957"/>
        </w:tabs>
        <w:spacing w:after="45" w:line="288" w:lineRule="exact"/>
        <w:ind w:left="740" w:firstLine="0"/>
        <w:jc w:val="both"/>
      </w:pPr>
      <w:r>
        <w:t>jako nevýhradní;</w:t>
      </w:r>
    </w:p>
    <w:p w:rsidR="003F6455" w:rsidRDefault="002242D5">
      <w:pPr>
        <w:pStyle w:val="Zkladntext20"/>
        <w:framePr w:w="10258" w:h="13541" w:hRule="exact" w:wrap="none" w:vAnchor="page" w:hAnchor="page" w:x="824" w:y="1638"/>
        <w:numPr>
          <w:ilvl w:val="0"/>
          <w:numId w:val="3"/>
        </w:numPr>
        <w:shd w:val="clear" w:color="auto" w:fill="auto"/>
        <w:spacing w:after="170" w:line="307" w:lineRule="exact"/>
        <w:ind w:left="600" w:hanging="600"/>
        <w:jc w:val="both"/>
      </w:pPr>
      <w:r>
        <w:t xml:space="preserve"> Dodavatel prohlašuje, že je do předání výlučným vlastníkem Systému, že na Systému neváznou žádná práva</w:t>
      </w:r>
      <w:r>
        <w:br/>
        <w:t>třetích osob a že není dána žádná překážka, která by mu bránila se Systémem podle této Smlouvy</w:t>
      </w:r>
      <w:r>
        <w:br/>
        <w:t>disponovat. Prodávající dále prohlašuje, že dodávaný Systém nemá žádné vady.</w:t>
      </w:r>
    </w:p>
    <w:p w:rsidR="003F6455" w:rsidRDefault="002242D5">
      <w:pPr>
        <w:pStyle w:val="Zkladntext20"/>
        <w:framePr w:w="10258" w:h="13541" w:hRule="exact" w:wrap="none" w:vAnchor="page" w:hAnchor="page" w:x="824" w:y="1638"/>
        <w:numPr>
          <w:ilvl w:val="0"/>
          <w:numId w:val="3"/>
        </w:numPr>
        <w:shd w:val="clear" w:color="auto" w:fill="auto"/>
        <w:spacing w:after="347" w:line="170" w:lineRule="exact"/>
        <w:ind w:left="600" w:hanging="600"/>
        <w:jc w:val="both"/>
      </w:pPr>
      <w:r>
        <w:t xml:space="preserve"> Zadavatel se zavazuje Systém převzít a uhradit Dodavateli kupní cenu v souladu se čl. 4.1. Smlouvy.</w:t>
      </w:r>
    </w:p>
    <w:p w:rsidR="003F6455" w:rsidRDefault="002242D5">
      <w:pPr>
        <w:pStyle w:val="Nadpis40"/>
        <w:framePr w:w="10258" w:h="13541" w:hRule="exact" w:wrap="none" w:vAnchor="page" w:hAnchor="page" w:x="824" w:y="1638"/>
        <w:numPr>
          <w:ilvl w:val="0"/>
          <w:numId w:val="1"/>
        </w:numPr>
        <w:shd w:val="clear" w:color="auto" w:fill="auto"/>
        <w:tabs>
          <w:tab w:val="left" w:pos="3449"/>
        </w:tabs>
        <w:spacing w:before="0" w:after="155" w:line="220" w:lineRule="exact"/>
        <w:ind w:left="3000" w:firstLine="0"/>
      </w:pPr>
      <w:bookmarkStart w:id="9" w:name="bookmark9"/>
      <w:r>
        <w:rPr>
          <w:rStyle w:val="Nadpis4dkovn1pt"/>
          <w:b/>
          <w:bCs/>
        </w:rPr>
        <w:t>KUPNÍ CENA a platební podmínky</w:t>
      </w:r>
      <w:bookmarkEnd w:id="9"/>
    </w:p>
    <w:p w:rsidR="003F6455" w:rsidRDefault="002242D5">
      <w:pPr>
        <w:pStyle w:val="Zkladntext20"/>
        <w:framePr w:w="10258" w:h="13541" w:hRule="exact" w:wrap="none" w:vAnchor="page" w:hAnchor="page" w:x="824" w:y="1638"/>
        <w:numPr>
          <w:ilvl w:val="1"/>
          <w:numId w:val="1"/>
        </w:numPr>
        <w:shd w:val="clear" w:color="auto" w:fill="auto"/>
        <w:spacing w:after="64" w:line="312" w:lineRule="exact"/>
        <w:ind w:left="600" w:hanging="600"/>
        <w:jc w:val="both"/>
      </w:pPr>
      <w:r>
        <w:t xml:space="preserve"> Zadavatel zaplatí Dodavateli za kompletní dodávku Systému uvedeného ve čl. 3.1. Smlouvy a provedení</w:t>
      </w:r>
      <w:r>
        <w:br/>
        <w:t xml:space="preserve">dalších činností dle této Smlouvy </w:t>
      </w:r>
      <w:r>
        <w:rPr>
          <w:rStyle w:val="Zkladntext2Calibri11ptTun"/>
        </w:rPr>
        <w:t xml:space="preserve">kupní cenu </w:t>
      </w:r>
      <w:r>
        <w:t xml:space="preserve">ve výši </w:t>
      </w:r>
      <w:r>
        <w:rPr>
          <w:rStyle w:val="Zkladntext2Calibri11ptTun"/>
        </w:rPr>
        <w:t>221 688 bez DPH,</w:t>
      </w:r>
    </w:p>
    <w:p w:rsidR="003F6455" w:rsidRDefault="002242D5">
      <w:pPr>
        <w:pStyle w:val="Zkladntext20"/>
        <w:framePr w:w="10258" w:h="13541" w:hRule="exact" w:wrap="none" w:vAnchor="page" w:hAnchor="page" w:x="824" w:y="1638"/>
        <w:shd w:val="clear" w:color="auto" w:fill="auto"/>
        <w:spacing w:after="60" w:line="307" w:lineRule="exact"/>
        <w:ind w:left="600" w:firstLine="0"/>
        <w:jc w:val="both"/>
      </w:pPr>
      <w:r>
        <w:t xml:space="preserve">slovy: </w:t>
      </w:r>
      <w:proofErr w:type="spellStart"/>
      <w:r>
        <w:t>dvěstědvacetjednatisícšetsetosmdesátosm</w:t>
      </w:r>
      <w:proofErr w:type="spellEnd"/>
      <w:r>
        <w:t xml:space="preserve"> korun českých. K ceně bude připočítána DPH podle</w:t>
      </w:r>
      <w:r>
        <w:br/>
        <w:t>zákona č. 235/2004 Sb. Zadavatel nebude poskytovat zálohy.</w:t>
      </w:r>
    </w:p>
    <w:p w:rsidR="003F6455" w:rsidRDefault="002242D5">
      <w:pPr>
        <w:pStyle w:val="Zkladntext20"/>
        <w:framePr w:w="10258" w:h="13541" w:hRule="exact" w:wrap="none" w:vAnchor="page" w:hAnchor="page" w:x="824" w:y="1638"/>
        <w:numPr>
          <w:ilvl w:val="1"/>
          <w:numId w:val="1"/>
        </w:numPr>
        <w:shd w:val="clear" w:color="auto" w:fill="auto"/>
        <w:tabs>
          <w:tab w:val="left" w:pos="616"/>
          <w:tab w:val="left" w:pos="1168"/>
          <w:tab w:val="left" w:pos="2368"/>
          <w:tab w:val="left" w:pos="3606"/>
          <w:tab w:val="left" w:pos="4475"/>
          <w:tab w:val="left" w:pos="4696"/>
          <w:tab w:val="left" w:pos="6035"/>
          <w:tab w:val="left" w:pos="7019"/>
          <w:tab w:val="left" w:pos="7633"/>
          <w:tab w:val="left" w:pos="7950"/>
          <w:tab w:val="left" w:pos="8790"/>
          <w:tab w:val="left" w:pos="9832"/>
        </w:tabs>
        <w:spacing w:line="307" w:lineRule="exact"/>
        <w:ind w:left="600" w:hanging="600"/>
        <w:jc w:val="both"/>
      </w:pPr>
      <w:r>
        <w:t>Cena</w:t>
      </w:r>
      <w:r>
        <w:tab/>
        <w:t>za předmět</w:t>
      </w:r>
      <w:r>
        <w:tab/>
        <w:t>plnění, tedy</w:t>
      </w:r>
      <w:r>
        <w:tab/>
        <w:t>dodávku</w:t>
      </w:r>
      <w:r>
        <w:tab/>
        <w:t>a</w:t>
      </w:r>
      <w:r>
        <w:tab/>
        <w:t>implementaci</w:t>
      </w:r>
      <w:r>
        <w:tab/>
        <w:t>a záruční</w:t>
      </w:r>
      <w:r>
        <w:tab/>
        <w:t>servis</w:t>
      </w:r>
      <w:r>
        <w:tab/>
        <w:t>ve</w:t>
      </w:r>
      <w:r>
        <w:tab/>
        <w:t>výši dle</w:t>
      </w:r>
      <w:r>
        <w:tab/>
        <w:t>nabídkové</w:t>
      </w:r>
      <w:r>
        <w:tab/>
        <w:t>ceny</w:t>
      </w:r>
    </w:p>
    <w:p w:rsidR="003F6455" w:rsidRDefault="002242D5">
      <w:pPr>
        <w:pStyle w:val="Zkladntext20"/>
        <w:framePr w:w="10258" w:h="13541" w:hRule="exact" w:wrap="none" w:vAnchor="page" w:hAnchor="page" w:x="824" w:y="1638"/>
        <w:shd w:val="clear" w:color="auto" w:fill="auto"/>
        <w:tabs>
          <w:tab w:val="left" w:pos="2042"/>
          <w:tab w:val="left" w:pos="3256"/>
          <w:tab w:val="left" w:pos="4821"/>
          <w:tab w:val="left" w:pos="5598"/>
          <w:tab w:val="left" w:pos="7605"/>
          <w:tab w:val="left" w:pos="7801"/>
          <w:tab w:val="left" w:pos="8329"/>
          <w:tab w:val="left" w:pos="9395"/>
          <w:tab w:val="left" w:pos="10000"/>
        </w:tabs>
        <w:spacing w:line="307" w:lineRule="exact"/>
        <w:ind w:left="600" w:firstLine="0"/>
        <w:jc w:val="both"/>
      </w:pPr>
      <w:r>
        <w:t>dodavatele bude dodavateli uhrazena po podpisu akceptačního protokolu bez výhrad oběma smluvními</w:t>
      </w:r>
      <w:r>
        <w:br/>
        <w:t>stranami, a to na základě vystavené faktury dodavatelem. Ve smlouvě bude uvedená cena za dodávku a</w:t>
      </w:r>
      <w:r>
        <w:br/>
        <w:t>implementaci</w:t>
      </w:r>
      <w:r>
        <w:tab/>
        <w:t>Vyvolávacího</w:t>
      </w:r>
      <w:r>
        <w:tab/>
        <w:t>systému včetně</w:t>
      </w:r>
      <w:r>
        <w:tab/>
        <w:t>udělení</w:t>
      </w:r>
      <w:r>
        <w:tab/>
        <w:t>licenčních oprávnění</w:t>
      </w:r>
      <w:r>
        <w:tab/>
        <w:t>a</w:t>
      </w:r>
      <w:r>
        <w:tab/>
        <w:t>cena</w:t>
      </w:r>
      <w:r>
        <w:tab/>
        <w:t>za záruční</w:t>
      </w:r>
      <w:r>
        <w:tab/>
        <w:t>servis</w:t>
      </w:r>
      <w:r>
        <w:tab/>
      </w:r>
      <w:proofErr w:type="gramStart"/>
      <w:r>
        <w:t>dle</w:t>
      </w:r>
      <w:proofErr w:type="gramEnd"/>
    </w:p>
    <w:p w:rsidR="003F6455" w:rsidRDefault="002242D5">
      <w:pPr>
        <w:pStyle w:val="Zkladntext20"/>
        <w:framePr w:w="10258" w:h="13541" w:hRule="exact" w:wrap="none" w:vAnchor="page" w:hAnchor="page" w:x="824" w:y="1638"/>
        <w:shd w:val="clear" w:color="auto" w:fill="auto"/>
        <w:spacing w:line="307" w:lineRule="exact"/>
        <w:ind w:left="600" w:firstLine="0"/>
        <w:jc w:val="both"/>
      </w:pPr>
      <w:r>
        <w:t>nabídkové ceny dodavatele.</w:t>
      </w:r>
    </w:p>
    <w:p w:rsidR="003F6455" w:rsidRDefault="002242D5">
      <w:pPr>
        <w:pStyle w:val="ZhlavneboZpat20"/>
        <w:framePr w:wrap="none" w:vAnchor="page" w:hAnchor="page" w:x="5883" w:y="16317"/>
        <w:shd w:val="clear" w:color="auto" w:fill="auto"/>
        <w:spacing w:line="210" w:lineRule="exact"/>
      </w:pPr>
      <w:r>
        <w:t>2</w:t>
      </w:r>
    </w:p>
    <w:p w:rsidR="003F6455" w:rsidRDefault="003F6455">
      <w:pPr>
        <w:rPr>
          <w:sz w:val="2"/>
          <w:szCs w:val="2"/>
        </w:rPr>
        <w:sectPr w:rsidR="003F64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455" w:rsidRDefault="002242D5">
      <w:pPr>
        <w:pStyle w:val="Zkladntext20"/>
        <w:framePr w:w="10253" w:h="12956" w:hRule="exact" w:wrap="none" w:vAnchor="page" w:hAnchor="page" w:x="826" w:y="1638"/>
        <w:numPr>
          <w:ilvl w:val="1"/>
          <w:numId w:val="1"/>
        </w:numPr>
        <w:shd w:val="clear" w:color="auto" w:fill="auto"/>
        <w:spacing w:after="60" w:line="307" w:lineRule="exact"/>
        <w:ind w:left="600" w:hanging="600"/>
        <w:jc w:val="both"/>
      </w:pPr>
      <w:r>
        <w:lastRenderedPageBreak/>
        <w:t xml:space="preserve"> V ceně jsou zahrnuty veškeré náklady dodavatele spojené s plněním předmětu smlouvy, tj. zejména včetně</w:t>
      </w:r>
      <w:r>
        <w:br/>
        <w:t>dopravy a materiálu.</w:t>
      </w:r>
    </w:p>
    <w:p w:rsidR="003F6455" w:rsidRDefault="002242D5">
      <w:pPr>
        <w:pStyle w:val="Zkladntext20"/>
        <w:framePr w:w="10253" w:h="12956" w:hRule="exact" w:wrap="none" w:vAnchor="page" w:hAnchor="page" w:x="826" w:y="1638"/>
        <w:numPr>
          <w:ilvl w:val="1"/>
          <w:numId w:val="1"/>
        </w:numPr>
        <w:shd w:val="clear" w:color="auto" w:fill="auto"/>
        <w:spacing w:after="60" w:line="307" w:lineRule="exact"/>
        <w:ind w:left="600" w:hanging="600"/>
        <w:jc w:val="both"/>
      </w:pPr>
      <w:r>
        <w:t xml:space="preserve"> Veškeré jednotkové ceny jsou ceny nejvýše přípustnými po celou dobu platnosti a účinnosti smlouvy. Cenu</w:t>
      </w:r>
      <w:r>
        <w:br/>
        <w:t>je možné změnit pouze v případě, že dojde ke změnám daňových právních předpisů, které budou mít</w:t>
      </w:r>
      <w:r>
        <w:br/>
        <w:t>prokazatelný vliv na výši ceny, a to zejména v případě změny sazby DPH. Po účinnosti změny příslušných</w:t>
      </w:r>
      <w:r>
        <w:br/>
        <w:t>právních předpisů bude Cena upravena v souladu s touto změnou.</w:t>
      </w:r>
    </w:p>
    <w:p w:rsidR="003F6455" w:rsidRDefault="002242D5">
      <w:pPr>
        <w:pStyle w:val="Zkladntext20"/>
        <w:framePr w:w="10253" w:h="12956" w:hRule="exact" w:wrap="none" w:vAnchor="page" w:hAnchor="page" w:x="826" w:y="1638"/>
        <w:numPr>
          <w:ilvl w:val="1"/>
          <w:numId w:val="1"/>
        </w:numPr>
        <w:shd w:val="clear" w:color="auto" w:fill="auto"/>
        <w:tabs>
          <w:tab w:val="left" w:pos="580"/>
        </w:tabs>
        <w:spacing w:after="60" w:line="307" w:lineRule="exact"/>
        <w:ind w:left="600" w:hanging="600"/>
        <w:jc w:val="both"/>
      </w:pPr>
      <w:r>
        <w:t xml:space="preserve">Dodavatel zašle fakturu po vystavení e-mailem na adresu </w:t>
      </w:r>
      <w:proofErr w:type="gramStart"/>
      <w:r>
        <w:t xml:space="preserve">zadavatele </w:t>
      </w:r>
      <w:r w:rsidRPr="002242D5">
        <w:rPr>
          <w:rStyle w:val="Zkladntext2dkovn0pt6"/>
          <w:lang w:eastAsia="en-US" w:bidi="en-US"/>
        </w:rPr>
        <w:t>.....</w:t>
      </w:r>
      <w:r w:rsidRPr="002242D5">
        <w:rPr>
          <w:rStyle w:val="Zkladntext2dkovn0ptb"/>
          <w:lang w:val="cs-CZ"/>
        </w:rPr>
        <w:t>....................</w:t>
      </w:r>
      <w:r w:rsidRPr="002242D5">
        <w:rPr>
          <w:rStyle w:val="Zkladntext23"/>
          <w:lang w:val="cs-CZ"/>
        </w:rPr>
        <w:t>,</w:t>
      </w:r>
      <w:r w:rsidRPr="002242D5">
        <w:rPr>
          <w:lang w:eastAsia="en-US" w:bidi="en-US"/>
        </w:rPr>
        <w:t xml:space="preserve"> </w:t>
      </w:r>
      <w:r>
        <w:t>splatnost</w:t>
      </w:r>
      <w:proofErr w:type="gramEnd"/>
      <w:r>
        <w:t xml:space="preserve"> faktur</w:t>
      </w:r>
      <w:r>
        <w:br/>
        <w:t>bude 30 dní od data vystavení, fakturační období bude kalendářní měsíc (tj. od prvního do posledního dne</w:t>
      </w:r>
      <w:r>
        <w:br/>
        <w:t>každého kalendářního měsíce).</w:t>
      </w:r>
    </w:p>
    <w:p w:rsidR="003F6455" w:rsidRDefault="002242D5">
      <w:pPr>
        <w:pStyle w:val="Zkladntext20"/>
        <w:framePr w:w="10253" w:h="12956" w:hRule="exact" w:wrap="none" w:vAnchor="page" w:hAnchor="page" w:x="826" w:y="1638"/>
        <w:numPr>
          <w:ilvl w:val="1"/>
          <w:numId w:val="1"/>
        </w:numPr>
        <w:shd w:val="clear" w:color="auto" w:fill="auto"/>
        <w:tabs>
          <w:tab w:val="left" w:pos="580"/>
        </w:tabs>
        <w:spacing w:after="60" w:line="307" w:lineRule="exact"/>
        <w:ind w:left="600" w:hanging="600"/>
        <w:jc w:val="both"/>
      </w:pPr>
      <w:r>
        <w:t>Daňový doklad (faktura) musí obsahovat veškeré náležitosti v souladu s platným zákonem o DPH. V případě,</w:t>
      </w:r>
      <w:r>
        <w:br/>
        <w:t>že daňový doklad nebude obsahovat předepsané náležitosti a tuto skutečnost zjistí až správce daně,</w:t>
      </w:r>
      <w:r>
        <w:br/>
        <w:t>veškeré následky z toho plynoucí nese dodavatel (doměření daně správcem daně, povinnost podat</w:t>
      </w:r>
      <w:r>
        <w:br/>
        <w:t>dodatečné daňové přiznání, sankce z toho plynoucí apod.).</w:t>
      </w:r>
    </w:p>
    <w:p w:rsidR="003F6455" w:rsidRDefault="002242D5">
      <w:pPr>
        <w:pStyle w:val="Zkladntext20"/>
        <w:framePr w:w="10253" w:h="12956" w:hRule="exact" w:wrap="none" w:vAnchor="page" w:hAnchor="page" w:x="826" w:y="1638"/>
        <w:numPr>
          <w:ilvl w:val="1"/>
          <w:numId w:val="1"/>
        </w:numPr>
        <w:shd w:val="clear" w:color="auto" w:fill="auto"/>
        <w:tabs>
          <w:tab w:val="left" w:pos="580"/>
        </w:tabs>
        <w:spacing w:after="110" w:line="307" w:lineRule="exact"/>
        <w:ind w:left="600" w:hanging="600"/>
        <w:jc w:val="both"/>
      </w:pPr>
      <w:r>
        <w:t>Pokud dodavatel v okamžiku uskutečnění jakéhokoli zdanitelného plnění dle smlouvy věděl nebo vědět měl</w:t>
      </w:r>
      <w:r>
        <w:br/>
        <w:t>a mohl, že:</w:t>
      </w:r>
    </w:p>
    <w:p w:rsidR="003F6455" w:rsidRDefault="002242D5">
      <w:pPr>
        <w:pStyle w:val="Zkladntext20"/>
        <w:framePr w:w="10253" w:h="12956" w:hRule="exact" w:wrap="none" w:vAnchor="page" w:hAnchor="page" w:x="826" w:y="1638"/>
        <w:numPr>
          <w:ilvl w:val="0"/>
          <w:numId w:val="2"/>
        </w:numPr>
        <w:shd w:val="clear" w:color="auto" w:fill="auto"/>
        <w:tabs>
          <w:tab w:val="left" w:pos="1600"/>
        </w:tabs>
        <w:spacing w:after="244" w:line="245" w:lineRule="exact"/>
        <w:ind w:left="1600" w:hanging="360"/>
      </w:pPr>
      <w:r>
        <w:t>daň z přidané hodnoty ve výši dle zákona č. 235/2004 Sb., uvedenou na daňovém dokladu zcela</w:t>
      </w:r>
      <w:r>
        <w:br/>
        <w:t>nebo zčásti nezaplatí, nebo</w:t>
      </w:r>
    </w:p>
    <w:p w:rsidR="003F6455" w:rsidRDefault="002242D5">
      <w:pPr>
        <w:pStyle w:val="Zkladntext20"/>
        <w:framePr w:w="10253" w:h="12956" w:hRule="exact" w:wrap="none" w:vAnchor="page" w:hAnchor="page" w:x="826" w:y="1638"/>
        <w:numPr>
          <w:ilvl w:val="0"/>
          <w:numId w:val="2"/>
        </w:numPr>
        <w:shd w:val="clear" w:color="auto" w:fill="auto"/>
        <w:tabs>
          <w:tab w:val="left" w:pos="1600"/>
        </w:tabs>
        <w:spacing w:after="236" w:line="240" w:lineRule="exact"/>
        <w:ind w:left="1600" w:hanging="360"/>
      </w:pPr>
      <w:r>
        <w:t>dostal se nebo se dostane do postavení, kdy nemůže daň z přidané hodnoty ve výši dle zákona č.</w:t>
      </w:r>
      <w:r>
        <w:br/>
        <w:t>235/2004 Sb., zaplatit, nebo</w:t>
      </w:r>
    </w:p>
    <w:p w:rsidR="003F6455" w:rsidRDefault="002242D5">
      <w:pPr>
        <w:pStyle w:val="Zkladntext20"/>
        <w:framePr w:w="10253" w:h="12956" w:hRule="exact" w:wrap="none" w:vAnchor="page" w:hAnchor="page" w:x="826" w:y="1638"/>
        <w:numPr>
          <w:ilvl w:val="0"/>
          <w:numId w:val="2"/>
        </w:numPr>
        <w:shd w:val="clear" w:color="auto" w:fill="auto"/>
        <w:tabs>
          <w:tab w:val="left" w:pos="1600"/>
        </w:tabs>
        <w:spacing w:after="550" w:line="245" w:lineRule="exact"/>
        <w:ind w:left="1600" w:hanging="360"/>
      </w:pPr>
      <w:r>
        <w:t>zkrátil daň nebo vylákal daňovou výhodu či se o zkrácení daně nebo vylákání daňové výhody</w:t>
      </w:r>
      <w:r>
        <w:br/>
        <w:t>pokusil nebo pokusit hodlá,</w:t>
      </w:r>
    </w:p>
    <w:p w:rsidR="003F6455" w:rsidRDefault="002242D5">
      <w:pPr>
        <w:pStyle w:val="Zkladntext20"/>
        <w:framePr w:w="10253" w:h="12956" w:hRule="exact" w:wrap="none" w:vAnchor="page" w:hAnchor="page" w:x="826" w:y="1638"/>
        <w:shd w:val="clear" w:color="auto" w:fill="auto"/>
        <w:spacing w:after="310" w:line="307" w:lineRule="exact"/>
        <w:ind w:left="760" w:firstLine="0"/>
        <w:jc w:val="both"/>
      </w:pPr>
      <w:r>
        <w:t>Je povinen neprodleně písemně informovat zadavatele o této či jakékoli jiné skutečnosti, jež by mohla mít</w:t>
      </w:r>
      <w:r>
        <w:br/>
        <w:t>vztah k nezaplacení daňového plnění dle zákona č. 235/2004 Sb. Dodavatel je povinen neprodleně</w:t>
      </w:r>
      <w:r>
        <w:br/>
        <w:t>písemně informovat zadavatele o vzniku jakéhokoli svého daňového nedoplatku dle zákona č. 235/2004</w:t>
      </w:r>
      <w:r>
        <w:br/>
        <w:t>Sb. a jeho zániku.</w:t>
      </w:r>
    </w:p>
    <w:p w:rsidR="003F6455" w:rsidRDefault="002242D5">
      <w:pPr>
        <w:pStyle w:val="Nadpis40"/>
        <w:framePr w:w="10253" w:h="12956" w:hRule="exact" w:wrap="none" w:vAnchor="page" w:hAnchor="page" w:x="826" w:y="1638"/>
        <w:numPr>
          <w:ilvl w:val="0"/>
          <w:numId w:val="1"/>
        </w:numPr>
        <w:shd w:val="clear" w:color="auto" w:fill="auto"/>
        <w:tabs>
          <w:tab w:val="left" w:pos="4005"/>
        </w:tabs>
        <w:spacing w:before="0" w:after="104" w:line="220" w:lineRule="exact"/>
        <w:ind w:left="3640" w:firstLine="0"/>
      </w:pPr>
      <w:bookmarkStart w:id="10" w:name="bookmark10"/>
      <w:r>
        <w:rPr>
          <w:rStyle w:val="Nadpis4dkovn1pt"/>
          <w:b/>
          <w:bCs/>
        </w:rPr>
        <w:t>DOBA A MÍSTO DODÁNÍ</w:t>
      </w:r>
      <w:bookmarkEnd w:id="10"/>
    </w:p>
    <w:p w:rsidR="003F6455" w:rsidRDefault="002242D5">
      <w:pPr>
        <w:pStyle w:val="Zkladntext20"/>
        <w:framePr w:w="10253" w:h="12956" w:hRule="exact" w:wrap="none" w:vAnchor="page" w:hAnchor="page" w:x="826" w:y="1638"/>
        <w:numPr>
          <w:ilvl w:val="1"/>
          <w:numId w:val="1"/>
        </w:numPr>
        <w:shd w:val="clear" w:color="auto" w:fill="auto"/>
        <w:tabs>
          <w:tab w:val="left" w:pos="580"/>
        </w:tabs>
        <w:spacing w:after="130" w:line="307" w:lineRule="exact"/>
        <w:ind w:left="600" w:hanging="600"/>
        <w:jc w:val="both"/>
      </w:pPr>
      <w:r>
        <w:t xml:space="preserve">Dodavatel dodá Systém nejpozději do </w:t>
      </w:r>
      <w:r>
        <w:rPr>
          <w:rStyle w:val="Zkladntext2Calibri11ptTun"/>
        </w:rPr>
        <w:t xml:space="preserve">30 dnů </w:t>
      </w:r>
      <w:r>
        <w:t>od účinnosti této Smlouvy. Dodáním se rozumí doprava</w:t>
      </w:r>
      <w:r>
        <w:br/>
        <w:t>Systému do sídla Kupujícího, vykládka, odborné zapojení, montáž, instalace, předání souvisejících dokladů a</w:t>
      </w:r>
      <w:r>
        <w:br/>
        <w:t>úvodní zaškolení.</w:t>
      </w:r>
    </w:p>
    <w:p w:rsidR="003F6455" w:rsidRDefault="002242D5">
      <w:pPr>
        <w:pStyle w:val="Nadpis40"/>
        <w:framePr w:w="10253" w:h="12956" w:hRule="exact" w:wrap="none" w:vAnchor="page" w:hAnchor="page" w:x="826" w:y="1638"/>
        <w:numPr>
          <w:ilvl w:val="1"/>
          <w:numId w:val="1"/>
        </w:numPr>
        <w:shd w:val="clear" w:color="auto" w:fill="auto"/>
        <w:spacing w:before="0" w:after="104" w:line="220" w:lineRule="exact"/>
        <w:ind w:left="600" w:hanging="600"/>
      </w:pPr>
      <w:bookmarkStart w:id="11" w:name="bookmark11"/>
      <w:r>
        <w:rPr>
          <w:rStyle w:val="Nadpis4Verdana85ptNetun"/>
        </w:rPr>
        <w:t xml:space="preserve"> Systém bude dodán do sídla Zadavatele: </w:t>
      </w:r>
      <w:r>
        <w:t>Nemocnice Na Františku, ul. Na Františku 847/8, 110 00 Praha 1</w:t>
      </w:r>
      <w:bookmarkEnd w:id="11"/>
    </w:p>
    <w:p w:rsidR="003F6455" w:rsidRDefault="002242D5">
      <w:pPr>
        <w:pStyle w:val="Zkladntext20"/>
        <w:framePr w:w="10253" w:h="12956" w:hRule="exact" w:wrap="none" w:vAnchor="page" w:hAnchor="page" w:x="826" w:y="1638"/>
        <w:numPr>
          <w:ilvl w:val="1"/>
          <w:numId w:val="1"/>
        </w:numPr>
        <w:shd w:val="clear" w:color="auto" w:fill="auto"/>
        <w:tabs>
          <w:tab w:val="left" w:pos="580"/>
        </w:tabs>
        <w:spacing w:after="170" w:line="307" w:lineRule="exact"/>
        <w:ind w:left="600" w:hanging="600"/>
        <w:jc w:val="both"/>
      </w:pPr>
      <w:r>
        <w:t xml:space="preserve">Předpokládaný termín dodávky a kompletní implementace je stanoven na </w:t>
      </w:r>
      <w:r>
        <w:rPr>
          <w:rStyle w:val="Zkladntext2Calibri11ptTun"/>
        </w:rPr>
        <w:t>měsíc září roku 2023</w:t>
      </w:r>
      <w:r>
        <w:t>. O předání</w:t>
      </w:r>
      <w:r>
        <w:br/>
        <w:t>a převzetí bude sepsán akceptační protokol podepsaný oběma smluvními stranami. Zadavatel není povinen</w:t>
      </w:r>
      <w:r>
        <w:br/>
        <w:t>převzít dodávku a podepsat akceptační protokol v případě, kdy dodávka nebude splňovat požadavky</w:t>
      </w:r>
      <w:r>
        <w:br/>
        <w:t>stanovené v zadávací dokumentaci a smlouvě anebo nebude kompletně implementován.</w:t>
      </w:r>
    </w:p>
    <w:p w:rsidR="003F6455" w:rsidRDefault="002242D5">
      <w:pPr>
        <w:pStyle w:val="Zkladntext20"/>
        <w:framePr w:w="10253" w:h="12956" w:hRule="exact" w:wrap="none" w:vAnchor="page" w:hAnchor="page" w:x="826" w:y="1638"/>
        <w:numPr>
          <w:ilvl w:val="1"/>
          <w:numId w:val="1"/>
        </w:numPr>
        <w:shd w:val="clear" w:color="auto" w:fill="auto"/>
        <w:spacing w:line="170" w:lineRule="exact"/>
        <w:ind w:left="600" w:hanging="600"/>
        <w:jc w:val="both"/>
      </w:pPr>
      <w:r>
        <w:t xml:space="preserve"> Systém bude řádně předán Zadavateli, a o jeho převzetí bude sepsán písemný protokol.</w:t>
      </w:r>
    </w:p>
    <w:p w:rsidR="003F6455" w:rsidRDefault="002242D5">
      <w:pPr>
        <w:pStyle w:val="ZhlavneboZpat20"/>
        <w:framePr w:wrap="none" w:vAnchor="page" w:hAnchor="page" w:x="5876" w:y="16317"/>
        <w:shd w:val="clear" w:color="auto" w:fill="auto"/>
        <w:spacing w:line="210" w:lineRule="exact"/>
      </w:pPr>
      <w:r>
        <w:t>3</w:t>
      </w:r>
    </w:p>
    <w:p w:rsidR="003F6455" w:rsidRDefault="003F6455">
      <w:pPr>
        <w:rPr>
          <w:sz w:val="2"/>
          <w:szCs w:val="2"/>
        </w:rPr>
        <w:sectPr w:rsidR="003F64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455" w:rsidRDefault="002242D5">
      <w:pPr>
        <w:pStyle w:val="ZhlavneboZpat30"/>
        <w:framePr w:wrap="none" w:vAnchor="page" w:hAnchor="page" w:x="3798" w:y="1706"/>
        <w:shd w:val="clear" w:color="auto" w:fill="auto"/>
        <w:spacing w:line="240" w:lineRule="exact"/>
      </w:pPr>
      <w:r>
        <w:lastRenderedPageBreak/>
        <w:t>6 ZÁRUKA ZA JAKOST A REKLAMACE</w:t>
      </w:r>
    </w:p>
    <w:p w:rsidR="003F6455" w:rsidRDefault="002242D5">
      <w:pPr>
        <w:pStyle w:val="Zkladntext20"/>
        <w:framePr w:w="10339" w:h="2156" w:hRule="exact" w:wrap="none" w:vAnchor="page" w:hAnchor="page" w:x="784" w:y="2156"/>
        <w:numPr>
          <w:ilvl w:val="0"/>
          <w:numId w:val="4"/>
        </w:numPr>
        <w:shd w:val="clear" w:color="auto" w:fill="auto"/>
        <w:tabs>
          <w:tab w:val="left" w:pos="579"/>
        </w:tabs>
        <w:spacing w:after="170" w:line="307" w:lineRule="exact"/>
        <w:ind w:left="660" w:hanging="660"/>
        <w:jc w:val="both"/>
      </w:pPr>
      <w:r>
        <w:t>Dodavatel odevzdá Zadavateli předmět koupě (Systém) v ujednaném množství, jakosti a provedení, bez</w:t>
      </w:r>
      <w:r>
        <w:br/>
        <w:t>právních či faktických vad, současně provede veškeré související činnosti dle čl. 3.1. Smlouvy. Dodavatel</w:t>
      </w:r>
      <w:r>
        <w:br/>
        <w:t xml:space="preserve">odpovídá za vady Systému v plném rozsahu dle příslušných ustanovení § 2099 a </w:t>
      </w:r>
      <w:proofErr w:type="spellStart"/>
      <w:r>
        <w:t>násl</w:t>
      </w:r>
      <w:proofErr w:type="spellEnd"/>
      <w:r>
        <w:t>. OZ.</w:t>
      </w:r>
    </w:p>
    <w:p w:rsidR="003F6455" w:rsidRDefault="002242D5">
      <w:pPr>
        <w:pStyle w:val="Zkladntext20"/>
        <w:framePr w:w="10339" w:h="2156" w:hRule="exact" w:wrap="none" w:vAnchor="page" w:hAnchor="page" w:x="784" w:y="2156"/>
        <w:numPr>
          <w:ilvl w:val="0"/>
          <w:numId w:val="4"/>
        </w:numPr>
        <w:shd w:val="clear" w:color="auto" w:fill="auto"/>
        <w:tabs>
          <w:tab w:val="left" w:pos="579"/>
        </w:tabs>
        <w:spacing w:after="105" w:line="170" w:lineRule="exact"/>
        <w:ind w:left="660" w:hanging="660"/>
        <w:jc w:val="both"/>
      </w:pPr>
      <w:r>
        <w:t>Dodavatel není povinen převzít dodaný Systém, pokud bude vykazovat jakoukoli vadu nebo nedodělek.</w:t>
      </w:r>
    </w:p>
    <w:p w:rsidR="003F6455" w:rsidRDefault="002242D5">
      <w:pPr>
        <w:pStyle w:val="Zkladntext20"/>
        <w:framePr w:w="10339" w:h="2156" w:hRule="exact" w:wrap="none" w:vAnchor="page" w:hAnchor="page" w:x="784" w:y="2156"/>
        <w:numPr>
          <w:ilvl w:val="0"/>
          <w:numId w:val="4"/>
        </w:numPr>
        <w:shd w:val="clear" w:color="auto" w:fill="auto"/>
        <w:tabs>
          <w:tab w:val="left" w:pos="579"/>
        </w:tabs>
        <w:spacing w:line="312" w:lineRule="exact"/>
        <w:ind w:left="660" w:hanging="660"/>
        <w:jc w:val="both"/>
      </w:pPr>
      <w:r>
        <w:t>Prodávající poskytuje Kupujícímu záruku za jakost dodaného Systému dle čl. 3.1. Smlouvy se záruční dobou</w:t>
      </w:r>
      <w:r>
        <w:br/>
      </w:r>
      <w:r>
        <w:rPr>
          <w:rStyle w:val="Zkladntext2Calibri11ptTun"/>
        </w:rPr>
        <w:t>24 měsíců</w:t>
      </w:r>
      <w:r>
        <w:t>.</w:t>
      </w:r>
    </w:p>
    <w:p w:rsidR="003F6455" w:rsidRDefault="002242D5">
      <w:pPr>
        <w:pStyle w:val="Zkladntext20"/>
        <w:framePr w:w="10339" w:h="667" w:hRule="exact" w:wrap="none" w:vAnchor="page" w:hAnchor="page" w:x="784" w:y="4369"/>
        <w:numPr>
          <w:ilvl w:val="0"/>
          <w:numId w:val="4"/>
        </w:numPr>
        <w:shd w:val="clear" w:color="auto" w:fill="auto"/>
        <w:tabs>
          <w:tab w:val="left" w:pos="579"/>
        </w:tabs>
        <w:spacing w:line="307" w:lineRule="exact"/>
        <w:ind w:left="660" w:hanging="660"/>
        <w:jc w:val="both"/>
      </w:pPr>
      <w:r>
        <w:t>Záruční doba začíná běžet ode dne řádného předání a převzetí Systému od Prodávajícího na základě řádně</w:t>
      </w:r>
      <w:r>
        <w:br/>
        <w:t>podepsaného předávacího protokolu.</w:t>
      </w:r>
    </w:p>
    <w:p w:rsidR="003F6455" w:rsidRDefault="002242D5">
      <w:pPr>
        <w:pStyle w:val="Zkladntext20"/>
        <w:framePr w:w="10339" w:h="979" w:hRule="exact" w:wrap="none" w:vAnchor="page" w:hAnchor="page" w:x="784" w:y="5108"/>
        <w:numPr>
          <w:ilvl w:val="0"/>
          <w:numId w:val="4"/>
        </w:numPr>
        <w:shd w:val="clear" w:color="auto" w:fill="auto"/>
        <w:tabs>
          <w:tab w:val="left" w:pos="579"/>
          <w:tab w:val="left" w:pos="959"/>
          <w:tab w:val="left" w:pos="2274"/>
          <w:tab w:val="left" w:pos="2807"/>
          <w:tab w:val="left" w:pos="6599"/>
          <w:tab w:val="left" w:pos="7190"/>
          <w:tab w:val="left" w:pos="7377"/>
          <w:tab w:val="left" w:pos="8337"/>
          <w:tab w:val="left" w:pos="9066"/>
          <w:tab w:val="left" w:pos="9652"/>
        </w:tabs>
        <w:spacing w:line="307" w:lineRule="exact"/>
        <w:ind w:left="660" w:hanging="660"/>
        <w:jc w:val="both"/>
      </w:pPr>
      <w:r>
        <w:t>Po</w:t>
      </w:r>
      <w:r>
        <w:tab/>
        <w:t>celou záruční</w:t>
      </w:r>
      <w:r>
        <w:tab/>
        <w:t>dobu</w:t>
      </w:r>
      <w:r>
        <w:tab/>
        <w:t>bude Prodávající Kupujícímu poskytovat</w:t>
      </w:r>
      <w:r>
        <w:tab/>
        <w:t>úplný</w:t>
      </w:r>
      <w:r>
        <w:tab/>
        <w:t>a</w:t>
      </w:r>
      <w:r>
        <w:tab/>
        <w:t>bezplatný</w:t>
      </w:r>
      <w:r>
        <w:tab/>
        <w:t>záruční</w:t>
      </w:r>
      <w:r>
        <w:tab/>
        <w:t>servis</w:t>
      </w:r>
      <w:r>
        <w:tab/>
        <w:t>včetně</w:t>
      </w:r>
    </w:p>
    <w:p w:rsidR="003F6455" w:rsidRDefault="002242D5">
      <w:pPr>
        <w:pStyle w:val="Zkladntext20"/>
        <w:framePr w:w="10339" w:h="979" w:hRule="exact" w:wrap="none" w:vAnchor="page" w:hAnchor="page" w:x="784" w:y="5108"/>
        <w:shd w:val="clear" w:color="auto" w:fill="auto"/>
        <w:spacing w:line="307" w:lineRule="exact"/>
        <w:ind w:left="660" w:firstLine="0"/>
        <w:jc w:val="both"/>
      </w:pPr>
      <w:r>
        <w:t>dodávky potřebných náhradních dílů. Jsou vyloučeny jakékoli platby ze strany Kupujícího spojené s</w:t>
      </w:r>
      <w:r>
        <w:br/>
        <w:t>komplexním záručním servisem.</w:t>
      </w:r>
    </w:p>
    <w:p w:rsidR="003F6455" w:rsidRDefault="002242D5">
      <w:pPr>
        <w:pStyle w:val="Zkladntext20"/>
        <w:framePr w:w="10339" w:h="1297" w:hRule="exact" w:wrap="none" w:vAnchor="page" w:hAnchor="page" w:x="784" w:y="6154"/>
        <w:numPr>
          <w:ilvl w:val="0"/>
          <w:numId w:val="4"/>
        </w:numPr>
        <w:shd w:val="clear" w:color="auto" w:fill="auto"/>
        <w:tabs>
          <w:tab w:val="left" w:pos="579"/>
        </w:tabs>
        <w:spacing w:after="75" w:line="307" w:lineRule="exact"/>
        <w:ind w:left="660" w:hanging="660"/>
        <w:jc w:val="both"/>
      </w:pPr>
      <w:r>
        <w:t>Dodavatel se zavazuje provést níže uvedený konkrétní požadavek zadavatele v následujících termínech od</w:t>
      </w:r>
      <w:r>
        <w:br/>
        <w:t>učinění požadavku:</w:t>
      </w:r>
    </w:p>
    <w:p w:rsidR="003F6455" w:rsidRDefault="002242D5">
      <w:pPr>
        <w:pStyle w:val="Zkladntext20"/>
        <w:framePr w:w="10339" w:h="1297" w:hRule="exact" w:wrap="none" w:vAnchor="page" w:hAnchor="page" w:x="784" w:y="6154"/>
        <w:shd w:val="clear" w:color="auto" w:fill="auto"/>
        <w:spacing w:line="288" w:lineRule="exact"/>
        <w:ind w:left="800" w:hanging="360"/>
      </w:pPr>
      <w:r>
        <w:t>- V případě požadavku na odstranění havárie - odstranění do 24 hod od oznámení (odezva na požadavek do 4</w:t>
      </w:r>
      <w:r>
        <w:br/>
        <w:t>hodin od oznámení)</w:t>
      </w:r>
    </w:p>
    <w:p w:rsidR="003F6455" w:rsidRDefault="002242D5">
      <w:pPr>
        <w:pStyle w:val="Zkladntext20"/>
        <w:framePr w:w="10339" w:h="701" w:hRule="exact" w:wrap="none" w:vAnchor="page" w:hAnchor="page" w:x="784" w:y="7663"/>
        <w:numPr>
          <w:ilvl w:val="0"/>
          <w:numId w:val="2"/>
        </w:numPr>
        <w:shd w:val="clear" w:color="auto" w:fill="auto"/>
        <w:spacing w:after="219" w:line="170" w:lineRule="exact"/>
        <w:ind w:left="1160" w:hanging="720"/>
      </w:pPr>
      <w:r>
        <w:t xml:space="preserve"> V případě závažné vady - do 48 hodin od oznámení (odezva na požadavek do 12 hodin od oznámení),</w:t>
      </w:r>
    </w:p>
    <w:p w:rsidR="003F6455" w:rsidRDefault="002242D5">
      <w:pPr>
        <w:pStyle w:val="Zkladntext20"/>
        <w:framePr w:w="10339" w:h="701" w:hRule="exact" w:wrap="none" w:vAnchor="page" w:hAnchor="page" w:x="784" w:y="7663"/>
        <w:numPr>
          <w:ilvl w:val="0"/>
          <w:numId w:val="2"/>
        </w:numPr>
        <w:shd w:val="clear" w:color="auto" w:fill="auto"/>
        <w:spacing w:line="170" w:lineRule="exact"/>
        <w:ind w:left="1160" w:hanging="720"/>
      </w:pPr>
      <w:r>
        <w:t xml:space="preserve"> V případě ostatních vad - bez zbytečného odkladu po oznámení.</w:t>
      </w:r>
    </w:p>
    <w:p w:rsidR="003F6455" w:rsidRDefault="002242D5">
      <w:pPr>
        <w:pStyle w:val="Zkladntext20"/>
        <w:framePr w:w="10339" w:h="5354" w:hRule="exact" w:wrap="none" w:vAnchor="page" w:hAnchor="page" w:x="784" w:y="8655"/>
        <w:numPr>
          <w:ilvl w:val="0"/>
          <w:numId w:val="5"/>
        </w:numPr>
        <w:shd w:val="clear" w:color="auto" w:fill="auto"/>
        <w:tabs>
          <w:tab w:val="left" w:pos="1170"/>
        </w:tabs>
        <w:spacing w:after="79" w:line="307" w:lineRule="exact"/>
        <w:ind w:left="1160" w:hanging="720"/>
      </w:pPr>
      <w:r>
        <w:t>Rozdělení požadavků do stupňů závažnosti pro účely výše uvedených termínů bude provedeno</w:t>
      </w:r>
      <w:r>
        <w:br/>
        <w:t>zadavatelem následovně:</w:t>
      </w:r>
    </w:p>
    <w:p w:rsidR="003F6455" w:rsidRDefault="002242D5">
      <w:pPr>
        <w:pStyle w:val="Zkladntext20"/>
        <w:framePr w:w="10339" w:h="5354" w:hRule="exact" w:wrap="none" w:vAnchor="page" w:hAnchor="page" w:x="784" w:y="8655"/>
        <w:numPr>
          <w:ilvl w:val="0"/>
          <w:numId w:val="6"/>
        </w:numPr>
        <w:shd w:val="clear" w:color="auto" w:fill="auto"/>
        <w:tabs>
          <w:tab w:val="left" w:pos="1469"/>
        </w:tabs>
        <w:spacing w:line="283" w:lineRule="exact"/>
        <w:ind w:left="1500" w:hanging="420"/>
        <w:jc w:val="both"/>
      </w:pPr>
      <w:r>
        <w:t>Havárie - stav, který znemožní používání nebo ovládání Vyvolávacího systému. Havárie způsobuje</w:t>
      </w:r>
      <w:r>
        <w:br/>
        <w:t>velkou ztrátu nebo úplné znemožnění samotné podstaty užití systému, nebo zapříčiňuje, že se</w:t>
      </w:r>
      <w:r>
        <w:br/>
        <w:t>systém zastaví nebo poškodí,</w:t>
      </w:r>
    </w:p>
    <w:p w:rsidR="003F6455" w:rsidRDefault="002242D5">
      <w:pPr>
        <w:pStyle w:val="Zkladntext20"/>
        <w:framePr w:w="10339" w:h="5354" w:hRule="exact" w:wrap="none" w:vAnchor="page" w:hAnchor="page" w:x="784" w:y="8655"/>
        <w:numPr>
          <w:ilvl w:val="0"/>
          <w:numId w:val="6"/>
        </w:numPr>
        <w:shd w:val="clear" w:color="auto" w:fill="auto"/>
        <w:spacing w:line="283" w:lineRule="exact"/>
        <w:ind w:left="1500" w:hanging="420"/>
        <w:jc w:val="both"/>
      </w:pPr>
      <w:r>
        <w:t xml:space="preserve"> Závažná vada - stav, který ohrožuje další provoz částí nebo celého Vyvolávacího systému. Tato</w:t>
      </w:r>
      <w:r>
        <w:br/>
        <w:t>vada zapříčiňuje, že nejsou podporovány některé funkce systému bez rozumné náhrady,</w:t>
      </w:r>
    </w:p>
    <w:p w:rsidR="003F6455" w:rsidRDefault="002242D5">
      <w:pPr>
        <w:pStyle w:val="Zkladntext20"/>
        <w:framePr w:w="10339" w:h="5354" w:hRule="exact" w:wrap="none" w:vAnchor="page" w:hAnchor="page" w:x="784" w:y="8655"/>
        <w:numPr>
          <w:ilvl w:val="0"/>
          <w:numId w:val="6"/>
        </w:numPr>
        <w:shd w:val="clear" w:color="auto" w:fill="auto"/>
        <w:tabs>
          <w:tab w:val="left" w:pos="1469"/>
          <w:tab w:val="left" w:pos="2322"/>
          <w:tab w:val="left" w:pos="2889"/>
          <w:tab w:val="left" w:pos="3705"/>
          <w:tab w:val="left" w:pos="4185"/>
          <w:tab w:val="left" w:pos="4516"/>
          <w:tab w:val="left" w:pos="6710"/>
          <w:tab w:val="left" w:pos="7252"/>
          <w:tab w:val="left" w:pos="8159"/>
          <w:tab w:val="left" w:pos="8836"/>
          <w:tab w:val="left" w:pos="9690"/>
        </w:tabs>
        <w:spacing w:line="283" w:lineRule="exact"/>
        <w:ind w:left="1500" w:hanging="420"/>
        <w:jc w:val="both"/>
      </w:pPr>
      <w:r>
        <w:t>Ostatní</w:t>
      </w:r>
      <w:r>
        <w:tab/>
        <w:t>vady</w:t>
      </w:r>
      <w:r>
        <w:tab/>
        <w:t>- stav,</w:t>
      </w:r>
      <w:r>
        <w:tab/>
        <w:t>kdy</w:t>
      </w:r>
      <w:r>
        <w:tab/>
        <w:t>za</w:t>
      </w:r>
      <w:r>
        <w:tab/>
        <w:t>provozních podmínek</w:t>
      </w:r>
      <w:r>
        <w:tab/>
        <w:t>není</w:t>
      </w:r>
      <w:r>
        <w:tab/>
        <w:t>ztracena</w:t>
      </w:r>
      <w:r>
        <w:tab/>
        <w:t>žádná</w:t>
      </w:r>
      <w:r>
        <w:tab/>
        <w:t>závažná</w:t>
      </w:r>
      <w:r>
        <w:tab/>
        <w:t>funkce</w:t>
      </w:r>
    </w:p>
    <w:p w:rsidR="003F6455" w:rsidRDefault="002242D5">
      <w:pPr>
        <w:pStyle w:val="Zkladntext20"/>
        <w:framePr w:w="10339" w:h="5354" w:hRule="exact" w:wrap="none" w:vAnchor="page" w:hAnchor="page" w:x="784" w:y="8655"/>
        <w:shd w:val="clear" w:color="auto" w:fill="auto"/>
        <w:spacing w:after="236" w:line="283" w:lineRule="exact"/>
        <w:ind w:left="1500" w:firstLine="0"/>
        <w:jc w:val="both"/>
      </w:pPr>
      <w:r>
        <w:t>Vyvolávacího systému nebo je pro její překonání možná rozumná alternativa. Není ohrožen další</w:t>
      </w:r>
      <w:r>
        <w:br/>
        <w:t>provoz Vyvolávacího systému.</w:t>
      </w:r>
    </w:p>
    <w:p w:rsidR="003F6455" w:rsidRDefault="002242D5">
      <w:pPr>
        <w:pStyle w:val="Zkladntext20"/>
        <w:framePr w:w="10339" w:h="5354" w:hRule="exact" w:wrap="none" w:vAnchor="page" w:hAnchor="page" w:x="784" w:y="8655"/>
        <w:shd w:val="clear" w:color="auto" w:fill="auto"/>
        <w:tabs>
          <w:tab w:val="left" w:pos="944"/>
        </w:tabs>
        <w:spacing w:line="288" w:lineRule="exact"/>
        <w:ind w:left="660" w:firstLine="0"/>
        <w:jc w:val="both"/>
      </w:pPr>
      <w:r>
        <w:t>-</w:t>
      </w:r>
      <w:r>
        <w:tab/>
        <w:t>Předmětem poskytnutého záručního servisu není řešení havárie a vady, které vznikly následkem:</w:t>
      </w:r>
    </w:p>
    <w:p w:rsidR="003F6455" w:rsidRDefault="002242D5">
      <w:pPr>
        <w:pStyle w:val="Zkladntext20"/>
        <w:framePr w:w="10339" w:h="5354" w:hRule="exact" w:wrap="none" w:vAnchor="page" w:hAnchor="page" w:x="784" w:y="8655"/>
        <w:shd w:val="clear" w:color="auto" w:fill="auto"/>
        <w:tabs>
          <w:tab w:val="left" w:pos="1469"/>
        </w:tabs>
        <w:spacing w:line="288" w:lineRule="exact"/>
        <w:ind w:left="1500" w:hanging="420"/>
        <w:jc w:val="both"/>
      </w:pPr>
      <w:r>
        <w:rPr>
          <w:rStyle w:val="Zkladntext2BookAntiqua8ptMalpsmena"/>
        </w:rPr>
        <w:t>o</w:t>
      </w:r>
      <w:r>
        <w:rPr>
          <w:rStyle w:val="Zkladntext2BookAntiqua8ptMalpsmena"/>
        </w:rPr>
        <w:tab/>
      </w:r>
      <w:r>
        <w:t>Používání Vyvolávacího systému způsobem, nebo v souvislosti s jiným zařízením či softwarem,</w:t>
      </w:r>
    </w:p>
    <w:p w:rsidR="003F6455" w:rsidRDefault="002242D5">
      <w:pPr>
        <w:pStyle w:val="Zkladntext20"/>
        <w:framePr w:w="10339" w:h="5354" w:hRule="exact" w:wrap="none" w:vAnchor="page" w:hAnchor="page" w:x="784" w:y="8655"/>
        <w:shd w:val="clear" w:color="auto" w:fill="auto"/>
        <w:tabs>
          <w:tab w:val="left" w:pos="1469"/>
        </w:tabs>
        <w:spacing w:line="288" w:lineRule="exact"/>
        <w:ind w:left="1080" w:right="1300" w:firstLine="420"/>
      </w:pPr>
      <w:r>
        <w:t xml:space="preserve">který není popsán v příslušné dokumentaci nebo je touto smlouvou jinak </w:t>
      </w:r>
      <w:proofErr w:type="gramStart"/>
      <w:r>
        <w:t>vyloučen,</w:t>
      </w:r>
      <w:r>
        <w:br/>
      </w:r>
      <w:r>
        <w:rPr>
          <w:rStyle w:val="Zkladntext2BookAntiqua8ptMalpsmena"/>
        </w:rPr>
        <w:t>o</w:t>
      </w:r>
      <w:r>
        <w:rPr>
          <w:rStyle w:val="Zkladntext2BookAntiqua8ptMalpsmena"/>
        </w:rPr>
        <w:tab/>
      </w:r>
      <w:r>
        <w:t>Úmyslně</w:t>
      </w:r>
      <w:proofErr w:type="gramEnd"/>
      <w:r>
        <w:t xml:space="preserve"> nesprávného </w:t>
      </w:r>
      <w:proofErr w:type="gramStart"/>
      <w:r>
        <w:t>používání</w:t>
      </w:r>
      <w:proofErr w:type="gramEnd"/>
      <w:r>
        <w:t xml:space="preserve"> Vyvolávacího systému zadavatelem či jinou osobou,</w:t>
      </w:r>
    </w:p>
    <w:p w:rsidR="003F6455" w:rsidRDefault="002242D5">
      <w:pPr>
        <w:pStyle w:val="Zkladntext20"/>
        <w:framePr w:w="10339" w:h="5354" w:hRule="exact" w:wrap="none" w:vAnchor="page" w:hAnchor="page" w:x="784" w:y="8655"/>
        <w:shd w:val="clear" w:color="auto" w:fill="auto"/>
        <w:tabs>
          <w:tab w:val="left" w:pos="1469"/>
        </w:tabs>
        <w:spacing w:line="288" w:lineRule="exact"/>
        <w:ind w:left="1500" w:hanging="420"/>
        <w:jc w:val="both"/>
      </w:pPr>
      <w:r>
        <w:rPr>
          <w:rStyle w:val="Zkladntext2BookAntiqua8ptMalpsmena"/>
        </w:rPr>
        <w:t>o</w:t>
      </w:r>
      <w:r>
        <w:rPr>
          <w:rStyle w:val="Zkladntext2BookAntiqua8ptMalpsmena"/>
        </w:rPr>
        <w:tab/>
      </w:r>
      <w:proofErr w:type="gramStart"/>
      <w:r>
        <w:t>Závad</w:t>
      </w:r>
      <w:proofErr w:type="gramEnd"/>
      <w:r>
        <w:t xml:space="preserve"> nebo chyb v softwaru či jiném zařízení dodaném třetími stranami, nebo opomenutím</w:t>
      </w:r>
    </w:p>
    <w:p w:rsidR="003F6455" w:rsidRDefault="002242D5">
      <w:pPr>
        <w:pStyle w:val="Zkladntext20"/>
        <w:framePr w:w="10339" w:h="5354" w:hRule="exact" w:wrap="none" w:vAnchor="page" w:hAnchor="page" w:x="784" w:y="8655"/>
        <w:shd w:val="clear" w:color="auto" w:fill="auto"/>
        <w:tabs>
          <w:tab w:val="left" w:pos="1469"/>
        </w:tabs>
        <w:spacing w:line="288" w:lineRule="exact"/>
        <w:ind w:left="1080" w:right="2280" w:firstLine="420"/>
      </w:pPr>
      <w:r>
        <w:t>zadavatele zajistit pravidelnou údržbu takového zařízení a/nebo softwaru,</w:t>
      </w:r>
      <w:r>
        <w:br/>
      </w:r>
      <w:r>
        <w:rPr>
          <w:rStyle w:val="Zkladntext2BookAntiqua8ptMalpsmena"/>
        </w:rPr>
        <w:t>o</w:t>
      </w:r>
      <w:r>
        <w:rPr>
          <w:rStyle w:val="Zkladntext2BookAntiqua8ptMalpsmena"/>
        </w:rPr>
        <w:tab/>
      </w:r>
      <w:proofErr w:type="gramStart"/>
      <w:r>
        <w:t>Chyb</w:t>
      </w:r>
      <w:proofErr w:type="gramEnd"/>
      <w:r>
        <w:t xml:space="preserve"> vstupních dat nebo chyb spojených s daty používanými zadavatelem</w:t>
      </w:r>
    </w:p>
    <w:p w:rsidR="003F6455" w:rsidRDefault="002242D5">
      <w:pPr>
        <w:pStyle w:val="Zkladntext20"/>
        <w:framePr w:w="10339" w:h="979" w:hRule="exact" w:wrap="none" w:vAnchor="page" w:hAnchor="page" w:x="784" w:y="14343"/>
        <w:numPr>
          <w:ilvl w:val="0"/>
          <w:numId w:val="4"/>
        </w:numPr>
        <w:shd w:val="clear" w:color="auto" w:fill="auto"/>
        <w:tabs>
          <w:tab w:val="left" w:pos="579"/>
        </w:tabs>
        <w:spacing w:line="307" w:lineRule="exact"/>
        <w:ind w:left="660" w:hanging="660"/>
        <w:jc w:val="both"/>
      </w:pPr>
      <w:r>
        <w:t>Dodavatel je povinen v návaznosti na požadavek na poskytnutí záručního servisu neprodleně zahájit jeho</w:t>
      </w:r>
      <w:r>
        <w:br/>
        <w:t>poskytování. Jestliže dodavatel zjistí, že se požadavek zadavatele netýká předmětu plnění, je o tom povinen</w:t>
      </w:r>
      <w:r>
        <w:br/>
        <w:t>bezodkladně písemně informovat zadavatele. V případě že zadavatel po doručení písemné informace podle</w:t>
      </w:r>
    </w:p>
    <w:p w:rsidR="003F6455" w:rsidRDefault="002242D5">
      <w:pPr>
        <w:pStyle w:val="ZhlavneboZpat20"/>
        <w:framePr w:wrap="none" w:vAnchor="page" w:hAnchor="page" w:x="5872" w:y="16317"/>
        <w:shd w:val="clear" w:color="auto" w:fill="auto"/>
        <w:spacing w:line="210" w:lineRule="exact"/>
      </w:pPr>
      <w:r>
        <w:t>4</w:t>
      </w:r>
    </w:p>
    <w:p w:rsidR="003F6455" w:rsidRDefault="003F6455">
      <w:pPr>
        <w:rPr>
          <w:sz w:val="2"/>
          <w:szCs w:val="2"/>
        </w:rPr>
        <w:sectPr w:rsidR="003F64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455" w:rsidRDefault="002242D5">
      <w:pPr>
        <w:pStyle w:val="Zkladntext20"/>
        <w:framePr w:w="10253" w:h="672" w:hRule="exact" w:wrap="none" w:vAnchor="page" w:hAnchor="page" w:x="829" w:y="1634"/>
        <w:shd w:val="clear" w:color="auto" w:fill="auto"/>
        <w:spacing w:line="307" w:lineRule="exact"/>
        <w:ind w:left="600" w:firstLine="0"/>
        <w:jc w:val="both"/>
      </w:pPr>
      <w:r>
        <w:lastRenderedPageBreak/>
        <w:t>předcházející věty uzná její oprávněnost a nadále trvá na svém požadavku, budou mu následně vzniklé</w:t>
      </w:r>
      <w:r>
        <w:br/>
        <w:t>náklady fakturovány dle platného ceníku služeb dodavatele</w:t>
      </w:r>
    </w:p>
    <w:p w:rsidR="003F6455" w:rsidRDefault="002242D5">
      <w:pPr>
        <w:pStyle w:val="Nadpis40"/>
        <w:framePr w:w="10253" w:h="11058" w:hRule="exact" w:wrap="none" w:vAnchor="page" w:hAnchor="page" w:x="829" w:y="3906"/>
        <w:numPr>
          <w:ilvl w:val="0"/>
          <w:numId w:val="7"/>
        </w:numPr>
        <w:shd w:val="clear" w:color="auto" w:fill="auto"/>
        <w:tabs>
          <w:tab w:val="left" w:pos="4112"/>
        </w:tabs>
        <w:spacing w:before="0" w:after="168" w:line="220" w:lineRule="exact"/>
        <w:ind w:left="3720" w:firstLine="0"/>
      </w:pPr>
      <w:bookmarkStart w:id="12" w:name="bookmark12"/>
      <w:r>
        <w:rPr>
          <w:rStyle w:val="Nadpis4dkovn1pt"/>
          <w:b/>
          <w:bCs/>
        </w:rPr>
        <w:t>OSTATNÍ USTANOVENÍ</w:t>
      </w:r>
      <w:bookmarkEnd w:id="12"/>
    </w:p>
    <w:p w:rsidR="003F6455" w:rsidRDefault="002242D5">
      <w:pPr>
        <w:pStyle w:val="Zkladntext20"/>
        <w:framePr w:w="10253" w:h="11058" w:hRule="exact" w:wrap="none" w:vAnchor="page" w:hAnchor="page" w:x="829" w:y="3906"/>
        <w:numPr>
          <w:ilvl w:val="1"/>
          <w:numId w:val="7"/>
        </w:numPr>
        <w:shd w:val="clear" w:color="auto" w:fill="auto"/>
        <w:tabs>
          <w:tab w:val="left" w:pos="579"/>
          <w:tab w:val="left" w:pos="1902"/>
          <w:tab w:val="left" w:pos="2684"/>
          <w:tab w:val="left" w:pos="3908"/>
          <w:tab w:val="left" w:pos="4201"/>
          <w:tab w:val="left" w:pos="4930"/>
          <w:tab w:val="left" w:pos="5722"/>
          <w:tab w:val="left" w:pos="8958"/>
          <w:tab w:val="left" w:pos="9346"/>
          <w:tab w:val="left" w:pos="9543"/>
        </w:tabs>
        <w:spacing w:line="307" w:lineRule="exact"/>
        <w:ind w:left="600" w:hanging="600"/>
        <w:jc w:val="both"/>
      </w:pPr>
      <w:r>
        <w:t>Prodávající je</w:t>
      </w:r>
      <w:r>
        <w:tab/>
        <w:t>povinen</w:t>
      </w:r>
      <w:r>
        <w:tab/>
        <w:t>spolupůsobit</w:t>
      </w:r>
      <w:r>
        <w:tab/>
        <w:t>při</w:t>
      </w:r>
      <w:r>
        <w:tab/>
        <w:t>výkonu</w:t>
      </w:r>
      <w:r>
        <w:tab/>
        <w:t>finanční</w:t>
      </w:r>
      <w:r>
        <w:tab/>
        <w:t>kontroly podle zákona č. 320/2001</w:t>
      </w:r>
      <w:r>
        <w:tab/>
        <w:t>Sb.,</w:t>
      </w:r>
      <w:r>
        <w:tab/>
        <w:t>o</w:t>
      </w:r>
      <w:r>
        <w:tab/>
        <w:t>finanční</w:t>
      </w:r>
    </w:p>
    <w:p w:rsidR="003F6455" w:rsidRDefault="002242D5">
      <w:pPr>
        <w:pStyle w:val="Zkladntext20"/>
        <w:framePr w:w="10253" w:h="11058" w:hRule="exact" w:wrap="none" w:vAnchor="page" w:hAnchor="page" w:x="829" w:y="3906"/>
        <w:shd w:val="clear" w:color="auto" w:fill="auto"/>
        <w:spacing w:after="60" w:line="307" w:lineRule="exact"/>
        <w:ind w:left="600" w:firstLine="0"/>
        <w:jc w:val="both"/>
      </w:pPr>
      <w:r>
        <w:t>kontrole, v platném znění. Prodávající na vyzvání a ve spolupráci s Kupujícím (zadavatelem) poskytne</w:t>
      </w:r>
      <w:r>
        <w:br/>
        <w:t>kontrolnímu orgánu jakékoliv dokumenty vztahující se k realizaci veřejné zakázky a předmětu Smlouvy,</w:t>
      </w:r>
      <w:r>
        <w:br/>
        <w:t>podá potřebné informace a umožní vstup do svého sídla nebo jakýchkoli dalších prostor a pozemků</w:t>
      </w:r>
      <w:r>
        <w:br/>
        <w:t>souvisejících s realizací veřejné zakázky. Prodávající poskytne na výzvu kontrolnímu orgánu své daňové</w:t>
      </w:r>
      <w:r>
        <w:br/>
        <w:t>účetnictví nebo daňovou evidenci k nahlédnutí v rozsahu, který souvisí s veřejnou zakázkou či s plněním</w:t>
      </w:r>
      <w:r>
        <w:br/>
        <w:t>Smlouvy. Prodávající je dále povinen provést v požadovaném termínu, rozsahu a kvalitě opatření k</w:t>
      </w:r>
      <w:r>
        <w:br/>
        <w:t>odstranění kontrolních zjištění, o čemž bezodkladně informuje kontrolní orgán a Kupujícího. Kontrolními</w:t>
      </w:r>
      <w:r>
        <w:br/>
        <w:t>orgány se rozumí osoby pověřené ke kontrole Evropskou komisí, Evropským účetním dvorem, Nejvyšším</w:t>
      </w:r>
      <w:r>
        <w:br/>
        <w:t>kontrolním úřadem, Ministerstvem financí ČR, jakož i dalšími orgány oprávněnými k výkonu kontroly.</w:t>
      </w:r>
      <w:r>
        <w:br/>
        <w:t>Prodávající poskytne potřebnou součinnost v případě kontroly VZ a projektu ze strany operačního</w:t>
      </w:r>
      <w:r>
        <w:br/>
        <w:t>programu. Prodávající je v této souvislosti povinen uchovávat veškerou dokumentaci související s realizací</w:t>
      </w:r>
      <w:r>
        <w:br/>
        <w:t>projektu včetně účetních dokladů minimálně do 10 let od finančního ukončení projektu. Prodávající je</w:t>
      </w:r>
      <w:r>
        <w:br/>
        <w:t>povinen v této lhůtě poskytovat požadované informace a dokumentaci související s realizací projektu</w:t>
      </w:r>
      <w:r>
        <w:br/>
        <w:t>(předmětu Smlouvy) zaměstnancům nebo zmocněncům pověřených orgánů (CRR, MMR, MF, EK, EÚD, NKÚ,</w:t>
      </w:r>
      <w:r>
        <w:br/>
        <w:t>příslušný orgán finanční správy, oprávněné orgány státní správy) a je povinen vytvořit výše uvedeným</w:t>
      </w:r>
      <w:r>
        <w:br/>
        <w:t>osobám podmínky k provedení kontroly vztahující se k realizaci projektu a poskytnout jim při provádění</w:t>
      </w:r>
      <w:r>
        <w:br/>
        <w:t>kontroly součinnost.</w:t>
      </w:r>
    </w:p>
    <w:p w:rsidR="003F6455" w:rsidRDefault="002242D5">
      <w:pPr>
        <w:pStyle w:val="Zkladntext20"/>
        <w:framePr w:w="10253" w:h="11058" w:hRule="exact" w:wrap="none" w:vAnchor="page" w:hAnchor="page" w:x="829" w:y="3906"/>
        <w:numPr>
          <w:ilvl w:val="1"/>
          <w:numId w:val="7"/>
        </w:numPr>
        <w:shd w:val="clear" w:color="auto" w:fill="auto"/>
        <w:tabs>
          <w:tab w:val="left" w:pos="579"/>
        </w:tabs>
        <w:spacing w:after="60" w:line="307" w:lineRule="exact"/>
        <w:ind w:left="600" w:hanging="600"/>
        <w:jc w:val="both"/>
      </w:pPr>
      <w:r>
        <w:t>Po dodání Systému na místo dodání a provedení kompletního odborného zapojení, instalace, montáže a</w:t>
      </w:r>
      <w:r>
        <w:br/>
        <w:t>zprovoznění Systému provede Prodávající zaškolení Kupujícího k obsluze Systému v potřebném rozsahu, o</w:t>
      </w:r>
      <w:r>
        <w:br/>
        <w:t>čemž bude vyhotoven zápis, který bude součástí předávacího protokolu podle čl. 6.4 Smlouvy.</w:t>
      </w:r>
    </w:p>
    <w:p w:rsidR="003F6455" w:rsidRDefault="002242D5">
      <w:pPr>
        <w:pStyle w:val="Zkladntext20"/>
        <w:framePr w:w="10253" w:h="11058" w:hRule="exact" w:wrap="none" w:vAnchor="page" w:hAnchor="page" w:x="829" w:y="3906"/>
        <w:numPr>
          <w:ilvl w:val="1"/>
          <w:numId w:val="7"/>
        </w:numPr>
        <w:shd w:val="clear" w:color="auto" w:fill="auto"/>
        <w:tabs>
          <w:tab w:val="left" w:pos="579"/>
        </w:tabs>
        <w:spacing w:line="307" w:lineRule="exact"/>
        <w:ind w:left="600" w:hanging="600"/>
        <w:jc w:val="both"/>
      </w:pPr>
      <w:r>
        <w:t xml:space="preserve">Prodávající je povinen k plnění této Smlouvy využít pouze těch poddodavatelů, které uvedl v nabídce </w:t>
      </w:r>
      <w:proofErr w:type="gramStart"/>
      <w:r>
        <w:t>na</w:t>
      </w:r>
      <w:proofErr w:type="gramEnd"/>
    </w:p>
    <w:p w:rsidR="003F6455" w:rsidRDefault="002242D5">
      <w:pPr>
        <w:pStyle w:val="Zkladntext20"/>
        <w:framePr w:w="10253" w:h="11058" w:hRule="exact" w:wrap="none" w:vAnchor="page" w:hAnchor="page" w:x="829" w:y="3906"/>
        <w:shd w:val="clear" w:color="auto" w:fill="auto"/>
        <w:tabs>
          <w:tab w:val="left" w:pos="2439"/>
          <w:tab w:val="left" w:pos="3558"/>
          <w:tab w:val="left" w:pos="4239"/>
          <w:tab w:val="left" w:pos="5074"/>
          <w:tab w:val="left" w:pos="6154"/>
          <w:tab w:val="left" w:pos="6442"/>
          <w:tab w:val="left" w:pos="7230"/>
          <w:tab w:val="left" w:pos="8113"/>
          <w:tab w:val="left" w:pos="9582"/>
        </w:tabs>
        <w:spacing w:line="307" w:lineRule="exact"/>
        <w:ind w:left="600" w:firstLine="0"/>
        <w:jc w:val="both"/>
      </w:pPr>
      <w:r>
        <w:t>veřejnou zakázku dle čl. 2.1. Smlouvy. Změna poddodavatele je možná jen s předchozím písemným</w:t>
      </w:r>
      <w:r>
        <w:br/>
        <w:t>souhlasem Kupujícího. Pokud se jedná o změnu poddodavatele prokazujícího kvalifikaci, musí Prodávající</w:t>
      </w:r>
      <w:r>
        <w:br/>
        <w:t>doložit s oznámením veškeré kvalifikační doklady nového poddodavatele. Prodávající s předstihem písemně</w:t>
      </w:r>
      <w:r>
        <w:br/>
        <w:t>oznámí Kupujícímu</w:t>
      </w:r>
      <w:r>
        <w:tab/>
        <w:t>plánovanou</w:t>
      </w:r>
      <w:r>
        <w:tab/>
        <w:t>změnu</w:t>
      </w:r>
      <w:r>
        <w:tab/>
        <w:t>technika</w:t>
      </w:r>
      <w:r>
        <w:tab/>
        <w:t>uvedeného</w:t>
      </w:r>
      <w:r>
        <w:tab/>
        <w:t>ve</w:t>
      </w:r>
      <w:r>
        <w:tab/>
        <w:t xml:space="preserve">čl. </w:t>
      </w:r>
      <w:proofErr w:type="gramStart"/>
      <w:r>
        <w:t>11.4</w:t>
      </w:r>
      <w:proofErr w:type="gramEnd"/>
      <w:r>
        <w:t>.</w:t>
      </w:r>
      <w:r>
        <w:tab/>
        <w:t>Smlouvy.</w:t>
      </w:r>
      <w:r>
        <w:tab/>
        <w:t>Před zahájením</w:t>
      </w:r>
      <w:r>
        <w:tab/>
        <w:t>činnosti</w:t>
      </w:r>
    </w:p>
    <w:p w:rsidR="003F6455" w:rsidRDefault="002242D5">
      <w:pPr>
        <w:pStyle w:val="Zkladntext20"/>
        <w:framePr w:w="10253" w:h="11058" w:hRule="exact" w:wrap="none" w:vAnchor="page" w:hAnchor="page" w:x="829" w:y="3906"/>
        <w:shd w:val="clear" w:color="auto" w:fill="auto"/>
        <w:spacing w:after="60" w:line="307" w:lineRule="exact"/>
        <w:ind w:left="600" w:firstLine="0"/>
        <w:jc w:val="both"/>
      </w:pPr>
      <w:r>
        <w:t>nového technika poskytne Prodávající Kupujícímu originál nebo ověřenou kopii certifikátu na provádění</w:t>
      </w:r>
      <w:r>
        <w:br/>
        <w:t>obsluhy Systému od nového technika, příp. další doklady. Nový technik bude oprávněn vykonávat činnost</w:t>
      </w:r>
      <w:r>
        <w:br/>
        <w:t>pouze s písemným souhlasem oprávněného zástupce Kupujícího.</w:t>
      </w:r>
    </w:p>
    <w:p w:rsidR="003F6455" w:rsidRDefault="002242D5">
      <w:pPr>
        <w:pStyle w:val="Zkladntext20"/>
        <w:framePr w:w="10253" w:h="11058" w:hRule="exact" w:wrap="none" w:vAnchor="page" w:hAnchor="page" w:x="829" w:y="3906"/>
        <w:numPr>
          <w:ilvl w:val="1"/>
          <w:numId w:val="7"/>
        </w:numPr>
        <w:shd w:val="clear" w:color="auto" w:fill="auto"/>
        <w:spacing w:line="307" w:lineRule="exact"/>
        <w:ind w:left="600" w:hanging="600"/>
        <w:jc w:val="both"/>
      </w:pPr>
      <w:r>
        <w:t xml:space="preserve"> V případě, že se Prodávající při plnění této Smlouvy dostane do kontaktu s osobními či citlivými údaji,</w:t>
      </w:r>
      <w:r>
        <w:br/>
        <w:t>zejména s počítačovými daty v dodaném Systému a IT systému Kupujícího, je povinen o nich zachovávat</w:t>
      </w:r>
      <w:r>
        <w:br/>
        <w:t>naprostou mlčenlivost, a to i po ukončení této Smlouvy. Prodávající je povinen zpracovávat osobní a citlivé</w:t>
      </w:r>
      <w:r>
        <w:br/>
        <w:t>údaje pouze v rozsahu nezbytném pro plnění povinností vyplývajících z této Smlouvy.</w:t>
      </w:r>
    </w:p>
    <w:p w:rsidR="003F6455" w:rsidRDefault="002242D5">
      <w:pPr>
        <w:pStyle w:val="ZhlavneboZpat20"/>
        <w:framePr w:wrap="none" w:vAnchor="page" w:hAnchor="page" w:x="5878" w:y="16314"/>
        <w:shd w:val="clear" w:color="auto" w:fill="auto"/>
        <w:spacing w:line="210" w:lineRule="exact"/>
      </w:pPr>
      <w:r>
        <w:t>5</w:t>
      </w:r>
    </w:p>
    <w:p w:rsidR="003F6455" w:rsidRDefault="003F6455">
      <w:pPr>
        <w:rPr>
          <w:sz w:val="2"/>
          <w:szCs w:val="2"/>
        </w:rPr>
        <w:sectPr w:rsidR="003F64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455" w:rsidRDefault="002242D5">
      <w:pPr>
        <w:pStyle w:val="Zkladntext20"/>
        <w:framePr w:w="10253" w:h="13450" w:hRule="exact" w:wrap="none" w:vAnchor="page" w:hAnchor="page" w:x="829" w:y="1643"/>
        <w:numPr>
          <w:ilvl w:val="1"/>
          <w:numId w:val="7"/>
        </w:numPr>
        <w:shd w:val="clear" w:color="auto" w:fill="auto"/>
        <w:tabs>
          <w:tab w:val="left" w:pos="570"/>
        </w:tabs>
        <w:spacing w:after="60" w:line="307" w:lineRule="exact"/>
        <w:ind w:left="600" w:hanging="600"/>
        <w:jc w:val="both"/>
      </w:pPr>
      <w:r>
        <w:lastRenderedPageBreak/>
        <w:t>Kupující jako správce ve smyslu zákona č. 110/2019 Sb., o zpracování osobních údajů, v platném znění,</w:t>
      </w:r>
      <w:r>
        <w:br/>
        <w:t>poskytuje Prodávajícímu jako zpracovateli oprávnění zpracovat osobní a citlivé údaje pouze za účelem</w:t>
      </w:r>
      <w:r>
        <w:br/>
        <w:t>řádného plnění této Smlouvy.</w:t>
      </w:r>
    </w:p>
    <w:p w:rsidR="003F6455" w:rsidRDefault="002242D5">
      <w:pPr>
        <w:pStyle w:val="Zkladntext20"/>
        <w:framePr w:w="10253" w:h="13450" w:hRule="exact" w:wrap="none" w:vAnchor="page" w:hAnchor="page" w:x="829" w:y="1643"/>
        <w:numPr>
          <w:ilvl w:val="1"/>
          <w:numId w:val="7"/>
        </w:numPr>
        <w:shd w:val="clear" w:color="auto" w:fill="auto"/>
        <w:tabs>
          <w:tab w:val="left" w:pos="570"/>
        </w:tabs>
        <w:spacing w:line="307" w:lineRule="exact"/>
        <w:ind w:left="600" w:hanging="600"/>
        <w:jc w:val="both"/>
      </w:pPr>
      <w:r>
        <w:t>Pokud je součástí předmětu Smlouvy dodávka softwarových produktů, pak Prodávající vyhrazuje</w:t>
      </w:r>
    </w:p>
    <w:p w:rsidR="003F6455" w:rsidRDefault="002242D5">
      <w:pPr>
        <w:pStyle w:val="Zkladntext20"/>
        <w:framePr w:w="10253" w:h="13450" w:hRule="exact" w:wrap="none" w:vAnchor="page" w:hAnchor="page" w:x="829" w:y="1643"/>
        <w:shd w:val="clear" w:color="auto" w:fill="auto"/>
        <w:tabs>
          <w:tab w:val="left" w:pos="2458"/>
          <w:tab w:val="left" w:pos="3634"/>
          <w:tab w:val="left" w:pos="4340"/>
          <w:tab w:val="left" w:pos="6384"/>
          <w:tab w:val="left" w:pos="6999"/>
          <w:tab w:val="left" w:pos="7642"/>
          <w:tab w:val="left" w:pos="8108"/>
          <w:tab w:val="left" w:pos="9221"/>
          <w:tab w:val="left" w:pos="10148"/>
        </w:tabs>
        <w:spacing w:line="307" w:lineRule="exact"/>
        <w:ind w:left="600" w:firstLine="0"/>
        <w:jc w:val="both"/>
      </w:pPr>
      <w:r>
        <w:t>Kupujícímu časově</w:t>
      </w:r>
      <w:r>
        <w:tab/>
        <w:t>neomezené,</w:t>
      </w:r>
      <w:r>
        <w:tab/>
        <w:t>nikoliv</w:t>
      </w:r>
      <w:r>
        <w:tab/>
        <w:t>výhradní a přenosné</w:t>
      </w:r>
      <w:r>
        <w:tab/>
        <w:t>právo</w:t>
      </w:r>
      <w:r>
        <w:tab/>
        <w:t>užívat</w:t>
      </w:r>
      <w:r>
        <w:tab/>
        <w:t>tyto</w:t>
      </w:r>
      <w:r>
        <w:tab/>
        <w:t>softwarové</w:t>
      </w:r>
      <w:r>
        <w:tab/>
        <w:t>produkty</w:t>
      </w:r>
      <w:r>
        <w:tab/>
        <w:t>a</w:t>
      </w:r>
    </w:p>
    <w:p w:rsidR="003F6455" w:rsidRDefault="002242D5">
      <w:pPr>
        <w:pStyle w:val="Zkladntext20"/>
        <w:framePr w:w="10253" w:h="13450" w:hRule="exact" w:wrap="none" w:vAnchor="page" w:hAnchor="page" w:x="829" w:y="1643"/>
        <w:shd w:val="clear" w:color="auto" w:fill="auto"/>
        <w:spacing w:after="370" w:line="307" w:lineRule="exact"/>
        <w:ind w:left="600" w:firstLine="0"/>
        <w:jc w:val="both"/>
      </w:pPr>
      <w:r>
        <w:t>zařízení, se kterým byly dodány, v nezměněné formě a pro stanovené účely. Úplata za užívání software je</w:t>
      </w:r>
      <w:r>
        <w:br/>
        <w:t>zahrnuta v kupní ceně.</w:t>
      </w:r>
    </w:p>
    <w:p w:rsidR="003F6455" w:rsidRDefault="002242D5">
      <w:pPr>
        <w:pStyle w:val="Nadpis40"/>
        <w:framePr w:w="10253" w:h="13450" w:hRule="exact" w:wrap="none" w:vAnchor="page" w:hAnchor="page" w:x="829" w:y="1643"/>
        <w:numPr>
          <w:ilvl w:val="0"/>
          <w:numId w:val="7"/>
        </w:numPr>
        <w:shd w:val="clear" w:color="auto" w:fill="auto"/>
        <w:tabs>
          <w:tab w:val="left" w:pos="3770"/>
        </w:tabs>
        <w:spacing w:before="0" w:after="159" w:line="220" w:lineRule="exact"/>
        <w:ind w:left="3400" w:firstLine="0"/>
      </w:pPr>
      <w:bookmarkStart w:id="13" w:name="bookmark13"/>
      <w:r>
        <w:rPr>
          <w:rStyle w:val="Nadpis4dkovn1pt"/>
          <w:b/>
          <w:bCs/>
        </w:rPr>
        <w:t>NÁHRADY ŠKODY A SANKCE</w:t>
      </w:r>
      <w:bookmarkEnd w:id="13"/>
    </w:p>
    <w:p w:rsidR="003F6455" w:rsidRDefault="002242D5">
      <w:pPr>
        <w:pStyle w:val="Zkladntext20"/>
        <w:framePr w:w="10253" w:h="13450" w:hRule="exact" w:wrap="none" w:vAnchor="page" w:hAnchor="page" w:x="829" w:y="1643"/>
        <w:numPr>
          <w:ilvl w:val="1"/>
          <w:numId w:val="7"/>
        </w:numPr>
        <w:shd w:val="clear" w:color="auto" w:fill="auto"/>
        <w:tabs>
          <w:tab w:val="left" w:pos="570"/>
        </w:tabs>
        <w:spacing w:after="60" w:line="307" w:lineRule="exact"/>
        <w:ind w:left="600" w:hanging="600"/>
        <w:jc w:val="both"/>
      </w:pPr>
      <w:r>
        <w:t>Smluvní strany se zavazují k vyvinutí maximálního úsilí k předcházení škodám a k minimalizaci vzniklých</w:t>
      </w:r>
      <w:r>
        <w:br/>
        <w:t>škod. Smluvní strany nesou odpovědnost za škodu dle platných právních předpisů a smlouvy. Dodavatel</w:t>
      </w:r>
      <w:r>
        <w:br/>
        <w:t>odpovídá za škodu rovněž v případě, že část plnění poskytuje prostřednictvím poddodavatele.</w:t>
      </w:r>
    </w:p>
    <w:p w:rsidR="003F6455" w:rsidRDefault="002242D5">
      <w:pPr>
        <w:pStyle w:val="Zkladntext20"/>
        <w:framePr w:w="10253" w:h="13450" w:hRule="exact" w:wrap="none" w:vAnchor="page" w:hAnchor="page" w:x="829" w:y="1643"/>
        <w:numPr>
          <w:ilvl w:val="1"/>
          <w:numId w:val="7"/>
        </w:numPr>
        <w:shd w:val="clear" w:color="auto" w:fill="auto"/>
        <w:tabs>
          <w:tab w:val="left" w:pos="570"/>
        </w:tabs>
        <w:spacing w:line="307" w:lineRule="exact"/>
        <w:ind w:left="600" w:hanging="600"/>
        <w:jc w:val="both"/>
      </w:pPr>
      <w:r>
        <w:t>Žádná ze smluvních stran není odpovědná za škodu vzniklou porušením povinnosti ze smlouvy, prokáže-li,</w:t>
      </w:r>
    </w:p>
    <w:p w:rsidR="003F6455" w:rsidRDefault="002242D5">
      <w:pPr>
        <w:pStyle w:val="Zkladntext20"/>
        <w:framePr w:w="10253" w:h="13450" w:hRule="exact" w:wrap="none" w:vAnchor="page" w:hAnchor="page" w:x="829" w:y="1643"/>
        <w:shd w:val="clear" w:color="auto" w:fill="auto"/>
        <w:tabs>
          <w:tab w:val="left" w:pos="1248"/>
          <w:tab w:val="left" w:pos="1541"/>
          <w:tab w:val="left" w:pos="2343"/>
          <w:tab w:val="left" w:pos="4217"/>
          <w:tab w:val="left" w:pos="5069"/>
          <w:tab w:val="left" w:pos="5674"/>
          <w:tab w:val="left" w:pos="6341"/>
          <w:tab w:val="left" w:pos="7301"/>
          <w:tab w:val="left" w:pos="8482"/>
        </w:tabs>
        <w:spacing w:line="307" w:lineRule="exact"/>
        <w:ind w:left="600" w:firstLine="0"/>
        <w:jc w:val="both"/>
      </w:pPr>
      <w:r>
        <w:t>že jí</w:t>
      </w:r>
      <w:r>
        <w:tab/>
        <w:t>ve</w:t>
      </w:r>
      <w:r>
        <w:tab/>
        <w:t>splnění</w:t>
      </w:r>
      <w:r>
        <w:tab/>
        <w:t>takové povinnosti</w:t>
      </w:r>
      <w:r>
        <w:tab/>
        <w:t>dočasně</w:t>
      </w:r>
      <w:r>
        <w:tab/>
        <w:t>nebo</w:t>
      </w:r>
      <w:r>
        <w:tab/>
        <w:t>trvale</w:t>
      </w:r>
      <w:r>
        <w:tab/>
        <w:t>zabránila</w:t>
      </w:r>
      <w:r>
        <w:tab/>
        <w:t>mimořádná</w:t>
      </w:r>
      <w:r>
        <w:tab/>
        <w:t>nepředvídatelná a</w:t>
      </w:r>
    </w:p>
    <w:p w:rsidR="003F6455" w:rsidRDefault="002242D5">
      <w:pPr>
        <w:pStyle w:val="Zkladntext20"/>
        <w:framePr w:w="10253" w:h="13450" w:hRule="exact" w:wrap="none" w:vAnchor="page" w:hAnchor="page" w:x="829" w:y="1643"/>
        <w:shd w:val="clear" w:color="auto" w:fill="auto"/>
        <w:spacing w:after="60" w:line="307" w:lineRule="exact"/>
        <w:ind w:left="600" w:firstLine="0"/>
        <w:jc w:val="both"/>
      </w:pPr>
      <w:r>
        <w:t>nepřekonatelná překážka vzniklá nezávisle na její vůli. Překážka vzniklá ze škůdcových osobních poměrů</w:t>
      </w:r>
      <w:r>
        <w:br/>
        <w:t>nebo vzniklá až v době, kdy byl škůdce s plněním smluvené povinnosti v prodlení, ani překážka, kterou byl</w:t>
      </w:r>
      <w:r>
        <w:br/>
        <w:t>škůdce podle smluvené povinnosti povinen překonat, ho však povinnosti k náhradě nezprostí. Smluvní</w:t>
      </w:r>
      <w:r>
        <w:br/>
        <w:t>strany se zavazují upozornit druhou smluvní stranu bez zbytečného odkladu na vzniklé překážky bránící</w:t>
      </w:r>
      <w:r>
        <w:br/>
        <w:t>řádnému plnění smlouvy a dále se zavazují k vyvinutí maximálního úsilí k jejich odvrácení nebo vyřešení.</w:t>
      </w:r>
    </w:p>
    <w:p w:rsidR="003F6455" w:rsidRDefault="002242D5">
      <w:pPr>
        <w:pStyle w:val="Zkladntext20"/>
        <w:framePr w:w="10253" w:h="13450" w:hRule="exact" w:wrap="none" w:vAnchor="page" w:hAnchor="page" w:x="829" w:y="1643"/>
        <w:numPr>
          <w:ilvl w:val="1"/>
          <w:numId w:val="7"/>
        </w:numPr>
        <w:shd w:val="clear" w:color="auto" w:fill="auto"/>
        <w:tabs>
          <w:tab w:val="left" w:pos="570"/>
        </w:tabs>
        <w:spacing w:after="170" w:line="307" w:lineRule="exact"/>
        <w:ind w:left="600" w:hanging="600"/>
        <w:jc w:val="both"/>
      </w:pPr>
      <w:r>
        <w:t>Škoda se hradí v penězích, nebo, je-li to možné nebo účelné, uvedením do předešlého stavu podle volby</w:t>
      </w:r>
      <w:r>
        <w:br/>
        <w:t>poškozené smluvní strany v konkrétním případě.</w:t>
      </w:r>
    </w:p>
    <w:p w:rsidR="003F6455" w:rsidRDefault="002242D5">
      <w:pPr>
        <w:pStyle w:val="Zkladntext20"/>
        <w:framePr w:w="10253" w:h="13450" w:hRule="exact" w:wrap="none" w:vAnchor="page" w:hAnchor="page" w:x="829" w:y="1643"/>
        <w:numPr>
          <w:ilvl w:val="1"/>
          <w:numId w:val="7"/>
        </w:numPr>
        <w:shd w:val="clear" w:color="auto" w:fill="auto"/>
        <w:tabs>
          <w:tab w:val="left" w:pos="570"/>
        </w:tabs>
        <w:spacing w:after="49" w:line="170" w:lineRule="exact"/>
        <w:ind w:left="600" w:hanging="600"/>
        <w:jc w:val="both"/>
      </w:pPr>
      <w:r>
        <w:t>Smluvní strany k utvrzení dluhů sjednávají následující smluvní pokuty:</w:t>
      </w:r>
    </w:p>
    <w:p w:rsidR="003F6455" w:rsidRDefault="002242D5">
      <w:pPr>
        <w:pStyle w:val="Zkladntext20"/>
        <w:framePr w:w="10253" w:h="13450" w:hRule="exact" w:wrap="none" w:vAnchor="page" w:hAnchor="page" w:x="829" w:y="1643"/>
        <w:numPr>
          <w:ilvl w:val="2"/>
          <w:numId w:val="7"/>
        </w:numPr>
        <w:shd w:val="clear" w:color="auto" w:fill="auto"/>
        <w:spacing w:after="60" w:line="307" w:lineRule="exact"/>
        <w:ind w:left="1120" w:hanging="720"/>
        <w:jc w:val="both"/>
      </w:pPr>
      <w:r>
        <w:t xml:space="preserve"> při nedodržení termínu provedení konkrétního požadavku zadavatele při poskytování záručního</w:t>
      </w:r>
      <w:r>
        <w:br/>
        <w:t>servisu spočívajících v odstranění havárie a závažné vady (včetně termínu odezvy) dle této smlouvy</w:t>
      </w:r>
      <w:r>
        <w:br/>
        <w:t xml:space="preserve">má zadavatel právo požadovat od dodavatele zaplacení smluvní pokuty ve </w:t>
      </w:r>
      <w:proofErr w:type="gramStart"/>
      <w:r>
        <w:t xml:space="preserve">výši </w:t>
      </w:r>
      <w:r>
        <w:rPr>
          <w:rStyle w:val="Zkladntext2dkovn0pt2"/>
        </w:rPr>
        <w:t>.</w:t>
      </w:r>
      <w:r>
        <w:rPr>
          <w:rStyle w:val="Zkladntext2dkovn0pt"/>
        </w:rPr>
        <w:t>....</w:t>
      </w:r>
      <w:r>
        <w:t>,- Kč</w:t>
      </w:r>
      <w:proofErr w:type="gramEnd"/>
      <w:r>
        <w:t>, a to za každý</w:t>
      </w:r>
      <w:r>
        <w:br/>
        <w:t>započatý den prodlení, resp. v případě termínů určených dle hodin, za každých započatých 12 hodin</w:t>
      </w:r>
      <w:r>
        <w:br/>
        <w:t>prodlení</w:t>
      </w:r>
    </w:p>
    <w:p w:rsidR="003F6455" w:rsidRDefault="002242D5">
      <w:pPr>
        <w:pStyle w:val="Zkladntext20"/>
        <w:framePr w:w="10253" w:h="13450" w:hRule="exact" w:wrap="none" w:vAnchor="page" w:hAnchor="page" w:x="829" w:y="1643"/>
        <w:numPr>
          <w:ilvl w:val="2"/>
          <w:numId w:val="7"/>
        </w:numPr>
        <w:shd w:val="clear" w:color="auto" w:fill="auto"/>
        <w:spacing w:line="307" w:lineRule="exact"/>
        <w:ind w:left="1120" w:hanging="720"/>
        <w:jc w:val="both"/>
      </w:pPr>
      <w:r>
        <w:t xml:space="preserve"> v případě porušení jiných povinností dodavatele při poskytování záručního servisu dle požadavků</w:t>
      </w:r>
      <w:r>
        <w:br/>
        <w:t>stanovených v zadávací dokumentaci se dodavatel zavazuje uhradit zadavateli smluvní pokutu ve výši</w:t>
      </w:r>
    </w:p>
    <w:p w:rsidR="003F6455" w:rsidRDefault="002242D5">
      <w:pPr>
        <w:pStyle w:val="Zkladntext20"/>
        <w:framePr w:w="10253" w:h="13450" w:hRule="exact" w:wrap="none" w:vAnchor="page" w:hAnchor="page" w:x="829" w:y="1643"/>
        <w:shd w:val="clear" w:color="auto" w:fill="auto"/>
        <w:spacing w:after="56" w:line="307" w:lineRule="exact"/>
        <w:ind w:left="1120" w:firstLine="0"/>
      </w:pPr>
      <w:proofErr w:type="gramStart"/>
      <w:r>
        <w:rPr>
          <w:rStyle w:val="Zkladntext2dkovn0pt7"/>
        </w:rPr>
        <w:t>...</w:t>
      </w:r>
      <w:r>
        <w:rPr>
          <w:rStyle w:val="Zkladntext2dkovn0pt8"/>
        </w:rPr>
        <w:t>....</w:t>
      </w:r>
      <w:r>
        <w:t>,- Kč</w:t>
      </w:r>
      <w:proofErr w:type="gramEnd"/>
      <w:r>
        <w:t xml:space="preserve"> za každé takové porušení, a to i opakovaně.</w:t>
      </w:r>
    </w:p>
    <w:p w:rsidR="003F6455" w:rsidRDefault="002242D5">
      <w:pPr>
        <w:pStyle w:val="Zkladntext20"/>
        <w:framePr w:w="10253" w:h="13450" w:hRule="exact" w:wrap="none" w:vAnchor="page" w:hAnchor="page" w:x="829" w:y="1643"/>
        <w:numPr>
          <w:ilvl w:val="2"/>
          <w:numId w:val="7"/>
        </w:numPr>
        <w:shd w:val="clear" w:color="auto" w:fill="auto"/>
        <w:spacing w:after="64" w:line="312" w:lineRule="exact"/>
        <w:ind w:left="1120" w:hanging="720"/>
        <w:jc w:val="both"/>
      </w:pPr>
      <w:r>
        <w:t xml:space="preserve"> za prokázané porušení povinností o ochraně informací dle této smlouvy má poškozená strana právo</w:t>
      </w:r>
      <w:r>
        <w:br/>
        <w:t xml:space="preserve">požadovat po druhé smluvní straně smluvní pokutu ve </w:t>
      </w:r>
      <w:proofErr w:type="gramStart"/>
      <w:r>
        <w:t xml:space="preserve">výši </w:t>
      </w:r>
      <w:r>
        <w:rPr>
          <w:rStyle w:val="Zkladntext2dkovn0pt0"/>
        </w:rPr>
        <w:t>.</w:t>
      </w:r>
      <w:r>
        <w:rPr>
          <w:rStyle w:val="Zkladntext2dkovn0pt5"/>
        </w:rPr>
        <w:t>........</w:t>
      </w:r>
      <w:r>
        <w:t>,- Kč</w:t>
      </w:r>
      <w:proofErr w:type="gramEnd"/>
      <w:r>
        <w:t>,</w:t>
      </w:r>
    </w:p>
    <w:p w:rsidR="003F6455" w:rsidRDefault="002242D5">
      <w:pPr>
        <w:pStyle w:val="Zkladntext20"/>
        <w:framePr w:w="10253" w:h="13450" w:hRule="exact" w:wrap="none" w:vAnchor="page" w:hAnchor="page" w:x="829" w:y="1643"/>
        <w:numPr>
          <w:ilvl w:val="2"/>
          <w:numId w:val="7"/>
        </w:numPr>
        <w:shd w:val="clear" w:color="auto" w:fill="auto"/>
        <w:spacing w:after="60" w:line="307" w:lineRule="exact"/>
        <w:ind w:left="1120" w:hanging="720"/>
        <w:jc w:val="both"/>
      </w:pPr>
      <w:r>
        <w:t xml:space="preserve"> v případě prodlení zadavatele s úhradou ceny za předmět plnění dle této smlouvy je dodavatel</w:t>
      </w:r>
      <w:r>
        <w:br/>
        <w:t>oprávněn požadovat zaplacení úroků z prodlení v zákonné výši za každý i započatý den prodlení,</w:t>
      </w:r>
    </w:p>
    <w:p w:rsidR="003F6455" w:rsidRDefault="002242D5">
      <w:pPr>
        <w:pStyle w:val="Zkladntext20"/>
        <w:framePr w:w="10253" w:h="13450" w:hRule="exact" w:wrap="none" w:vAnchor="page" w:hAnchor="page" w:x="829" w:y="1643"/>
        <w:numPr>
          <w:ilvl w:val="2"/>
          <w:numId w:val="7"/>
        </w:numPr>
        <w:shd w:val="clear" w:color="auto" w:fill="auto"/>
        <w:spacing w:after="60" w:line="307" w:lineRule="exact"/>
        <w:ind w:left="1120" w:hanging="720"/>
        <w:jc w:val="both"/>
      </w:pPr>
      <w:r>
        <w:t xml:space="preserve"> v případě porušení kterékoliv povinnosti zadavatele týkající se užívání licence dle této smlouvy, je</w:t>
      </w:r>
      <w:r>
        <w:br/>
        <w:t xml:space="preserve">poskytovatel oprávněn po zadavateli požadovat zaplacení smluvní pokuty ve </w:t>
      </w:r>
      <w:proofErr w:type="gramStart"/>
      <w:r>
        <w:t xml:space="preserve">výši </w:t>
      </w:r>
      <w:r>
        <w:rPr>
          <w:rStyle w:val="Zkladntext2dkovn0pt4"/>
        </w:rPr>
        <w:t>..</w:t>
      </w:r>
      <w:r>
        <w:rPr>
          <w:rStyle w:val="Zkladntext2dkovn0pt7"/>
        </w:rPr>
        <w:t>..</w:t>
      </w:r>
      <w:r>
        <w:t xml:space="preserve"> % z odměny</w:t>
      </w:r>
      <w:proofErr w:type="gramEnd"/>
      <w:r>
        <w:t xml:space="preserve"> za</w:t>
      </w:r>
      <w:r>
        <w:br/>
        <w:t>poskytnutí takové licence, a to za každé takové porušení,</w:t>
      </w:r>
    </w:p>
    <w:p w:rsidR="003F6455" w:rsidRDefault="002242D5">
      <w:pPr>
        <w:pStyle w:val="Zkladntext20"/>
        <w:framePr w:w="10253" w:h="13450" w:hRule="exact" w:wrap="none" w:vAnchor="page" w:hAnchor="page" w:x="829" w:y="1643"/>
        <w:numPr>
          <w:ilvl w:val="2"/>
          <w:numId w:val="7"/>
        </w:numPr>
        <w:shd w:val="clear" w:color="auto" w:fill="auto"/>
        <w:spacing w:line="307" w:lineRule="exact"/>
        <w:ind w:left="1120" w:hanging="720"/>
        <w:jc w:val="both"/>
      </w:pPr>
      <w:r>
        <w:t xml:space="preserve"> zaplacením smluvní pokuty není jakkoliv dotčen nárok smluvních stran na náhradu škody; nárok na</w:t>
      </w:r>
      <w:r>
        <w:br/>
        <w:t>náhradu škody je smluvní strana oprávněna uplatnit vedle smluvní pokuty v plné výši. Zaplacením</w:t>
      </w:r>
      <w:r>
        <w:br/>
        <w:t>smluvní pokuty není dotčeno splnění povinnosti, která je prostřednictvím smluvní pokuty utvrzena,</w:t>
      </w:r>
    </w:p>
    <w:p w:rsidR="003F6455" w:rsidRDefault="002242D5">
      <w:pPr>
        <w:pStyle w:val="ZhlavneboZpat20"/>
        <w:framePr w:wrap="none" w:vAnchor="page" w:hAnchor="page" w:x="5878" w:y="16323"/>
        <w:shd w:val="clear" w:color="auto" w:fill="auto"/>
        <w:spacing w:line="210" w:lineRule="exact"/>
      </w:pPr>
      <w:r>
        <w:t>6</w:t>
      </w:r>
    </w:p>
    <w:p w:rsidR="003F6455" w:rsidRDefault="003F6455">
      <w:pPr>
        <w:rPr>
          <w:sz w:val="2"/>
          <w:szCs w:val="2"/>
        </w:rPr>
        <w:sectPr w:rsidR="003F64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455" w:rsidRDefault="002242D5">
      <w:pPr>
        <w:pStyle w:val="Zkladntext20"/>
        <w:framePr w:w="10253" w:h="1661" w:hRule="exact" w:wrap="none" w:vAnchor="page" w:hAnchor="page" w:x="829" w:y="1634"/>
        <w:numPr>
          <w:ilvl w:val="2"/>
          <w:numId w:val="7"/>
        </w:numPr>
        <w:shd w:val="clear" w:color="auto" w:fill="auto"/>
        <w:spacing w:after="60" w:line="307" w:lineRule="exact"/>
        <w:ind w:left="1120"/>
        <w:jc w:val="both"/>
      </w:pPr>
      <w:r>
        <w:lastRenderedPageBreak/>
        <w:t xml:space="preserve"> smluvní pokutu je zadavatel oprávněn započíst formou jednostranného zápočtu proti jakékoliv</w:t>
      </w:r>
      <w:r>
        <w:br/>
        <w:t>pohledávce dodavatele vůči zadavateli,</w:t>
      </w:r>
    </w:p>
    <w:p w:rsidR="003F6455" w:rsidRDefault="002242D5">
      <w:pPr>
        <w:pStyle w:val="Zkladntext20"/>
        <w:framePr w:w="10253" w:h="1661" w:hRule="exact" w:wrap="none" w:vAnchor="page" w:hAnchor="page" w:x="829" w:y="1634"/>
        <w:numPr>
          <w:ilvl w:val="2"/>
          <w:numId w:val="7"/>
        </w:numPr>
        <w:shd w:val="clear" w:color="auto" w:fill="auto"/>
        <w:spacing w:line="307" w:lineRule="exact"/>
        <w:ind w:left="1120"/>
        <w:jc w:val="both"/>
      </w:pPr>
      <w:r>
        <w:t xml:space="preserve"> Smluvní pokuta i úrok z prodlení jsou splatné do 14 dnů po obdržení jejich vyúčtování (vyúčtováním se</w:t>
      </w:r>
      <w:r>
        <w:br/>
        <w:t>rozumí písemné sdělení výše požadované smluvní pokuty a jasná identifikace titulu, z něhož nárok na</w:t>
      </w:r>
      <w:r>
        <w:br/>
        <w:t>smluvní pokutu vyplývá).</w:t>
      </w:r>
    </w:p>
    <w:p w:rsidR="003F6455" w:rsidRDefault="002242D5">
      <w:pPr>
        <w:pStyle w:val="Nadpis40"/>
        <w:framePr w:w="10253" w:h="7213" w:hRule="exact" w:wrap="none" w:vAnchor="page" w:hAnchor="page" w:x="829" w:y="4717"/>
        <w:numPr>
          <w:ilvl w:val="0"/>
          <w:numId w:val="7"/>
        </w:numPr>
        <w:shd w:val="clear" w:color="auto" w:fill="auto"/>
        <w:tabs>
          <w:tab w:val="left" w:pos="4185"/>
        </w:tabs>
        <w:spacing w:before="0" w:after="214" w:line="220" w:lineRule="exact"/>
        <w:ind w:left="3820" w:firstLine="0"/>
      </w:pPr>
      <w:bookmarkStart w:id="14" w:name="bookmark14"/>
      <w:r>
        <w:rPr>
          <w:rStyle w:val="Nadpis4dkovn1pt"/>
          <w:b/>
          <w:bCs/>
        </w:rPr>
        <w:t>UKONČENÍ SMLOUVY</w:t>
      </w:r>
      <w:bookmarkEnd w:id="14"/>
    </w:p>
    <w:p w:rsidR="003F6455" w:rsidRDefault="002242D5">
      <w:pPr>
        <w:pStyle w:val="Zkladntext20"/>
        <w:framePr w:w="10253" w:h="7213" w:hRule="exact" w:wrap="none" w:vAnchor="page" w:hAnchor="page" w:x="829" w:y="4717"/>
        <w:numPr>
          <w:ilvl w:val="1"/>
          <w:numId w:val="7"/>
        </w:numPr>
        <w:shd w:val="clear" w:color="auto" w:fill="auto"/>
        <w:tabs>
          <w:tab w:val="left" w:pos="564"/>
        </w:tabs>
        <w:spacing w:after="159" w:line="170" w:lineRule="exact"/>
        <w:ind w:left="600" w:hanging="600"/>
        <w:jc w:val="both"/>
      </w:pPr>
      <w:r>
        <w:t>Smlouva může být ukončena výhradně následujícími způsoby:</w:t>
      </w:r>
    </w:p>
    <w:p w:rsidR="003F6455" w:rsidRDefault="002242D5">
      <w:pPr>
        <w:pStyle w:val="Zkladntext20"/>
        <w:framePr w:w="10253" w:h="7213" w:hRule="exact" w:wrap="none" w:vAnchor="page" w:hAnchor="page" w:x="829" w:y="4717"/>
        <w:numPr>
          <w:ilvl w:val="0"/>
          <w:numId w:val="2"/>
        </w:numPr>
        <w:shd w:val="clear" w:color="auto" w:fill="auto"/>
        <w:tabs>
          <w:tab w:val="left" w:pos="1814"/>
        </w:tabs>
        <w:spacing w:after="399" w:line="170" w:lineRule="exact"/>
        <w:ind w:left="1600" w:firstLine="0"/>
        <w:jc w:val="both"/>
      </w:pPr>
      <w:r>
        <w:t>písemnou dohodou smluvních stran,</w:t>
      </w:r>
    </w:p>
    <w:p w:rsidR="003F6455" w:rsidRDefault="002242D5">
      <w:pPr>
        <w:pStyle w:val="Zkladntext20"/>
        <w:framePr w:w="10253" w:h="7213" w:hRule="exact" w:wrap="none" w:vAnchor="page" w:hAnchor="page" w:x="829" w:y="4717"/>
        <w:numPr>
          <w:ilvl w:val="0"/>
          <w:numId w:val="2"/>
        </w:numPr>
        <w:shd w:val="clear" w:color="auto" w:fill="auto"/>
        <w:spacing w:after="72" w:line="170" w:lineRule="exact"/>
        <w:ind w:left="1600" w:firstLine="0"/>
        <w:jc w:val="both"/>
      </w:pPr>
      <w:r>
        <w:t xml:space="preserve"> písemnou výpovědí ze strany Zadavatele nebo písemným odstoupením Zadavatele v souladu s</w:t>
      </w:r>
    </w:p>
    <w:p w:rsidR="003F6455" w:rsidRDefault="002242D5">
      <w:pPr>
        <w:pStyle w:val="Zkladntext20"/>
        <w:framePr w:w="10253" w:h="7213" w:hRule="exact" w:wrap="none" w:vAnchor="page" w:hAnchor="page" w:x="829" w:y="4717"/>
        <w:shd w:val="clear" w:color="auto" w:fill="auto"/>
        <w:spacing w:after="404" w:line="170" w:lineRule="exact"/>
        <w:ind w:left="1600" w:firstLine="0"/>
        <w:jc w:val="both"/>
      </w:pPr>
      <w:r>
        <w:t>příslušnými právními předpisy České republiky.</w:t>
      </w:r>
    </w:p>
    <w:p w:rsidR="003F6455" w:rsidRDefault="002242D5">
      <w:pPr>
        <w:pStyle w:val="Zkladntext20"/>
        <w:framePr w:w="10253" w:h="7213" w:hRule="exact" w:wrap="none" w:vAnchor="page" w:hAnchor="page" w:x="829" w:y="4717"/>
        <w:numPr>
          <w:ilvl w:val="0"/>
          <w:numId w:val="2"/>
        </w:numPr>
        <w:shd w:val="clear" w:color="auto" w:fill="auto"/>
        <w:tabs>
          <w:tab w:val="left" w:pos="1814"/>
        </w:tabs>
        <w:spacing w:after="298" w:line="170" w:lineRule="exact"/>
        <w:ind w:left="1600" w:firstLine="0"/>
        <w:jc w:val="both"/>
      </w:pPr>
      <w:r>
        <w:t>odstoupením od Smlouvy z důvodů stanovených v této Smlouvě nebo zákonem.</w:t>
      </w:r>
    </w:p>
    <w:p w:rsidR="003F6455" w:rsidRDefault="002242D5">
      <w:pPr>
        <w:pStyle w:val="Zkladntext20"/>
        <w:framePr w:w="10253" w:h="7213" w:hRule="exact" w:wrap="none" w:vAnchor="page" w:hAnchor="page" w:x="829" w:y="4717"/>
        <w:numPr>
          <w:ilvl w:val="1"/>
          <w:numId w:val="7"/>
        </w:numPr>
        <w:shd w:val="clear" w:color="auto" w:fill="auto"/>
        <w:spacing w:after="240" w:line="302" w:lineRule="exact"/>
        <w:ind w:left="600" w:hanging="600"/>
        <w:jc w:val="both"/>
      </w:pPr>
      <w:r>
        <w:t xml:space="preserve"> Smlouvu může zadavatel vypovědět bez uvedení důvodů kdykoli po uplynutí 12 měsíců trvání smlouvy;</w:t>
      </w:r>
      <w:r>
        <w:br/>
        <w:t>výpovědní doba činí 3 měsíce a začíná běžet prvním dnem kalendářního měsíce následujícího po doručení</w:t>
      </w:r>
      <w:r>
        <w:br/>
        <w:t>výpovědi Dodavateli.</w:t>
      </w:r>
    </w:p>
    <w:p w:rsidR="003F6455" w:rsidRDefault="002242D5">
      <w:pPr>
        <w:pStyle w:val="Zkladntext20"/>
        <w:framePr w:w="10253" w:h="7213" w:hRule="exact" w:wrap="none" w:vAnchor="page" w:hAnchor="page" w:x="829" w:y="4717"/>
        <w:numPr>
          <w:ilvl w:val="1"/>
          <w:numId w:val="7"/>
        </w:numPr>
        <w:shd w:val="clear" w:color="auto" w:fill="auto"/>
        <w:tabs>
          <w:tab w:val="left" w:pos="564"/>
          <w:tab w:val="left" w:pos="1573"/>
          <w:tab w:val="left" w:pos="2125"/>
          <w:tab w:val="left" w:pos="2773"/>
          <w:tab w:val="left" w:pos="3805"/>
          <w:tab w:val="left" w:pos="5883"/>
          <w:tab w:val="left" w:pos="7270"/>
          <w:tab w:val="left" w:pos="7890"/>
          <w:tab w:val="left" w:pos="8278"/>
          <w:tab w:val="left" w:pos="9061"/>
        </w:tabs>
        <w:spacing w:line="302" w:lineRule="exact"/>
        <w:ind w:left="600" w:hanging="600"/>
        <w:jc w:val="both"/>
      </w:pPr>
      <w:r>
        <w:t>Zadavatel</w:t>
      </w:r>
      <w:r>
        <w:tab/>
        <w:t>dále</w:t>
      </w:r>
      <w:r>
        <w:tab/>
        <w:t>může</w:t>
      </w:r>
      <w:r>
        <w:tab/>
        <w:t>smlouvou</w:t>
      </w:r>
      <w:r>
        <w:tab/>
        <w:t>vypovědět z důvodů</w:t>
      </w:r>
      <w:r>
        <w:tab/>
        <w:t>opakovaného</w:t>
      </w:r>
      <w:r>
        <w:tab/>
        <w:t>(min.</w:t>
      </w:r>
      <w:r>
        <w:tab/>
        <w:t>3x</w:t>
      </w:r>
      <w:r>
        <w:tab/>
        <w:t>během</w:t>
      </w:r>
      <w:r>
        <w:tab/>
        <w:t>kteréhokoliv</w:t>
      </w:r>
    </w:p>
    <w:p w:rsidR="003F6455" w:rsidRDefault="002242D5">
      <w:pPr>
        <w:pStyle w:val="Zkladntext20"/>
        <w:framePr w:w="10253" w:h="7213" w:hRule="exact" w:wrap="none" w:vAnchor="page" w:hAnchor="page" w:x="829" w:y="4717"/>
        <w:shd w:val="clear" w:color="auto" w:fill="auto"/>
        <w:spacing w:after="346" w:line="302" w:lineRule="exact"/>
        <w:ind w:left="600" w:firstLine="0"/>
        <w:jc w:val="both"/>
      </w:pPr>
      <w:r>
        <w:t>12měsíčního období trvání smlouvy) porušení kterékoliv povinnosti Dodavatelem (přičemž se pro každý</w:t>
      </w:r>
      <w:r>
        <w:br/>
        <w:t>případ porušení může jednat o porušení jiné povinnosti dodavatele) anebo v případě, pokud se dodavatel</w:t>
      </w:r>
      <w:r>
        <w:br/>
        <w:t>ocitl v prodlení s plněním kterékoliv své povinnosti v délce alespoň 5 dnů).</w:t>
      </w:r>
    </w:p>
    <w:p w:rsidR="003F6455" w:rsidRDefault="002242D5">
      <w:pPr>
        <w:pStyle w:val="Zkladntext20"/>
        <w:framePr w:w="10253" w:h="7213" w:hRule="exact" w:wrap="none" w:vAnchor="page" w:hAnchor="page" w:x="829" w:y="4717"/>
        <w:numPr>
          <w:ilvl w:val="1"/>
          <w:numId w:val="7"/>
        </w:numPr>
        <w:shd w:val="clear" w:color="auto" w:fill="auto"/>
        <w:spacing w:after="289" w:line="170" w:lineRule="exact"/>
        <w:ind w:left="600" w:hanging="600"/>
        <w:jc w:val="both"/>
      </w:pPr>
      <w:r>
        <w:t xml:space="preserve"> Zadavatel může dále od smlouvy odstoupit, pokud:</w:t>
      </w:r>
    </w:p>
    <w:p w:rsidR="003F6455" w:rsidRDefault="002242D5">
      <w:pPr>
        <w:pStyle w:val="Zkladntext20"/>
        <w:framePr w:w="10253" w:h="7213" w:hRule="exact" w:wrap="none" w:vAnchor="page" w:hAnchor="page" w:x="829" w:y="4717"/>
        <w:numPr>
          <w:ilvl w:val="2"/>
          <w:numId w:val="7"/>
        </w:numPr>
        <w:shd w:val="clear" w:color="auto" w:fill="auto"/>
        <w:tabs>
          <w:tab w:val="left" w:pos="1237"/>
        </w:tabs>
        <w:spacing w:line="307" w:lineRule="exact"/>
        <w:ind w:left="600" w:firstLine="0"/>
        <w:jc w:val="both"/>
      </w:pPr>
      <w:r>
        <w:t>Dodavatel není schopen zajistit poskytování kterýchkoliv služeb dle smlouvy, a to ode dne, kdy</w:t>
      </w:r>
      <w:r>
        <w:br/>
        <w:t>dodavatel písemně prohlásí, že není schopen jakoukoliv ze služeb poskytovat anebo dojde k přerušení</w:t>
      </w:r>
      <w:r>
        <w:br/>
        <w:t>poskytování jakékoliv služby v délce alespoň 10 dnů,</w:t>
      </w:r>
    </w:p>
    <w:p w:rsidR="003F6455" w:rsidRDefault="002242D5">
      <w:pPr>
        <w:pStyle w:val="Zkladntext20"/>
        <w:framePr w:w="10253" w:h="3431" w:hRule="exact" w:wrap="none" w:vAnchor="page" w:hAnchor="page" w:x="829" w:y="12295"/>
        <w:numPr>
          <w:ilvl w:val="2"/>
          <w:numId w:val="7"/>
        </w:numPr>
        <w:shd w:val="clear" w:color="auto" w:fill="auto"/>
        <w:spacing w:after="248" w:line="312" w:lineRule="exact"/>
        <w:ind w:left="600" w:firstLine="0"/>
        <w:jc w:val="both"/>
      </w:pPr>
      <w:r>
        <w:t xml:space="preserve"> Dodavatel se ocitne v úpadku podle zákona č. 182/2006 Sb., o úpadku a způsobech jeho řešení</w:t>
      </w:r>
      <w:r>
        <w:br/>
        <w:t>(</w:t>
      </w:r>
      <w:proofErr w:type="spellStart"/>
      <w:r>
        <w:t>insolvenční</w:t>
      </w:r>
      <w:proofErr w:type="spellEnd"/>
      <w:r>
        <w:t xml:space="preserve"> zákon), ve znění pozdějších předpisů, nebo v úpadku dle jiných právních předpisů.</w:t>
      </w:r>
    </w:p>
    <w:p w:rsidR="003F6455" w:rsidRDefault="002242D5">
      <w:pPr>
        <w:pStyle w:val="Zkladntext20"/>
        <w:framePr w:w="10253" w:h="3431" w:hRule="exact" w:wrap="none" w:vAnchor="page" w:hAnchor="page" w:x="829" w:y="12295"/>
        <w:numPr>
          <w:ilvl w:val="2"/>
          <w:numId w:val="7"/>
        </w:numPr>
        <w:shd w:val="clear" w:color="auto" w:fill="auto"/>
        <w:spacing w:after="240" w:line="302" w:lineRule="exact"/>
        <w:ind w:left="600" w:firstLine="0"/>
        <w:jc w:val="both"/>
      </w:pPr>
      <w:r>
        <w:t xml:space="preserve"> předčasným ukončením smlouvy nejsou dotčena ustanovení smlouvy týkající se smluvních pokut,</w:t>
      </w:r>
      <w:r>
        <w:br/>
        <w:t>ochrany informací, náhrady škody a ustanovení týkajících se takových práv a povinností, z jejichž povahy</w:t>
      </w:r>
      <w:r>
        <w:br/>
        <w:t>vyplývá, že trvají i po odstoupení. Odstoupení od smlouvy je účinné okamžikem doručení písemného</w:t>
      </w:r>
      <w:r>
        <w:br/>
        <w:t xml:space="preserve">odstoupení druhé smluvní straně s účinky odstoupení ex </w:t>
      </w:r>
      <w:proofErr w:type="spellStart"/>
      <w:r>
        <w:t>nunc</w:t>
      </w:r>
      <w:proofErr w:type="spellEnd"/>
      <w:r>
        <w:t xml:space="preserve"> (s okamžitou platností)</w:t>
      </w:r>
    </w:p>
    <w:p w:rsidR="003F6455" w:rsidRDefault="002242D5">
      <w:pPr>
        <w:pStyle w:val="Zkladntext20"/>
        <w:framePr w:w="10253" w:h="3431" w:hRule="exact" w:wrap="none" w:vAnchor="page" w:hAnchor="page" w:x="829" w:y="12295"/>
        <w:numPr>
          <w:ilvl w:val="2"/>
          <w:numId w:val="7"/>
        </w:numPr>
        <w:shd w:val="clear" w:color="auto" w:fill="auto"/>
        <w:spacing w:line="302" w:lineRule="exact"/>
        <w:ind w:left="600" w:firstLine="0"/>
        <w:jc w:val="both"/>
      </w:pPr>
      <w:r>
        <w:t xml:space="preserve"> Výpověď ani odstoupení od smlouvy Zadavatelem nesmí být spojeno s uložením jakékoliv sankce ani</w:t>
      </w:r>
      <w:r>
        <w:br/>
        <w:t>jiného postihu nesankčního charakteru, jako např. povinnosti k náhradě škody, povinnosti k určitému</w:t>
      </w:r>
      <w:r>
        <w:br/>
        <w:t>plnění, či jiné konkrétní povinnosti apod., k tíži Zadavatele.</w:t>
      </w:r>
    </w:p>
    <w:p w:rsidR="003F6455" w:rsidRDefault="002242D5">
      <w:pPr>
        <w:pStyle w:val="ZhlavneboZpat20"/>
        <w:framePr w:wrap="none" w:vAnchor="page" w:hAnchor="page" w:x="5873" w:y="16314"/>
        <w:shd w:val="clear" w:color="auto" w:fill="auto"/>
        <w:spacing w:line="210" w:lineRule="exact"/>
      </w:pPr>
      <w:r>
        <w:t>7</w:t>
      </w:r>
    </w:p>
    <w:p w:rsidR="003F6455" w:rsidRDefault="003F6455">
      <w:pPr>
        <w:rPr>
          <w:sz w:val="2"/>
          <w:szCs w:val="2"/>
        </w:rPr>
        <w:sectPr w:rsidR="003F64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455" w:rsidRDefault="002242D5">
      <w:pPr>
        <w:pStyle w:val="ZhlavneboZpat30"/>
        <w:framePr w:wrap="none" w:vAnchor="page" w:hAnchor="page" w:x="5089" w:y="2315"/>
        <w:shd w:val="clear" w:color="auto" w:fill="auto"/>
        <w:spacing w:line="240" w:lineRule="exact"/>
      </w:pPr>
      <w:r>
        <w:lastRenderedPageBreak/>
        <w:t>10 KOMUNIKACE</w:t>
      </w:r>
    </w:p>
    <w:p w:rsidR="003F6455" w:rsidRDefault="002242D5">
      <w:pPr>
        <w:pStyle w:val="Zkladntext20"/>
        <w:framePr w:w="10258" w:h="6034" w:hRule="exact" w:wrap="none" w:vAnchor="page" w:hAnchor="page" w:x="817" w:y="2752"/>
        <w:numPr>
          <w:ilvl w:val="0"/>
          <w:numId w:val="8"/>
        </w:numPr>
        <w:shd w:val="clear" w:color="auto" w:fill="auto"/>
        <w:spacing w:after="60" w:line="312" w:lineRule="exact"/>
        <w:ind w:left="620" w:hanging="620"/>
        <w:jc w:val="both"/>
      </w:pPr>
      <w:r>
        <w:t xml:space="preserve"> Veškerá sdělení či jiná jednání smluvních stran podle této Smlouvy budou adresovány níže uvedeným</w:t>
      </w:r>
      <w:r>
        <w:br/>
        <w:t>zástupcům smluvních stran, a to v českém jazyce nebo slovenském jazyce.</w:t>
      </w:r>
    </w:p>
    <w:p w:rsidR="003F6455" w:rsidRDefault="002242D5">
      <w:pPr>
        <w:pStyle w:val="Zkladntext20"/>
        <w:framePr w:w="10258" w:h="6034" w:hRule="exact" w:wrap="none" w:vAnchor="page" w:hAnchor="page" w:x="817" w:y="2752"/>
        <w:numPr>
          <w:ilvl w:val="0"/>
          <w:numId w:val="8"/>
        </w:numPr>
        <w:shd w:val="clear" w:color="auto" w:fill="auto"/>
        <w:spacing w:after="174" w:line="312" w:lineRule="exact"/>
        <w:ind w:left="620" w:hanging="620"/>
        <w:jc w:val="both"/>
      </w:pPr>
      <w:r>
        <w:t xml:space="preserve"> Komunikace bude probíhat písemně prostřednictvím osobního doručení, poštovního doručovatele nebo</w:t>
      </w:r>
      <w:r>
        <w:br/>
        <w:t>datovou schránkou, pokud není Smlouvou ujednáno jinak.</w:t>
      </w:r>
    </w:p>
    <w:p w:rsidR="003F6455" w:rsidRDefault="002242D5">
      <w:pPr>
        <w:pStyle w:val="Zkladntext20"/>
        <w:framePr w:w="10258" w:h="6034" w:hRule="exact" w:wrap="none" w:vAnchor="page" w:hAnchor="page" w:x="817" w:y="2752"/>
        <w:numPr>
          <w:ilvl w:val="0"/>
          <w:numId w:val="8"/>
        </w:numPr>
        <w:shd w:val="clear" w:color="auto" w:fill="auto"/>
        <w:tabs>
          <w:tab w:val="left" w:pos="613"/>
        </w:tabs>
        <w:spacing w:after="124" w:line="170" w:lineRule="exact"/>
        <w:ind w:left="620" w:hanging="620"/>
        <w:jc w:val="both"/>
      </w:pPr>
      <w:r>
        <w:t>Dodavatel pověřuje komunikací ve věcech plnění této Smlouvy následující osoby:</w:t>
      </w:r>
    </w:p>
    <w:p w:rsidR="003F6455" w:rsidRDefault="002242D5">
      <w:pPr>
        <w:pStyle w:val="Nadpis40"/>
        <w:framePr w:w="10258" w:h="6034" w:hRule="exact" w:wrap="none" w:vAnchor="page" w:hAnchor="page" w:x="817" w:y="2752"/>
        <w:shd w:val="clear" w:color="auto" w:fill="auto"/>
        <w:spacing w:before="0" w:after="0" w:line="220" w:lineRule="exact"/>
        <w:ind w:left="620"/>
      </w:pPr>
      <w:bookmarkStart w:id="15" w:name="bookmark15"/>
      <w:r>
        <w:t>Smluvní a zásadní záležitosti</w:t>
      </w:r>
      <w:bookmarkEnd w:id="15"/>
    </w:p>
    <w:p w:rsidR="003F6455" w:rsidRDefault="002242D5">
      <w:pPr>
        <w:pStyle w:val="Nadpis40"/>
        <w:framePr w:w="10258" w:h="6034" w:hRule="exact" w:wrap="none" w:vAnchor="page" w:hAnchor="page" w:x="817" w:y="2752"/>
        <w:shd w:val="clear" w:color="auto" w:fill="auto"/>
        <w:tabs>
          <w:tab w:val="left" w:pos="2942"/>
        </w:tabs>
        <w:spacing w:before="0" w:after="0" w:line="408" w:lineRule="exact"/>
        <w:ind w:left="760" w:firstLine="0"/>
      </w:pPr>
      <w:bookmarkStart w:id="16" w:name="bookmark16"/>
      <w:proofErr w:type="gramStart"/>
      <w:r>
        <w:rPr>
          <w:rStyle w:val="Nadpis4Verdana85ptNetun"/>
        </w:rPr>
        <w:t>Jméno:</w:t>
      </w:r>
      <w:r>
        <w:rPr>
          <w:rStyle w:val="Nadpis4Verdana85ptNetun"/>
        </w:rPr>
        <w:tab/>
      </w:r>
      <w:r>
        <w:rPr>
          <w:rStyle w:val="Nadpis4dkovn0pt"/>
          <w:b/>
          <w:bCs/>
          <w:lang w:val="cs-CZ" w:eastAsia="cs-CZ" w:bidi="cs-CZ"/>
        </w:rPr>
        <w:t>.</w:t>
      </w:r>
      <w:r>
        <w:rPr>
          <w:rStyle w:val="Nadpis4dkovn0pt0"/>
          <w:b/>
          <w:bCs/>
        </w:rPr>
        <w:t>....</w:t>
      </w:r>
      <w:r>
        <w:rPr>
          <w:rStyle w:val="Nadpis41"/>
          <w:b/>
          <w:bCs/>
        </w:rPr>
        <w:t>​</w:t>
      </w:r>
      <w:r>
        <w:rPr>
          <w:rStyle w:val="Nadpis4dkovn0pt1"/>
          <w:b/>
          <w:bCs/>
        </w:rPr>
        <w:t>.......</w:t>
      </w:r>
      <w:bookmarkEnd w:id="16"/>
      <w:proofErr w:type="gramEnd"/>
    </w:p>
    <w:p w:rsidR="003F6455" w:rsidRDefault="002242D5">
      <w:pPr>
        <w:pStyle w:val="Nadpis40"/>
        <w:framePr w:w="10258" w:h="6034" w:hRule="exact" w:wrap="none" w:vAnchor="page" w:hAnchor="page" w:x="817" w:y="2752"/>
        <w:shd w:val="clear" w:color="auto" w:fill="auto"/>
        <w:tabs>
          <w:tab w:val="left" w:pos="2942"/>
        </w:tabs>
        <w:spacing w:before="0" w:after="0" w:line="408" w:lineRule="exact"/>
        <w:ind w:left="760" w:firstLine="0"/>
      </w:pPr>
      <w:bookmarkStart w:id="17" w:name="bookmark17"/>
      <w:proofErr w:type="gramStart"/>
      <w:r>
        <w:rPr>
          <w:rStyle w:val="Nadpis4Verdana85ptNetun"/>
        </w:rPr>
        <w:t>E-mail:</w:t>
      </w:r>
      <w:r>
        <w:rPr>
          <w:rStyle w:val="Nadpis4Verdana85ptNetun"/>
        </w:rPr>
        <w:tab/>
      </w:r>
      <w:r w:rsidRPr="002242D5">
        <w:rPr>
          <w:rStyle w:val="Nadpis4dkovn0pt2"/>
          <w:b/>
          <w:bCs/>
          <w:lang w:eastAsia="en-US" w:bidi="en-US"/>
        </w:rPr>
        <w:t>...........</w:t>
      </w:r>
      <w:r w:rsidRPr="002242D5">
        <w:rPr>
          <w:rStyle w:val="Nadpis4dkovn0pt"/>
          <w:b/>
          <w:bCs/>
          <w:lang w:val="cs-CZ"/>
        </w:rPr>
        <w:t>...............</w:t>
      </w:r>
      <w:bookmarkEnd w:id="17"/>
      <w:proofErr w:type="gramEnd"/>
    </w:p>
    <w:p w:rsidR="003F6455" w:rsidRDefault="002242D5">
      <w:pPr>
        <w:pStyle w:val="Zkladntext20"/>
        <w:framePr w:w="10258" w:h="6034" w:hRule="exact" w:wrap="none" w:vAnchor="page" w:hAnchor="page" w:x="817" w:y="2752"/>
        <w:shd w:val="clear" w:color="auto" w:fill="auto"/>
        <w:tabs>
          <w:tab w:val="left" w:pos="2942"/>
        </w:tabs>
        <w:spacing w:line="408" w:lineRule="exact"/>
        <w:ind w:left="760" w:firstLine="0"/>
        <w:jc w:val="both"/>
      </w:pPr>
      <w:proofErr w:type="gramStart"/>
      <w:r>
        <w:t>Tel.:</w:t>
      </w:r>
      <w:r>
        <w:tab/>
      </w:r>
      <w:r>
        <w:rPr>
          <w:rStyle w:val="Zkladntext2dkovn0pt4"/>
        </w:rPr>
        <w:t>.</w:t>
      </w:r>
      <w:r>
        <w:rPr>
          <w:rStyle w:val="Zkladntext2dkovn0pt7"/>
        </w:rPr>
        <w:t>.</w:t>
      </w:r>
      <w:r>
        <w:rPr>
          <w:rStyle w:val="Zkladntext2dkovn0pt2"/>
        </w:rPr>
        <w:t>.</w:t>
      </w:r>
      <w:r>
        <w:rPr>
          <w:rStyle w:val="Zkladntext2dkovn0pt"/>
        </w:rPr>
        <w:t>....</w:t>
      </w:r>
      <w:r>
        <w:rPr>
          <w:rStyle w:val="Zkladntext2dkovn0ptc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</w:t>
      </w:r>
      <w:r>
        <w:rPr>
          <w:rStyle w:val="Zkladntext2dkovn0pt"/>
        </w:rPr>
        <w:t>....</w:t>
      </w:r>
      <w:r>
        <w:rPr>
          <w:rStyle w:val="Zkladntext2dkovn0ptc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</w:t>
      </w:r>
      <w:r>
        <w:rPr>
          <w:rStyle w:val="Zkladntext2dkovn0pt"/>
        </w:rPr>
        <w:t>....</w:t>
      </w:r>
      <w:r>
        <w:rPr>
          <w:rStyle w:val="Zkladntext2dkovn0ptc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</w:t>
      </w:r>
      <w:r>
        <w:rPr>
          <w:rStyle w:val="Zkladntext2dkovn0pt"/>
        </w:rPr>
        <w:t>....</w:t>
      </w:r>
      <w:proofErr w:type="gramEnd"/>
    </w:p>
    <w:p w:rsidR="003F6455" w:rsidRDefault="002242D5">
      <w:pPr>
        <w:pStyle w:val="Nadpis40"/>
        <w:framePr w:w="10258" w:h="6034" w:hRule="exact" w:wrap="none" w:vAnchor="page" w:hAnchor="page" w:x="817" w:y="2752"/>
        <w:shd w:val="clear" w:color="auto" w:fill="auto"/>
        <w:spacing w:before="0" w:after="0" w:line="408" w:lineRule="exact"/>
        <w:ind w:left="620"/>
      </w:pPr>
      <w:bookmarkStart w:id="18" w:name="bookmark18"/>
      <w:r>
        <w:t>Technické a provozní záležitosti, osoba odpovědná za provádění záručního servisu</w:t>
      </w:r>
      <w:bookmarkEnd w:id="18"/>
    </w:p>
    <w:p w:rsidR="003F6455" w:rsidRDefault="002242D5">
      <w:pPr>
        <w:pStyle w:val="Nadpis40"/>
        <w:framePr w:w="10258" w:h="6034" w:hRule="exact" w:wrap="none" w:vAnchor="page" w:hAnchor="page" w:x="817" w:y="2752"/>
        <w:shd w:val="clear" w:color="auto" w:fill="auto"/>
        <w:tabs>
          <w:tab w:val="left" w:pos="2942"/>
        </w:tabs>
        <w:spacing w:before="0" w:after="0" w:line="427" w:lineRule="exact"/>
        <w:ind w:left="760" w:firstLine="0"/>
      </w:pPr>
      <w:bookmarkStart w:id="19" w:name="bookmark19"/>
      <w:proofErr w:type="gramStart"/>
      <w:r>
        <w:rPr>
          <w:rStyle w:val="Nadpis4Verdana85ptNetun"/>
        </w:rPr>
        <w:t>Jméno:</w:t>
      </w:r>
      <w:r>
        <w:rPr>
          <w:rStyle w:val="Nadpis4Verdana85ptNetun"/>
        </w:rPr>
        <w:tab/>
      </w:r>
      <w:r>
        <w:rPr>
          <w:rStyle w:val="Nadpis4dkovn0pt1"/>
          <w:b/>
          <w:bCs/>
        </w:rPr>
        <w:t>.</w:t>
      </w:r>
      <w:r>
        <w:rPr>
          <w:rStyle w:val="Nadpis4dkovn0pt3"/>
          <w:b/>
          <w:bCs/>
        </w:rPr>
        <w:t>....</w:t>
      </w:r>
      <w:r>
        <w:rPr>
          <w:rStyle w:val="Nadpis41"/>
          <w:b/>
          <w:bCs/>
        </w:rPr>
        <w:t>​..............​</w:t>
      </w:r>
      <w:r>
        <w:rPr>
          <w:rStyle w:val="Nadpis4dkovn0pt"/>
          <w:b/>
          <w:bCs/>
          <w:lang w:val="cs-CZ" w:eastAsia="cs-CZ" w:bidi="cs-CZ"/>
        </w:rPr>
        <w:t>......</w:t>
      </w:r>
      <w:r>
        <w:rPr>
          <w:rStyle w:val="Nadpis4dkovn0pt0"/>
          <w:b/>
          <w:bCs/>
        </w:rPr>
        <w:t>.</w:t>
      </w:r>
      <w:r>
        <w:t>ř</w:t>
      </w:r>
      <w:bookmarkEnd w:id="19"/>
      <w:proofErr w:type="gramEnd"/>
    </w:p>
    <w:p w:rsidR="003F6455" w:rsidRDefault="002242D5">
      <w:pPr>
        <w:pStyle w:val="Nadpis40"/>
        <w:framePr w:w="10258" w:h="6034" w:hRule="exact" w:wrap="none" w:vAnchor="page" w:hAnchor="page" w:x="817" w:y="2752"/>
        <w:shd w:val="clear" w:color="auto" w:fill="auto"/>
        <w:tabs>
          <w:tab w:val="left" w:pos="2942"/>
        </w:tabs>
        <w:spacing w:before="0" w:after="0" w:line="427" w:lineRule="exact"/>
        <w:ind w:left="760" w:firstLine="0"/>
      </w:pPr>
      <w:bookmarkStart w:id="20" w:name="bookmark20"/>
      <w:proofErr w:type="gramStart"/>
      <w:r>
        <w:rPr>
          <w:rStyle w:val="Nadpis4Verdana85ptNetun"/>
        </w:rPr>
        <w:t>E-mail:</w:t>
      </w:r>
      <w:r>
        <w:rPr>
          <w:rStyle w:val="Nadpis4Verdana85ptNetun"/>
        </w:rPr>
        <w:tab/>
      </w:r>
      <w:r>
        <w:rPr>
          <w:rStyle w:val="Nadpis41"/>
          <w:b/>
          <w:bCs/>
        </w:rPr>
        <w:t>.................</w:t>
      </w:r>
      <w:r>
        <w:rPr>
          <w:rStyle w:val="Nadpis4dkovn0pt2"/>
          <w:b/>
          <w:bCs/>
        </w:rPr>
        <w:t>...........</w:t>
      </w:r>
      <w:bookmarkEnd w:id="20"/>
      <w:proofErr w:type="gramEnd"/>
    </w:p>
    <w:p w:rsidR="003F6455" w:rsidRDefault="002242D5">
      <w:pPr>
        <w:pStyle w:val="Nadpis40"/>
        <w:framePr w:w="10258" w:h="6034" w:hRule="exact" w:wrap="none" w:vAnchor="page" w:hAnchor="page" w:x="817" w:y="2752"/>
        <w:shd w:val="clear" w:color="auto" w:fill="auto"/>
        <w:tabs>
          <w:tab w:val="left" w:pos="2942"/>
        </w:tabs>
        <w:spacing w:before="0" w:after="566" w:line="427" w:lineRule="exact"/>
        <w:ind w:left="760" w:firstLine="0"/>
      </w:pPr>
      <w:bookmarkStart w:id="21" w:name="bookmark21"/>
      <w:proofErr w:type="gramStart"/>
      <w:r>
        <w:rPr>
          <w:rStyle w:val="Nadpis4Verdana85ptNetun"/>
        </w:rPr>
        <w:t>Tel.:</w:t>
      </w:r>
      <w:r>
        <w:rPr>
          <w:rStyle w:val="Nadpis4Verdana85ptNetun"/>
        </w:rPr>
        <w:tab/>
      </w:r>
      <w:r>
        <w:rPr>
          <w:rStyle w:val="Nadpis4dkovn2pt"/>
          <w:b/>
          <w:bCs/>
        </w:rPr>
        <w:t>.</w:t>
      </w:r>
      <w:r>
        <w:rPr>
          <w:rStyle w:val="Nadpis4dkovn0pt4"/>
          <w:b/>
          <w:bCs/>
        </w:rPr>
        <w:t>....</w:t>
      </w:r>
      <w:r>
        <w:rPr>
          <w:rStyle w:val="Nadpis4dkovn0pt5"/>
          <w:b/>
          <w:bCs/>
        </w:rPr>
        <w:t>.</w:t>
      </w:r>
      <w:r>
        <w:rPr>
          <w:rStyle w:val="Nadpis4dkovn0pt6"/>
          <w:b/>
          <w:bCs/>
        </w:rPr>
        <w:t>.</w:t>
      </w:r>
      <w:r>
        <w:rPr>
          <w:rStyle w:val="Nadpis41"/>
          <w:b/>
          <w:bCs/>
        </w:rPr>
        <w:t>​</w:t>
      </w:r>
      <w:r>
        <w:rPr>
          <w:rStyle w:val="Nadpis4dkovn0pt4"/>
          <w:b/>
          <w:bCs/>
        </w:rPr>
        <w:t>....</w:t>
      </w:r>
      <w:r>
        <w:rPr>
          <w:rStyle w:val="Nadpis4dkovn0pt5"/>
          <w:b/>
          <w:bCs/>
        </w:rPr>
        <w:t>.</w:t>
      </w:r>
      <w:r>
        <w:rPr>
          <w:rStyle w:val="Nadpis4dkovn0pt6"/>
          <w:b/>
          <w:bCs/>
        </w:rPr>
        <w:t>.</w:t>
      </w:r>
      <w:r>
        <w:rPr>
          <w:rStyle w:val="Nadpis41"/>
          <w:b/>
          <w:bCs/>
        </w:rPr>
        <w:t>​</w:t>
      </w:r>
      <w:r>
        <w:rPr>
          <w:rStyle w:val="Nadpis4dkovn0pt4"/>
          <w:b/>
          <w:bCs/>
        </w:rPr>
        <w:t>....</w:t>
      </w:r>
      <w:r>
        <w:rPr>
          <w:rStyle w:val="Nadpis4dkovn0pt5"/>
          <w:b/>
          <w:bCs/>
        </w:rPr>
        <w:t>.</w:t>
      </w:r>
      <w:r>
        <w:rPr>
          <w:rStyle w:val="Nadpis4dkovn0pt6"/>
          <w:b/>
          <w:bCs/>
        </w:rPr>
        <w:t>.</w:t>
      </w:r>
      <w:r>
        <w:rPr>
          <w:rStyle w:val="Nadpis41"/>
          <w:b/>
          <w:bCs/>
        </w:rPr>
        <w:t>​</w:t>
      </w:r>
      <w:r>
        <w:rPr>
          <w:rStyle w:val="Nadpis4dkovn0pt4"/>
          <w:b/>
          <w:bCs/>
        </w:rPr>
        <w:t>....</w:t>
      </w:r>
      <w:r>
        <w:rPr>
          <w:rStyle w:val="Nadpis4dkovn0pt5"/>
          <w:b/>
          <w:bCs/>
        </w:rPr>
        <w:t>.</w:t>
      </w:r>
      <w:bookmarkEnd w:id="21"/>
      <w:proofErr w:type="gramEnd"/>
    </w:p>
    <w:p w:rsidR="003F6455" w:rsidRDefault="002242D5">
      <w:pPr>
        <w:pStyle w:val="Zkladntext20"/>
        <w:framePr w:w="10258" w:h="6034" w:hRule="exact" w:wrap="none" w:vAnchor="page" w:hAnchor="page" w:x="817" w:y="2752"/>
        <w:numPr>
          <w:ilvl w:val="0"/>
          <w:numId w:val="8"/>
        </w:numPr>
        <w:shd w:val="clear" w:color="auto" w:fill="auto"/>
        <w:tabs>
          <w:tab w:val="left" w:pos="1418"/>
        </w:tabs>
        <w:spacing w:line="170" w:lineRule="exact"/>
        <w:ind w:left="420" w:firstLine="0"/>
        <w:jc w:val="both"/>
      </w:pPr>
      <w:r>
        <w:t>Kupující pověřuje komunikací ve věcech plnění této Smlouvy následující osoby: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52"/>
        <w:gridCol w:w="2606"/>
      </w:tblGrid>
      <w:tr w:rsidR="003F645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352" w:type="dxa"/>
            <w:shd w:val="clear" w:color="auto" w:fill="FFFFFF"/>
          </w:tcPr>
          <w:p w:rsidR="003F6455" w:rsidRDefault="002242D5">
            <w:pPr>
              <w:pStyle w:val="Zkladntext20"/>
              <w:framePr w:w="4958" w:h="3178" w:wrap="none" w:vAnchor="page" w:hAnchor="page" w:x="827" w:y="9357"/>
              <w:shd w:val="clear" w:color="auto" w:fill="auto"/>
              <w:spacing w:line="220" w:lineRule="exact"/>
              <w:ind w:firstLine="0"/>
            </w:pPr>
            <w:r>
              <w:rPr>
                <w:rStyle w:val="Zkladntext2Calibri11ptTun0"/>
              </w:rPr>
              <w:t>Smluvní záležitosti</w:t>
            </w:r>
          </w:p>
        </w:tc>
        <w:tc>
          <w:tcPr>
            <w:tcW w:w="2606" w:type="dxa"/>
            <w:shd w:val="clear" w:color="auto" w:fill="FFFFFF"/>
          </w:tcPr>
          <w:p w:rsidR="003F6455" w:rsidRDefault="003F6455">
            <w:pPr>
              <w:framePr w:w="4958" w:h="3178" w:wrap="none" w:vAnchor="page" w:hAnchor="page" w:x="827" w:y="9357"/>
              <w:rPr>
                <w:sz w:val="10"/>
                <w:szCs w:val="10"/>
              </w:rPr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352" w:type="dxa"/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4958" w:h="3178" w:wrap="none" w:vAnchor="page" w:hAnchor="page" w:x="827" w:y="9357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4"/>
              </w:rPr>
              <w:t>Jméno: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4958" w:h="3178" w:wrap="none" w:vAnchor="page" w:hAnchor="page" w:x="827" w:y="9357"/>
              <w:shd w:val="clear" w:color="auto" w:fill="auto"/>
              <w:spacing w:line="220" w:lineRule="exact"/>
              <w:ind w:left="660" w:firstLine="0"/>
            </w:pPr>
            <w:proofErr w:type="gramStart"/>
            <w:r>
              <w:rPr>
                <w:rStyle w:val="Zkladntext2Calibri11ptTundkovn0pt"/>
              </w:rPr>
              <w:t>......</w:t>
            </w:r>
            <w:r>
              <w:rPr>
                <w:rStyle w:val="Zkladntext2Calibri11ptTun1"/>
                <w:lang w:val="cs-CZ" w:eastAsia="cs-CZ" w:bidi="cs-CZ"/>
              </w:rPr>
              <w:t>​...</w:t>
            </w:r>
            <w:r>
              <w:rPr>
                <w:rStyle w:val="Zkladntext2Calibri11ptTundkovn0pt0"/>
                <w:lang w:val="cs-CZ" w:eastAsia="cs-CZ" w:bidi="cs-CZ"/>
              </w:rPr>
              <w:t>..........</w:t>
            </w:r>
            <w:r>
              <w:rPr>
                <w:rStyle w:val="Zkladntext2Calibri11ptTun1"/>
                <w:lang w:val="cs-CZ" w:eastAsia="cs-CZ" w:bidi="cs-CZ"/>
              </w:rPr>
              <w:t>​</w:t>
            </w:r>
            <w:r>
              <w:rPr>
                <w:rStyle w:val="Zkladntext2Calibri11ptTundkovn0pt1"/>
              </w:rPr>
              <w:t>...........</w:t>
            </w:r>
            <w:r>
              <w:rPr>
                <w:rStyle w:val="Zkladntext2Calibri11ptTundkovn0pt2"/>
              </w:rPr>
              <w:t>.</w:t>
            </w:r>
            <w:proofErr w:type="gramEnd"/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352" w:type="dxa"/>
            <w:shd w:val="clear" w:color="auto" w:fill="FFFFFF"/>
          </w:tcPr>
          <w:p w:rsidR="003F6455" w:rsidRDefault="002242D5">
            <w:pPr>
              <w:pStyle w:val="Zkladntext20"/>
              <w:framePr w:w="4958" w:h="3178" w:wrap="none" w:vAnchor="page" w:hAnchor="page" w:x="827" w:y="9357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4"/>
              </w:rPr>
              <w:t>E-mail:</w:t>
            </w:r>
          </w:p>
        </w:tc>
        <w:tc>
          <w:tcPr>
            <w:tcW w:w="2606" w:type="dxa"/>
            <w:shd w:val="clear" w:color="auto" w:fill="FFFFFF"/>
          </w:tcPr>
          <w:p w:rsidR="003F6455" w:rsidRDefault="002242D5">
            <w:pPr>
              <w:pStyle w:val="Zkladntext20"/>
              <w:framePr w:w="4958" w:h="3178" w:wrap="none" w:vAnchor="page" w:hAnchor="page" w:x="827" w:y="9357"/>
              <w:shd w:val="clear" w:color="auto" w:fill="auto"/>
              <w:spacing w:line="220" w:lineRule="exact"/>
              <w:ind w:left="660" w:firstLine="0"/>
            </w:pPr>
            <w:r>
              <w:rPr>
                <w:rStyle w:val="Zkladntext2Calibri11ptTun1"/>
              </w:rPr>
              <w:t>...........</w:t>
            </w:r>
            <w:r>
              <w:rPr>
                <w:rStyle w:val="Zkladntext2Calibri11ptTundkovn0pt0"/>
              </w:rPr>
              <w:t>................</w:t>
            </w: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4958" w:type="dxa"/>
            <w:gridSpan w:val="2"/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4958" w:h="3178" w:wrap="none" w:vAnchor="page" w:hAnchor="page" w:x="827" w:y="9357"/>
              <w:shd w:val="clear" w:color="auto" w:fill="auto"/>
              <w:spacing w:line="220" w:lineRule="exact"/>
              <w:ind w:firstLine="0"/>
            </w:pPr>
            <w:r>
              <w:rPr>
                <w:rStyle w:val="Zkladntext2Calibri11ptTun0"/>
              </w:rPr>
              <w:t>Provozní a administrativní záležitosti</w:t>
            </w: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352" w:type="dxa"/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4958" w:h="3178" w:wrap="none" w:vAnchor="page" w:hAnchor="page" w:x="827" w:y="9357"/>
              <w:shd w:val="clear" w:color="auto" w:fill="auto"/>
              <w:spacing w:line="170" w:lineRule="exact"/>
              <w:ind w:left="740" w:firstLine="0"/>
            </w:pPr>
            <w:r>
              <w:rPr>
                <w:rStyle w:val="Zkladntext24"/>
              </w:rPr>
              <w:t>Jméno: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4958" w:h="3178" w:wrap="none" w:vAnchor="page" w:hAnchor="page" w:x="827" w:y="9357"/>
              <w:shd w:val="clear" w:color="auto" w:fill="auto"/>
              <w:spacing w:line="220" w:lineRule="exact"/>
              <w:ind w:left="660" w:firstLine="0"/>
            </w:pPr>
            <w:proofErr w:type="gramStart"/>
            <w:r>
              <w:rPr>
                <w:rStyle w:val="Zkladntext2Calibri11ptTundkovn0pt3"/>
              </w:rPr>
              <w:t>.....</w:t>
            </w:r>
            <w:r>
              <w:rPr>
                <w:rStyle w:val="Zkladntext2Calibri11ptTun1"/>
                <w:lang w:val="cs-CZ" w:eastAsia="cs-CZ" w:bidi="cs-CZ"/>
              </w:rPr>
              <w:t>​</w:t>
            </w:r>
            <w:r>
              <w:rPr>
                <w:rStyle w:val="Zkladntext2Calibri11ptTundkovn0pt0"/>
                <w:lang w:val="cs-CZ" w:eastAsia="cs-CZ" w:bidi="cs-CZ"/>
              </w:rPr>
              <w:t>.......</w:t>
            </w:r>
            <w:r>
              <w:rPr>
                <w:rStyle w:val="Zkladntext2Calibri11ptTundkovn0pt4"/>
                <w:lang w:val="cs-CZ" w:eastAsia="cs-CZ" w:bidi="cs-CZ"/>
              </w:rPr>
              <w:t>....</w:t>
            </w:r>
            <w:proofErr w:type="gramEnd"/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352" w:type="dxa"/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4958" w:h="3178" w:wrap="none" w:vAnchor="page" w:hAnchor="page" w:x="827" w:y="9357"/>
              <w:shd w:val="clear" w:color="auto" w:fill="auto"/>
              <w:spacing w:line="170" w:lineRule="exact"/>
              <w:ind w:left="740" w:firstLine="0"/>
            </w:pPr>
            <w:r>
              <w:rPr>
                <w:rStyle w:val="Zkladntext24"/>
              </w:rPr>
              <w:t>E-mail: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4958" w:h="3178" w:wrap="none" w:vAnchor="page" w:hAnchor="page" w:x="827" w:y="9357"/>
              <w:shd w:val="clear" w:color="auto" w:fill="auto"/>
              <w:spacing w:line="220" w:lineRule="exact"/>
              <w:ind w:left="660" w:firstLine="0"/>
            </w:pPr>
            <w:r>
              <w:rPr>
                <w:rStyle w:val="Zkladntext2Calibri11ptTundkovn0pt0"/>
              </w:rPr>
              <w:t>..................</w:t>
            </w:r>
            <w:r>
              <w:rPr>
                <w:rStyle w:val="Zkladntext2Calibri11ptTundkovn0pt4"/>
              </w:rPr>
              <w:t>.......</w:t>
            </w: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352" w:type="dxa"/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4958" w:h="3178" w:wrap="none" w:vAnchor="page" w:hAnchor="page" w:x="827" w:y="9357"/>
              <w:shd w:val="clear" w:color="auto" w:fill="auto"/>
              <w:spacing w:line="170" w:lineRule="exact"/>
              <w:ind w:left="740" w:firstLine="0"/>
            </w:pPr>
            <w:r>
              <w:rPr>
                <w:rStyle w:val="Zkladntext24"/>
              </w:rPr>
              <w:t>Tel.: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4958" w:h="3178" w:wrap="none" w:vAnchor="page" w:hAnchor="page" w:x="827" w:y="9357"/>
              <w:shd w:val="clear" w:color="auto" w:fill="auto"/>
              <w:spacing w:line="220" w:lineRule="exact"/>
              <w:ind w:left="660" w:firstLine="0"/>
            </w:pPr>
            <w:proofErr w:type="gramStart"/>
            <w:r>
              <w:rPr>
                <w:rStyle w:val="Zkladntext2Calibri11ptTundkovn0pt5"/>
              </w:rPr>
              <w:t>....</w:t>
            </w:r>
            <w:r>
              <w:rPr>
                <w:rStyle w:val="Zkladntext2Calibri11ptTundkovn0pt6"/>
              </w:rPr>
              <w:t>.</w:t>
            </w:r>
            <w:r>
              <w:rPr>
                <w:rStyle w:val="Zkladntext2Calibri11ptTundkovn0pt7"/>
              </w:rPr>
              <w:t>.</w:t>
            </w:r>
            <w:r>
              <w:rPr>
                <w:rStyle w:val="Zkladntext2Calibri11ptTun1"/>
                <w:lang w:val="cs-CZ" w:eastAsia="cs-CZ" w:bidi="cs-CZ"/>
              </w:rPr>
              <w:t>​</w:t>
            </w:r>
            <w:r>
              <w:rPr>
                <w:rStyle w:val="Zkladntext2Calibri11ptTundkovn0pt5"/>
              </w:rPr>
              <w:t>....</w:t>
            </w:r>
            <w:r>
              <w:rPr>
                <w:rStyle w:val="Zkladntext2Calibri11ptTundkovn0pt6"/>
              </w:rPr>
              <w:t>.</w:t>
            </w:r>
            <w:r>
              <w:rPr>
                <w:rStyle w:val="Zkladntext2Calibri11ptTundkovn0pt7"/>
              </w:rPr>
              <w:t>.</w:t>
            </w:r>
            <w:r>
              <w:rPr>
                <w:rStyle w:val="Zkladntext2Calibri11ptTun1"/>
                <w:lang w:val="cs-CZ" w:eastAsia="cs-CZ" w:bidi="cs-CZ"/>
              </w:rPr>
              <w:t>​</w:t>
            </w:r>
            <w:r>
              <w:rPr>
                <w:rStyle w:val="Zkladntext2Calibri11ptTundkovn0pt5"/>
              </w:rPr>
              <w:t>....</w:t>
            </w:r>
            <w:r>
              <w:rPr>
                <w:rStyle w:val="Zkladntext2Calibri11ptTundkovn0pt6"/>
              </w:rPr>
              <w:t>.</w:t>
            </w:r>
            <w:proofErr w:type="gramEnd"/>
          </w:p>
        </w:tc>
      </w:tr>
    </w:tbl>
    <w:p w:rsidR="003F6455" w:rsidRDefault="002242D5">
      <w:pPr>
        <w:pStyle w:val="Nadpis40"/>
        <w:framePr w:w="10258" w:h="1439" w:hRule="exact" w:wrap="none" w:vAnchor="page" w:hAnchor="page" w:x="817" w:y="13778"/>
        <w:numPr>
          <w:ilvl w:val="0"/>
          <w:numId w:val="9"/>
        </w:numPr>
        <w:shd w:val="clear" w:color="auto" w:fill="auto"/>
        <w:tabs>
          <w:tab w:val="left" w:pos="4680"/>
        </w:tabs>
        <w:spacing w:before="0" w:after="159" w:line="220" w:lineRule="exact"/>
        <w:ind w:left="4240" w:firstLine="0"/>
      </w:pPr>
      <w:bookmarkStart w:id="22" w:name="bookmark22"/>
      <w:r>
        <w:rPr>
          <w:rStyle w:val="Nadpis4dkovn1pt"/>
          <w:b/>
          <w:bCs/>
        </w:rPr>
        <w:t>ŘEŠENÍ SPORŮ</w:t>
      </w:r>
      <w:bookmarkEnd w:id="22"/>
    </w:p>
    <w:p w:rsidR="003F6455" w:rsidRDefault="002242D5">
      <w:pPr>
        <w:pStyle w:val="Zkladntext20"/>
        <w:framePr w:w="10258" w:h="1439" w:hRule="exact" w:wrap="none" w:vAnchor="page" w:hAnchor="page" w:x="817" w:y="13778"/>
        <w:numPr>
          <w:ilvl w:val="1"/>
          <w:numId w:val="9"/>
        </w:numPr>
        <w:shd w:val="clear" w:color="auto" w:fill="auto"/>
        <w:tabs>
          <w:tab w:val="left" w:pos="608"/>
        </w:tabs>
        <w:spacing w:line="307" w:lineRule="exact"/>
        <w:ind w:left="620" w:hanging="620"/>
        <w:jc w:val="both"/>
      </w:pPr>
      <w:r>
        <w:t>Smluvní strany vynaloží veškeré úsilí, aby všechny spory, které vyplynou ze smlouvy nebo v souvislosti s ní</w:t>
      </w:r>
      <w:r>
        <w:br/>
        <w:t>byly urovnány především oboustrannou smlouvou smluvních stran. Sdělení o existujících neshodách,</w:t>
      </w:r>
      <w:r>
        <w:br/>
        <w:t>případně rozporech se smlouvou bude zasláno písemně doporučeným dopisem druhé smluvní straně.</w:t>
      </w:r>
    </w:p>
    <w:p w:rsidR="003F6455" w:rsidRDefault="002242D5">
      <w:pPr>
        <w:pStyle w:val="ZhlavneboZpat20"/>
        <w:framePr w:wrap="none" w:vAnchor="page" w:hAnchor="page" w:x="5877" w:y="16317"/>
        <w:shd w:val="clear" w:color="auto" w:fill="auto"/>
        <w:spacing w:line="210" w:lineRule="exact"/>
      </w:pPr>
      <w:r>
        <w:t>8</w:t>
      </w:r>
    </w:p>
    <w:p w:rsidR="003F6455" w:rsidRDefault="003F6455">
      <w:pPr>
        <w:rPr>
          <w:sz w:val="2"/>
          <w:szCs w:val="2"/>
        </w:rPr>
        <w:sectPr w:rsidR="003F64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455" w:rsidRDefault="002242D5">
      <w:pPr>
        <w:pStyle w:val="Zkladntext20"/>
        <w:framePr w:w="10238" w:h="13845" w:hRule="exact" w:wrap="none" w:vAnchor="page" w:hAnchor="page" w:x="830" w:y="1507"/>
        <w:numPr>
          <w:ilvl w:val="1"/>
          <w:numId w:val="9"/>
        </w:numPr>
        <w:shd w:val="clear" w:color="auto" w:fill="auto"/>
        <w:tabs>
          <w:tab w:val="left" w:pos="613"/>
        </w:tabs>
        <w:spacing w:line="307" w:lineRule="exact"/>
        <w:ind w:left="5" w:firstLine="0"/>
        <w:jc w:val="both"/>
      </w:pPr>
      <w:r>
        <w:lastRenderedPageBreak/>
        <w:t>Jestliže po 30 dnech od zaslání dopisu o neshodách smluvní strany nebyly schopny smlouvou spor vyřešit,</w:t>
      </w:r>
    </w:p>
    <w:p w:rsidR="003F6455" w:rsidRDefault="002242D5">
      <w:pPr>
        <w:pStyle w:val="Zkladntext20"/>
        <w:framePr w:w="10238" w:h="13845" w:hRule="exact" w:wrap="none" w:vAnchor="page" w:hAnchor="page" w:x="830" w:y="1507"/>
        <w:shd w:val="clear" w:color="auto" w:fill="auto"/>
        <w:tabs>
          <w:tab w:val="left" w:pos="1165"/>
        </w:tabs>
        <w:spacing w:after="370" w:line="307" w:lineRule="exact"/>
        <w:ind w:left="557" w:firstLine="0"/>
        <w:jc w:val="both"/>
      </w:pPr>
      <w:r>
        <w:t>může jedna nebo druhá smluvní strana požádat, aby byl spor mezi smluvními stranami řešen soudně.</w:t>
      </w:r>
    </w:p>
    <w:p w:rsidR="003F6455" w:rsidRDefault="002242D5">
      <w:pPr>
        <w:pStyle w:val="Nadpis40"/>
        <w:framePr w:w="10238" w:h="13845" w:hRule="exact" w:wrap="none" w:vAnchor="page" w:hAnchor="page" w:x="830" w:y="1507"/>
        <w:numPr>
          <w:ilvl w:val="0"/>
          <w:numId w:val="9"/>
        </w:numPr>
        <w:shd w:val="clear" w:color="auto" w:fill="auto"/>
        <w:tabs>
          <w:tab w:val="left" w:pos="3886"/>
        </w:tabs>
        <w:spacing w:before="0" w:after="159" w:line="220" w:lineRule="exact"/>
        <w:ind w:left="3340" w:firstLine="0"/>
      </w:pPr>
      <w:bookmarkStart w:id="23" w:name="bookmark23"/>
      <w:r>
        <w:rPr>
          <w:rStyle w:val="Nadpis4dkovn1pt"/>
          <w:b/>
          <w:bCs/>
        </w:rPr>
        <w:t>Ostatní ustanovení</w:t>
      </w:r>
      <w:bookmarkEnd w:id="23"/>
    </w:p>
    <w:p w:rsidR="003F6455" w:rsidRDefault="002242D5">
      <w:pPr>
        <w:pStyle w:val="Zkladntext20"/>
        <w:framePr w:w="10238" w:h="13845" w:hRule="exact" w:wrap="none" w:vAnchor="page" w:hAnchor="page" w:x="830" w:y="1507"/>
        <w:shd w:val="clear" w:color="auto" w:fill="auto"/>
        <w:spacing w:after="60" w:line="307" w:lineRule="exact"/>
        <w:ind w:left="557" w:firstLine="0"/>
        <w:jc w:val="both"/>
      </w:pPr>
      <w:r>
        <w:t>Smluvní strany prohlašují, že si navzájem poskytnou veškerou potřebnou součinnost k plnění dle této</w:t>
      </w:r>
      <w:r>
        <w:br/>
        <w:t>smlouvy.</w:t>
      </w:r>
    </w:p>
    <w:p w:rsidR="003F6455" w:rsidRDefault="002242D5">
      <w:pPr>
        <w:pStyle w:val="Zkladntext20"/>
        <w:framePr w:w="10238" w:h="13845" w:hRule="exact" w:wrap="none" w:vAnchor="page" w:hAnchor="page" w:x="830" w:y="1507"/>
        <w:shd w:val="clear" w:color="auto" w:fill="auto"/>
        <w:spacing w:after="60" w:line="307" w:lineRule="exact"/>
        <w:ind w:left="557" w:firstLine="0"/>
        <w:jc w:val="both"/>
      </w:pPr>
      <w:r>
        <w:t>Smluvní strany souhlasí se vzájemným uváděním jména obchodní firmy, obecné charakteristiky</w:t>
      </w:r>
      <w:r>
        <w:br/>
        <w:t>poskytovaného či odebíraného plnění a formy spolupráce jako reference ve svých komerčních a</w:t>
      </w:r>
      <w:r>
        <w:br/>
        <w:t>marketingových materiálech.</w:t>
      </w:r>
    </w:p>
    <w:p w:rsidR="003F6455" w:rsidRDefault="002242D5">
      <w:pPr>
        <w:pStyle w:val="Zkladntext20"/>
        <w:framePr w:w="10238" w:h="13845" w:hRule="exact" w:wrap="none" w:vAnchor="page" w:hAnchor="page" w:x="830" w:y="1507"/>
        <w:shd w:val="clear" w:color="auto" w:fill="auto"/>
        <w:spacing w:after="370" w:line="307" w:lineRule="exact"/>
        <w:ind w:left="557" w:firstLine="0"/>
        <w:jc w:val="both"/>
      </w:pPr>
      <w:r>
        <w:t>Veškeré majetkové spory, které vzniknou ze smlouvy a které se nepodaří odstranit vzájemným jednáním</w:t>
      </w:r>
      <w:r>
        <w:br/>
        <w:t>smluvních stran, předají smluvní strany věcně příslušnému soudu, přičemž místní příslušnost soudu se řídí</w:t>
      </w:r>
      <w:r>
        <w:br/>
        <w:t>sídlem zadavatele.</w:t>
      </w:r>
    </w:p>
    <w:p w:rsidR="003F6455" w:rsidRDefault="002242D5">
      <w:pPr>
        <w:pStyle w:val="Nadpis40"/>
        <w:framePr w:w="10238" w:h="13845" w:hRule="exact" w:wrap="none" w:vAnchor="page" w:hAnchor="page" w:x="830" w:y="1507"/>
        <w:numPr>
          <w:ilvl w:val="0"/>
          <w:numId w:val="9"/>
        </w:numPr>
        <w:shd w:val="clear" w:color="auto" w:fill="auto"/>
        <w:tabs>
          <w:tab w:val="left" w:pos="4240"/>
        </w:tabs>
        <w:spacing w:before="0" w:after="159" w:line="220" w:lineRule="exact"/>
        <w:ind w:left="3800" w:firstLine="0"/>
      </w:pPr>
      <w:bookmarkStart w:id="24" w:name="bookmark24"/>
      <w:r>
        <w:rPr>
          <w:rStyle w:val="Nadpis4dkovn1pt"/>
          <w:b/>
          <w:bCs/>
        </w:rPr>
        <w:t>Mlčenlivost</w:t>
      </w:r>
      <w:bookmarkEnd w:id="24"/>
    </w:p>
    <w:p w:rsidR="003F6455" w:rsidRDefault="002242D5">
      <w:pPr>
        <w:pStyle w:val="Zkladntext20"/>
        <w:framePr w:w="10238" w:h="13845" w:hRule="exact" w:wrap="none" w:vAnchor="page" w:hAnchor="page" w:x="830" w:y="1507"/>
        <w:numPr>
          <w:ilvl w:val="1"/>
          <w:numId w:val="9"/>
        </w:numPr>
        <w:shd w:val="clear" w:color="auto" w:fill="auto"/>
        <w:spacing w:after="370" w:line="307" w:lineRule="exact"/>
        <w:ind w:left="600" w:hanging="600"/>
        <w:jc w:val="both"/>
      </w:pPr>
      <w:r>
        <w:t xml:space="preserve"> Dodavatel neposkytne třetím osobám ani sám nepoužije informace získané v rámci plnění smlouvy k jiným</w:t>
      </w:r>
      <w:r>
        <w:br/>
        <w:t>než smlouvou stanoveným účelům bez písemného souhlasu zadavatele.</w:t>
      </w:r>
    </w:p>
    <w:p w:rsidR="003F6455" w:rsidRDefault="002242D5">
      <w:pPr>
        <w:pStyle w:val="Nadpis40"/>
        <w:framePr w:w="10238" w:h="13845" w:hRule="exact" w:wrap="none" w:vAnchor="page" w:hAnchor="page" w:x="830" w:y="1507"/>
        <w:numPr>
          <w:ilvl w:val="0"/>
          <w:numId w:val="9"/>
        </w:numPr>
        <w:shd w:val="clear" w:color="auto" w:fill="auto"/>
        <w:tabs>
          <w:tab w:val="left" w:pos="4050"/>
        </w:tabs>
        <w:spacing w:before="0" w:after="164" w:line="220" w:lineRule="exact"/>
        <w:ind w:left="3600" w:firstLine="0"/>
      </w:pPr>
      <w:bookmarkStart w:id="25" w:name="bookmark25"/>
      <w:r>
        <w:rPr>
          <w:rStyle w:val="Nadpis4dkovn1pt"/>
          <w:b/>
          <w:bCs/>
        </w:rPr>
        <w:t>Ochrana osobních údajů</w:t>
      </w:r>
      <w:bookmarkEnd w:id="25"/>
    </w:p>
    <w:p w:rsidR="003F6455" w:rsidRDefault="002242D5">
      <w:pPr>
        <w:pStyle w:val="Zkladntext20"/>
        <w:framePr w:w="10238" w:h="13845" w:hRule="exact" w:wrap="none" w:vAnchor="page" w:hAnchor="page" w:x="830" w:y="1507"/>
        <w:numPr>
          <w:ilvl w:val="1"/>
          <w:numId w:val="9"/>
        </w:numPr>
        <w:shd w:val="clear" w:color="auto" w:fill="auto"/>
        <w:tabs>
          <w:tab w:val="left" w:pos="1651"/>
          <w:tab w:val="left" w:pos="2787"/>
          <w:tab w:val="left" w:pos="4011"/>
          <w:tab w:val="left" w:pos="4347"/>
          <w:tab w:val="left" w:pos="5499"/>
          <w:tab w:val="left" w:pos="6018"/>
          <w:tab w:val="left" w:pos="7078"/>
          <w:tab w:val="left" w:pos="7861"/>
          <w:tab w:val="left" w:pos="8312"/>
          <w:tab w:val="left" w:pos="9627"/>
        </w:tabs>
        <w:spacing w:line="307" w:lineRule="exact"/>
        <w:ind w:left="600" w:hanging="600"/>
        <w:jc w:val="both"/>
      </w:pPr>
      <w:r>
        <w:t xml:space="preserve"> Smluvní strany tímto prohlašují, že berou na vědomí, že při plnění této smlouvy může dojít ke zpřísnění</w:t>
      </w:r>
      <w:r>
        <w:br/>
        <w:t>informací,</w:t>
      </w:r>
      <w:r>
        <w:tab/>
        <w:t>které jsou</w:t>
      </w:r>
      <w:r>
        <w:tab/>
        <w:t>považovány</w:t>
      </w:r>
      <w:r>
        <w:tab/>
        <w:t>za</w:t>
      </w:r>
      <w:r>
        <w:tab/>
        <w:t>důvěrné a</w:t>
      </w:r>
      <w:r>
        <w:tab/>
        <w:t>tyto</w:t>
      </w:r>
      <w:r>
        <w:tab/>
        <w:t>informace</w:t>
      </w:r>
      <w:r>
        <w:tab/>
        <w:t>mohou</w:t>
      </w:r>
      <w:r>
        <w:tab/>
        <w:t>být</w:t>
      </w:r>
      <w:r>
        <w:tab/>
        <w:t>zpřístupněny</w:t>
      </w:r>
      <w:r>
        <w:tab/>
        <w:t>rovněž</w:t>
      </w:r>
    </w:p>
    <w:p w:rsidR="003F6455" w:rsidRDefault="002242D5">
      <w:pPr>
        <w:pStyle w:val="Zkladntext20"/>
        <w:framePr w:w="10238" w:h="13845" w:hRule="exact" w:wrap="none" w:vAnchor="page" w:hAnchor="page" w:x="830" w:y="1507"/>
        <w:shd w:val="clear" w:color="auto" w:fill="auto"/>
        <w:spacing w:after="60" w:line="307" w:lineRule="exact"/>
        <w:ind w:left="600" w:firstLine="0"/>
      </w:pPr>
      <w:r>
        <w:t>zaměstnancům druhé smluvní strany.</w:t>
      </w:r>
    </w:p>
    <w:p w:rsidR="003F6455" w:rsidRDefault="002242D5">
      <w:pPr>
        <w:pStyle w:val="Zkladntext20"/>
        <w:framePr w:w="10238" w:h="13845" w:hRule="exact" w:wrap="none" w:vAnchor="page" w:hAnchor="page" w:x="830" w:y="1507"/>
        <w:numPr>
          <w:ilvl w:val="1"/>
          <w:numId w:val="9"/>
        </w:numPr>
        <w:shd w:val="clear" w:color="auto" w:fill="auto"/>
        <w:spacing w:after="75" w:line="307" w:lineRule="exact"/>
        <w:ind w:left="600" w:hanging="600"/>
        <w:jc w:val="both"/>
      </w:pPr>
      <w:r>
        <w:t xml:space="preserve"> Smluvní strany se zavazují, že během platnosti této smlouvy nezpřístupní žádné třetí straně jakékoliv</w:t>
      </w:r>
      <w:r>
        <w:br/>
        <w:t>informace, které byly v souvislosti s plněním dle této smlouvy poskytnuty mezi smluvními stranami (ať již</w:t>
      </w:r>
      <w:r>
        <w:br/>
        <w:t xml:space="preserve">úmyslně nebo opomenutím) a mají důvěrný charakter. Tato povinnost se však nevztahuje </w:t>
      </w:r>
      <w:proofErr w:type="gramStart"/>
      <w:r>
        <w:t>na</w:t>
      </w:r>
      <w:proofErr w:type="gramEnd"/>
      <w:r>
        <w:t>:</w:t>
      </w:r>
    </w:p>
    <w:p w:rsidR="003F6455" w:rsidRDefault="002242D5">
      <w:pPr>
        <w:pStyle w:val="Zkladntext20"/>
        <w:framePr w:w="10238" w:h="13845" w:hRule="exact" w:wrap="none" w:vAnchor="page" w:hAnchor="page" w:x="830" w:y="1507"/>
        <w:numPr>
          <w:ilvl w:val="0"/>
          <w:numId w:val="2"/>
        </w:numPr>
        <w:shd w:val="clear" w:color="auto" w:fill="auto"/>
        <w:tabs>
          <w:tab w:val="left" w:pos="973"/>
        </w:tabs>
        <w:spacing w:line="288" w:lineRule="exact"/>
        <w:ind w:left="720" w:firstLine="0"/>
        <w:jc w:val="both"/>
      </w:pPr>
      <w:r>
        <w:t>Informace, na jejichž zpřístupnění se smluvní strany dohodly;</w:t>
      </w:r>
    </w:p>
    <w:p w:rsidR="003F6455" w:rsidRDefault="002242D5" w:rsidP="003E1685">
      <w:pPr>
        <w:pStyle w:val="Zkladntext20"/>
        <w:framePr w:w="10238" w:h="13845" w:hRule="exact" w:wrap="none" w:vAnchor="page" w:hAnchor="page" w:x="830" w:y="1507"/>
        <w:numPr>
          <w:ilvl w:val="0"/>
          <w:numId w:val="2"/>
        </w:numPr>
        <w:shd w:val="clear" w:color="auto" w:fill="auto"/>
        <w:spacing w:line="288" w:lineRule="exact"/>
        <w:ind w:left="993" w:hanging="284"/>
        <w:jc w:val="both"/>
      </w:pPr>
      <w:r>
        <w:t xml:space="preserve"> Jakékoliv sdělení učiněné smluvním stranám, zástupcům nebo zaměstnancům, jejichž znalost takovýchto</w:t>
      </w:r>
      <w:r>
        <w:br/>
        <w:t>informací je nezbytná k řádnému plnění této smlouvy; a</w:t>
      </w:r>
    </w:p>
    <w:p w:rsidR="003F6455" w:rsidRDefault="002242D5" w:rsidP="003E1685">
      <w:pPr>
        <w:pStyle w:val="Zkladntext20"/>
        <w:framePr w:w="10238" w:h="13845" w:hRule="exact" w:wrap="none" w:vAnchor="page" w:hAnchor="page" w:x="830" w:y="1507"/>
        <w:numPr>
          <w:ilvl w:val="0"/>
          <w:numId w:val="2"/>
        </w:numPr>
        <w:shd w:val="clear" w:color="auto" w:fill="auto"/>
        <w:spacing w:line="288" w:lineRule="exact"/>
        <w:ind w:left="993" w:hanging="273"/>
        <w:jc w:val="both"/>
      </w:pPr>
      <w:r>
        <w:t xml:space="preserve"> Každou informaci, která byla dostupná veřejnosti se souhlasem strany, od níž pochází, nebo se stala</w:t>
      </w:r>
      <w:r>
        <w:br/>
        <w:t>veřejným majetkem jinak než porušením této smlouvy přijímající stranou;</w:t>
      </w:r>
    </w:p>
    <w:p w:rsidR="003F6455" w:rsidRDefault="002242D5" w:rsidP="003E1685">
      <w:pPr>
        <w:pStyle w:val="Zkladntext20"/>
        <w:framePr w:w="10238" w:h="13845" w:hRule="exact" w:wrap="none" w:vAnchor="page" w:hAnchor="page" w:x="830" w:y="1507"/>
        <w:numPr>
          <w:ilvl w:val="0"/>
          <w:numId w:val="2"/>
        </w:numPr>
        <w:shd w:val="clear" w:color="auto" w:fill="auto"/>
        <w:spacing w:line="288" w:lineRule="exact"/>
        <w:ind w:left="993" w:hanging="273"/>
        <w:jc w:val="both"/>
      </w:pPr>
      <w:r>
        <w:t xml:space="preserve"> Každou informaci získanou přijímající stranou od třetí strany bez povinnosti mlčenlivosti; a</w:t>
      </w:r>
    </w:p>
    <w:p w:rsidR="003F6455" w:rsidRDefault="002242D5" w:rsidP="003E1685">
      <w:pPr>
        <w:pStyle w:val="Zkladntext20"/>
        <w:framePr w:w="10238" w:h="13845" w:hRule="exact" w:wrap="none" w:vAnchor="page" w:hAnchor="page" w:x="830" w:y="1507"/>
        <w:numPr>
          <w:ilvl w:val="0"/>
          <w:numId w:val="2"/>
        </w:numPr>
        <w:shd w:val="clear" w:color="auto" w:fill="auto"/>
        <w:spacing w:line="288" w:lineRule="exact"/>
        <w:ind w:left="993" w:hanging="273"/>
        <w:jc w:val="both"/>
      </w:pPr>
      <w:r>
        <w:t xml:space="preserve"> Informace, které jsou smluvní strany povinny poskytovat na základě platných právních předpisů.</w:t>
      </w:r>
    </w:p>
    <w:p w:rsidR="003F6455" w:rsidRDefault="002242D5">
      <w:pPr>
        <w:pStyle w:val="Zkladntext20"/>
        <w:framePr w:w="10238" w:h="13845" w:hRule="exact" w:wrap="none" w:vAnchor="page" w:hAnchor="page" w:x="830" w:y="1507"/>
        <w:numPr>
          <w:ilvl w:val="0"/>
          <w:numId w:val="2"/>
        </w:numPr>
        <w:shd w:val="clear" w:color="auto" w:fill="auto"/>
        <w:tabs>
          <w:tab w:val="left" w:pos="973"/>
          <w:tab w:val="left" w:pos="2330"/>
          <w:tab w:val="left" w:pos="2557"/>
          <w:tab w:val="left" w:pos="3627"/>
          <w:tab w:val="left" w:pos="3915"/>
          <w:tab w:val="left" w:pos="4597"/>
          <w:tab w:val="left" w:pos="4746"/>
          <w:tab w:val="left" w:pos="6598"/>
          <w:tab w:val="left" w:pos="8298"/>
          <w:tab w:val="left" w:pos="9373"/>
          <w:tab w:val="left" w:pos="9810"/>
        </w:tabs>
        <w:spacing w:line="288" w:lineRule="exact"/>
        <w:ind w:left="720" w:firstLine="0"/>
        <w:jc w:val="both"/>
      </w:pPr>
      <w:r>
        <w:t>Výše uvedené</w:t>
      </w:r>
      <w:r>
        <w:tab/>
        <w:t>se</w:t>
      </w:r>
      <w:r>
        <w:tab/>
        <w:t>nevztahuje</w:t>
      </w:r>
      <w:r>
        <w:tab/>
        <w:t>na</w:t>
      </w:r>
      <w:r>
        <w:tab/>
        <w:t>osobní</w:t>
      </w:r>
      <w:r>
        <w:tab/>
        <w:t>a</w:t>
      </w:r>
      <w:r>
        <w:tab/>
        <w:t>citlivé osobní údaje</w:t>
      </w:r>
      <w:r>
        <w:tab/>
        <w:t>pacientů a klientů</w:t>
      </w:r>
      <w:r>
        <w:tab/>
        <w:t>zadavatele,</w:t>
      </w:r>
      <w:r>
        <w:tab/>
        <w:t>tyto</w:t>
      </w:r>
      <w:r>
        <w:tab/>
        <w:t>údaje</w:t>
      </w:r>
    </w:p>
    <w:p w:rsidR="003F6455" w:rsidRDefault="002242D5">
      <w:pPr>
        <w:pStyle w:val="Zkladntext20"/>
        <w:framePr w:w="10238" w:h="13845" w:hRule="exact" w:wrap="none" w:vAnchor="page" w:hAnchor="page" w:x="830" w:y="1507"/>
        <w:shd w:val="clear" w:color="auto" w:fill="auto"/>
        <w:spacing w:after="285" w:line="288" w:lineRule="exact"/>
        <w:ind w:left="600" w:firstLine="0"/>
      </w:pPr>
      <w:r>
        <w:t>zůstávají důvěrnými za všech okolností.</w:t>
      </w:r>
    </w:p>
    <w:p w:rsidR="003F6455" w:rsidRDefault="002242D5">
      <w:pPr>
        <w:pStyle w:val="Zkladntext20"/>
        <w:framePr w:w="10238" w:h="13845" w:hRule="exact" w:wrap="none" w:vAnchor="page" w:hAnchor="page" w:x="830" w:y="1507"/>
        <w:numPr>
          <w:ilvl w:val="0"/>
          <w:numId w:val="10"/>
        </w:numPr>
        <w:shd w:val="clear" w:color="auto" w:fill="auto"/>
        <w:tabs>
          <w:tab w:val="left" w:pos="1176"/>
        </w:tabs>
        <w:spacing w:after="75" w:line="307" w:lineRule="exact"/>
        <w:ind w:left="1100" w:hanging="700"/>
      </w:pPr>
      <w:r>
        <w:t>Pro účely této smlouvy se za důvěrné informace považují všechny informace, které jsou nebo mohou</w:t>
      </w:r>
      <w:r>
        <w:br/>
        <w:t>být součástí obchodního tajemství, zejména:</w:t>
      </w:r>
    </w:p>
    <w:p w:rsidR="003F6455" w:rsidRDefault="002242D5" w:rsidP="003E1685">
      <w:pPr>
        <w:pStyle w:val="Zkladntext20"/>
        <w:framePr w:w="10238" w:h="13845" w:hRule="exact" w:wrap="none" w:vAnchor="page" w:hAnchor="page" w:x="830" w:y="1507"/>
        <w:numPr>
          <w:ilvl w:val="0"/>
          <w:numId w:val="2"/>
        </w:numPr>
        <w:shd w:val="clear" w:color="auto" w:fill="auto"/>
        <w:spacing w:line="288" w:lineRule="exact"/>
        <w:ind w:left="993" w:hanging="273"/>
        <w:jc w:val="both"/>
      </w:pPr>
      <w:r>
        <w:t>Popisy technologických postupů, procesů a vzorců nebo jejich části;</w:t>
      </w:r>
    </w:p>
    <w:p w:rsidR="003F6455" w:rsidRDefault="002242D5">
      <w:pPr>
        <w:pStyle w:val="Zkladntext20"/>
        <w:framePr w:w="10238" w:h="13845" w:hRule="exact" w:wrap="none" w:vAnchor="page" w:hAnchor="page" w:x="830" w:y="1507"/>
        <w:numPr>
          <w:ilvl w:val="0"/>
          <w:numId w:val="2"/>
        </w:numPr>
        <w:shd w:val="clear" w:color="auto" w:fill="auto"/>
        <w:tabs>
          <w:tab w:val="left" w:pos="973"/>
        </w:tabs>
        <w:spacing w:line="288" w:lineRule="exact"/>
        <w:ind w:left="720" w:firstLine="0"/>
        <w:jc w:val="both"/>
      </w:pPr>
      <w:r>
        <w:t>Technické vzorce;</w:t>
      </w:r>
    </w:p>
    <w:p w:rsidR="003F6455" w:rsidRDefault="002242D5">
      <w:pPr>
        <w:pStyle w:val="Zkladntext20"/>
        <w:framePr w:w="10238" w:h="13845" w:hRule="exact" w:wrap="none" w:vAnchor="page" w:hAnchor="page" w:x="830" w:y="1507"/>
        <w:numPr>
          <w:ilvl w:val="0"/>
          <w:numId w:val="2"/>
        </w:numPr>
        <w:shd w:val="clear" w:color="auto" w:fill="auto"/>
        <w:tabs>
          <w:tab w:val="left" w:pos="973"/>
        </w:tabs>
        <w:spacing w:line="288" w:lineRule="exact"/>
        <w:ind w:left="720" w:firstLine="0"/>
        <w:jc w:val="both"/>
      </w:pPr>
      <w:r>
        <w:t xml:space="preserve">Technické </w:t>
      </w:r>
      <w:proofErr w:type="spellStart"/>
      <w:r>
        <w:t>know</w:t>
      </w:r>
      <w:proofErr w:type="spellEnd"/>
      <w:r>
        <w:t>-</w:t>
      </w:r>
      <w:proofErr w:type="spellStart"/>
      <w:r>
        <w:t>how</w:t>
      </w:r>
      <w:proofErr w:type="spellEnd"/>
      <w:r>
        <w:t>;</w:t>
      </w:r>
    </w:p>
    <w:p w:rsidR="003F6455" w:rsidRDefault="002242D5">
      <w:pPr>
        <w:pStyle w:val="Zkladntext20"/>
        <w:framePr w:w="10238" w:h="13845" w:hRule="exact" w:wrap="none" w:vAnchor="page" w:hAnchor="page" w:x="830" w:y="1507"/>
        <w:numPr>
          <w:ilvl w:val="0"/>
          <w:numId w:val="2"/>
        </w:numPr>
        <w:shd w:val="clear" w:color="auto" w:fill="auto"/>
        <w:tabs>
          <w:tab w:val="left" w:pos="973"/>
        </w:tabs>
        <w:spacing w:line="288" w:lineRule="exact"/>
        <w:ind w:left="720" w:firstLine="0"/>
        <w:jc w:val="both"/>
      </w:pPr>
      <w:r>
        <w:t>Informace o provozních metodách, procedurách a pracovních postupech;</w:t>
      </w:r>
    </w:p>
    <w:p w:rsidR="003F6455" w:rsidRDefault="002242D5" w:rsidP="00000B10">
      <w:pPr>
        <w:pStyle w:val="Zkladntext20"/>
        <w:framePr w:w="10238" w:h="13845" w:hRule="exact" w:wrap="none" w:vAnchor="page" w:hAnchor="page" w:x="830" w:y="1507"/>
        <w:numPr>
          <w:ilvl w:val="0"/>
          <w:numId w:val="2"/>
        </w:numPr>
        <w:shd w:val="clear" w:color="auto" w:fill="auto"/>
        <w:spacing w:line="288" w:lineRule="exact"/>
        <w:ind w:left="993" w:hanging="284"/>
        <w:jc w:val="both"/>
      </w:pPr>
      <w:r>
        <w:t>Obchodní nebo marketingové plány, koncepce a strategie nebo jejich části;</w:t>
      </w:r>
    </w:p>
    <w:p w:rsidR="003F6455" w:rsidRDefault="002242D5">
      <w:pPr>
        <w:pStyle w:val="Zkladntext20"/>
        <w:framePr w:w="10238" w:h="13845" w:hRule="exact" w:wrap="none" w:vAnchor="page" w:hAnchor="page" w:x="830" w:y="1507"/>
        <w:numPr>
          <w:ilvl w:val="0"/>
          <w:numId w:val="2"/>
        </w:numPr>
        <w:shd w:val="clear" w:color="auto" w:fill="auto"/>
        <w:tabs>
          <w:tab w:val="left" w:pos="973"/>
        </w:tabs>
        <w:spacing w:line="288" w:lineRule="exact"/>
        <w:ind w:left="720" w:firstLine="0"/>
        <w:jc w:val="both"/>
      </w:pPr>
      <w:r>
        <w:t>Nabídky, smlouvy, dohody a jiná ujednání se třetími stranami;</w:t>
      </w:r>
    </w:p>
    <w:p w:rsidR="003F6455" w:rsidRDefault="002242D5">
      <w:pPr>
        <w:pStyle w:val="Zkladntext20"/>
        <w:framePr w:w="470" w:h="1997" w:hRule="exact" w:wrap="none" w:vAnchor="page" w:hAnchor="page" w:x="830" w:y="3068"/>
        <w:shd w:val="clear" w:color="auto" w:fill="auto"/>
        <w:spacing w:after="509" w:line="170" w:lineRule="exact"/>
        <w:ind w:firstLine="0"/>
      </w:pPr>
      <w:r>
        <w:t>12.1.</w:t>
      </w:r>
    </w:p>
    <w:p w:rsidR="003F6455" w:rsidRDefault="002242D5">
      <w:pPr>
        <w:pStyle w:val="Zkladntext20"/>
        <w:framePr w:w="470" w:h="1997" w:hRule="exact" w:wrap="none" w:vAnchor="page" w:hAnchor="page" w:x="830" w:y="3068"/>
        <w:shd w:val="clear" w:color="auto" w:fill="auto"/>
        <w:spacing w:after="809" w:line="170" w:lineRule="exact"/>
        <w:ind w:firstLine="0"/>
      </w:pPr>
      <w:r>
        <w:t>12.2.</w:t>
      </w:r>
    </w:p>
    <w:p w:rsidR="003F6455" w:rsidRDefault="002242D5">
      <w:pPr>
        <w:pStyle w:val="Zkladntext20"/>
        <w:framePr w:w="470" w:h="1997" w:hRule="exact" w:wrap="none" w:vAnchor="page" w:hAnchor="page" w:x="830" w:y="3068"/>
        <w:shd w:val="clear" w:color="auto" w:fill="auto"/>
        <w:spacing w:line="170" w:lineRule="exact"/>
        <w:ind w:firstLine="0"/>
      </w:pPr>
      <w:r>
        <w:t>12.3.</w:t>
      </w:r>
    </w:p>
    <w:p w:rsidR="003F6455" w:rsidRDefault="002242D5">
      <w:pPr>
        <w:pStyle w:val="ZhlavneboZpat20"/>
        <w:framePr w:wrap="none" w:vAnchor="page" w:hAnchor="page" w:x="5870" w:y="16187"/>
        <w:shd w:val="clear" w:color="auto" w:fill="auto"/>
        <w:spacing w:line="210" w:lineRule="exact"/>
      </w:pPr>
      <w:r>
        <w:t>9</w:t>
      </w:r>
    </w:p>
    <w:p w:rsidR="003F6455" w:rsidRDefault="003F6455">
      <w:pPr>
        <w:rPr>
          <w:sz w:val="2"/>
          <w:szCs w:val="2"/>
        </w:rPr>
        <w:sectPr w:rsidR="003F64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455" w:rsidRDefault="002242D5">
      <w:pPr>
        <w:pStyle w:val="Zkladntext20"/>
        <w:framePr w:w="10243" w:h="10275" w:hRule="exact" w:wrap="none" w:vAnchor="page" w:hAnchor="page" w:x="828" w:y="1509"/>
        <w:numPr>
          <w:ilvl w:val="0"/>
          <w:numId w:val="2"/>
        </w:numPr>
        <w:shd w:val="clear" w:color="auto" w:fill="auto"/>
        <w:tabs>
          <w:tab w:val="left" w:pos="913"/>
        </w:tabs>
        <w:spacing w:line="288" w:lineRule="exact"/>
        <w:ind w:left="720" w:firstLine="0"/>
        <w:jc w:val="both"/>
      </w:pPr>
      <w:r>
        <w:lastRenderedPageBreak/>
        <w:t>Informace o výsledcích hospodaření;</w:t>
      </w:r>
    </w:p>
    <w:p w:rsidR="003F6455" w:rsidRDefault="002242D5">
      <w:pPr>
        <w:pStyle w:val="Zkladntext20"/>
        <w:framePr w:w="10243" w:h="10275" w:hRule="exact" w:wrap="none" w:vAnchor="page" w:hAnchor="page" w:x="828" w:y="1509"/>
        <w:numPr>
          <w:ilvl w:val="0"/>
          <w:numId w:val="2"/>
        </w:numPr>
        <w:shd w:val="clear" w:color="auto" w:fill="auto"/>
        <w:tabs>
          <w:tab w:val="left" w:pos="913"/>
        </w:tabs>
        <w:spacing w:line="288" w:lineRule="exact"/>
        <w:ind w:left="720" w:firstLine="0"/>
        <w:jc w:val="both"/>
      </w:pPr>
      <w:r>
        <w:t>Informace o vztazích s obchodními partnery;</w:t>
      </w:r>
    </w:p>
    <w:p w:rsidR="003F6455" w:rsidRDefault="002242D5">
      <w:pPr>
        <w:pStyle w:val="Zkladntext20"/>
        <w:framePr w:w="10243" w:h="10275" w:hRule="exact" w:wrap="none" w:vAnchor="page" w:hAnchor="page" w:x="828" w:y="1509"/>
        <w:numPr>
          <w:ilvl w:val="0"/>
          <w:numId w:val="2"/>
        </w:numPr>
        <w:shd w:val="clear" w:color="auto" w:fill="auto"/>
        <w:tabs>
          <w:tab w:val="left" w:pos="913"/>
        </w:tabs>
        <w:spacing w:line="288" w:lineRule="exact"/>
        <w:ind w:left="720" w:firstLine="0"/>
        <w:jc w:val="both"/>
      </w:pPr>
      <w:r>
        <w:t xml:space="preserve">Informace pracovněprávních </w:t>
      </w:r>
      <w:proofErr w:type="gramStart"/>
      <w:r>
        <w:t>otázkách</w:t>
      </w:r>
      <w:proofErr w:type="gramEnd"/>
      <w:r>
        <w:t>;</w:t>
      </w:r>
    </w:p>
    <w:p w:rsidR="003F6455" w:rsidRDefault="002242D5" w:rsidP="002916A4">
      <w:pPr>
        <w:pStyle w:val="Zkladntext20"/>
        <w:framePr w:w="10243" w:h="10275" w:hRule="exact" w:wrap="none" w:vAnchor="page" w:hAnchor="page" w:x="828" w:y="1509"/>
        <w:numPr>
          <w:ilvl w:val="0"/>
          <w:numId w:val="2"/>
        </w:numPr>
        <w:shd w:val="clear" w:color="auto" w:fill="auto"/>
        <w:spacing w:line="288" w:lineRule="exact"/>
        <w:ind w:left="993" w:hanging="273"/>
        <w:jc w:val="both"/>
      </w:pPr>
      <w:r>
        <w:t>Osobní a citlivé osobní údaje pacientů a klientů zadavatele, vč. zdravotnické dokumentace; a</w:t>
      </w:r>
    </w:p>
    <w:p w:rsidR="003F6455" w:rsidRDefault="002242D5" w:rsidP="002916A4">
      <w:pPr>
        <w:pStyle w:val="Zkladntext20"/>
        <w:framePr w:w="10243" w:h="10275" w:hRule="exact" w:wrap="none" w:vAnchor="page" w:hAnchor="page" w:x="828" w:y="1509"/>
        <w:numPr>
          <w:ilvl w:val="0"/>
          <w:numId w:val="2"/>
        </w:numPr>
        <w:shd w:val="clear" w:color="auto" w:fill="auto"/>
        <w:spacing w:after="285" w:line="288" w:lineRule="exact"/>
        <w:ind w:left="993" w:hanging="273"/>
        <w:jc w:val="both"/>
      </w:pPr>
      <w:r>
        <w:t>Veškeré další informace, jejichž zveřejnění by mohlo smluvní straně způsobit škodu.</w:t>
      </w:r>
    </w:p>
    <w:p w:rsidR="003F6455" w:rsidRDefault="002242D5">
      <w:pPr>
        <w:pStyle w:val="Zkladntext20"/>
        <w:framePr w:w="10243" w:h="10275" w:hRule="exact" w:wrap="none" w:vAnchor="page" w:hAnchor="page" w:x="828" w:y="1509"/>
        <w:numPr>
          <w:ilvl w:val="1"/>
          <w:numId w:val="9"/>
        </w:numPr>
        <w:shd w:val="clear" w:color="auto" w:fill="auto"/>
        <w:tabs>
          <w:tab w:val="left" w:pos="2233"/>
          <w:tab w:val="left" w:pos="5017"/>
          <w:tab w:val="left" w:pos="6759"/>
          <w:tab w:val="left" w:pos="7143"/>
          <w:tab w:val="left" w:pos="7820"/>
          <w:tab w:val="left" w:pos="8353"/>
          <w:tab w:val="left" w:pos="8694"/>
          <w:tab w:val="left" w:pos="8838"/>
          <w:tab w:val="left" w:pos="9078"/>
          <w:tab w:val="left" w:pos="9802"/>
        </w:tabs>
        <w:spacing w:line="307" w:lineRule="exact"/>
        <w:ind w:left="600" w:hanging="600"/>
        <w:jc w:val="both"/>
      </w:pPr>
      <w:r>
        <w:t xml:space="preserve"> Dodavatel prohlašuje, že si je vědom, že při plnění této smlouvy není oprávněn k přístupu k osobním a</w:t>
      </w:r>
      <w:r>
        <w:br/>
        <w:t>citlivým osobním údajům pacientů a klientů zadavatele a nemá přístup do jejich zdravotnické dokumentace,</w:t>
      </w:r>
      <w:r>
        <w:br/>
        <w:t>tj. není oprávněn</w:t>
      </w:r>
      <w:r>
        <w:tab/>
        <w:t>do zdravotnické dokumentace</w:t>
      </w:r>
      <w:r>
        <w:tab/>
        <w:t>nahlížet, pořizovat</w:t>
      </w:r>
      <w:r>
        <w:tab/>
        <w:t>z ní</w:t>
      </w:r>
      <w:r>
        <w:tab/>
        <w:t>výpisy,</w:t>
      </w:r>
      <w:r>
        <w:tab/>
        <w:t>opisy</w:t>
      </w:r>
      <w:r>
        <w:tab/>
        <w:t>ani</w:t>
      </w:r>
      <w:r>
        <w:tab/>
        <w:t>s</w:t>
      </w:r>
      <w:r>
        <w:tab/>
        <w:t>ní</w:t>
      </w:r>
      <w:r>
        <w:tab/>
        <w:t>jakkoliv</w:t>
      </w:r>
      <w:r>
        <w:tab/>
        <w:t>jinak</w:t>
      </w:r>
    </w:p>
    <w:p w:rsidR="003F6455" w:rsidRDefault="002242D5">
      <w:pPr>
        <w:pStyle w:val="Zkladntext20"/>
        <w:framePr w:w="10243" w:h="10275" w:hRule="exact" w:wrap="none" w:vAnchor="page" w:hAnchor="page" w:x="828" w:y="1509"/>
        <w:shd w:val="clear" w:color="auto" w:fill="auto"/>
        <w:spacing w:after="60" w:line="307" w:lineRule="exact"/>
        <w:ind w:left="600" w:firstLine="0"/>
        <w:jc w:val="both"/>
      </w:pPr>
      <w:r>
        <w:t>manipulovat; zpřístupnění těchto údajů podléhá souhlasu subjektu údajů a dalším podmínkám dle zákona č.</w:t>
      </w:r>
      <w:r>
        <w:br/>
        <w:t>101/2000 Sb., o ochraně osobních údajů a zákona č. 372/2011 Sb., o poskytování zdravotních služeb.</w:t>
      </w:r>
      <w:r>
        <w:br/>
        <w:t>Přístup k Vyvolávacímu systému zadavatele proto bude mít pouze garant supportu dodavatele, popř.</w:t>
      </w:r>
      <w:r>
        <w:br/>
        <w:t xml:space="preserve">pověřený pracovník </w:t>
      </w:r>
      <w:proofErr w:type="spellStart"/>
      <w:r>
        <w:t>hot</w:t>
      </w:r>
      <w:proofErr w:type="spellEnd"/>
      <w:r>
        <w:t>-line, a to pouze po dobu nezbytně nutnou k zajištění nápravy nebo opravy, o</w:t>
      </w:r>
      <w:r>
        <w:br/>
        <w:t>každém přístupu do Vyvolávacího systému bude automaticky učiněn záznam v auditu přístupů.</w:t>
      </w:r>
    </w:p>
    <w:p w:rsidR="003F6455" w:rsidRDefault="002242D5">
      <w:pPr>
        <w:pStyle w:val="Zkladntext20"/>
        <w:framePr w:w="10243" w:h="10275" w:hRule="exact" w:wrap="none" w:vAnchor="page" w:hAnchor="page" w:x="828" w:y="1509"/>
        <w:numPr>
          <w:ilvl w:val="1"/>
          <w:numId w:val="9"/>
        </w:numPr>
        <w:shd w:val="clear" w:color="auto" w:fill="auto"/>
        <w:spacing w:after="60" w:line="307" w:lineRule="exact"/>
        <w:ind w:left="600" w:hanging="600"/>
        <w:jc w:val="both"/>
      </w:pPr>
      <w:r>
        <w:t xml:space="preserve"> V případě, že by dodavateli při plnění této smlouvy byly náhodně zpřístupněny osobní údaje nebo citlivé</w:t>
      </w:r>
      <w:r>
        <w:br/>
        <w:t>osobní údaje pacientů nebo klientů zadavatele, je dodavatel povinen tuto skutečnost neprodleně nahlásit</w:t>
      </w:r>
      <w:r>
        <w:br/>
        <w:t>zadavateli prostřednictvím odpovědných pracovníků zadavatele. Zadavatel se zavazuje přijmout příslušná</w:t>
      </w:r>
      <w:r>
        <w:br/>
        <w:t>opatření, aby ke zpřístupnění osobních nebo citlivých osobních údajů pacientů nebo klientů zadavatele již</w:t>
      </w:r>
      <w:r>
        <w:br/>
        <w:t>nedošlo. Současně se smluvní strany zavazují pořídit protokol o zpřístupnění údajů, který bude obsahovat</w:t>
      </w:r>
      <w:r>
        <w:br/>
        <w:t>veškeré podstatné informace o incidentu (tj. kdy ke zpřístupnění došlo, kdo se s údaji seznámil, jakých</w:t>
      </w:r>
      <w:r>
        <w:br/>
        <w:t>údajů se zpřístupnění týkalo, jaká zadavatel přijal opatření k zabránění opakování, podpisy zástupců obou</w:t>
      </w:r>
      <w:r>
        <w:br/>
        <w:t>smluvních stran atp.). Pokud bude mít zpřístupnění za následek riziko pro práva a svobody subjektu údajů,</w:t>
      </w:r>
      <w:r>
        <w:br/>
        <w:t>zavazuje se zadavatel informovat o zpřístupnění dozorový orgán (Úřad pro ochranu osobních údajů) a bude-</w:t>
      </w:r>
      <w:r>
        <w:br/>
        <w:t>li mít zpřístupnění za následek vysoké riziko pro jeho práva a svobody rovněž subjekt údajů, jehož osobních</w:t>
      </w:r>
      <w:r>
        <w:br/>
        <w:t>nebo citlivých osobních údajů se zpřístupnění týká, a to bez zbytečného odkladu, nejpozději do 72 hodin od</w:t>
      </w:r>
      <w:r>
        <w:br/>
        <w:t>okamžiku, kdy se o něm dozvěděl.</w:t>
      </w:r>
    </w:p>
    <w:p w:rsidR="003F6455" w:rsidRDefault="002242D5">
      <w:pPr>
        <w:pStyle w:val="Zkladntext20"/>
        <w:framePr w:w="10243" w:h="10275" w:hRule="exact" w:wrap="none" w:vAnchor="page" w:hAnchor="page" w:x="828" w:y="1509"/>
        <w:numPr>
          <w:ilvl w:val="1"/>
          <w:numId w:val="9"/>
        </w:numPr>
        <w:shd w:val="clear" w:color="auto" w:fill="auto"/>
        <w:tabs>
          <w:tab w:val="left" w:pos="553"/>
          <w:tab w:val="left" w:pos="1306"/>
          <w:tab w:val="left" w:pos="2148"/>
          <w:tab w:val="left" w:pos="3150"/>
          <w:tab w:val="left" w:pos="4412"/>
          <w:tab w:val="left" w:pos="5526"/>
          <w:tab w:val="left" w:pos="6111"/>
          <w:tab w:val="left" w:pos="7345"/>
          <w:tab w:val="left" w:pos="8215"/>
          <w:tab w:val="left" w:pos="8506"/>
        </w:tabs>
        <w:spacing w:line="307" w:lineRule="exact"/>
        <w:ind w:left="600" w:hanging="600"/>
        <w:jc w:val="both"/>
      </w:pPr>
      <w:r>
        <w:t>Jsou-li</w:t>
      </w:r>
      <w:r>
        <w:tab/>
        <w:t>důvěrné</w:t>
      </w:r>
      <w:r>
        <w:tab/>
        <w:t>informace</w:t>
      </w:r>
      <w:r>
        <w:tab/>
        <w:t>poskytovány</w:t>
      </w:r>
      <w:r>
        <w:tab/>
        <w:t>v písemné</w:t>
      </w:r>
      <w:r>
        <w:tab/>
        <w:t>nebo</w:t>
      </w:r>
      <w:r>
        <w:tab/>
        <w:t>elektronické</w:t>
      </w:r>
      <w:r>
        <w:tab/>
        <w:t>podobě,</w:t>
      </w:r>
      <w:r>
        <w:tab/>
        <w:t>je</w:t>
      </w:r>
      <w:r>
        <w:tab/>
        <w:t xml:space="preserve">nezbytné toto </w:t>
      </w:r>
      <w:proofErr w:type="gramStart"/>
      <w:r>
        <w:t>na</w:t>
      </w:r>
      <w:proofErr w:type="gramEnd"/>
    </w:p>
    <w:p w:rsidR="003F6455" w:rsidRDefault="002242D5">
      <w:pPr>
        <w:pStyle w:val="Zkladntext20"/>
        <w:framePr w:w="10243" w:h="10275" w:hRule="exact" w:wrap="none" w:vAnchor="page" w:hAnchor="page" w:x="828" w:y="1509"/>
        <w:shd w:val="clear" w:color="auto" w:fill="auto"/>
        <w:spacing w:after="60" w:line="307" w:lineRule="exact"/>
        <w:ind w:left="600" w:firstLine="0"/>
        <w:jc w:val="both"/>
      </w:pPr>
      <w:proofErr w:type="gramStart"/>
      <w:r>
        <w:t>dokumentech</w:t>
      </w:r>
      <w:proofErr w:type="gramEnd"/>
      <w:r>
        <w:t xml:space="preserve"> označit alespoň na první straně každého dokumentu obsahujícího důvěrné informace. Tato</w:t>
      </w:r>
      <w:r>
        <w:br/>
        <w:t>povinnost se nevztahuje na osobní a citlivé osobní údaje pacientů nebo klientů zadavatele, ty jsou</w:t>
      </w:r>
      <w:r>
        <w:br/>
        <w:t>považovány za důvěrné vždy.</w:t>
      </w:r>
    </w:p>
    <w:p w:rsidR="003F6455" w:rsidRDefault="002242D5">
      <w:pPr>
        <w:pStyle w:val="Zkladntext20"/>
        <w:framePr w:w="10243" w:h="10275" w:hRule="exact" w:wrap="none" w:vAnchor="page" w:hAnchor="page" w:x="828" w:y="1509"/>
        <w:numPr>
          <w:ilvl w:val="1"/>
          <w:numId w:val="9"/>
        </w:numPr>
        <w:shd w:val="clear" w:color="auto" w:fill="auto"/>
        <w:spacing w:line="307" w:lineRule="exact"/>
        <w:ind w:left="600" w:hanging="600"/>
        <w:jc w:val="both"/>
      </w:pPr>
      <w:r>
        <w:t xml:space="preserve"> Smluvní strany se dohodly, že povinnost mlčenlivosti dle tohoto ustanovení smlouvy přetrvá i po jejím</w:t>
      </w:r>
      <w:r>
        <w:br/>
        <w:t>skončení.</w:t>
      </w:r>
    </w:p>
    <w:p w:rsidR="003F6455" w:rsidRDefault="002242D5">
      <w:pPr>
        <w:pStyle w:val="Nadpis40"/>
        <w:framePr w:w="10243" w:h="2883" w:hRule="exact" w:wrap="none" w:vAnchor="page" w:hAnchor="page" w:x="828" w:y="12473"/>
        <w:numPr>
          <w:ilvl w:val="0"/>
          <w:numId w:val="9"/>
        </w:numPr>
        <w:shd w:val="clear" w:color="auto" w:fill="auto"/>
        <w:tabs>
          <w:tab w:val="left" w:pos="4120"/>
        </w:tabs>
        <w:spacing w:before="0" w:after="159" w:line="220" w:lineRule="exact"/>
        <w:ind w:left="3740" w:firstLine="0"/>
      </w:pPr>
      <w:bookmarkStart w:id="26" w:name="bookmark26"/>
      <w:r>
        <w:rPr>
          <w:rStyle w:val="Nadpis4dkovn1pt"/>
          <w:b/>
          <w:bCs/>
        </w:rPr>
        <w:t>Závěrečná ustanovení</w:t>
      </w:r>
      <w:bookmarkEnd w:id="26"/>
    </w:p>
    <w:p w:rsidR="003F6455" w:rsidRDefault="002242D5">
      <w:pPr>
        <w:pStyle w:val="Zkladntext20"/>
        <w:framePr w:w="10243" w:h="2883" w:hRule="exact" w:wrap="none" w:vAnchor="page" w:hAnchor="page" w:x="828" w:y="12473"/>
        <w:numPr>
          <w:ilvl w:val="1"/>
          <w:numId w:val="9"/>
        </w:numPr>
        <w:shd w:val="clear" w:color="auto" w:fill="auto"/>
        <w:spacing w:after="60" w:line="307" w:lineRule="exact"/>
        <w:ind w:left="600" w:hanging="600"/>
        <w:jc w:val="both"/>
      </w:pPr>
      <w:r>
        <w:t xml:space="preserve"> Smluvní strany se dohodly, že povinnost mlčenlivosti dle tohoto ustanovení smlouvy přetrvá i po jejím</w:t>
      </w:r>
      <w:r>
        <w:br/>
        <w:t>skončení.</w:t>
      </w:r>
    </w:p>
    <w:p w:rsidR="003F6455" w:rsidRDefault="002242D5">
      <w:pPr>
        <w:pStyle w:val="Zkladntext20"/>
        <w:framePr w:w="10243" w:h="2883" w:hRule="exact" w:wrap="none" w:vAnchor="page" w:hAnchor="page" w:x="828" w:y="12473"/>
        <w:numPr>
          <w:ilvl w:val="1"/>
          <w:numId w:val="9"/>
        </w:numPr>
        <w:shd w:val="clear" w:color="auto" w:fill="auto"/>
        <w:spacing w:after="56" w:line="307" w:lineRule="exact"/>
        <w:ind w:left="600" w:hanging="600"/>
        <w:jc w:val="both"/>
      </w:pPr>
      <w:r>
        <w:t xml:space="preserve"> Dodavatel prohlašuje, že se seznámil s rozsahem a povahou předmětu plnění a jsou mu známy veškeré</w:t>
      </w:r>
      <w:r>
        <w:br/>
        <w:t>technické, kvalitativní podmínky nezbytné k realizaci a disponuje takovými kapacitami a odbornými</w:t>
      </w:r>
      <w:r>
        <w:br/>
        <w:t>znalostmi, které jsou k realizaci nezbytné.</w:t>
      </w:r>
    </w:p>
    <w:p w:rsidR="003F6455" w:rsidRDefault="002242D5">
      <w:pPr>
        <w:pStyle w:val="Zkladntext20"/>
        <w:framePr w:w="10243" w:h="2883" w:hRule="exact" w:wrap="none" w:vAnchor="page" w:hAnchor="page" w:x="828" w:y="12473"/>
        <w:numPr>
          <w:ilvl w:val="1"/>
          <w:numId w:val="9"/>
        </w:numPr>
        <w:shd w:val="clear" w:color="auto" w:fill="auto"/>
        <w:spacing w:line="312" w:lineRule="exact"/>
        <w:ind w:left="600" w:hanging="600"/>
        <w:jc w:val="both"/>
      </w:pPr>
      <w:r>
        <w:t xml:space="preserve"> Smlouvu lze měnit a doplňovat pouze písemnými, vzestupně číslovanými dodatky podepsanými</w:t>
      </w:r>
      <w:r>
        <w:br/>
        <w:t>oprávněnými zástupci smluvních stran.</w:t>
      </w:r>
    </w:p>
    <w:p w:rsidR="003F6455" w:rsidRDefault="002242D5">
      <w:pPr>
        <w:pStyle w:val="ZhlavneboZpat20"/>
        <w:framePr w:wrap="none" w:vAnchor="page" w:hAnchor="page" w:x="5820" w:y="16172"/>
        <w:shd w:val="clear" w:color="auto" w:fill="auto"/>
        <w:spacing w:line="210" w:lineRule="exact"/>
      </w:pPr>
      <w:r>
        <w:t>10</w:t>
      </w:r>
    </w:p>
    <w:p w:rsidR="003F6455" w:rsidRDefault="003F6455">
      <w:pPr>
        <w:rPr>
          <w:sz w:val="2"/>
          <w:szCs w:val="2"/>
        </w:rPr>
        <w:sectPr w:rsidR="003F64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455" w:rsidRDefault="003F6455">
      <w:pPr>
        <w:rPr>
          <w:sz w:val="2"/>
          <w:szCs w:val="2"/>
        </w:rPr>
      </w:pPr>
      <w:r w:rsidRPr="003F6455">
        <w:lastRenderedPageBreak/>
        <w:pict>
          <v:shape id="_x0000_s1032" type="#_x0000_t32" style="position:absolute;margin-left:37.15pt;margin-top:622.35pt;width:170.15pt;height:0;z-index:-25165772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3F6455">
        <w:pict>
          <v:shape id="_x0000_s1031" type="#_x0000_t32" style="position:absolute;margin-left:377pt;margin-top:622.35pt;width:170.15pt;height:0;z-index:-25165670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3F6455" w:rsidRDefault="002242D5">
      <w:pPr>
        <w:pStyle w:val="Zkladntext20"/>
        <w:framePr w:w="10258" w:h="7382" w:hRule="exact" w:wrap="none" w:vAnchor="page" w:hAnchor="page" w:x="821" w:y="1493"/>
        <w:numPr>
          <w:ilvl w:val="1"/>
          <w:numId w:val="9"/>
        </w:numPr>
        <w:shd w:val="clear" w:color="auto" w:fill="auto"/>
        <w:spacing w:after="60" w:line="307" w:lineRule="exact"/>
        <w:ind w:left="620" w:hanging="620"/>
        <w:jc w:val="both"/>
      </w:pPr>
      <w:r>
        <w:t xml:space="preserve"> Práva a povinnosti smlouvou neupravené se řídí příslušnými ustanoveními obecně závazných právních</w:t>
      </w:r>
      <w:r>
        <w:br/>
        <w:t>předpisů, zejména zákonem č. 89/2012 Sb., občanský zákoník, v platném znění.</w:t>
      </w:r>
    </w:p>
    <w:p w:rsidR="003F6455" w:rsidRDefault="002242D5">
      <w:pPr>
        <w:pStyle w:val="Zkladntext20"/>
        <w:framePr w:w="10258" w:h="7382" w:hRule="exact" w:wrap="none" w:vAnchor="page" w:hAnchor="page" w:x="821" w:y="1493"/>
        <w:numPr>
          <w:ilvl w:val="1"/>
          <w:numId w:val="9"/>
        </w:numPr>
        <w:shd w:val="clear" w:color="auto" w:fill="auto"/>
        <w:spacing w:after="60" w:line="307" w:lineRule="exact"/>
        <w:ind w:left="620" w:hanging="620"/>
        <w:jc w:val="both"/>
      </w:pPr>
      <w:r>
        <w:t xml:space="preserve"> Pokud jakýkoli závazek dle smlouvy nebo kterékoli ustanovení smlouvy je nebo se stane neplatným či</w:t>
      </w:r>
      <w:r>
        <w:br/>
        <w:t>nevymahatelným, nebude to mít vliv na platnost a vymahatelnost ostatních závazků a ustanovení této</w:t>
      </w:r>
      <w:r>
        <w:br/>
        <w:t>smlouvy a smluvní strany se zavazují takovýto neplatný nebo nevymahatelný závazek či ustanovení nahradit</w:t>
      </w:r>
      <w:r>
        <w:br/>
        <w:t>novým, platným a vymahatelným závazkem, nebo ustanovením, jehož předmět bude nejlépe odpovídat</w:t>
      </w:r>
      <w:r>
        <w:br/>
        <w:t>předmětu a ekonomickému účelu původního závazku či ustanovení. Ukáže-li se některé z ustanovení této</w:t>
      </w:r>
      <w:r>
        <w:br/>
        <w:t xml:space="preserve">smlouvy zdánlivým (nicotným), posoudí se vliv této vady na ostatní ustanovení smlouvy obdobně podle </w:t>
      </w:r>
      <w:proofErr w:type="spellStart"/>
      <w:r>
        <w:t>ust</w:t>
      </w:r>
      <w:proofErr w:type="spellEnd"/>
      <w:r>
        <w:t>.</w:t>
      </w:r>
      <w:r>
        <w:br/>
        <w:t>§ 576 občanského zákoníku. Totéž platí v případě, že v budoucnu bude nutné upravit některou otázku,</w:t>
      </w:r>
      <w:r>
        <w:br/>
        <w:t>kterou smlouva v dosavadní podobě neřeší.</w:t>
      </w:r>
    </w:p>
    <w:p w:rsidR="003F6455" w:rsidRDefault="002242D5">
      <w:pPr>
        <w:pStyle w:val="Zkladntext20"/>
        <w:framePr w:w="10258" w:h="7382" w:hRule="exact" w:wrap="none" w:vAnchor="page" w:hAnchor="page" w:x="821" w:y="1493"/>
        <w:numPr>
          <w:ilvl w:val="1"/>
          <w:numId w:val="9"/>
        </w:numPr>
        <w:shd w:val="clear" w:color="auto" w:fill="auto"/>
        <w:tabs>
          <w:tab w:val="left" w:pos="1291"/>
          <w:tab w:val="left" w:pos="2314"/>
          <w:tab w:val="left" w:pos="2900"/>
          <w:tab w:val="left" w:pos="3428"/>
          <w:tab w:val="left" w:pos="3798"/>
          <w:tab w:val="left" w:pos="4498"/>
          <w:tab w:val="left" w:pos="5487"/>
          <w:tab w:val="left" w:pos="6270"/>
          <w:tab w:val="left" w:pos="7628"/>
          <w:tab w:val="left" w:pos="7993"/>
          <w:tab w:val="left" w:pos="8982"/>
          <w:tab w:val="left" w:pos="9846"/>
        </w:tabs>
        <w:spacing w:line="307" w:lineRule="exact"/>
        <w:ind w:left="620" w:hanging="620"/>
        <w:jc w:val="both"/>
      </w:pPr>
      <w:r>
        <w:t xml:space="preserve"> Zadavatel prohlašuje, že je povinným subjektem dle § 2 odst. 1 písm. n) zákona č. 340/2015 Sb., o registru</w:t>
      </w:r>
      <w:r>
        <w:br/>
        <w:t>smluv,</w:t>
      </w:r>
      <w:r>
        <w:tab/>
        <w:t>v účinném</w:t>
      </w:r>
      <w:r>
        <w:tab/>
        <w:t>znění</w:t>
      </w:r>
      <w:r>
        <w:tab/>
        <w:t>(dále</w:t>
      </w:r>
      <w:r>
        <w:tab/>
        <w:t>jen</w:t>
      </w:r>
      <w:r>
        <w:tab/>
        <w:t>„zákon</w:t>
      </w:r>
      <w:r>
        <w:tab/>
        <w:t>o registru</w:t>
      </w:r>
      <w:r>
        <w:tab/>
        <w:t>smluv")</w:t>
      </w:r>
      <w:r>
        <w:tab/>
        <w:t>a jako takový</w:t>
      </w:r>
      <w:r>
        <w:tab/>
        <w:t>má</w:t>
      </w:r>
      <w:r>
        <w:tab/>
        <w:t>povinnost</w:t>
      </w:r>
      <w:r>
        <w:tab/>
        <w:t>zveřejnit</w:t>
      </w:r>
      <w:r>
        <w:tab/>
        <w:t>tuto</w:t>
      </w:r>
    </w:p>
    <w:p w:rsidR="003F6455" w:rsidRDefault="002242D5">
      <w:pPr>
        <w:pStyle w:val="Zkladntext20"/>
        <w:framePr w:w="10258" w:h="7382" w:hRule="exact" w:wrap="none" w:vAnchor="page" w:hAnchor="page" w:x="821" w:y="1493"/>
        <w:shd w:val="clear" w:color="auto" w:fill="auto"/>
        <w:spacing w:after="384" w:line="307" w:lineRule="exact"/>
        <w:ind w:left="620" w:firstLine="0"/>
        <w:jc w:val="both"/>
      </w:pPr>
      <w:r>
        <w:t>smlouvu v registru smluv. Smluvní strany se dohodly, že uveřejnění této smlouvy v registru smluv dle</w:t>
      </w:r>
      <w:r>
        <w:br/>
        <w:t>zákona o registru smluv zajistí zadavatel. Zadavatel bude ve vztahu k této smlouvě plnit též ostatní</w:t>
      </w:r>
      <w:r>
        <w:br/>
        <w:t>povinnosti vyplývající pro něj ze zákona o registru smluv.</w:t>
      </w:r>
    </w:p>
    <w:p w:rsidR="003F6455" w:rsidRDefault="002242D5">
      <w:pPr>
        <w:pStyle w:val="Zkladntext20"/>
        <w:framePr w:w="10258" w:h="7382" w:hRule="exact" w:wrap="none" w:vAnchor="page" w:hAnchor="page" w:x="821" w:y="1493"/>
        <w:numPr>
          <w:ilvl w:val="1"/>
          <w:numId w:val="9"/>
        </w:numPr>
        <w:shd w:val="clear" w:color="auto" w:fill="auto"/>
        <w:tabs>
          <w:tab w:val="left" w:pos="566"/>
        </w:tabs>
        <w:spacing w:line="427" w:lineRule="exact"/>
        <w:ind w:left="620" w:hanging="620"/>
        <w:jc w:val="both"/>
      </w:pPr>
      <w:r>
        <w:t>Nedílnou součástí Smlouvy jsou následující přílohy:</w:t>
      </w:r>
    </w:p>
    <w:p w:rsidR="003F6455" w:rsidRDefault="002242D5">
      <w:pPr>
        <w:pStyle w:val="Zkladntext20"/>
        <w:framePr w:w="10258" w:h="7382" w:hRule="exact" w:wrap="none" w:vAnchor="page" w:hAnchor="page" w:x="821" w:y="1493"/>
        <w:shd w:val="clear" w:color="auto" w:fill="auto"/>
        <w:spacing w:line="427" w:lineRule="exact"/>
        <w:ind w:left="620" w:firstLine="0"/>
        <w:jc w:val="both"/>
      </w:pPr>
      <w:r>
        <w:t>Příloha č. 1 - Technická požadavky / specifikace</w:t>
      </w:r>
    </w:p>
    <w:p w:rsidR="003F6455" w:rsidRDefault="002242D5">
      <w:pPr>
        <w:pStyle w:val="Zkladntext20"/>
        <w:framePr w:w="10258" w:h="7382" w:hRule="exact" w:wrap="none" w:vAnchor="page" w:hAnchor="page" w:x="821" w:y="1493"/>
        <w:shd w:val="clear" w:color="auto" w:fill="auto"/>
        <w:spacing w:line="427" w:lineRule="exact"/>
        <w:ind w:left="620" w:firstLine="0"/>
        <w:jc w:val="both"/>
      </w:pPr>
      <w:r>
        <w:t>Příloha č. 2 - Cenová nabídka - rozpad na jednotlivé položky</w:t>
      </w:r>
    </w:p>
    <w:p w:rsidR="003F6455" w:rsidRDefault="002242D5">
      <w:pPr>
        <w:pStyle w:val="Zkladntext20"/>
        <w:framePr w:w="10258" w:h="7382" w:hRule="exact" w:wrap="none" w:vAnchor="page" w:hAnchor="page" w:x="821" w:y="1493"/>
        <w:numPr>
          <w:ilvl w:val="1"/>
          <w:numId w:val="9"/>
        </w:numPr>
        <w:shd w:val="clear" w:color="auto" w:fill="auto"/>
        <w:spacing w:line="307" w:lineRule="exact"/>
        <w:ind w:left="620" w:hanging="620"/>
        <w:jc w:val="both"/>
      </w:pPr>
      <w:r>
        <w:t xml:space="preserve"> Smluvní strany prohlašují, že souhlasí s obsahem této Smlouvy, která byla sepsána určitě, srozumitelně, na</w:t>
      </w:r>
      <w:r>
        <w:br/>
        <w:t>základě jejich svobodné vůle, a na důkaz toho připojují své podpisy.</w:t>
      </w:r>
    </w:p>
    <w:p w:rsidR="003F6455" w:rsidRDefault="002242D5">
      <w:pPr>
        <w:pStyle w:val="Nadpis40"/>
        <w:framePr w:wrap="none" w:vAnchor="page" w:hAnchor="page" w:x="821" w:y="9665"/>
        <w:shd w:val="clear" w:color="auto" w:fill="auto"/>
        <w:spacing w:before="0" w:after="0" w:line="220" w:lineRule="exact"/>
        <w:ind w:left="620"/>
      </w:pPr>
      <w:bookmarkStart w:id="27" w:name="bookmark27"/>
      <w:r>
        <w:rPr>
          <w:rStyle w:val="Nadpis4Verdana85ptNetun"/>
        </w:rPr>
        <w:t xml:space="preserve">V </w:t>
      </w:r>
      <w:r>
        <w:t xml:space="preserve">Terezíně </w:t>
      </w:r>
      <w:proofErr w:type="gramStart"/>
      <w:r>
        <w:t>29.08.2023</w:t>
      </w:r>
      <w:bookmarkEnd w:id="27"/>
      <w:proofErr w:type="gramEnd"/>
    </w:p>
    <w:p w:rsidR="003F6455" w:rsidRDefault="002242D5">
      <w:pPr>
        <w:pStyle w:val="Nadpis40"/>
        <w:framePr w:wrap="none" w:vAnchor="page" w:hAnchor="page" w:x="821" w:y="11101"/>
        <w:shd w:val="clear" w:color="auto" w:fill="auto"/>
        <w:spacing w:before="0" w:after="0" w:line="220" w:lineRule="exact"/>
        <w:ind w:left="629" w:right="8889"/>
      </w:pPr>
      <w:bookmarkStart w:id="28" w:name="bookmark28"/>
      <w:r>
        <w:t>Za Dodavatele</w:t>
      </w:r>
      <w:bookmarkEnd w:id="28"/>
    </w:p>
    <w:p w:rsidR="003F6455" w:rsidRDefault="002242D5">
      <w:pPr>
        <w:pStyle w:val="Zkladntext50"/>
        <w:framePr w:wrap="none" w:vAnchor="page" w:hAnchor="page" w:x="7550" w:y="11101"/>
        <w:shd w:val="clear" w:color="auto" w:fill="auto"/>
        <w:spacing w:line="220" w:lineRule="exact"/>
      </w:pPr>
      <w:r>
        <w:t>Za Zadavatele</w:t>
      </w:r>
    </w:p>
    <w:p w:rsidR="003F6455" w:rsidRDefault="002242D5">
      <w:pPr>
        <w:pStyle w:val="Nadpis220"/>
        <w:framePr w:w="1574" w:h="850" w:hRule="exact" w:wrap="none" w:vAnchor="page" w:hAnchor="page" w:x="830" w:y="11461"/>
        <w:shd w:val="clear" w:color="auto" w:fill="auto"/>
      </w:pPr>
      <w:proofErr w:type="gramStart"/>
      <w:r>
        <w:rPr>
          <w:rStyle w:val="Nadpis22dkovn0pt"/>
        </w:rPr>
        <w:t>..</w:t>
      </w:r>
      <w:r>
        <w:rPr>
          <w:rStyle w:val="Nadpis22dkovn0pt0"/>
        </w:rPr>
        <w:t>..</w:t>
      </w:r>
      <w:bookmarkStart w:id="29" w:name="bookmark29"/>
      <w:r>
        <w:rPr>
          <w:rStyle w:val="Nadpis221"/>
        </w:rPr>
        <w:t>​</w:t>
      </w:r>
      <w:r>
        <w:rPr>
          <w:rStyle w:val="Nadpis22dkovn0pt1"/>
        </w:rPr>
        <w:t>...</w:t>
      </w:r>
      <w:r>
        <w:rPr>
          <w:rStyle w:val="Nadpis22dkovn0pt2"/>
        </w:rPr>
        <w:t>..........</w:t>
      </w:r>
      <w:r>
        <w:br/>
      </w:r>
      <w:r>
        <w:rPr>
          <w:rStyle w:val="Nadpis221"/>
        </w:rPr>
        <w:t>​</w:t>
      </w:r>
      <w:r>
        <w:rPr>
          <w:rStyle w:val="Nadpis22dkovn0pt3"/>
        </w:rPr>
        <w:t>..</w:t>
      </w:r>
      <w:r>
        <w:rPr>
          <w:rStyle w:val="Nadpis22dkovn0pt4"/>
        </w:rPr>
        <w:t>......</w:t>
      </w:r>
      <w:bookmarkEnd w:id="29"/>
      <w:proofErr w:type="gramEnd"/>
    </w:p>
    <w:p w:rsidR="003F6455" w:rsidRDefault="002242D5">
      <w:pPr>
        <w:pStyle w:val="Zkladntext60"/>
        <w:framePr w:w="1421" w:h="921" w:hRule="exact" w:wrap="none" w:vAnchor="page" w:hAnchor="page" w:x="2419" w:y="11445"/>
        <w:shd w:val="clear" w:color="auto" w:fill="auto"/>
      </w:pPr>
      <w:r>
        <w:t xml:space="preserve">Digitálně </w:t>
      </w:r>
      <w:proofErr w:type="gramStart"/>
      <w:r>
        <w:t>podepsal</w:t>
      </w:r>
      <w:r>
        <w:br/>
      </w:r>
      <w:r>
        <w:rPr>
          <w:rStyle w:val="Zkladntext61"/>
        </w:rPr>
        <w:t>​</w:t>
      </w:r>
      <w:r>
        <w:rPr>
          <w:rStyle w:val="Zkladntext6dkovn0pt"/>
        </w:rPr>
        <w:t>.</w:t>
      </w:r>
      <w:r>
        <w:rPr>
          <w:rStyle w:val="Zkladntext6dkovn0pt0"/>
        </w:rPr>
        <w:t>...</w:t>
      </w:r>
      <w:r>
        <w:rPr>
          <w:rStyle w:val="Zkladntext61"/>
        </w:rPr>
        <w:t>​</w:t>
      </w:r>
      <w:r>
        <w:rPr>
          <w:rStyle w:val="Zkladntext6dkovn0pt1"/>
        </w:rPr>
        <w:t>.....</w:t>
      </w:r>
      <w:r>
        <w:rPr>
          <w:rStyle w:val="Zkladntext6dkovn0pt2"/>
        </w:rPr>
        <w:t>.........</w:t>
      </w:r>
      <w:r>
        <w:rPr>
          <w:rStyle w:val="Zkladntext61"/>
        </w:rPr>
        <w:t>​</w:t>
      </w:r>
      <w:r>
        <w:rPr>
          <w:rStyle w:val="Zkladntext6dkovn0pt3"/>
        </w:rPr>
        <w:t>......</w:t>
      </w:r>
      <w:r>
        <w:rPr>
          <w:rStyle w:val="Zkladntext6dkovn0pt4"/>
        </w:rPr>
        <w:t>..</w:t>
      </w:r>
      <w:r>
        <w:br/>
        <w:t>Datum</w:t>
      </w:r>
      <w:proofErr w:type="gramEnd"/>
      <w:r>
        <w:t>: 2023.09.06</w:t>
      </w:r>
      <w:r>
        <w:br/>
        <w:t>11:29:44 +02'00'</w:t>
      </w:r>
    </w:p>
    <w:p w:rsidR="003F6455" w:rsidRDefault="002242D5">
      <w:pPr>
        <w:pStyle w:val="Nadpis30"/>
        <w:framePr w:w="1574" w:h="713" w:hRule="exact" w:wrap="none" w:vAnchor="page" w:hAnchor="page" w:x="7896" w:y="11463"/>
        <w:shd w:val="clear" w:color="auto" w:fill="auto"/>
        <w:spacing w:after="0" w:line="300" w:lineRule="exact"/>
      </w:pPr>
      <w:r>
        <w:rPr>
          <w:rStyle w:val="Nadpis3dkovn0pt"/>
        </w:rPr>
        <w:t>.....</w:t>
      </w:r>
      <w:r>
        <w:rPr>
          <w:rStyle w:val="Nadpis3dkovn0pt0"/>
        </w:rPr>
        <w:t>.....</w:t>
      </w:r>
      <w:bookmarkStart w:id="30" w:name="bookmark30"/>
      <w:bookmarkEnd w:id="30"/>
    </w:p>
    <w:p w:rsidR="003F6455" w:rsidRDefault="002242D5">
      <w:pPr>
        <w:pStyle w:val="Nadpis30"/>
        <w:framePr w:w="1574" w:h="713" w:hRule="exact" w:wrap="none" w:vAnchor="page" w:hAnchor="page" w:x="7896" w:y="11463"/>
        <w:shd w:val="clear" w:color="auto" w:fill="auto"/>
        <w:spacing w:after="0" w:line="300" w:lineRule="exact"/>
      </w:pPr>
      <w:proofErr w:type="gramStart"/>
      <w:r>
        <w:rPr>
          <w:rStyle w:val="Nadpis3dkovn0pt1"/>
        </w:rPr>
        <w:t>.</w:t>
      </w:r>
      <w:r>
        <w:rPr>
          <w:rStyle w:val="Nadpis3dkovn0pt2"/>
        </w:rPr>
        <w:t>........</w:t>
      </w:r>
      <w:bookmarkStart w:id="31" w:name="bookmark31"/>
      <w:r>
        <w:rPr>
          <w:rStyle w:val="Nadpis31"/>
        </w:rPr>
        <w:t>​</w:t>
      </w:r>
      <w:r>
        <w:rPr>
          <w:rStyle w:val="Nadpis3dkovn0pt2"/>
        </w:rPr>
        <w:t>.......</w:t>
      </w:r>
      <w:r>
        <w:rPr>
          <w:rStyle w:val="Nadpis3dkovn0pt3"/>
        </w:rPr>
        <w:t>..</w:t>
      </w:r>
      <w:bookmarkEnd w:id="31"/>
      <w:proofErr w:type="gramEnd"/>
    </w:p>
    <w:p w:rsidR="003F6455" w:rsidRDefault="002242D5">
      <w:pPr>
        <w:pStyle w:val="Zkladntext60"/>
        <w:framePr w:w="1325" w:h="831" w:hRule="exact" w:wrap="none" w:vAnchor="page" w:hAnchor="page" w:x="9465" w:y="11396"/>
        <w:shd w:val="clear" w:color="auto" w:fill="auto"/>
        <w:spacing w:line="192" w:lineRule="exact"/>
        <w:ind w:left="4"/>
        <w:jc w:val="both"/>
      </w:pPr>
      <w:r>
        <w:t xml:space="preserve">Digitálně </w:t>
      </w:r>
      <w:proofErr w:type="gramStart"/>
      <w:r>
        <w:t>podepsal</w:t>
      </w:r>
      <w:r>
        <w:br/>
      </w:r>
      <w:r>
        <w:rPr>
          <w:rStyle w:val="Zkladntext61"/>
        </w:rPr>
        <w:t>​</w:t>
      </w:r>
      <w:r>
        <w:rPr>
          <w:rStyle w:val="Zkladntext6dkovn0pt1"/>
        </w:rPr>
        <w:t>........</w:t>
      </w:r>
      <w:r>
        <w:rPr>
          <w:rStyle w:val="Zkladntext6dkovn0pt2"/>
        </w:rPr>
        <w:t>...</w:t>
      </w:r>
      <w:r>
        <w:rPr>
          <w:rStyle w:val="Zkladntext61"/>
        </w:rPr>
        <w:t>​.........</w:t>
      </w:r>
      <w:r>
        <w:rPr>
          <w:rStyle w:val="Zkladntext6dkovn0pt1"/>
        </w:rPr>
        <w:t>.</w:t>
      </w:r>
      <w:r>
        <w:rPr>
          <w:rStyle w:val="Zkladntext61"/>
        </w:rPr>
        <w:t>​.....</w:t>
      </w:r>
      <w:r>
        <w:rPr>
          <w:rStyle w:val="Zkladntext6dkovn0pt1"/>
        </w:rPr>
        <w:t>.....</w:t>
      </w:r>
      <w:r>
        <w:br/>
        <w:t>Datum</w:t>
      </w:r>
      <w:proofErr w:type="gramEnd"/>
      <w:r>
        <w:t>: 2023.09.07</w:t>
      </w:r>
      <w:r>
        <w:br/>
        <w:t>08:51:05 +02'00'</w:t>
      </w:r>
    </w:p>
    <w:p w:rsidR="003F6455" w:rsidRDefault="002242D5">
      <w:pPr>
        <w:pStyle w:val="Zkladntext50"/>
        <w:framePr w:wrap="none" w:vAnchor="page" w:hAnchor="page" w:x="835" w:y="12454"/>
        <w:shd w:val="clear" w:color="auto" w:fill="auto"/>
        <w:spacing w:line="220" w:lineRule="exact"/>
      </w:pPr>
      <w:proofErr w:type="gramStart"/>
      <w:r>
        <w:rPr>
          <w:rStyle w:val="Zkladntext5dkovn0pt"/>
          <w:b/>
          <w:bCs/>
        </w:rPr>
        <w:t>.</w:t>
      </w:r>
      <w:r>
        <w:rPr>
          <w:rStyle w:val="Zkladntext5dkovn0pt0"/>
          <w:b/>
          <w:bCs/>
        </w:rPr>
        <w:t>....</w:t>
      </w:r>
      <w:r>
        <w:rPr>
          <w:rStyle w:val="Zkladntext51"/>
          <w:b/>
          <w:bCs/>
        </w:rPr>
        <w:t>​..............​</w:t>
      </w:r>
      <w:r>
        <w:rPr>
          <w:rStyle w:val="Zkladntext5dkovn0pt1"/>
          <w:b/>
          <w:bCs/>
        </w:rPr>
        <w:t>.</w:t>
      </w:r>
      <w:r>
        <w:rPr>
          <w:rStyle w:val="Zkladntext5dkovn0pt2"/>
          <w:b/>
          <w:bCs/>
        </w:rPr>
        <w:t>.......</w:t>
      </w:r>
      <w:proofErr w:type="gramEnd"/>
    </w:p>
    <w:p w:rsidR="003F6455" w:rsidRDefault="002242D5">
      <w:pPr>
        <w:pStyle w:val="Nadpis40"/>
        <w:framePr w:wrap="none" w:vAnchor="page" w:hAnchor="page" w:x="821" w:y="12459"/>
        <w:shd w:val="clear" w:color="auto" w:fill="auto"/>
        <w:spacing w:before="0" w:after="0" w:line="220" w:lineRule="exact"/>
        <w:ind w:left="5120" w:firstLine="0"/>
        <w:jc w:val="left"/>
      </w:pPr>
      <w:proofErr w:type="gramStart"/>
      <w:r>
        <w:rPr>
          <w:rStyle w:val="Nadpis4dkovn0pt1"/>
          <w:b/>
          <w:bCs/>
        </w:rPr>
        <w:t>.......</w:t>
      </w:r>
      <w:r>
        <w:rPr>
          <w:rStyle w:val="Nadpis4dkovn0pt3"/>
          <w:b/>
          <w:bCs/>
        </w:rPr>
        <w:t>...</w:t>
      </w:r>
      <w:bookmarkStart w:id="32" w:name="bookmark32"/>
      <w:r>
        <w:rPr>
          <w:rStyle w:val="Nadpis41"/>
          <w:b/>
          <w:bCs/>
        </w:rPr>
        <w:t>​</w:t>
      </w:r>
      <w:r>
        <w:rPr>
          <w:rStyle w:val="Nadpis4dkovn0pt7"/>
          <w:b/>
          <w:bCs/>
        </w:rPr>
        <w:t>.....</w:t>
      </w:r>
      <w:r>
        <w:rPr>
          <w:rStyle w:val="Nadpis4dkovn0pt1"/>
          <w:b/>
          <w:bCs/>
        </w:rPr>
        <w:t>....</w:t>
      </w:r>
      <w:r>
        <w:rPr>
          <w:rStyle w:val="Nadpis41"/>
          <w:b/>
          <w:bCs/>
        </w:rPr>
        <w:t>​</w:t>
      </w:r>
      <w:r>
        <w:rPr>
          <w:rStyle w:val="Nadpis4dkovn0pt0"/>
          <w:b/>
          <w:bCs/>
        </w:rPr>
        <w:t>.</w:t>
      </w:r>
      <w:r>
        <w:rPr>
          <w:rStyle w:val="Nadpis4dkovn0pt7"/>
          <w:b/>
          <w:bCs/>
        </w:rPr>
        <w:t>........</w:t>
      </w:r>
      <w:bookmarkEnd w:id="32"/>
      <w:proofErr w:type="gramEnd"/>
    </w:p>
    <w:p w:rsidR="003F6455" w:rsidRDefault="002242D5">
      <w:pPr>
        <w:pStyle w:val="Zkladntext20"/>
        <w:framePr w:w="10258" w:h="864" w:hRule="exact" w:wrap="none" w:vAnchor="page" w:hAnchor="page" w:x="821" w:y="12971"/>
        <w:shd w:val="clear" w:color="auto" w:fill="auto"/>
        <w:tabs>
          <w:tab w:val="left" w:pos="6749"/>
        </w:tabs>
        <w:spacing w:line="269" w:lineRule="exact"/>
        <w:ind w:firstLine="0"/>
        <w:jc w:val="both"/>
      </w:pPr>
      <w:proofErr w:type="gramStart"/>
      <w:r>
        <w:rPr>
          <w:rStyle w:val="Zkladntext2dkovn0pt2"/>
        </w:rPr>
        <w:t>....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5"/>
        </w:rPr>
        <w:t>......</w:t>
      </w:r>
      <w:r>
        <w:rPr>
          <w:rStyle w:val="Zkladntext21"/>
        </w:rPr>
        <w:t>.....................................................</w:t>
      </w:r>
      <w:r>
        <w:rPr>
          <w:rStyle w:val="Zkladntext2dkovn0pt1"/>
        </w:rPr>
        <w:t>..............................</w:t>
      </w:r>
      <w:r>
        <w:rPr>
          <w:rStyle w:val="Zkladntext2dkovn0pt2"/>
        </w:rPr>
        <w:t>.....</w:t>
      </w:r>
      <w:r>
        <w:rPr>
          <w:rStyle w:val="Zkladntext2dkovn0pt"/>
        </w:rPr>
        <w:t>.....</w:t>
      </w:r>
      <w:r>
        <w:rPr>
          <w:rStyle w:val="Zkladntext21"/>
        </w:rPr>
        <w:t>​</w:t>
      </w:r>
      <w:r>
        <w:rPr>
          <w:rStyle w:val="Zkladntext2dkovn0pt7"/>
        </w:rPr>
        <w:t>...</w:t>
      </w:r>
      <w:r>
        <w:rPr>
          <w:rStyle w:val="Zkladntext2dkovn0pt8"/>
        </w:rPr>
        <w:t>..</w:t>
      </w:r>
      <w:proofErr w:type="gramEnd"/>
    </w:p>
    <w:p w:rsidR="003F6455" w:rsidRDefault="002242D5">
      <w:pPr>
        <w:pStyle w:val="Zkladntext20"/>
        <w:framePr w:w="10258" w:h="864" w:hRule="exact" w:wrap="none" w:vAnchor="page" w:hAnchor="page" w:x="821" w:y="12971"/>
        <w:shd w:val="clear" w:color="auto" w:fill="auto"/>
        <w:spacing w:line="269" w:lineRule="exact"/>
        <w:ind w:right="7780" w:firstLine="0"/>
      </w:pPr>
      <w:r>
        <w:t>TETRONIK-výrobní družstvo</w:t>
      </w:r>
      <w:r>
        <w:br/>
        <w:t>Terezín, družstvo</w:t>
      </w:r>
    </w:p>
    <w:p w:rsidR="003F6455" w:rsidRDefault="002242D5">
      <w:pPr>
        <w:pStyle w:val="ZhlavneboZpat20"/>
        <w:framePr w:wrap="none" w:vAnchor="page" w:hAnchor="page" w:x="5832" w:y="16172"/>
        <w:shd w:val="clear" w:color="auto" w:fill="auto"/>
        <w:spacing w:line="210" w:lineRule="exact"/>
      </w:pPr>
      <w:r>
        <w:t>11</w:t>
      </w:r>
    </w:p>
    <w:p w:rsidR="003F6455" w:rsidRDefault="003F6455">
      <w:pPr>
        <w:rPr>
          <w:sz w:val="2"/>
          <w:szCs w:val="2"/>
        </w:rPr>
        <w:sectPr w:rsidR="003F64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455" w:rsidRDefault="002242D5">
      <w:pPr>
        <w:pStyle w:val="Nadpis40"/>
        <w:framePr w:wrap="none" w:vAnchor="page" w:hAnchor="page" w:x="821" w:y="1577"/>
        <w:shd w:val="clear" w:color="auto" w:fill="auto"/>
        <w:spacing w:before="0" w:after="0" w:line="220" w:lineRule="exact"/>
        <w:ind w:left="560" w:firstLine="0"/>
      </w:pPr>
      <w:bookmarkStart w:id="33" w:name="bookmark33"/>
      <w:r>
        <w:lastRenderedPageBreak/>
        <w:t>Příloha č. 1</w:t>
      </w:r>
      <w:bookmarkEnd w:id="33"/>
    </w:p>
    <w:p w:rsidR="003F6455" w:rsidRDefault="002242D5">
      <w:pPr>
        <w:pStyle w:val="Zkladntext70"/>
        <w:framePr w:w="10258" w:h="2212" w:hRule="exact" w:wrap="none" w:vAnchor="page" w:hAnchor="page" w:x="821" w:y="1832"/>
        <w:shd w:val="clear" w:color="auto" w:fill="auto"/>
        <w:spacing w:before="0"/>
        <w:ind w:left="560" w:right="2360"/>
      </w:pPr>
      <w:r>
        <w:t>VYVOLÁVACÍ SYSTÉM S EVIDENCÍ OSOB A PROVÁZÁNÍM NA NIS</w:t>
      </w:r>
      <w:r>
        <w:br/>
        <w:t>Technické požadavky / specifikace</w:t>
      </w:r>
    </w:p>
    <w:p w:rsidR="003F6455" w:rsidRDefault="002242D5">
      <w:pPr>
        <w:pStyle w:val="Zkladntext50"/>
        <w:framePr w:w="10258" w:h="2212" w:hRule="exact" w:wrap="none" w:vAnchor="page" w:hAnchor="page" w:x="821" w:y="1832"/>
        <w:shd w:val="clear" w:color="auto" w:fill="auto"/>
        <w:spacing w:line="317" w:lineRule="exact"/>
        <w:ind w:left="560" w:right="540"/>
        <w:jc w:val="both"/>
      </w:pPr>
      <w:r>
        <w:t>Níže uvedené technické parametry představují minimální požadované parametry. Nabízené</w:t>
      </w:r>
      <w:r>
        <w:br/>
        <w:t>řešení musí dosahovat minimálně níže uvedených hodnot a vlastností. Dodavatelé mohou</w:t>
      </w:r>
      <w:r>
        <w:br/>
        <w:t>zadavateli nabídnout i lepší technické řešení.</w:t>
      </w:r>
    </w:p>
    <w:p w:rsidR="003F6455" w:rsidRDefault="002242D5">
      <w:pPr>
        <w:pStyle w:val="Zkladntext50"/>
        <w:framePr w:wrap="none" w:vAnchor="page" w:hAnchor="page" w:x="1353" w:y="4693"/>
        <w:shd w:val="clear" w:color="auto" w:fill="auto"/>
        <w:spacing w:line="220" w:lineRule="exact"/>
      </w:pPr>
      <w:r>
        <w:t>1. HARDWARE</w:t>
      </w:r>
    </w:p>
    <w:p w:rsidR="003F6455" w:rsidRDefault="002242D5">
      <w:pPr>
        <w:pStyle w:val="Nadpis40"/>
        <w:framePr w:w="10258" w:h="7155" w:hRule="exact" w:wrap="none" w:vAnchor="page" w:hAnchor="page" w:x="821" w:y="5643"/>
        <w:numPr>
          <w:ilvl w:val="0"/>
          <w:numId w:val="11"/>
        </w:numPr>
        <w:shd w:val="clear" w:color="auto" w:fill="auto"/>
        <w:tabs>
          <w:tab w:val="left" w:pos="1038"/>
        </w:tabs>
        <w:spacing w:before="0" w:after="109" w:line="220" w:lineRule="exact"/>
        <w:ind w:left="560" w:firstLine="0"/>
      </w:pPr>
      <w:bookmarkStart w:id="34" w:name="bookmark34"/>
      <w:r>
        <w:t>Registrační kiosek (1 ks)</w:t>
      </w:r>
      <w:bookmarkEnd w:id="34"/>
    </w:p>
    <w:p w:rsidR="003F6455" w:rsidRDefault="002242D5">
      <w:pPr>
        <w:pStyle w:val="Zkladntext20"/>
        <w:framePr w:w="10258" w:h="7155" w:hRule="exact" w:wrap="none" w:vAnchor="page" w:hAnchor="page" w:x="821" w:y="5643"/>
        <w:numPr>
          <w:ilvl w:val="0"/>
          <w:numId w:val="2"/>
        </w:numPr>
        <w:shd w:val="clear" w:color="auto" w:fill="auto"/>
        <w:spacing w:line="312" w:lineRule="exact"/>
        <w:ind w:left="1260" w:firstLine="0"/>
      </w:pPr>
      <w:r>
        <w:t xml:space="preserve"> instalace na stěnu nebo se stojanem na podlahu do prostoru hlavního vstupu do</w:t>
      </w:r>
      <w:r>
        <w:br/>
        <w:t>nemocnice</w:t>
      </w:r>
    </w:p>
    <w:p w:rsidR="003F6455" w:rsidRDefault="002242D5">
      <w:pPr>
        <w:pStyle w:val="Zkladntext20"/>
        <w:framePr w:w="10258" w:h="7155" w:hRule="exact" w:wrap="none" w:vAnchor="page" w:hAnchor="page" w:x="821" w:y="5643"/>
        <w:numPr>
          <w:ilvl w:val="0"/>
          <w:numId w:val="2"/>
        </w:numPr>
        <w:shd w:val="clear" w:color="auto" w:fill="auto"/>
        <w:tabs>
          <w:tab w:val="left" w:pos="1518"/>
        </w:tabs>
        <w:spacing w:line="475" w:lineRule="exact"/>
        <w:ind w:left="1260" w:firstLine="0"/>
        <w:jc w:val="both"/>
      </w:pPr>
      <w:r>
        <w:t>odolné provedení zabezpečené proti fyzickému odcizení</w:t>
      </w:r>
    </w:p>
    <w:p w:rsidR="003F6455" w:rsidRDefault="002242D5">
      <w:pPr>
        <w:pStyle w:val="Zkladntext20"/>
        <w:framePr w:w="10258" w:h="7155" w:hRule="exact" w:wrap="none" w:vAnchor="page" w:hAnchor="page" w:x="821" w:y="5643"/>
        <w:numPr>
          <w:ilvl w:val="0"/>
          <w:numId w:val="2"/>
        </w:numPr>
        <w:shd w:val="clear" w:color="auto" w:fill="auto"/>
        <w:spacing w:line="475" w:lineRule="exact"/>
        <w:ind w:left="1260" w:firstLine="0"/>
        <w:jc w:val="both"/>
      </w:pPr>
      <w:r>
        <w:t xml:space="preserve"> ovládání pomocí dotykového displeje pro ruční zadání osobních údajů</w:t>
      </w:r>
    </w:p>
    <w:p w:rsidR="003F6455" w:rsidRDefault="002242D5">
      <w:pPr>
        <w:pStyle w:val="Zkladntext20"/>
        <w:framePr w:w="10258" w:h="7155" w:hRule="exact" w:wrap="none" w:vAnchor="page" w:hAnchor="page" w:x="821" w:y="5643"/>
        <w:numPr>
          <w:ilvl w:val="0"/>
          <w:numId w:val="2"/>
        </w:numPr>
        <w:shd w:val="clear" w:color="auto" w:fill="auto"/>
        <w:tabs>
          <w:tab w:val="left" w:pos="1518"/>
        </w:tabs>
        <w:spacing w:line="475" w:lineRule="exact"/>
        <w:ind w:left="1260" w:firstLine="0"/>
        <w:jc w:val="both"/>
      </w:pPr>
      <w:r>
        <w:t>možnost konfigurovat popis a číselné řady jednotlivých tlačítek</w:t>
      </w:r>
    </w:p>
    <w:p w:rsidR="003F6455" w:rsidRDefault="002242D5">
      <w:pPr>
        <w:pStyle w:val="Zkladntext20"/>
        <w:framePr w:w="10258" w:h="7155" w:hRule="exact" w:wrap="none" w:vAnchor="page" w:hAnchor="page" w:x="821" w:y="5643"/>
        <w:numPr>
          <w:ilvl w:val="0"/>
          <w:numId w:val="2"/>
        </w:numPr>
        <w:shd w:val="clear" w:color="auto" w:fill="auto"/>
        <w:tabs>
          <w:tab w:val="left" w:pos="1518"/>
        </w:tabs>
        <w:spacing w:line="475" w:lineRule="exact"/>
        <w:ind w:left="1260" w:firstLine="0"/>
        <w:jc w:val="both"/>
      </w:pPr>
      <w:r>
        <w:t>integrovaná čtečka kartičky pojištěnce / OP / čárového kódu z lékařské zprávy</w:t>
      </w:r>
    </w:p>
    <w:p w:rsidR="003F6455" w:rsidRDefault="002242D5">
      <w:pPr>
        <w:pStyle w:val="Zkladntext20"/>
        <w:framePr w:w="10258" w:h="7155" w:hRule="exact" w:wrap="none" w:vAnchor="page" w:hAnchor="page" w:x="821" w:y="5643"/>
        <w:numPr>
          <w:ilvl w:val="0"/>
          <w:numId w:val="2"/>
        </w:numPr>
        <w:shd w:val="clear" w:color="auto" w:fill="auto"/>
        <w:spacing w:after="238" w:line="317" w:lineRule="exact"/>
        <w:ind w:left="1260" w:right="540" w:firstLine="0"/>
      </w:pPr>
      <w:r>
        <w:t xml:space="preserve"> integrovaná tiskárna lístků s pořadovým číslem a automatickým řezem, včetně papíru</w:t>
      </w:r>
      <w:r>
        <w:br/>
        <w:t>pro okamžité spuštění a zkoušku bezchybné funkčnosti</w:t>
      </w:r>
    </w:p>
    <w:p w:rsidR="003F6455" w:rsidRDefault="002242D5">
      <w:pPr>
        <w:pStyle w:val="Zkladntext20"/>
        <w:framePr w:w="10258" w:h="7155" w:hRule="exact" w:wrap="none" w:vAnchor="page" w:hAnchor="page" w:x="821" w:y="5643"/>
        <w:numPr>
          <w:ilvl w:val="0"/>
          <w:numId w:val="2"/>
        </w:numPr>
        <w:shd w:val="clear" w:color="auto" w:fill="auto"/>
        <w:spacing w:after="474" w:line="170" w:lineRule="exact"/>
        <w:ind w:left="1260" w:firstLine="0"/>
        <w:jc w:val="both"/>
      </w:pPr>
      <w:r>
        <w:t xml:space="preserve"> lístek obsahuje číslo pořadí, čas a datum vydání, název číselné řady</w:t>
      </w:r>
    </w:p>
    <w:p w:rsidR="003F6455" w:rsidRDefault="002242D5">
      <w:pPr>
        <w:pStyle w:val="Nadpis40"/>
        <w:framePr w:w="10258" w:h="7155" w:hRule="exact" w:wrap="none" w:vAnchor="page" w:hAnchor="page" w:x="821" w:y="5643"/>
        <w:numPr>
          <w:ilvl w:val="0"/>
          <w:numId w:val="11"/>
        </w:numPr>
        <w:shd w:val="clear" w:color="auto" w:fill="auto"/>
        <w:tabs>
          <w:tab w:val="left" w:pos="1038"/>
        </w:tabs>
        <w:spacing w:before="0" w:after="0" w:line="475" w:lineRule="exact"/>
        <w:ind w:left="560" w:firstLine="0"/>
      </w:pPr>
      <w:bookmarkStart w:id="35" w:name="bookmark35"/>
      <w:r>
        <w:t>Přepážkový displej (1 ks)</w:t>
      </w:r>
      <w:bookmarkEnd w:id="35"/>
    </w:p>
    <w:p w:rsidR="003F6455" w:rsidRDefault="002242D5">
      <w:pPr>
        <w:pStyle w:val="Zkladntext20"/>
        <w:framePr w:w="10258" w:h="7155" w:hRule="exact" w:wrap="none" w:vAnchor="page" w:hAnchor="page" w:x="821" w:y="5643"/>
        <w:numPr>
          <w:ilvl w:val="0"/>
          <w:numId w:val="2"/>
        </w:numPr>
        <w:shd w:val="clear" w:color="auto" w:fill="auto"/>
        <w:spacing w:line="475" w:lineRule="exact"/>
        <w:ind w:left="1260" w:firstLine="0"/>
        <w:jc w:val="both"/>
      </w:pPr>
      <w:r>
        <w:t xml:space="preserve"> displej k zobrazení právě volaného pořadového čísla</w:t>
      </w:r>
    </w:p>
    <w:p w:rsidR="003F6455" w:rsidRDefault="002242D5">
      <w:pPr>
        <w:pStyle w:val="Zkladntext20"/>
        <w:framePr w:w="10258" w:h="7155" w:hRule="exact" w:wrap="none" w:vAnchor="page" w:hAnchor="page" w:x="821" w:y="5643"/>
        <w:numPr>
          <w:ilvl w:val="0"/>
          <w:numId w:val="2"/>
        </w:numPr>
        <w:shd w:val="clear" w:color="auto" w:fill="auto"/>
        <w:tabs>
          <w:tab w:val="left" w:pos="1518"/>
        </w:tabs>
        <w:spacing w:line="475" w:lineRule="exact"/>
        <w:ind w:left="1260" w:firstLine="0"/>
        <w:jc w:val="both"/>
      </w:pPr>
      <w:r>
        <w:t>umístěný na zdi nad vchodem do ordinace</w:t>
      </w:r>
    </w:p>
    <w:p w:rsidR="003F6455" w:rsidRDefault="002242D5">
      <w:pPr>
        <w:pStyle w:val="Zkladntext20"/>
        <w:framePr w:w="10258" w:h="7155" w:hRule="exact" w:wrap="none" w:vAnchor="page" w:hAnchor="page" w:x="821" w:y="5643"/>
        <w:numPr>
          <w:ilvl w:val="0"/>
          <w:numId w:val="2"/>
        </w:numPr>
        <w:shd w:val="clear" w:color="auto" w:fill="auto"/>
        <w:tabs>
          <w:tab w:val="left" w:pos="1518"/>
        </w:tabs>
        <w:spacing w:line="475" w:lineRule="exact"/>
        <w:ind w:left="1260" w:firstLine="0"/>
        <w:jc w:val="both"/>
      </w:pPr>
      <w:r>
        <w:t>minimálně dva řádky, velikost písmen minimálně 10 cm</w:t>
      </w:r>
    </w:p>
    <w:p w:rsidR="003F6455" w:rsidRDefault="002242D5">
      <w:pPr>
        <w:pStyle w:val="Zkladntext20"/>
        <w:framePr w:w="10258" w:h="7155" w:hRule="exact" w:wrap="none" w:vAnchor="page" w:hAnchor="page" w:x="821" w:y="5643"/>
        <w:numPr>
          <w:ilvl w:val="0"/>
          <w:numId w:val="2"/>
        </w:numPr>
        <w:shd w:val="clear" w:color="auto" w:fill="auto"/>
        <w:tabs>
          <w:tab w:val="left" w:pos="1518"/>
        </w:tabs>
        <w:spacing w:line="475" w:lineRule="exact"/>
        <w:ind w:left="1260" w:firstLine="0"/>
        <w:jc w:val="both"/>
      </w:pPr>
      <w:r>
        <w:t>možnost doplňkového textu</w:t>
      </w:r>
    </w:p>
    <w:p w:rsidR="003F6455" w:rsidRDefault="002242D5">
      <w:pPr>
        <w:pStyle w:val="Nadpis40"/>
        <w:framePr w:w="10258" w:h="1886" w:hRule="exact" w:wrap="none" w:vAnchor="page" w:hAnchor="page" w:x="821" w:y="13419"/>
        <w:numPr>
          <w:ilvl w:val="0"/>
          <w:numId w:val="11"/>
        </w:numPr>
        <w:shd w:val="clear" w:color="auto" w:fill="auto"/>
        <w:tabs>
          <w:tab w:val="left" w:pos="1038"/>
        </w:tabs>
        <w:spacing w:before="0" w:after="106" w:line="220" w:lineRule="exact"/>
        <w:ind w:left="560" w:firstLine="0"/>
      </w:pPr>
      <w:bookmarkStart w:id="36" w:name="bookmark36"/>
      <w:r>
        <w:t>Informační LCD obrazovka (2 ks)</w:t>
      </w:r>
      <w:bookmarkEnd w:id="36"/>
    </w:p>
    <w:p w:rsidR="003F6455" w:rsidRDefault="002242D5">
      <w:pPr>
        <w:pStyle w:val="Zkladntext20"/>
        <w:framePr w:w="10258" w:h="1886" w:hRule="exact" w:wrap="none" w:vAnchor="page" w:hAnchor="page" w:x="821" w:y="13419"/>
        <w:numPr>
          <w:ilvl w:val="0"/>
          <w:numId w:val="2"/>
        </w:numPr>
        <w:shd w:val="clear" w:color="auto" w:fill="auto"/>
        <w:spacing w:after="120" w:line="317" w:lineRule="exact"/>
        <w:ind w:left="1260" w:right="540" w:firstLine="0"/>
      </w:pPr>
      <w:r>
        <w:t xml:space="preserve"> displej k zobrazení minimálně posledních </w:t>
      </w:r>
      <w:proofErr w:type="gramStart"/>
      <w:r>
        <w:t>čtyřech</w:t>
      </w:r>
      <w:proofErr w:type="gramEnd"/>
      <w:r>
        <w:t xml:space="preserve"> volaných čísel s číslem přepážky,</w:t>
      </w:r>
      <w:r>
        <w:br/>
        <w:t>která je obsluhuje a šipkou ukazující směr k ní</w:t>
      </w:r>
    </w:p>
    <w:p w:rsidR="003F6455" w:rsidRDefault="002242D5">
      <w:pPr>
        <w:pStyle w:val="Zkladntext20"/>
        <w:framePr w:w="10258" w:h="1886" w:hRule="exact" w:wrap="none" w:vAnchor="page" w:hAnchor="page" w:x="821" w:y="13419"/>
        <w:numPr>
          <w:ilvl w:val="0"/>
          <w:numId w:val="2"/>
        </w:numPr>
        <w:shd w:val="clear" w:color="auto" w:fill="auto"/>
        <w:spacing w:line="317" w:lineRule="exact"/>
        <w:ind w:left="1260" w:right="540" w:firstLine="0"/>
      </w:pPr>
      <w:r>
        <w:t xml:space="preserve"> umístěný na zdi v prostoru čekárny pomocí držáku na TV, včetně veškerého nutného</w:t>
      </w:r>
      <w:r>
        <w:br/>
        <w:t>příslušenství</w:t>
      </w:r>
    </w:p>
    <w:p w:rsidR="003F6455" w:rsidRDefault="002242D5">
      <w:pPr>
        <w:pStyle w:val="ZhlavneboZpat20"/>
        <w:framePr w:wrap="none" w:vAnchor="page" w:hAnchor="page" w:x="5880" w:y="15798"/>
        <w:shd w:val="clear" w:color="auto" w:fill="auto"/>
        <w:spacing w:line="210" w:lineRule="exact"/>
      </w:pPr>
      <w:r>
        <w:t>6</w:t>
      </w:r>
    </w:p>
    <w:p w:rsidR="003F6455" w:rsidRDefault="003F6455">
      <w:pPr>
        <w:rPr>
          <w:sz w:val="2"/>
          <w:szCs w:val="2"/>
        </w:rPr>
        <w:sectPr w:rsidR="003F64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455" w:rsidRDefault="002242D5">
      <w:pPr>
        <w:pStyle w:val="Zkladntext20"/>
        <w:framePr w:w="10258" w:h="4344" w:hRule="exact" w:wrap="none" w:vAnchor="page" w:hAnchor="page" w:x="821" w:y="1368"/>
        <w:numPr>
          <w:ilvl w:val="0"/>
          <w:numId w:val="2"/>
        </w:numPr>
        <w:shd w:val="clear" w:color="auto" w:fill="auto"/>
        <w:spacing w:line="475" w:lineRule="exact"/>
        <w:ind w:left="1260" w:firstLine="0"/>
        <w:jc w:val="both"/>
      </w:pPr>
      <w:r>
        <w:lastRenderedPageBreak/>
        <w:t xml:space="preserve"> velikost minimálně 40", rozlišení </w:t>
      </w:r>
      <w:proofErr w:type="spellStart"/>
      <w:r>
        <w:t>Full</w:t>
      </w:r>
      <w:proofErr w:type="spellEnd"/>
      <w:r>
        <w:t xml:space="preserve"> HD, velikost písmen minimálně 10 cm</w:t>
      </w:r>
    </w:p>
    <w:p w:rsidR="003F6455" w:rsidRDefault="002242D5">
      <w:pPr>
        <w:pStyle w:val="Zkladntext20"/>
        <w:framePr w:w="10258" w:h="4344" w:hRule="exact" w:wrap="none" w:vAnchor="page" w:hAnchor="page" w:x="821" w:y="1368"/>
        <w:numPr>
          <w:ilvl w:val="0"/>
          <w:numId w:val="2"/>
        </w:numPr>
        <w:shd w:val="clear" w:color="auto" w:fill="auto"/>
        <w:tabs>
          <w:tab w:val="left" w:pos="1518"/>
        </w:tabs>
        <w:spacing w:line="475" w:lineRule="exact"/>
        <w:ind w:left="1260" w:firstLine="0"/>
        <w:jc w:val="both"/>
      </w:pPr>
      <w:r>
        <w:t>možnost doplňkového textu nebo multimediálního obsahu</w:t>
      </w:r>
    </w:p>
    <w:p w:rsidR="003F6455" w:rsidRDefault="002242D5">
      <w:pPr>
        <w:pStyle w:val="Zkladntext20"/>
        <w:framePr w:w="10258" w:h="4344" w:hRule="exact" w:wrap="none" w:vAnchor="page" w:hAnchor="page" w:x="821" w:y="1368"/>
        <w:numPr>
          <w:ilvl w:val="0"/>
          <w:numId w:val="2"/>
        </w:numPr>
        <w:shd w:val="clear" w:color="auto" w:fill="auto"/>
        <w:tabs>
          <w:tab w:val="left" w:pos="1518"/>
        </w:tabs>
        <w:spacing w:after="420" w:line="475" w:lineRule="exact"/>
        <w:ind w:left="1260" w:firstLine="0"/>
        <w:jc w:val="both"/>
      </w:pPr>
      <w:r>
        <w:t>integrovaný reproduktor pro možnost přehrání zvukového výstupu</w:t>
      </w:r>
    </w:p>
    <w:p w:rsidR="003F6455" w:rsidRDefault="002242D5">
      <w:pPr>
        <w:pStyle w:val="Nadpis40"/>
        <w:framePr w:w="10258" w:h="4344" w:hRule="exact" w:wrap="none" w:vAnchor="page" w:hAnchor="page" w:x="821" w:y="1368"/>
        <w:numPr>
          <w:ilvl w:val="0"/>
          <w:numId w:val="11"/>
        </w:numPr>
        <w:shd w:val="clear" w:color="auto" w:fill="auto"/>
        <w:tabs>
          <w:tab w:val="left" w:pos="1043"/>
        </w:tabs>
        <w:spacing w:before="0" w:after="0" w:line="475" w:lineRule="exact"/>
        <w:ind w:left="560" w:firstLine="0"/>
      </w:pPr>
      <w:bookmarkStart w:id="37" w:name="bookmark37"/>
      <w:r>
        <w:t xml:space="preserve">LAN </w:t>
      </w:r>
      <w:proofErr w:type="spellStart"/>
      <w:r>
        <w:t>switch</w:t>
      </w:r>
      <w:proofErr w:type="spellEnd"/>
      <w:r>
        <w:t xml:space="preserve"> + </w:t>
      </w:r>
      <w:proofErr w:type="spellStart"/>
      <w:r>
        <w:t>rack</w:t>
      </w:r>
      <w:proofErr w:type="spellEnd"/>
      <w:r>
        <w:t xml:space="preserve"> (1 ks)</w:t>
      </w:r>
      <w:bookmarkEnd w:id="37"/>
    </w:p>
    <w:p w:rsidR="003F6455" w:rsidRDefault="002242D5">
      <w:pPr>
        <w:pStyle w:val="Zkladntext20"/>
        <w:framePr w:w="10258" w:h="4344" w:hRule="exact" w:wrap="none" w:vAnchor="page" w:hAnchor="page" w:x="821" w:y="1368"/>
        <w:numPr>
          <w:ilvl w:val="0"/>
          <w:numId w:val="2"/>
        </w:numPr>
        <w:shd w:val="clear" w:color="auto" w:fill="auto"/>
        <w:tabs>
          <w:tab w:val="left" w:pos="1518"/>
        </w:tabs>
        <w:spacing w:line="475" w:lineRule="exact"/>
        <w:ind w:left="1260" w:firstLine="0"/>
        <w:jc w:val="both"/>
      </w:pPr>
      <w:r>
        <w:t>síťový přepínač k propojení koncových zařízení</w:t>
      </w:r>
    </w:p>
    <w:p w:rsidR="003F6455" w:rsidRDefault="002242D5">
      <w:pPr>
        <w:pStyle w:val="Zkladntext20"/>
        <w:framePr w:w="10258" w:h="4344" w:hRule="exact" w:wrap="none" w:vAnchor="page" w:hAnchor="page" w:x="821" w:y="1368"/>
        <w:numPr>
          <w:ilvl w:val="0"/>
          <w:numId w:val="2"/>
        </w:numPr>
        <w:shd w:val="clear" w:color="auto" w:fill="auto"/>
        <w:tabs>
          <w:tab w:val="left" w:pos="1518"/>
        </w:tabs>
        <w:spacing w:line="475" w:lineRule="exact"/>
        <w:ind w:left="1260" w:firstLine="0"/>
        <w:jc w:val="both"/>
      </w:pPr>
      <w:proofErr w:type="gramStart"/>
      <w:r>
        <w:t>minimálně 8-port</w:t>
      </w:r>
      <w:proofErr w:type="gramEnd"/>
      <w:r>
        <w:t xml:space="preserve"> Gigabit </w:t>
      </w:r>
      <w:proofErr w:type="spellStart"/>
      <w:r>
        <w:t>Ethernet</w:t>
      </w:r>
      <w:proofErr w:type="spellEnd"/>
      <w:r>
        <w:t xml:space="preserve"> RJ-45</w:t>
      </w:r>
    </w:p>
    <w:p w:rsidR="003F6455" w:rsidRDefault="002242D5">
      <w:pPr>
        <w:pStyle w:val="Zkladntext20"/>
        <w:framePr w:w="10258" w:h="4344" w:hRule="exact" w:wrap="none" w:vAnchor="page" w:hAnchor="page" w:x="821" w:y="1368"/>
        <w:numPr>
          <w:ilvl w:val="0"/>
          <w:numId w:val="2"/>
        </w:numPr>
        <w:shd w:val="clear" w:color="auto" w:fill="auto"/>
        <w:tabs>
          <w:tab w:val="left" w:pos="1518"/>
        </w:tabs>
        <w:spacing w:line="475" w:lineRule="exact"/>
        <w:ind w:left="1260" w:firstLine="0"/>
        <w:jc w:val="both"/>
      </w:pPr>
      <w:r>
        <w:t xml:space="preserve">kovová </w:t>
      </w:r>
      <w:proofErr w:type="spellStart"/>
      <w:r>
        <w:t>rack</w:t>
      </w:r>
      <w:proofErr w:type="spellEnd"/>
      <w:r>
        <w:t xml:space="preserve"> skříň přiměřené velikosti se zamykatelnými prosklenými předními dvířky</w:t>
      </w:r>
    </w:p>
    <w:p w:rsidR="003F6455" w:rsidRDefault="002242D5">
      <w:pPr>
        <w:pStyle w:val="Zkladntext20"/>
        <w:framePr w:w="10258" w:h="4344" w:hRule="exact" w:wrap="none" w:vAnchor="page" w:hAnchor="page" w:x="821" w:y="1368"/>
        <w:numPr>
          <w:ilvl w:val="0"/>
          <w:numId w:val="2"/>
        </w:numPr>
        <w:shd w:val="clear" w:color="auto" w:fill="auto"/>
        <w:tabs>
          <w:tab w:val="left" w:pos="1518"/>
        </w:tabs>
        <w:spacing w:line="475" w:lineRule="exact"/>
        <w:ind w:left="1260" w:firstLine="0"/>
        <w:jc w:val="both"/>
      </w:pPr>
      <w:r>
        <w:t>umístěné v prostoru recepce</w:t>
      </w:r>
    </w:p>
    <w:p w:rsidR="003F6455" w:rsidRDefault="002242D5">
      <w:pPr>
        <w:pStyle w:val="Zkladntext50"/>
        <w:framePr w:wrap="none" w:vAnchor="page" w:hAnchor="page" w:x="1344" w:y="6334"/>
        <w:shd w:val="clear" w:color="auto" w:fill="auto"/>
        <w:spacing w:line="220" w:lineRule="exact"/>
      </w:pPr>
      <w:r>
        <w:t>2. SOFTWARE</w:t>
      </w:r>
    </w:p>
    <w:p w:rsidR="003F6455" w:rsidRDefault="002242D5">
      <w:pPr>
        <w:pStyle w:val="Nadpis40"/>
        <w:framePr w:w="10258" w:h="5715" w:hRule="exact" w:wrap="none" w:vAnchor="page" w:hAnchor="page" w:x="821" w:y="7292"/>
        <w:numPr>
          <w:ilvl w:val="0"/>
          <w:numId w:val="12"/>
        </w:numPr>
        <w:shd w:val="clear" w:color="auto" w:fill="auto"/>
        <w:tabs>
          <w:tab w:val="left" w:pos="1048"/>
        </w:tabs>
        <w:spacing w:before="0" w:after="140" w:line="220" w:lineRule="exact"/>
        <w:ind w:left="560" w:firstLine="0"/>
      </w:pPr>
      <w:bookmarkStart w:id="38" w:name="bookmark38"/>
      <w:r>
        <w:t>Přepážka / vyšetřovna</w:t>
      </w:r>
      <w:bookmarkEnd w:id="38"/>
    </w:p>
    <w:p w:rsidR="003F6455" w:rsidRDefault="002242D5">
      <w:pPr>
        <w:pStyle w:val="Zkladntext20"/>
        <w:framePr w:w="10258" w:h="5715" w:hRule="exact" w:wrap="none" w:vAnchor="page" w:hAnchor="page" w:x="821" w:y="7292"/>
        <w:numPr>
          <w:ilvl w:val="0"/>
          <w:numId w:val="2"/>
        </w:numPr>
        <w:shd w:val="clear" w:color="auto" w:fill="auto"/>
        <w:spacing w:after="474" w:line="317" w:lineRule="exact"/>
        <w:ind w:left="1260" w:right="540" w:firstLine="0"/>
      </w:pPr>
      <w:r>
        <w:t xml:space="preserve"> SW propojení do NIS </w:t>
      </w:r>
      <w:proofErr w:type="spellStart"/>
      <w:r>
        <w:t>Medicalc</w:t>
      </w:r>
      <w:proofErr w:type="spellEnd"/>
      <w:r>
        <w:t xml:space="preserve"> (modul Čekárna) splňující všechny požadavky zákona</w:t>
      </w:r>
      <w:r>
        <w:br/>
        <w:t>o kybernetické a informační bezpečnosti</w:t>
      </w:r>
    </w:p>
    <w:p w:rsidR="003F6455" w:rsidRDefault="002242D5">
      <w:pPr>
        <w:pStyle w:val="Nadpis40"/>
        <w:framePr w:w="10258" w:h="5715" w:hRule="exact" w:wrap="none" w:vAnchor="page" w:hAnchor="page" w:x="821" w:y="7292"/>
        <w:numPr>
          <w:ilvl w:val="0"/>
          <w:numId w:val="12"/>
        </w:numPr>
        <w:shd w:val="clear" w:color="auto" w:fill="auto"/>
        <w:tabs>
          <w:tab w:val="left" w:pos="1048"/>
        </w:tabs>
        <w:spacing w:before="0" w:after="0" w:line="475" w:lineRule="exact"/>
        <w:ind w:left="560" w:firstLine="0"/>
      </w:pPr>
      <w:bookmarkStart w:id="39" w:name="bookmark39"/>
      <w:r>
        <w:t>Obslužný SW</w:t>
      </w:r>
      <w:bookmarkEnd w:id="39"/>
    </w:p>
    <w:p w:rsidR="003F6455" w:rsidRDefault="002242D5">
      <w:pPr>
        <w:pStyle w:val="Zkladntext20"/>
        <w:framePr w:w="10258" w:h="5715" w:hRule="exact" w:wrap="none" w:vAnchor="page" w:hAnchor="page" w:x="821" w:y="7292"/>
        <w:numPr>
          <w:ilvl w:val="0"/>
          <w:numId w:val="2"/>
        </w:numPr>
        <w:shd w:val="clear" w:color="auto" w:fill="auto"/>
        <w:tabs>
          <w:tab w:val="left" w:pos="1518"/>
        </w:tabs>
        <w:spacing w:line="475" w:lineRule="exact"/>
        <w:ind w:left="1260" w:firstLine="0"/>
        <w:jc w:val="both"/>
      </w:pPr>
      <w:r>
        <w:t>podpora OS Windows</w:t>
      </w:r>
    </w:p>
    <w:p w:rsidR="003F6455" w:rsidRDefault="002242D5">
      <w:pPr>
        <w:pStyle w:val="Zkladntext20"/>
        <w:framePr w:w="10258" w:h="5715" w:hRule="exact" w:wrap="none" w:vAnchor="page" w:hAnchor="page" w:x="821" w:y="7292"/>
        <w:numPr>
          <w:ilvl w:val="0"/>
          <w:numId w:val="2"/>
        </w:numPr>
        <w:shd w:val="clear" w:color="auto" w:fill="auto"/>
        <w:tabs>
          <w:tab w:val="left" w:pos="1518"/>
        </w:tabs>
        <w:spacing w:line="475" w:lineRule="exact"/>
        <w:ind w:left="1260" w:firstLine="0"/>
        <w:jc w:val="both"/>
      </w:pPr>
      <w:r>
        <w:t>webová aplikace pro správu a řízení celého vyvolávacího systému</w:t>
      </w:r>
    </w:p>
    <w:p w:rsidR="003F6455" w:rsidRDefault="002242D5">
      <w:pPr>
        <w:pStyle w:val="Zkladntext20"/>
        <w:framePr w:w="10258" w:h="5715" w:hRule="exact" w:wrap="none" w:vAnchor="page" w:hAnchor="page" w:x="821" w:y="7292"/>
        <w:numPr>
          <w:ilvl w:val="0"/>
          <w:numId w:val="2"/>
        </w:numPr>
        <w:shd w:val="clear" w:color="auto" w:fill="auto"/>
        <w:spacing w:after="477" w:line="317" w:lineRule="exact"/>
        <w:ind w:left="1260" w:firstLine="0"/>
      </w:pPr>
      <w:r>
        <w:t xml:space="preserve"> konfigurovatelné rozhraní kiosků, včetně přizpůsobení a úpravy textu na displeji i</w:t>
      </w:r>
      <w:r>
        <w:br/>
        <w:t>vytištěném lístku</w:t>
      </w:r>
    </w:p>
    <w:p w:rsidR="003F6455" w:rsidRDefault="002242D5">
      <w:pPr>
        <w:pStyle w:val="Nadpis40"/>
        <w:framePr w:w="10258" w:h="5715" w:hRule="exact" w:wrap="none" w:vAnchor="page" w:hAnchor="page" w:x="821" w:y="7292"/>
        <w:numPr>
          <w:ilvl w:val="0"/>
          <w:numId w:val="12"/>
        </w:numPr>
        <w:shd w:val="clear" w:color="auto" w:fill="auto"/>
        <w:tabs>
          <w:tab w:val="left" w:pos="1048"/>
        </w:tabs>
        <w:spacing w:before="0" w:after="0" w:line="470" w:lineRule="exact"/>
        <w:ind w:left="560" w:firstLine="0"/>
      </w:pPr>
      <w:bookmarkStart w:id="40" w:name="bookmark40"/>
      <w:r>
        <w:t>Číselné řady</w:t>
      </w:r>
      <w:bookmarkEnd w:id="40"/>
    </w:p>
    <w:p w:rsidR="003F6455" w:rsidRDefault="002242D5">
      <w:pPr>
        <w:pStyle w:val="Zkladntext20"/>
        <w:framePr w:w="10258" w:h="5715" w:hRule="exact" w:wrap="none" w:vAnchor="page" w:hAnchor="page" w:x="821" w:y="7292"/>
        <w:numPr>
          <w:ilvl w:val="0"/>
          <w:numId w:val="2"/>
        </w:numPr>
        <w:shd w:val="clear" w:color="auto" w:fill="auto"/>
        <w:tabs>
          <w:tab w:val="left" w:pos="1518"/>
        </w:tabs>
        <w:spacing w:line="470" w:lineRule="exact"/>
        <w:ind w:left="1260" w:firstLine="0"/>
        <w:jc w:val="both"/>
      </w:pPr>
      <w:r>
        <w:t>nastavitelný rozsah čísel v řadě (min 100)</w:t>
      </w:r>
    </w:p>
    <w:p w:rsidR="003F6455" w:rsidRDefault="002242D5">
      <w:pPr>
        <w:pStyle w:val="Zkladntext20"/>
        <w:framePr w:w="10258" w:h="5715" w:hRule="exact" w:wrap="none" w:vAnchor="page" w:hAnchor="page" w:x="821" w:y="7292"/>
        <w:numPr>
          <w:ilvl w:val="0"/>
          <w:numId w:val="2"/>
        </w:numPr>
        <w:shd w:val="clear" w:color="auto" w:fill="auto"/>
        <w:tabs>
          <w:tab w:val="left" w:pos="1518"/>
        </w:tabs>
        <w:spacing w:line="470" w:lineRule="exact"/>
        <w:ind w:left="1260" w:firstLine="0"/>
        <w:jc w:val="both"/>
      </w:pPr>
      <w:r>
        <w:t>nastavitelný název řady</w:t>
      </w:r>
    </w:p>
    <w:p w:rsidR="003F6455" w:rsidRDefault="002242D5">
      <w:pPr>
        <w:pStyle w:val="Zkladntext50"/>
        <w:framePr w:wrap="none" w:vAnchor="page" w:hAnchor="page" w:x="1344" w:y="13614"/>
        <w:shd w:val="clear" w:color="auto" w:fill="auto"/>
        <w:spacing w:line="220" w:lineRule="exact"/>
      </w:pPr>
      <w:r>
        <w:t>3. OSTATNÍ</w:t>
      </w:r>
    </w:p>
    <w:p w:rsidR="003F6455" w:rsidRDefault="002242D5">
      <w:pPr>
        <w:pStyle w:val="Nadpis40"/>
        <w:framePr w:w="10258" w:h="747" w:hRule="exact" w:wrap="none" w:vAnchor="page" w:hAnchor="page" w:x="821" w:y="14585"/>
        <w:shd w:val="clear" w:color="auto" w:fill="auto"/>
        <w:spacing w:before="0" w:after="228" w:line="220" w:lineRule="exact"/>
        <w:ind w:left="560" w:firstLine="0"/>
      </w:pPr>
      <w:bookmarkStart w:id="41" w:name="bookmark41"/>
      <w:r>
        <w:t>3.1 Montáž</w:t>
      </w:r>
      <w:bookmarkEnd w:id="41"/>
    </w:p>
    <w:p w:rsidR="003F6455" w:rsidRDefault="002242D5">
      <w:pPr>
        <w:pStyle w:val="Zkladntext20"/>
        <w:framePr w:w="10258" w:h="747" w:hRule="exact" w:wrap="none" w:vAnchor="page" w:hAnchor="page" w:x="821" w:y="14585"/>
        <w:shd w:val="clear" w:color="auto" w:fill="auto"/>
        <w:spacing w:line="170" w:lineRule="exact"/>
        <w:ind w:left="1260" w:firstLine="0"/>
        <w:jc w:val="both"/>
      </w:pPr>
      <w:r>
        <w:t xml:space="preserve">- počítáno s využitím stávající el. </w:t>
      </w:r>
      <w:proofErr w:type="gramStart"/>
      <w:r>
        <w:t>sítě</w:t>
      </w:r>
      <w:proofErr w:type="gramEnd"/>
      <w:r>
        <w:t xml:space="preserve"> a napájením komponentů 230V.</w:t>
      </w:r>
    </w:p>
    <w:p w:rsidR="003F6455" w:rsidRDefault="002242D5">
      <w:pPr>
        <w:pStyle w:val="ZhlavneboZpat20"/>
        <w:framePr w:wrap="none" w:vAnchor="page" w:hAnchor="page" w:x="5880" w:y="15798"/>
        <w:shd w:val="clear" w:color="auto" w:fill="auto"/>
        <w:spacing w:line="210" w:lineRule="exact"/>
      </w:pPr>
      <w:r>
        <w:t>7</w:t>
      </w:r>
    </w:p>
    <w:p w:rsidR="003F6455" w:rsidRDefault="003F6455">
      <w:pPr>
        <w:rPr>
          <w:sz w:val="2"/>
          <w:szCs w:val="2"/>
        </w:rPr>
        <w:sectPr w:rsidR="003F64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455" w:rsidRDefault="002242D5">
      <w:pPr>
        <w:pStyle w:val="Zkladntext20"/>
        <w:framePr w:w="10258" w:h="691" w:hRule="exact" w:wrap="none" w:vAnchor="page" w:hAnchor="page" w:x="821" w:y="1500"/>
        <w:shd w:val="clear" w:color="auto" w:fill="auto"/>
        <w:spacing w:line="317" w:lineRule="exact"/>
        <w:ind w:left="1260" w:right="1780" w:firstLine="0"/>
      </w:pPr>
      <w:r>
        <w:lastRenderedPageBreak/>
        <w:t>- vytvoření kabelových tras pro připojení komponentů do stávající LAN sítě</w:t>
      </w:r>
      <w:r>
        <w:br/>
        <w:t>zabezpečené v plastových lištách včetně instalačního materiálu</w:t>
      </w:r>
    </w:p>
    <w:p w:rsidR="003F6455" w:rsidRDefault="002242D5">
      <w:pPr>
        <w:pStyle w:val="Nadpis40"/>
        <w:framePr w:w="10258" w:h="743" w:hRule="exact" w:wrap="none" w:vAnchor="page" w:hAnchor="page" w:x="821" w:y="2854"/>
        <w:shd w:val="clear" w:color="auto" w:fill="auto"/>
        <w:spacing w:before="0" w:after="223" w:line="220" w:lineRule="exact"/>
        <w:ind w:left="560" w:firstLine="0"/>
        <w:jc w:val="left"/>
      </w:pPr>
      <w:bookmarkStart w:id="42" w:name="bookmark42"/>
      <w:r>
        <w:t>3.2 Garance servisu</w:t>
      </w:r>
      <w:bookmarkEnd w:id="42"/>
    </w:p>
    <w:p w:rsidR="003F6455" w:rsidRDefault="002242D5">
      <w:pPr>
        <w:pStyle w:val="Zkladntext20"/>
        <w:framePr w:w="10258" w:h="743" w:hRule="exact" w:wrap="none" w:vAnchor="page" w:hAnchor="page" w:x="821" w:y="2854"/>
        <w:shd w:val="clear" w:color="auto" w:fill="auto"/>
        <w:spacing w:line="170" w:lineRule="exact"/>
        <w:ind w:left="1260" w:firstLine="0"/>
      </w:pPr>
      <w:r>
        <w:t>- garance servisu nejpozději do 24 hod od nahlášení poruchy</w:t>
      </w:r>
    </w:p>
    <w:p w:rsidR="003F6455" w:rsidRDefault="002242D5">
      <w:pPr>
        <w:pStyle w:val="ZhlavneboZpat20"/>
        <w:framePr w:wrap="none" w:vAnchor="page" w:hAnchor="page" w:x="5880" w:y="15803"/>
        <w:shd w:val="clear" w:color="auto" w:fill="auto"/>
        <w:spacing w:line="210" w:lineRule="exact"/>
      </w:pPr>
      <w:r>
        <w:t>8</w:t>
      </w:r>
    </w:p>
    <w:p w:rsidR="003F6455" w:rsidRDefault="003F6455">
      <w:pPr>
        <w:rPr>
          <w:sz w:val="2"/>
          <w:szCs w:val="2"/>
        </w:rPr>
        <w:sectPr w:rsidR="003F64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455" w:rsidRDefault="002242D5">
      <w:pPr>
        <w:pStyle w:val="ZhlavneboZpat0"/>
        <w:framePr w:wrap="none" w:vAnchor="page" w:hAnchor="page" w:x="3577" w:y="1495"/>
        <w:shd w:val="clear" w:color="auto" w:fill="auto"/>
        <w:spacing w:line="140" w:lineRule="exact"/>
      </w:pPr>
      <w:r>
        <w:rPr>
          <w:rStyle w:val="ZhlavneboZpat1"/>
          <w:b/>
          <w:bCs/>
        </w:rPr>
        <w:lastRenderedPageBreak/>
        <w:t>P</w:t>
      </w:r>
      <w:r>
        <w:rPr>
          <w:rStyle w:val="ZhlavneboZpat5ptNetun"/>
        </w:rPr>
        <w:t>ř</w:t>
      </w:r>
      <w:r>
        <w:rPr>
          <w:rStyle w:val="ZhlavneboZpat1"/>
          <w:b/>
          <w:bCs/>
        </w:rPr>
        <w:t xml:space="preserve">íloha </w:t>
      </w:r>
      <w:proofErr w:type="gramStart"/>
      <w:r>
        <w:rPr>
          <w:rStyle w:val="ZhlavneboZpat1"/>
          <w:b/>
          <w:bCs/>
        </w:rPr>
        <w:t>č.2 - Cenová</w:t>
      </w:r>
      <w:proofErr w:type="gramEnd"/>
      <w:r>
        <w:rPr>
          <w:rStyle w:val="ZhlavneboZpat1"/>
          <w:b/>
          <w:bCs/>
        </w:rPr>
        <w:t xml:space="preserve"> nabídka - rozpad na jednotlivé položky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53"/>
        <w:gridCol w:w="3586"/>
        <w:gridCol w:w="1862"/>
        <w:gridCol w:w="1402"/>
        <w:gridCol w:w="264"/>
        <w:gridCol w:w="1277"/>
      </w:tblGrid>
      <w:tr w:rsidR="003F645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Tun"/>
              </w:rPr>
              <w:t>Akce: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55" w:rsidRDefault="001157C4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65ptTun"/>
              </w:rPr>
              <w:t>Vyv</w:t>
            </w:r>
            <w:r w:rsidR="002242D5">
              <w:rPr>
                <w:rStyle w:val="Zkladntext265ptTun"/>
              </w:rPr>
              <w:t xml:space="preserve">olávací systém s provázáním na </w:t>
            </w:r>
            <w:proofErr w:type="gramStart"/>
            <w:r w:rsidR="002242D5">
              <w:rPr>
                <w:rStyle w:val="Zkladntext265ptTun"/>
              </w:rPr>
              <w:t>NIS</w:t>
            </w:r>
            <w:proofErr w:type="gramEnd"/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  <w:rPr>
                <w:sz w:val="10"/>
                <w:szCs w:val="10"/>
              </w:rPr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Zadavatel:</w:t>
            </w: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130" w:lineRule="exact"/>
              <w:ind w:firstLine="0"/>
            </w:pPr>
            <w:r>
              <w:rPr>
                <w:rStyle w:val="Zkladntext265ptTun"/>
              </w:rPr>
              <w:t>NEMOCNICE NA FRANTIŠKU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IČO: 26361086</w:t>
            </w: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Adresa POB:</w:t>
            </w: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>Na Františku 847/8, 110 00 Praha 8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DIČ:</w:t>
            </w: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  <w:rPr>
                <w:sz w:val="10"/>
                <w:szCs w:val="10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  <w:rPr>
                <w:sz w:val="10"/>
                <w:szCs w:val="10"/>
              </w:rPr>
            </w:pP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  <w:rPr>
                <w:sz w:val="10"/>
                <w:szCs w:val="10"/>
              </w:rPr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  <w:rPr>
                <w:sz w:val="10"/>
                <w:szCs w:val="10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  <w:rPr>
                <w:sz w:val="10"/>
                <w:szCs w:val="1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Kontakt:</w:t>
            </w: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120" w:lineRule="exact"/>
              <w:ind w:left="3620" w:firstLine="0"/>
            </w:pPr>
            <w:r>
              <w:rPr>
                <w:rStyle w:val="Zkladntext26pt"/>
              </w:rPr>
              <w:t>e-mail:</w:t>
            </w: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  <w:rPr>
                <w:sz w:val="10"/>
                <w:szCs w:val="10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  <w:rPr>
                <w:sz w:val="10"/>
                <w:szCs w:val="1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Uchazeč:</w:t>
            </w: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130" w:lineRule="exact"/>
              <w:ind w:firstLine="0"/>
            </w:pPr>
            <w:r>
              <w:rPr>
                <w:rStyle w:val="Zkladntext265ptTun"/>
              </w:rPr>
              <w:t>TETRONIK - výrobní družstvo Terezín, družstvo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IČO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6pt"/>
              </w:rPr>
              <w:t>.00483389</w:t>
            </w: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Adresa</w:t>
            </w: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>Prokopa Holého 183, 411 55 Terezín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DIČ: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6pt"/>
              </w:rPr>
              <w:t>CZ00483389</w:t>
            </w: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Zástupce: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120" w:lineRule="exact"/>
              <w:ind w:firstLine="0"/>
            </w:pPr>
            <w:proofErr w:type="gramStart"/>
            <w:r>
              <w:rPr>
                <w:rStyle w:val="Zkladntext26ptdkovn0pt"/>
              </w:rPr>
              <w:t>..</w:t>
            </w:r>
            <w:r>
              <w:rPr>
                <w:rStyle w:val="Zkladntext26ptdkovn0pt0"/>
              </w:rPr>
              <w:t>..</w:t>
            </w:r>
            <w:r>
              <w:rPr>
                <w:rStyle w:val="Zkladntext26pt0"/>
              </w:rPr>
              <w:t>​</w:t>
            </w:r>
            <w:r>
              <w:rPr>
                <w:rStyle w:val="Zkladntext26ptdkovn0pt1"/>
              </w:rPr>
              <w:t>..</w:t>
            </w:r>
            <w:r>
              <w:rPr>
                <w:rStyle w:val="Zkladntext26ptdkovn0pt2"/>
              </w:rPr>
              <w:t>....</w:t>
            </w:r>
            <w:proofErr w:type="gramEnd"/>
          </w:p>
        </w:tc>
        <w:tc>
          <w:tcPr>
            <w:tcW w:w="3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  <w:rPr>
                <w:sz w:val="10"/>
                <w:szCs w:val="10"/>
              </w:rPr>
            </w:pP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  <w:rPr>
                <w:sz w:val="10"/>
                <w:szCs w:val="10"/>
              </w:rPr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E-mail: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  <w:rPr>
                <w:sz w:val="10"/>
                <w:szCs w:val="10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</w:pP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Telefon/fax: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120" w:lineRule="exact"/>
              <w:ind w:firstLine="0"/>
            </w:pPr>
            <w:proofErr w:type="gramStart"/>
            <w:r>
              <w:rPr>
                <w:rStyle w:val="Zkladntext26ptdkovn0pt3"/>
              </w:rPr>
              <w:t>..</w:t>
            </w:r>
            <w:r>
              <w:rPr>
                <w:rStyle w:val="Zkladntext26ptdkovn0pt4"/>
              </w:rPr>
              <w:t>...</w:t>
            </w:r>
            <w:r>
              <w:rPr>
                <w:rStyle w:val="Zkladntext26ptdkovn0pt5"/>
              </w:rPr>
              <w:t>.</w:t>
            </w:r>
            <w:r>
              <w:rPr>
                <w:rStyle w:val="Zkladntext26pt0"/>
              </w:rPr>
              <w:t>​</w:t>
            </w:r>
            <w:r>
              <w:rPr>
                <w:rStyle w:val="Zkladntext26ptdkovn0pt3"/>
              </w:rPr>
              <w:t>..</w:t>
            </w:r>
            <w:r>
              <w:rPr>
                <w:rStyle w:val="Zkladntext26ptdkovn0pt4"/>
              </w:rPr>
              <w:t>...</w:t>
            </w:r>
            <w:r>
              <w:rPr>
                <w:rStyle w:val="Zkladntext26ptdkovn0pt5"/>
              </w:rPr>
              <w:t>.</w:t>
            </w:r>
            <w:r>
              <w:rPr>
                <w:rStyle w:val="Zkladntext26pt0"/>
              </w:rPr>
              <w:t>​</w:t>
            </w:r>
            <w:r>
              <w:rPr>
                <w:rStyle w:val="Zkladntext26ptdkovn0pt3"/>
              </w:rPr>
              <w:t>..</w:t>
            </w:r>
            <w:r>
              <w:rPr>
                <w:rStyle w:val="Zkladntext26ptdkovn0pt4"/>
              </w:rPr>
              <w:t>.....</w:t>
            </w:r>
            <w:r>
              <w:rPr>
                <w:rStyle w:val="Zkladntext26ptdkovn0pt6"/>
              </w:rPr>
              <w:t>.</w:t>
            </w:r>
            <w:r>
              <w:rPr>
                <w:rStyle w:val="Zkladntext26pt0"/>
              </w:rPr>
              <w:t>​</w:t>
            </w:r>
            <w:r>
              <w:rPr>
                <w:rStyle w:val="Zkladntext26ptdkovn0pt3"/>
              </w:rPr>
              <w:t>..</w:t>
            </w:r>
            <w:r>
              <w:rPr>
                <w:rStyle w:val="Zkladntext26ptdkovn0pt4"/>
              </w:rPr>
              <w:t>...</w:t>
            </w:r>
            <w:r>
              <w:rPr>
                <w:rStyle w:val="Zkladntext26ptdkovn0pt5"/>
              </w:rPr>
              <w:t>.</w:t>
            </w:r>
            <w:r>
              <w:rPr>
                <w:rStyle w:val="Zkladntext26pt0"/>
              </w:rPr>
              <w:t>​</w:t>
            </w:r>
            <w:r>
              <w:rPr>
                <w:rStyle w:val="Zkladntext26ptdkovn0pt3"/>
              </w:rPr>
              <w:t>..</w:t>
            </w:r>
            <w:r>
              <w:rPr>
                <w:rStyle w:val="Zkladntext26ptdkovn0pt4"/>
              </w:rPr>
              <w:t>...</w:t>
            </w:r>
            <w:r>
              <w:rPr>
                <w:rStyle w:val="Zkladntext26ptdkovn0pt5"/>
              </w:rPr>
              <w:t>.</w:t>
            </w:r>
            <w:r>
              <w:rPr>
                <w:rStyle w:val="Zkladntext26pt0"/>
              </w:rPr>
              <w:t>​</w:t>
            </w:r>
            <w:r>
              <w:rPr>
                <w:rStyle w:val="Zkladntext26ptdkovn0pt3"/>
              </w:rPr>
              <w:t>..</w:t>
            </w:r>
            <w:r>
              <w:rPr>
                <w:rStyle w:val="Zkladntext26ptdkovn0pt4"/>
              </w:rPr>
              <w:t>...</w:t>
            </w:r>
            <w:r>
              <w:rPr>
                <w:rStyle w:val="Zkladntext26ptdkovn0pt5"/>
              </w:rPr>
              <w:t>.</w:t>
            </w:r>
            <w:r>
              <w:rPr>
                <w:rStyle w:val="Zkladntext26pt0"/>
              </w:rPr>
              <w:t>​</w:t>
            </w:r>
            <w:r>
              <w:rPr>
                <w:rStyle w:val="Zkladntext26ptdkovn0pt3"/>
              </w:rPr>
              <w:t>..</w:t>
            </w:r>
            <w:r>
              <w:rPr>
                <w:rStyle w:val="Zkladntext26ptdkovn0pt4"/>
              </w:rPr>
              <w:t>...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120" w:lineRule="exact"/>
              <w:ind w:firstLine="0"/>
            </w:pPr>
            <w:proofErr w:type="spellStart"/>
            <w:proofErr w:type="gramStart"/>
            <w:r>
              <w:rPr>
                <w:rStyle w:val="Zkladntext26pt"/>
              </w:rPr>
              <w:t>Č.účtu</w:t>
            </w:r>
            <w:proofErr w:type="spellEnd"/>
            <w:proofErr w:type="gramEnd"/>
            <w:r>
              <w:rPr>
                <w:rStyle w:val="Zkladntext26pt"/>
              </w:rPr>
              <w:t xml:space="preserve">: </w:t>
            </w:r>
            <w:r>
              <w:rPr>
                <w:rStyle w:val="Zkladntext26ptdkovn0pt3"/>
              </w:rPr>
              <w:t>...............</w:t>
            </w:r>
            <w:r>
              <w:rPr>
                <w:rStyle w:val="Zkladntext26ptdkovn0pt4"/>
              </w:rPr>
              <w:t>........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  <w:rPr>
                <w:sz w:val="10"/>
                <w:szCs w:val="10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Kontakt: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120" w:lineRule="exact"/>
              <w:ind w:firstLine="0"/>
              <w:jc w:val="center"/>
            </w:pPr>
            <w:proofErr w:type="gramStart"/>
            <w:r>
              <w:rPr>
                <w:rStyle w:val="Zkladntext26ptdkovn0pt1"/>
              </w:rPr>
              <w:t>........</w:t>
            </w:r>
            <w:r>
              <w:rPr>
                <w:rStyle w:val="Zkladntext26pt0"/>
              </w:rPr>
              <w:t>​....</w:t>
            </w:r>
            <w:r>
              <w:rPr>
                <w:rStyle w:val="Zkladntext26ptdkovn0pt3"/>
              </w:rPr>
              <w:t>..........</w:t>
            </w:r>
            <w:proofErr w:type="gramEnd"/>
          </w:p>
        </w:tc>
        <w:tc>
          <w:tcPr>
            <w:tcW w:w="1402" w:type="dxa"/>
            <w:vMerge/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</w:pP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  <w:rPr>
                <w:sz w:val="10"/>
                <w:szCs w:val="10"/>
              </w:rPr>
            </w:pPr>
          </w:p>
        </w:tc>
        <w:tc>
          <w:tcPr>
            <w:tcW w:w="154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  <w:rPr>
                <w:sz w:val="10"/>
                <w:szCs w:val="10"/>
              </w:rPr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Nabídka číslo: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65ptTun0"/>
              </w:rPr>
              <w:t>20230829 002</w:t>
            </w:r>
          </w:p>
        </w:tc>
        <w:tc>
          <w:tcPr>
            <w:tcW w:w="1862" w:type="dxa"/>
            <w:vMerge w:val="restart"/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  <w:rPr>
                <w:sz w:val="10"/>
                <w:szCs w:val="1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Datum aktualizace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120" w:lineRule="exact"/>
              <w:ind w:firstLine="0"/>
              <w:jc w:val="center"/>
            </w:pPr>
            <w:proofErr w:type="gramStart"/>
            <w:r>
              <w:rPr>
                <w:rStyle w:val="Zkladntext26pt"/>
              </w:rPr>
              <w:t>29.08.2023</w:t>
            </w:r>
            <w:proofErr w:type="gramEnd"/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Listů: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130" w:lineRule="exact"/>
              <w:ind w:left="680" w:firstLine="0"/>
            </w:pPr>
            <w:r>
              <w:rPr>
                <w:rStyle w:val="Zkladntext265ptTun"/>
              </w:rPr>
              <w:t>1 + 3</w:t>
            </w:r>
          </w:p>
        </w:tc>
        <w:tc>
          <w:tcPr>
            <w:tcW w:w="186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3110" w:wrap="none" w:vAnchor="page" w:hAnchor="page" w:x="1125" w:y="1826"/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Platnost nabídky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2242D5">
            <w:pPr>
              <w:pStyle w:val="Zkladntext20"/>
              <w:framePr w:w="9643" w:h="3110" w:wrap="none" w:vAnchor="page" w:hAnchor="page" w:x="1125" w:y="1826"/>
              <w:shd w:val="clear" w:color="auto" w:fill="auto"/>
              <w:spacing w:line="120" w:lineRule="exact"/>
              <w:ind w:firstLine="0"/>
              <w:jc w:val="center"/>
            </w:pPr>
            <w:proofErr w:type="gramStart"/>
            <w:r>
              <w:rPr>
                <w:rStyle w:val="Zkladntext26pt"/>
              </w:rPr>
              <w:t>29.10.2023</w:t>
            </w:r>
            <w:proofErr w:type="gramEnd"/>
          </w:p>
        </w:tc>
      </w:tr>
    </w:tbl>
    <w:p w:rsidR="003F6455" w:rsidRDefault="002242D5">
      <w:pPr>
        <w:pStyle w:val="Zkladntext90"/>
        <w:framePr w:w="7306" w:h="537" w:hRule="exact" w:wrap="none" w:vAnchor="page" w:hAnchor="page" w:x="3093" w:y="5215"/>
        <w:shd w:val="clear" w:color="auto" w:fill="auto"/>
        <w:tabs>
          <w:tab w:val="left" w:leader="underscore" w:pos="7277"/>
        </w:tabs>
        <w:spacing w:after="183" w:line="130" w:lineRule="exact"/>
      </w:pPr>
      <w:r>
        <w:rPr>
          <w:rStyle w:val="Zkladntext91"/>
          <w:b/>
          <w:bCs/>
        </w:rPr>
        <w:t xml:space="preserve">Souhrnné náklady - Odbavovací systém s návazností na </w:t>
      </w:r>
      <w:proofErr w:type="gramStart"/>
      <w:r>
        <w:rPr>
          <w:rStyle w:val="Zkladntext91"/>
          <w:b/>
          <w:bCs/>
        </w:rPr>
        <w:t>NIS</w:t>
      </w:r>
      <w:proofErr w:type="gramEnd"/>
      <w:r>
        <w:rPr>
          <w:rStyle w:val="Zkladntext91"/>
          <w:b/>
          <w:bCs/>
        </w:rPr>
        <w:t xml:space="preserve"> (</w:t>
      </w:r>
      <w:proofErr w:type="spellStart"/>
      <w:r>
        <w:rPr>
          <w:rStyle w:val="Zkladntext91"/>
          <w:b/>
          <w:bCs/>
        </w:rPr>
        <w:t>Medicalc</w:t>
      </w:r>
      <w:proofErr w:type="spellEnd"/>
      <w:r>
        <w:rPr>
          <w:rStyle w:val="Zkladntext91"/>
          <w:b/>
          <w:bCs/>
        </w:rPr>
        <w:t>)</w:t>
      </w:r>
      <w:r>
        <w:tab/>
      </w:r>
    </w:p>
    <w:p w:rsidR="003F6455" w:rsidRDefault="002242D5">
      <w:pPr>
        <w:pStyle w:val="Zkladntext80"/>
        <w:framePr w:w="7306" w:h="537" w:hRule="exact" w:wrap="none" w:vAnchor="page" w:hAnchor="page" w:x="3093" w:y="5215"/>
        <w:shd w:val="clear" w:color="auto" w:fill="auto"/>
        <w:tabs>
          <w:tab w:val="left" w:pos="6793"/>
        </w:tabs>
        <w:spacing w:line="90" w:lineRule="exact"/>
        <w:ind w:left="6380"/>
        <w:jc w:val="both"/>
      </w:pPr>
      <w:r>
        <w:rPr>
          <w:rStyle w:val="Zkladntext81"/>
        </w:rPr>
        <w:t>I</w:t>
      </w:r>
      <w:r>
        <w:rPr>
          <w:rStyle w:val="Zkladntext81"/>
        </w:rPr>
        <w:tab/>
        <w:t>DPH 21 %</w:t>
      </w:r>
    </w:p>
    <w:p w:rsidR="003F6455" w:rsidRDefault="002242D5">
      <w:pPr>
        <w:pStyle w:val="Zkladntext100"/>
        <w:framePr w:w="778" w:h="1738" w:hRule="exact" w:wrap="none" w:vAnchor="page" w:hAnchor="page" w:x="9971" w:y="6093"/>
        <w:shd w:val="clear" w:color="auto" w:fill="auto"/>
        <w:spacing w:line="240" w:lineRule="exact"/>
        <w:jc w:val="right"/>
      </w:pPr>
      <w:proofErr w:type="gramStart"/>
      <w:r>
        <w:rPr>
          <w:rStyle w:val="Zkladntext10dkovn0pt"/>
        </w:rPr>
        <w:t>.</w:t>
      </w:r>
      <w:r>
        <w:rPr>
          <w:rStyle w:val="Zkladntext10dkovn0pt0"/>
        </w:rPr>
        <w:t>...</w:t>
      </w:r>
      <w:r>
        <w:rPr>
          <w:rStyle w:val="Zkladntext101"/>
        </w:rPr>
        <w:t>​</w:t>
      </w:r>
      <w:r>
        <w:rPr>
          <w:rStyle w:val="Zkladntext10dkovn0pt1"/>
        </w:rPr>
        <w:t>..</w:t>
      </w:r>
      <w:r>
        <w:rPr>
          <w:rStyle w:val="Zkladntext10dkovn0pt2"/>
        </w:rPr>
        <w:t>....</w:t>
      </w:r>
      <w:r>
        <w:rPr>
          <w:rStyle w:val="Zkladntext101"/>
        </w:rPr>
        <w:t>​</w:t>
      </w:r>
      <w:r>
        <w:rPr>
          <w:rStyle w:val="Zkladntext10dkovn0pt"/>
        </w:rPr>
        <w:t>.</w:t>
      </w:r>
      <w:r>
        <w:rPr>
          <w:rStyle w:val="Zkladntext10dkovn0pt0"/>
        </w:rPr>
        <w:t>..</w:t>
      </w:r>
      <w:r>
        <w:rPr>
          <w:rStyle w:val="Zkladntext102"/>
        </w:rPr>
        <w:br/>
      </w:r>
      <w:r>
        <w:rPr>
          <w:rStyle w:val="Zkladntext101"/>
        </w:rPr>
        <w:t>​</w:t>
      </w:r>
      <w:r>
        <w:rPr>
          <w:rStyle w:val="Zkladntext10dkovn0pt3"/>
        </w:rPr>
        <w:t>..</w:t>
      </w:r>
      <w:r>
        <w:rPr>
          <w:rStyle w:val="Zkladntext101"/>
        </w:rPr>
        <w:t>​</w:t>
      </w:r>
      <w:r>
        <w:rPr>
          <w:rStyle w:val="Zkladntext10dkovn0pt1"/>
        </w:rPr>
        <w:t>..</w:t>
      </w:r>
      <w:r>
        <w:rPr>
          <w:rStyle w:val="Zkladntext10dkovn0pt2"/>
        </w:rPr>
        <w:t>....</w:t>
      </w:r>
      <w:r>
        <w:rPr>
          <w:rStyle w:val="Zkladntext101"/>
        </w:rPr>
        <w:t>​</w:t>
      </w:r>
      <w:r>
        <w:rPr>
          <w:rStyle w:val="Zkladntext10dkovn0pt"/>
        </w:rPr>
        <w:t>.</w:t>
      </w:r>
      <w:r>
        <w:rPr>
          <w:rStyle w:val="Zkladntext10dkovn0pt0"/>
        </w:rPr>
        <w:t>..</w:t>
      </w:r>
      <w:r>
        <w:rPr>
          <w:rStyle w:val="Zkladntext102"/>
        </w:rPr>
        <w:br/>
      </w:r>
      <w:r>
        <w:rPr>
          <w:rStyle w:val="Zkladntext101"/>
        </w:rPr>
        <w:t>​</w:t>
      </w:r>
      <w:r>
        <w:rPr>
          <w:rStyle w:val="Zkladntext10dkovn0pt4"/>
        </w:rPr>
        <w:t>..</w:t>
      </w:r>
      <w:r>
        <w:rPr>
          <w:rStyle w:val="Zkladntext10dkovn0pt5"/>
        </w:rPr>
        <w:t>.</w:t>
      </w:r>
      <w:r>
        <w:rPr>
          <w:rStyle w:val="Zkladntext10dkovn0pt6"/>
        </w:rPr>
        <w:t>.</w:t>
      </w:r>
      <w:r>
        <w:rPr>
          <w:rStyle w:val="Zkladntext101"/>
        </w:rPr>
        <w:t>​</w:t>
      </w:r>
      <w:r>
        <w:rPr>
          <w:rStyle w:val="Zkladntext10dkovn0pt2"/>
        </w:rPr>
        <w:t>...</w:t>
      </w:r>
      <w:r>
        <w:rPr>
          <w:rStyle w:val="Zkladntext10dkovn0pt7"/>
        </w:rPr>
        <w:t>..</w:t>
      </w:r>
      <w:r>
        <w:rPr>
          <w:rStyle w:val="Zkladntext10dkovn0pt6"/>
        </w:rPr>
        <w:t>.</w:t>
      </w:r>
      <w:r>
        <w:rPr>
          <w:rStyle w:val="Zkladntext101"/>
        </w:rPr>
        <w:t>​</w:t>
      </w:r>
      <w:r>
        <w:rPr>
          <w:rStyle w:val="Zkladntext10dkovn0pt"/>
        </w:rPr>
        <w:t>.</w:t>
      </w:r>
      <w:r>
        <w:rPr>
          <w:rStyle w:val="Zkladntext10dkovn0pt0"/>
        </w:rPr>
        <w:t>..</w:t>
      </w:r>
      <w:proofErr w:type="gramEnd"/>
    </w:p>
    <w:p w:rsidR="003F6455" w:rsidRDefault="002242D5">
      <w:pPr>
        <w:pStyle w:val="Zkladntext100"/>
        <w:framePr w:w="778" w:h="1738" w:hRule="exact" w:wrap="none" w:vAnchor="page" w:hAnchor="page" w:x="9971" w:y="6093"/>
        <w:shd w:val="clear" w:color="auto" w:fill="auto"/>
        <w:tabs>
          <w:tab w:val="left" w:pos="144"/>
        </w:tabs>
        <w:spacing w:line="240" w:lineRule="exact"/>
        <w:jc w:val="both"/>
      </w:pPr>
      <w:proofErr w:type="gramStart"/>
      <w:r>
        <w:rPr>
          <w:rStyle w:val="Zkladntext10dkovn1pt"/>
        </w:rPr>
        <w:t>.</w:t>
      </w:r>
      <w:r>
        <w:rPr>
          <w:rStyle w:val="Zkladntext10dkovn0pt8"/>
        </w:rPr>
        <w:t>.</w:t>
      </w:r>
      <w:r>
        <w:rPr>
          <w:rStyle w:val="Zkladntext10dkovn0pt2"/>
        </w:rPr>
        <w:t>...</w:t>
      </w:r>
      <w:r>
        <w:rPr>
          <w:rStyle w:val="Zkladntext10dkovn0pt7"/>
        </w:rPr>
        <w:t>..</w:t>
      </w:r>
      <w:r>
        <w:rPr>
          <w:rStyle w:val="Zkladntext10dkovn0pt6"/>
        </w:rPr>
        <w:t>.</w:t>
      </w:r>
      <w:r>
        <w:rPr>
          <w:rStyle w:val="Zkladntext101"/>
        </w:rPr>
        <w:t>​</w:t>
      </w:r>
      <w:r>
        <w:rPr>
          <w:rStyle w:val="Zkladntext10dkovn0pt"/>
        </w:rPr>
        <w:t>.</w:t>
      </w:r>
      <w:r>
        <w:rPr>
          <w:rStyle w:val="Zkladntext10dkovn0pt0"/>
        </w:rPr>
        <w:t>..</w:t>
      </w:r>
      <w:r>
        <w:rPr>
          <w:rStyle w:val="Zkladntext102"/>
        </w:rPr>
        <w:br/>
      </w:r>
      <w:r>
        <w:rPr>
          <w:rStyle w:val="Zkladntext101"/>
        </w:rPr>
        <w:t>​</w:t>
      </w:r>
      <w:r>
        <w:rPr>
          <w:rStyle w:val="Zkladntext10dkovn1pt"/>
        </w:rPr>
        <w:t>.</w:t>
      </w:r>
      <w:r>
        <w:rPr>
          <w:rStyle w:val="Zkladntext10dkovn0pt6"/>
        </w:rPr>
        <w:t>.</w:t>
      </w:r>
      <w:r>
        <w:rPr>
          <w:rStyle w:val="Zkladntext101"/>
        </w:rPr>
        <w:t>​</w:t>
      </w:r>
      <w:r>
        <w:rPr>
          <w:rStyle w:val="Zkladntext10dkovn0pt2"/>
        </w:rPr>
        <w:t>...</w:t>
      </w:r>
      <w:r>
        <w:rPr>
          <w:rStyle w:val="Zkladntext10dkovn0pt7"/>
        </w:rPr>
        <w:t>..</w:t>
      </w:r>
      <w:r>
        <w:rPr>
          <w:rStyle w:val="Zkladntext10dkovn0pt6"/>
        </w:rPr>
        <w:t>.</w:t>
      </w:r>
      <w:r>
        <w:rPr>
          <w:rStyle w:val="Zkladntext101"/>
        </w:rPr>
        <w:t>​</w:t>
      </w:r>
      <w:r>
        <w:rPr>
          <w:rStyle w:val="Zkladntext10dkovn0pt"/>
        </w:rPr>
        <w:t>.</w:t>
      </w:r>
      <w:r>
        <w:rPr>
          <w:rStyle w:val="Zkladntext10dkovn0pt0"/>
        </w:rPr>
        <w:t>..</w:t>
      </w:r>
      <w:proofErr w:type="gramEnd"/>
    </w:p>
    <w:p w:rsidR="003F6455" w:rsidRDefault="002242D5">
      <w:pPr>
        <w:pStyle w:val="Zkladntext100"/>
        <w:framePr w:w="778" w:h="1738" w:hRule="exact" w:wrap="none" w:vAnchor="page" w:hAnchor="page" w:x="9971" w:y="6093"/>
        <w:shd w:val="clear" w:color="auto" w:fill="auto"/>
        <w:tabs>
          <w:tab w:val="left" w:pos="144"/>
        </w:tabs>
        <w:spacing w:line="240" w:lineRule="exact"/>
        <w:jc w:val="both"/>
      </w:pPr>
      <w:proofErr w:type="gramStart"/>
      <w:r>
        <w:rPr>
          <w:rStyle w:val="Zkladntext10dkovn1pt"/>
        </w:rPr>
        <w:t>.</w:t>
      </w:r>
      <w:r>
        <w:rPr>
          <w:rStyle w:val="Zkladntext10dkovn0pt9"/>
        </w:rPr>
        <w:t>.</w:t>
      </w:r>
      <w:r>
        <w:rPr>
          <w:rStyle w:val="Zkladntext10dkovn0pt2"/>
        </w:rPr>
        <w:t>...</w:t>
      </w:r>
      <w:r>
        <w:rPr>
          <w:rStyle w:val="Zkladntext10dkovn0pt7"/>
        </w:rPr>
        <w:t>..</w:t>
      </w:r>
      <w:r>
        <w:rPr>
          <w:rStyle w:val="Zkladntext10dkovn0pt6"/>
        </w:rPr>
        <w:t>.</w:t>
      </w:r>
      <w:r>
        <w:rPr>
          <w:rStyle w:val="Zkladntext101"/>
        </w:rPr>
        <w:t>​</w:t>
      </w:r>
      <w:r>
        <w:rPr>
          <w:rStyle w:val="Zkladntext10dkovn0pt"/>
        </w:rPr>
        <w:t>.</w:t>
      </w:r>
      <w:r>
        <w:rPr>
          <w:rStyle w:val="Zkladntext10dkovn0pt0"/>
        </w:rPr>
        <w:t>..</w:t>
      </w:r>
      <w:proofErr w:type="gramEnd"/>
    </w:p>
    <w:p w:rsidR="003F6455" w:rsidRDefault="002242D5">
      <w:pPr>
        <w:pStyle w:val="Zkladntext100"/>
        <w:framePr w:w="778" w:h="1738" w:hRule="exact" w:wrap="none" w:vAnchor="page" w:hAnchor="page" w:x="9971" w:y="6093"/>
        <w:shd w:val="clear" w:color="auto" w:fill="auto"/>
        <w:tabs>
          <w:tab w:val="left" w:pos="139"/>
        </w:tabs>
        <w:spacing w:line="240" w:lineRule="exact"/>
        <w:jc w:val="both"/>
      </w:pPr>
      <w:proofErr w:type="gramStart"/>
      <w:r>
        <w:rPr>
          <w:rStyle w:val="Zkladntext10dkovn1pt0"/>
        </w:rPr>
        <w:t>.</w:t>
      </w:r>
      <w:r>
        <w:rPr>
          <w:rStyle w:val="Zkladntext10dkovn0pta"/>
        </w:rPr>
        <w:t>.</w:t>
      </w:r>
      <w:r>
        <w:rPr>
          <w:rStyle w:val="Zkladntext10dkovn0ptb"/>
        </w:rPr>
        <w:t>...</w:t>
      </w:r>
      <w:r>
        <w:rPr>
          <w:rStyle w:val="Zkladntext10dkovn0ptc"/>
        </w:rPr>
        <w:t>..</w:t>
      </w:r>
      <w:r>
        <w:rPr>
          <w:rStyle w:val="Zkladntext10dkovn0ptd"/>
        </w:rPr>
        <w:t>.</w:t>
      </w:r>
      <w:r>
        <w:rPr>
          <w:rStyle w:val="Zkladntext103"/>
        </w:rPr>
        <w:t>​</w:t>
      </w:r>
      <w:r>
        <w:rPr>
          <w:rStyle w:val="Zkladntext10dkovn0pte"/>
        </w:rPr>
        <w:t>.</w:t>
      </w:r>
      <w:r>
        <w:rPr>
          <w:rStyle w:val="Zkladntext10dkovn0ptf"/>
        </w:rPr>
        <w:t>..</w:t>
      </w:r>
      <w:proofErr w:type="gramEnd"/>
    </w:p>
    <w:p w:rsidR="003F6455" w:rsidRDefault="002242D5">
      <w:pPr>
        <w:pStyle w:val="Zkladntext100"/>
        <w:framePr w:wrap="none" w:vAnchor="page" w:hAnchor="page" w:x="9966" w:y="8075"/>
        <w:shd w:val="clear" w:color="auto" w:fill="auto"/>
        <w:spacing w:line="140" w:lineRule="exact"/>
      </w:pPr>
      <w:r>
        <w:t>46 554 Kč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53"/>
        <w:gridCol w:w="8390"/>
      </w:tblGrid>
      <w:tr w:rsidR="003F6455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2779" w:wrap="none" w:vAnchor="page" w:hAnchor="page" w:x="1125" w:y="9400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Platební podmínky: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643" w:h="2779" w:wrap="none" w:vAnchor="page" w:hAnchor="page" w:x="1125" w:y="9400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Dle konkrétní dohody</w:t>
            </w: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2779" w:wrap="none" w:vAnchor="page" w:hAnchor="page" w:x="1125" w:y="9400"/>
              <w:rPr>
                <w:sz w:val="10"/>
                <w:szCs w:val="10"/>
              </w:rPr>
            </w:pPr>
          </w:p>
        </w:tc>
        <w:tc>
          <w:tcPr>
            <w:tcW w:w="8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2242D5">
            <w:pPr>
              <w:pStyle w:val="Zkladntext20"/>
              <w:framePr w:w="9643" w:h="2779" w:wrap="none" w:vAnchor="page" w:hAnchor="page" w:x="1125" w:y="9400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LIC kód SW na 45 dnů od spuštění systému, plný kód dodán až po kompletní úhradě celé dodávky.</w:t>
            </w: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2242D5">
            <w:pPr>
              <w:pStyle w:val="Zkladntext20"/>
              <w:framePr w:w="9643" w:h="2779" w:wrap="none" w:vAnchor="page" w:hAnchor="page" w:x="1125" w:y="9400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Záruka: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2242D5">
            <w:pPr>
              <w:pStyle w:val="Zkladntext20"/>
              <w:framePr w:w="9643" w:h="2779" w:wrap="none" w:vAnchor="page" w:hAnchor="page" w:x="1125" w:y="9400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 xml:space="preserve">24 měsíců na nově dodaný HW a </w:t>
            </w:r>
            <w:proofErr w:type="gramStart"/>
            <w:r>
              <w:rPr>
                <w:rStyle w:val="Zkladntext245pt"/>
              </w:rPr>
              <w:t>SW...</w:t>
            </w:r>
            <w:proofErr w:type="gramEnd"/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2779" w:wrap="none" w:vAnchor="page" w:hAnchor="page" w:x="1125" w:y="9400"/>
              <w:rPr>
                <w:sz w:val="10"/>
                <w:szCs w:val="10"/>
              </w:rPr>
            </w:pPr>
          </w:p>
        </w:tc>
        <w:tc>
          <w:tcPr>
            <w:tcW w:w="8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2242D5">
            <w:pPr>
              <w:pStyle w:val="Zkladntext20"/>
              <w:framePr w:w="9643" w:h="2779" w:wrap="none" w:vAnchor="page" w:hAnchor="page" w:x="1125" w:y="9400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Online servis dle SML o dílo</w:t>
            </w: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9643" w:h="2779" w:wrap="none" w:vAnchor="page" w:hAnchor="page" w:x="1125" w:y="9400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Pozáruční servis: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9643" w:h="2779" w:wrap="none" w:vAnchor="page" w:hAnchor="page" w:x="1125" w:y="9400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Garance pozáručního servisu - min. 8 let.</w:t>
            </w: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2779" w:wrap="none" w:vAnchor="page" w:hAnchor="page" w:x="1125" w:y="9400"/>
              <w:rPr>
                <w:sz w:val="10"/>
                <w:szCs w:val="10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643" w:h="2779" w:wrap="none" w:vAnchor="page" w:hAnchor="page" w:x="1125" w:y="9400"/>
              <w:rPr>
                <w:sz w:val="10"/>
                <w:szCs w:val="10"/>
              </w:rPr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9643" w:h="2779" w:wrap="none" w:vAnchor="page" w:hAnchor="page" w:x="1125" w:y="9400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Termín dodání: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9643" w:h="2779" w:wrap="none" w:vAnchor="page" w:hAnchor="page" w:x="1125" w:y="9400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>Předběžná nabídka zatím bez termínového rámce.</w:t>
            </w:r>
          </w:p>
        </w:tc>
      </w:tr>
    </w:tbl>
    <w:p w:rsidR="003F6455" w:rsidRDefault="002242D5">
      <w:pPr>
        <w:pStyle w:val="Zkladntext80"/>
        <w:framePr w:wrap="none" w:vAnchor="page" w:hAnchor="page" w:x="2934" w:y="5579"/>
        <w:shd w:val="clear" w:color="auto" w:fill="auto"/>
        <w:spacing w:line="90" w:lineRule="exact"/>
      </w:pPr>
      <w:r>
        <w:rPr>
          <w:rStyle w:val="Zkladntext81"/>
        </w:rPr>
        <w:t>poznámka</w:t>
      </w:r>
    </w:p>
    <w:p w:rsidR="003F6455" w:rsidRDefault="002242D5">
      <w:pPr>
        <w:pStyle w:val="Zkladntext80"/>
        <w:framePr w:wrap="none" w:vAnchor="page" w:hAnchor="page" w:x="4643" w:y="5579"/>
        <w:shd w:val="clear" w:color="auto" w:fill="auto"/>
        <w:spacing w:line="90" w:lineRule="exact"/>
      </w:pPr>
      <w:r>
        <w:rPr>
          <w:rStyle w:val="Zkladntext81"/>
        </w:rPr>
        <w:t>rozpočet číslo</w:t>
      </w:r>
    </w:p>
    <w:p w:rsidR="003F6455" w:rsidRDefault="002242D5">
      <w:pPr>
        <w:pStyle w:val="Zkladntext20"/>
        <w:framePr w:wrap="none" w:vAnchor="page" w:hAnchor="page" w:x="5881" w:y="5522"/>
        <w:shd w:val="clear" w:color="auto" w:fill="auto"/>
        <w:tabs>
          <w:tab w:val="left" w:pos="533"/>
        </w:tabs>
        <w:spacing w:line="200" w:lineRule="exact"/>
        <w:ind w:firstLine="0"/>
        <w:jc w:val="both"/>
      </w:pPr>
      <w:r>
        <w:t>:</w:t>
      </w:r>
      <w:r>
        <w:tab/>
      </w:r>
      <w:r>
        <w:rPr>
          <w:rStyle w:val="Zkladntext2Calibri10ptKurzva"/>
        </w:rPr>
        <w:t>L</w:t>
      </w:r>
    </w:p>
    <w:p w:rsidR="003F6455" w:rsidRDefault="002242D5">
      <w:pPr>
        <w:pStyle w:val="Zkladntext90"/>
        <w:framePr w:wrap="none" w:vAnchor="page" w:hAnchor="page" w:x="1177" w:y="5915"/>
        <w:shd w:val="clear" w:color="auto" w:fill="auto"/>
        <w:spacing w:after="0" w:line="130" w:lineRule="exact"/>
        <w:jc w:val="left"/>
      </w:pPr>
      <w:r>
        <w:rPr>
          <w:rStyle w:val="Zkladntext91"/>
          <w:b/>
          <w:bCs/>
        </w:rPr>
        <w:t>1. Odbavovací systém</w:t>
      </w:r>
    </w:p>
    <w:p w:rsidR="003F6455" w:rsidRDefault="002242D5">
      <w:pPr>
        <w:pStyle w:val="Zkladntext100"/>
        <w:framePr w:wrap="none" w:vAnchor="page" w:hAnchor="page" w:x="1177" w:y="6163"/>
        <w:shd w:val="clear" w:color="auto" w:fill="auto"/>
        <w:spacing w:line="140" w:lineRule="exact"/>
      </w:pPr>
      <w:r>
        <w:rPr>
          <w:rStyle w:val="Zkladntext102"/>
        </w:rPr>
        <w:t>1.1. Komponenty HW - Registrace (KIOSKY)</w:t>
      </w:r>
    </w:p>
    <w:p w:rsidR="003F6455" w:rsidRDefault="002242D5">
      <w:pPr>
        <w:pStyle w:val="Zkladntext100"/>
        <w:framePr w:wrap="none" w:vAnchor="page" w:hAnchor="page" w:x="1177" w:y="6405"/>
        <w:shd w:val="clear" w:color="auto" w:fill="auto"/>
        <w:spacing w:line="140" w:lineRule="exact"/>
      </w:pPr>
      <w:r>
        <w:rPr>
          <w:rStyle w:val="Zkladntext102"/>
        </w:rPr>
        <w:t>1.2. Komponenty HW - Přepážkové displeje</w:t>
      </w:r>
    </w:p>
    <w:p w:rsidR="003F6455" w:rsidRDefault="002242D5">
      <w:pPr>
        <w:pStyle w:val="Zkladntext100"/>
        <w:framePr w:wrap="none" w:vAnchor="page" w:hAnchor="page" w:x="1177" w:y="6643"/>
        <w:shd w:val="clear" w:color="auto" w:fill="auto"/>
        <w:spacing w:line="140" w:lineRule="exact"/>
      </w:pPr>
      <w:r>
        <w:rPr>
          <w:rStyle w:val="Zkladntext102"/>
        </w:rPr>
        <w:t>1.3. Komponenty HW - LFD obrazovky</w:t>
      </w:r>
    </w:p>
    <w:p w:rsidR="003F6455" w:rsidRDefault="002242D5">
      <w:pPr>
        <w:pStyle w:val="Zkladntext100"/>
        <w:framePr w:wrap="none" w:vAnchor="page" w:hAnchor="page" w:x="1177" w:y="6904"/>
        <w:shd w:val="clear" w:color="auto" w:fill="auto"/>
        <w:spacing w:line="140" w:lineRule="exact"/>
      </w:pPr>
      <w:r>
        <w:rPr>
          <w:rStyle w:val="Zkladntext102"/>
        </w:rPr>
        <w:t>1.4.1 Montáž systému - HW</w:t>
      </w:r>
    </w:p>
    <w:p w:rsidR="003F6455" w:rsidRDefault="002242D5">
      <w:pPr>
        <w:pStyle w:val="Zkladntext100"/>
        <w:framePr w:wrap="none" w:vAnchor="page" w:hAnchor="page" w:x="1177" w:y="7125"/>
        <w:shd w:val="clear" w:color="auto" w:fill="auto"/>
        <w:spacing w:line="140" w:lineRule="exact"/>
      </w:pPr>
      <w:r>
        <w:rPr>
          <w:rStyle w:val="Zkladntext102"/>
        </w:rPr>
        <w:t>1.4.2. Instalační práce vč. Materiálu</w:t>
      </w:r>
    </w:p>
    <w:p w:rsidR="003F6455" w:rsidRDefault="002242D5">
      <w:pPr>
        <w:pStyle w:val="Zkladntext100"/>
        <w:framePr w:w="4522" w:h="533" w:hRule="exact" w:wrap="none" w:vAnchor="page" w:hAnchor="page" w:x="1177" w:y="7293"/>
        <w:shd w:val="clear" w:color="auto" w:fill="auto"/>
        <w:tabs>
          <w:tab w:val="left" w:leader="underscore" w:pos="4507"/>
        </w:tabs>
        <w:spacing w:line="240" w:lineRule="exact"/>
        <w:jc w:val="both"/>
      </w:pPr>
      <w:r>
        <w:rPr>
          <w:rStyle w:val="Zkladntext102"/>
        </w:rPr>
        <w:t xml:space="preserve">1.4.3. Instalace a implementace </w:t>
      </w:r>
      <w:proofErr w:type="spellStart"/>
      <w:r>
        <w:rPr>
          <w:rStyle w:val="Zkladntext102"/>
        </w:rPr>
        <w:t>sw</w:t>
      </w:r>
      <w:proofErr w:type="spellEnd"/>
      <w:r>
        <w:rPr>
          <w:rStyle w:val="Zkladntext102"/>
        </w:rPr>
        <w:t>, školení,</w:t>
      </w:r>
      <w:r>
        <w:t xml:space="preserve"> </w:t>
      </w:r>
      <w:r>
        <w:rPr>
          <w:rStyle w:val="Zkladntext104"/>
        </w:rPr>
        <w:t>provázání do NIS</w:t>
      </w:r>
      <w:r>
        <w:rPr>
          <w:rStyle w:val="Zkladntext104"/>
        </w:rPr>
        <w:br/>
      </w:r>
      <w:r>
        <w:rPr>
          <w:rStyle w:val="Zkladntext102"/>
        </w:rPr>
        <w:t xml:space="preserve">1.5. Centrální licence SW + doplňkové moduly </w:t>
      </w:r>
      <w:r>
        <w:rPr>
          <w:rStyle w:val="Zkladntext1065ptTun"/>
        </w:rPr>
        <w:t>(QWIN)</w:t>
      </w:r>
      <w:r>
        <w:rPr>
          <w:rStyle w:val="Zkladntext1065ptTun0"/>
        </w:rPr>
        <w:tab/>
      </w:r>
    </w:p>
    <w:p w:rsidR="003F6455" w:rsidRDefault="002242D5">
      <w:pPr>
        <w:pStyle w:val="Zkladntext90"/>
        <w:framePr w:wrap="none" w:vAnchor="page" w:hAnchor="page" w:x="1168" w:y="8075"/>
        <w:shd w:val="clear" w:color="auto" w:fill="auto"/>
        <w:spacing w:after="0" w:line="130" w:lineRule="exact"/>
        <w:jc w:val="left"/>
      </w:pPr>
      <w:r>
        <w:rPr>
          <w:rStyle w:val="Zkladntext91"/>
          <w:b/>
          <w:bCs/>
        </w:rPr>
        <w:t>Celkem cena za dodávku systému</w:t>
      </w:r>
    </w:p>
    <w:p w:rsidR="003F6455" w:rsidRDefault="002242D5">
      <w:pPr>
        <w:pStyle w:val="Zkladntext100"/>
        <w:framePr w:wrap="none" w:vAnchor="page" w:hAnchor="page" w:x="4403" w:y="8085"/>
        <w:shd w:val="clear" w:color="auto" w:fill="auto"/>
        <w:spacing w:line="140" w:lineRule="exact"/>
      </w:pPr>
      <w:r>
        <w:rPr>
          <w:rStyle w:val="Zkladntext104"/>
        </w:rPr>
        <w:t>Indikativní cena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416"/>
      </w:tblGrid>
      <w:tr w:rsidR="003F645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2827" w:h="2179" w:wrap="none" w:vAnchor="page" w:hAnchor="page" w:x="6414" w:y="6098"/>
              <w:shd w:val="clear" w:color="auto" w:fill="auto"/>
              <w:spacing w:line="140" w:lineRule="exact"/>
              <w:ind w:firstLine="0"/>
              <w:jc w:val="right"/>
            </w:pPr>
            <w:proofErr w:type="gramStart"/>
            <w:r>
              <w:rPr>
                <w:rStyle w:val="Zkladntext27ptdkovn0pt"/>
              </w:rPr>
              <w:t>...</w:t>
            </w:r>
            <w:r>
              <w:rPr>
                <w:rStyle w:val="Zkladntext27ptdkovn0pt0"/>
              </w:rPr>
              <w:t>..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"/>
              </w:rPr>
              <w:t>...</w:t>
            </w:r>
            <w:r>
              <w:rPr>
                <w:rStyle w:val="Zkladntext27ptdkovn0pt0"/>
              </w:rPr>
              <w:t>..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2"/>
              </w:rPr>
              <w:t>.</w:t>
            </w:r>
            <w:r>
              <w:rPr>
                <w:rStyle w:val="Zkladntext27ptdkovn0pt3"/>
              </w:rPr>
              <w:t>..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2827" w:h="2179" w:wrap="none" w:vAnchor="page" w:hAnchor="page" w:x="6414" w:y="6098"/>
              <w:shd w:val="clear" w:color="auto" w:fill="auto"/>
              <w:spacing w:line="140" w:lineRule="exact"/>
              <w:ind w:firstLine="0"/>
              <w:jc w:val="right"/>
            </w:pPr>
            <w:proofErr w:type="gramStart"/>
            <w:r>
              <w:rPr>
                <w:rStyle w:val="Zkladntext27ptdkovn0pt"/>
              </w:rPr>
              <w:t>...</w:t>
            </w:r>
            <w:r>
              <w:rPr>
                <w:rStyle w:val="Zkladntext27ptdkovn0pt0"/>
              </w:rPr>
              <w:t>..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"/>
              </w:rPr>
              <w:t>...</w:t>
            </w:r>
            <w:r>
              <w:rPr>
                <w:rStyle w:val="Zkladntext27ptdkovn0pt0"/>
              </w:rPr>
              <w:t>..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2"/>
              </w:rPr>
              <w:t>.</w:t>
            </w:r>
            <w:r>
              <w:rPr>
                <w:rStyle w:val="Zkladntext27ptdkovn0pt3"/>
              </w:rPr>
              <w:t>..</w:t>
            </w:r>
            <w:proofErr w:type="gramEnd"/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2827" w:h="2179" w:wrap="none" w:vAnchor="page" w:hAnchor="page" w:x="6414" w:y="6098"/>
              <w:shd w:val="clear" w:color="auto" w:fill="auto"/>
              <w:spacing w:line="140" w:lineRule="exact"/>
              <w:ind w:firstLine="0"/>
              <w:jc w:val="right"/>
            </w:pPr>
            <w:proofErr w:type="gramStart"/>
            <w:r>
              <w:rPr>
                <w:rStyle w:val="Zkladntext27ptdkovn1pt"/>
              </w:rPr>
              <w:t>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"/>
              </w:rPr>
              <w:t>...</w:t>
            </w:r>
            <w:r>
              <w:rPr>
                <w:rStyle w:val="Zkladntext27ptdkovn0pt0"/>
              </w:rPr>
              <w:t>..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2"/>
              </w:rPr>
              <w:t>.</w:t>
            </w:r>
            <w:r>
              <w:rPr>
                <w:rStyle w:val="Zkladntext27ptdkovn0pt3"/>
              </w:rPr>
              <w:t>..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2827" w:h="2179" w:wrap="none" w:vAnchor="page" w:hAnchor="page" w:x="6414" w:y="6098"/>
              <w:shd w:val="clear" w:color="auto" w:fill="auto"/>
              <w:spacing w:line="140" w:lineRule="exact"/>
              <w:ind w:firstLine="0"/>
              <w:jc w:val="right"/>
            </w:pPr>
            <w:proofErr w:type="gramStart"/>
            <w:r>
              <w:rPr>
                <w:rStyle w:val="Zkladntext27ptdkovn1pt"/>
              </w:rPr>
              <w:t>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"/>
              </w:rPr>
              <w:t>...</w:t>
            </w:r>
            <w:r>
              <w:rPr>
                <w:rStyle w:val="Zkladntext27ptdkovn0pt0"/>
              </w:rPr>
              <w:t>..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2"/>
              </w:rPr>
              <w:t>.</w:t>
            </w:r>
            <w:r>
              <w:rPr>
                <w:rStyle w:val="Zkladntext27ptdkovn0pt3"/>
              </w:rPr>
              <w:t>..</w:t>
            </w:r>
            <w:proofErr w:type="gramEnd"/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2827" w:h="2179" w:wrap="none" w:vAnchor="page" w:hAnchor="page" w:x="6414" w:y="6098"/>
              <w:shd w:val="clear" w:color="auto" w:fill="auto"/>
              <w:spacing w:line="140" w:lineRule="exact"/>
              <w:ind w:firstLine="0"/>
              <w:jc w:val="right"/>
            </w:pPr>
            <w:proofErr w:type="gramStart"/>
            <w:r>
              <w:rPr>
                <w:rStyle w:val="Zkladntext27ptdkovn0pt4"/>
              </w:rPr>
              <w:t>..</w:t>
            </w:r>
            <w:r>
              <w:rPr>
                <w:rStyle w:val="Zkladntext27ptdkovn0pt5"/>
              </w:rPr>
              <w:t>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"/>
              </w:rPr>
              <w:t>...</w:t>
            </w:r>
            <w:r>
              <w:rPr>
                <w:rStyle w:val="Zkladntext27ptdkovn0pt0"/>
              </w:rPr>
              <w:t>..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2"/>
              </w:rPr>
              <w:t>.</w:t>
            </w:r>
            <w:r>
              <w:rPr>
                <w:rStyle w:val="Zkladntext27ptdkovn0pt3"/>
              </w:rPr>
              <w:t>..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2827" w:h="2179" w:wrap="none" w:vAnchor="page" w:hAnchor="page" w:x="6414" w:y="6098"/>
              <w:shd w:val="clear" w:color="auto" w:fill="auto"/>
              <w:spacing w:line="140" w:lineRule="exact"/>
              <w:ind w:firstLine="0"/>
              <w:jc w:val="right"/>
            </w:pPr>
            <w:proofErr w:type="gramStart"/>
            <w:r>
              <w:rPr>
                <w:rStyle w:val="Zkladntext27ptdkovn0pt4"/>
              </w:rPr>
              <w:t>..</w:t>
            </w:r>
            <w:r>
              <w:rPr>
                <w:rStyle w:val="Zkladntext27ptdkovn0pt5"/>
              </w:rPr>
              <w:t>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"/>
              </w:rPr>
              <w:t>...</w:t>
            </w:r>
            <w:r>
              <w:rPr>
                <w:rStyle w:val="Zkladntext27ptdkovn0pt0"/>
              </w:rPr>
              <w:t>..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2"/>
              </w:rPr>
              <w:t>.</w:t>
            </w:r>
            <w:r>
              <w:rPr>
                <w:rStyle w:val="Zkladntext27ptdkovn0pt3"/>
              </w:rPr>
              <w:t>..</w:t>
            </w:r>
            <w:proofErr w:type="gramEnd"/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2827" w:h="2179" w:wrap="none" w:vAnchor="page" w:hAnchor="page" w:x="6414" w:y="6098"/>
              <w:shd w:val="clear" w:color="auto" w:fill="auto"/>
              <w:spacing w:line="140" w:lineRule="exact"/>
              <w:ind w:firstLine="0"/>
              <w:jc w:val="right"/>
            </w:pPr>
            <w:proofErr w:type="gramStart"/>
            <w:r>
              <w:rPr>
                <w:rStyle w:val="Zkladntext27ptdkovn1pt"/>
              </w:rPr>
              <w:t>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"/>
              </w:rPr>
              <w:t>...</w:t>
            </w:r>
            <w:r>
              <w:rPr>
                <w:rStyle w:val="Zkladntext27ptdkovn0pt0"/>
              </w:rPr>
              <w:t>..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2"/>
              </w:rPr>
              <w:t>.</w:t>
            </w:r>
            <w:r>
              <w:rPr>
                <w:rStyle w:val="Zkladntext27ptdkovn0pt3"/>
              </w:rPr>
              <w:t>..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2827" w:h="2179" w:wrap="none" w:vAnchor="page" w:hAnchor="page" w:x="6414" w:y="6098"/>
              <w:shd w:val="clear" w:color="auto" w:fill="auto"/>
              <w:spacing w:line="140" w:lineRule="exact"/>
              <w:ind w:firstLine="0"/>
              <w:jc w:val="right"/>
            </w:pPr>
            <w:proofErr w:type="gramStart"/>
            <w:r>
              <w:rPr>
                <w:rStyle w:val="Zkladntext27ptdkovn1pt"/>
              </w:rPr>
              <w:t>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"/>
              </w:rPr>
              <w:t>...</w:t>
            </w:r>
            <w:r>
              <w:rPr>
                <w:rStyle w:val="Zkladntext27ptdkovn0pt0"/>
              </w:rPr>
              <w:t>..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2"/>
              </w:rPr>
              <w:t>.</w:t>
            </w:r>
            <w:r>
              <w:rPr>
                <w:rStyle w:val="Zkladntext27ptdkovn0pt3"/>
              </w:rPr>
              <w:t>..</w:t>
            </w:r>
            <w:proofErr w:type="gramEnd"/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2827" w:h="2179" w:wrap="none" w:vAnchor="page" w:hAnchor="page" w:x="6414" w:y="6098"/>
              <w:shd w:val="clear" w:color="auto" w:fill="auto"/>
              <w:spacing w:line="140" w:lineRule="exact"/>
              <w:ind w:firstLine="0"/>
              <w:jc w:val="right"/>
            </w:pPr>
            <w:proofErr w:type="gramStart"/>
            <w:r>
              <w:rPr>
                <w:rStyle w:val="Zkladntext27ptdkovn0pt4"/>
              </w:rPr>
              <w:t>..</w:t>
            </w:r>
            <w:r>
              <w:rPr>
                <w:rStyle w:val="Zkladntext27ptdkovn0pt5"/>
              </w:rPr>
              <w:t>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"/>
              </w:rPr>
              <w:t>...</w:t>
            </w:r>
            <w:r>
              <w:rPr>
                <w:rStyle w:val="Zkladntext27ptdkovn0pt0"/>
              </w:rPr>
              <w:t>..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2"/>
              </w:rPr>
              <w:t>.</w:t>
            </w:r>
            <w:r>
              <w:rPr>
                <w:rStyle w:val="Zkladntext27ptdkovn0pt3"/>
              </w:rPr>
              <w:t>..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2827" w:h="2179" w:wrap="none" w:vAnchor="page" w:hAnchor="page" w:x="6414" w:y="6098"/>
              <w:shd w:val="clear" w:color="auto" w:fill="auto"/>
              <w:spacing w:line="140" w:lineRule="exact"/>
              <w:ind w:firstLine="0"/>
              <w:jc w:val="right"/>
            </w:pPr>
            <w:proofErr w:type="gramStart"/>
            <w:r>
              <w:rPr>
                <w:rStyle w:val="Zkladntext27ptdkovn0pt4"/>
              </w:rPr>
              <w:t>..</w:t>
            </w:r>
            <w:r>
              <w:rPr>
                <w:rStyle w:val="Zkladntext27ptdkovn0pt5"/>
              </w:rPr>
              <w:t>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"/>
              </w:rPr>
              <w:t>...</w:t>
            </w:r>
            <w:r>
              <w:rPr>
                <w:rStyle w:val="Zkladntext27ptdkovn0pt0"/>
              </w:rPr>
              <w:t>..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2"/>
              </w:rPr>
              <w:t>.</w:t>
            </w:r>
            <w:r>
              <w:rPr>
                <w:rStyle w:val="Zkladntext27ptdkovn0pt3"/>
              </w:rPr>
              <w:t>..</w:t>
            </w:r>
            <w:proofErr w:type="gramEnd"/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2827" w:h="2179" w:wrap="none" w:vAnchor="page" w:hAnchor="page" w:x="6414" w:y="6098"/>
              <w:shd w:val="clear" w:color="auto" w:fill="auto"/>
              <w:spacing w:line="140" w:lineRule="exact"/>
              <w:ind w:firstLine="0"/>
              <w:jc w:val="right"/>
            </w:pPr>
            <w:proofErr w:type="gramStart"/>
            <w:r>
              <w:rPr>
                <w:rStyle w:val="Zkladntext27ptdkovn0pt4"/>
              </w:rPr>
              <w:t>..</w:t>
            </w:r>
            <w:r>
              <w:rPr>
                <w:rStyle w:val="Zkladntext27ptdkovn0pt5"/>
              </w:rPr>
              <w:t>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"/>
              </w:rPr>
              <w:t>...</w:t>
            </w:r>
            <w:r>
              <w:rPr>
                <w:rStyle w:val="Zkladntext27ptdkovn0pt0"/>
              </w:rPr>
              <w:t>..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2"/>
              </w:rPr>
              <w:t>.</w:t>
            </w:r>
            <w:r>
              <w:rPr>
                <w:rStyle w:val="Zkladntext27ptdkovn0pt3"/>
              </w:rPr>
              <w:t>..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2827" w:h="2179" w:wrap="none" w:vAnchor="page" w:hAnchor="page" w:x="6414" w:y="6098"/>
              <w:shd w:val="clear" w:color="auto" w:fill="auto"/>
              <w:spacing w:line="140" w:lineRule="exact"/>
              <w:ind w:firstLine="0"/>
              <w:jc w:val="right"/>
            </w:pPr>
            <w:proofErr w:type="gramStart"/>
            <w:r>
              <w:rPr>
                <w:rStyle w:val="Zkladntext27ptdkovn0pt4"/>
              </w:rPr>
              <w:t>..</w:t>
            </w:r>
            <w:r>
              <w:rPr>
                <w:rStyle w:val="Zkladntext27ptdkovn0pt5"/>
              </w:rPr>
              <w:t>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"/>
              </w:rPr>
              <w:t>...</w:t>
            </w:r>
            <w:r>
              <w:rPr>
                <w:rStyle w:val="Zkladntext27ptdkovn0pt0"/>
              </w:rPr>
              <w:t>..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2"/>
              </w:rPr>
              <w:t>.</w:t>
            </w:r>
            <w:r>
              <w:rPr>
                <w:rStyle w:val="Zkladntext27ptdkovn0pt3"/>
              </w:rPr>
              <w:t>..</w:t>
            </w:r>
            <w:proofErr w:type="gramEnd"/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2827" w:h="2179" w:wrap="none" w:vAnchor="page" w:hAnchor="page" w:x="6414" w:y="6098"/>
              <w:shd w:val="clear" w:color="auto" w:fill="auto"/>
              <w:spacing w:line="140" w:lineRule="exact"/>
              <w:ind w:firstLine="0"/>
              <w:jc w:val="right"/>
            </w:pPr>
            <w:proofErr w:type="gramStart"/>
            <w:r>
              <w:rPr>
                <w:rStyle w:val="Zkladntext27ptdkovn0pt4"/>
              </w:rPr>
              <w:t>..</w:t>
            </w:r>
            <w:r>
              <w:rPr>
                <w:rStyle w:val="Zkladntext27ptdkovn0pt5"/>
              </w:rPr>
              <w:t>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"/>
              </w:rPr>
              <w:t>...</w:t>
            </w:r>
            <w:r>
              <w:rPr>
                <w:rStyle w:val="Zkladntext27ptdkovn0pt0"/>
              </w:rPr>
              <w:t>..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2"/>
              </w:rPr>
              <w:t>.</w:t>
            </w:r>
            <w:r>
              <w:rPr>
                <w:rStyle w:val="Zkladntext27ptdkovn0pt3"/>
              </w:rPr>
              <w:t>..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2827" w:h="2179" w:wrap="none" w:vAnchor="page" w:hAnchor="page" w:x="6414" w:y="6098"/>
              <w:shd w:val="clear" w:color="auto" w:fill="auto"/>
              <w:spacing w:line="140" w:lineRule="exact"/>
              <w:ind w:firstLine="0"/>
              <w:jc w:val="right"/>
            </w:pPr>
            <w:proofErr w:type="gramStart"/>
            <w:r>
              <w:rPr>
                <w:rStyle w:val="Zkladntext27ptdkovn0pt4"/>
              </w:rPr>
              <w:t>..</w:t>
            </w:r>
            <w:r>
              <w:rPr>
                <w:rStyle w:val="Zkladntext27ptdkovn0pt5"/>
              </w:rPr>
              <w:t>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"/>
              </w:rPr>
              <w:t>...</w:t>
            </w:r>
            <w:r>
              <w:rPr>
                <w:rStyle w:val="Zkladntext27ptdkovn0pt0"/>
              </w:rPr>
              <w:t>..</w:t>
            </w:r>
            <w:r>
              <w:rPr>
                <w:rStyle w:val="Zkladntext27ptdkovn0pt1"/>
              </w:rPr>
              <w:t>.</w:t>
            </w:r>
            <w:r>
              <w:rPr>
                <w:rStyle w:val="Zkladntext27pt"/>
              </w:rPr>
              <w:t>​</w:t>
            </w:r>
            <w:r>
              <w:rPr>
                <w:rStyle w:val="Zkladntext27ptdkovn0pt2"/>
              </w:rPr>
              <w:t>.</w:t>
            </w:r>
            <w:r>
              <w:rPr>
                <w:rStyle w:val="Zkladntext27ptdkovn0pt3"/>
              </w:rPr>
              <w:t>..</w:t>
            </w:r>
            <w:proofErr w:type="gramEnd"/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2827" w:h="2179" w:wrap="none" w:vAnchor="page" w:hAnchor="page" w:x="6414" w:y="6098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2827" w:h="2179" w:wrap="none" w:vAnchor="page" w:hAnchor="page" w:x="6414" w:y="6098"/>
              <w:rPr>
                <w:sz w:val="10"/>
                <w:szCs w:val="10"/>
              </w:rPr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2827" w:h="2179" w:wrap="none" w:vAnchor="page" w:hAnchor="page" w:x="6414" w:y="6098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65ptTun"/>
              </w:rPr>
              <w:t>221 688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2827" w:h="2179" w:wrap="none" w:vAnchor="page" w:hAnchor="page" w:x="6414" w:y="6098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0"/>
              </w:rPr>
              <w:t>268 242 Kč</w:t>
            </w:r>
          </w:p>
        </w:tc>
      </w:tr>
    </w:tbl>
    <w:p w:rsidR="003F6455" w:rsidRDefault="002242D5">
      <w:pPr>
        <w:pStyle w:val="Zkladntext80"/>
        <w:framePr w:wrap="none" w:vAnchor="page" w:hAnchor="page" w:x="1571" w:y="5608"/>
        <w:shd w:val="clear" w:color="auto" w:fill="auto"/>
        <w:spacing w:line="90" w:lineRule="exact"/>
      </w:pPr>
      <w:r>
        <w:t>Varianta</w:t>
      </w:r>
    </w:p>
    <w:p w:rsidR="003F6455" w:rsidRDefault="002242D5">
      <w:pPr>
        <w:pStyle w:val="Titulektabulky20"/>
        <w:framePr w:wrap="none" w:vAnchor="page" w:hAnchor="page" w:x="6947" w:y="5608"/>
        <w:shd w:val="clear" w:color="auto" w:fill="auto"/>
        <w:spacing w:line="90" w:lineRule="exact"/>
      </w:pPr>
      <w:r>
        <w:t>bez DPH</w:t>
      </w:r>
    </w:p>
    <w:p w:rsidR="003F6455" w:rsidRDefault="002242D5">
      <w:pPr>
        <w:pStyle w:val="Titulektabulky30"/>
        <w:framePr w:wrap="none" w:vAnchor="page" w:hAnchor="page" w:x="8387" w:y="5608"/>
        <w:shd w:val="clear" w:color="auto" w:fill="auto"/>
        <w:spacing w:line="80" w:lineRule="exact"/>
      </w:pPr>
      <w:r>
        <w:t>s DPH</w:t>
      </w:r>
    </w:p>
    <w:p w:rsidR="003F6455" w:rsidRDefault="002242D5">
      <w:pPr>
        <w:pStyle w:val="Zkladntext90"/>
        <w:framePr w:wrap="none" w:vAnchor="page" w:hAnchor="page" w:x="5291" w:y="15895"/>
        <w:shd w:val="clear" w:color="auto" w:fill="auto"/>
        <w:spacing w:after="0" w:line="140" w:lineRule="exact"/>
        <w:jc w:val="left"/>
      </w:pPr>
      <w:r>
        <w:t>p</w:t>
      </w:r>
      <w:r>
        <w:rPr>
          <w:rStyle w:val="Zkladntext97ptNetun"/>
        </w:rPr>
        <w:t>ř</w:t>
      </w:r>
      <w:r>
        <w:t>íloha 2 - list 1</w:t>
      </w:r>
    </w:p>
    <w:p w:rsidR="003F6455" w:rsidRDefault="003F6455">
      <w:pPr>
        <w:rPr>
          <w:sz w:val="2"/>
          <w:szCs w:val="2"/>
        </w:rPr>
        <w:sectPr w:rsidR="003F64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6455" w:rsidRDefault="003F6455">
      <w:pPr>
        <w:rPr>
          <w:sz w:val="2"/>
          <w:szCs w:val="2"/>
        </w:rPr>
      </w:pPr>
      <w:r w:rsidRPr="003F6455">
        <w:lastRenderedPageBreak/>
        <w:pict>
          <v:rect id="_x0000_s1030" style="position:absolute;margin-left:559.25pt;margin-top:288.95pt;width:124.3pt;height:65.05pt;z-index:-251660800;mso-position-horizontal-relative:page;mso-position-vertical-relative:page" fillcolor="#050505" stroked="f">
            <w10:wrap anchorx="page" anchory="page"/>
          </v:rect>
        </w:pict>
      </w:r>
      <w:r w:rsidRPr="003F6455">
        <w:pict>
          <v:rect id="_x0000_s1029" style="position:absolute;margin-left:563.8pt;margin-top:222pt;width:72.5pt;height:48.25pt;z-index:-251659776;mso-position-horizontal-relative:page;mso-position-vertical-relative:page" fillcolor="#090808" stroked="f">
            <w10:wrap anchorx="page" anchory="page"/>
          </v:rect>
        </w:pict>
      </w:r>
    </w:p>
    <w:p w:rsidR="003F6455" w:rsidRDefault="003F6455">
      <w:pPr>
        <w:framePr w:wrap="none" w:vAnchor="page" w:hAnchor="page" w:x="1173" w:y="1372"/>
      </w:pPr>
    </w:p>
    <w:p w:rsidR="003F6455" w:rsidRDefault="002242D5">
      <w:pPr>
        <w:pStyle w:val="ZhlavneboZpat40"/>
        <w:framePr w:wrap="none" w:vAnchor="page" w:hAnchor="page" w:x="3112" w:y="1113"/>
        <w:shd w:val="clear" w:color="auto" w:fill="auto"/>
        <w:spacing w:line="80" w:lineRule="exact"/>
      </w:pPr>
      <w:r>
        <w:rPr>
          <w:rStyle w:val="ZhlavneboZpat41"/>
          <w:b/>
          <w:bCs/>
        </w:rPr>
        <w:t>Centrální příjem + ambulance / HW</w:t>
      </w:r>
    </w:p>
    <w:p w:rsidR="003F6455" w:rsidRDefault="002242D5">
      <w:pPr>
        <w:pStyle w:val="Zkladntext110"/>
        <w:framePr w:wrap="none" w:vAnchor="page" w:hAnchor="page" w:x="2411" w:y="1252"/>
        <w:shd w:val="clear" w:color="auto" w:fill="auto"/>
        <w:spacing w:line="80" w:lineRule="exact"/>
      </w:pPr>
      <w:r>
        <w:t>NEMOCNICE NA FRANTIŠKU</w:t>
      </w:r>
    </w:p>
    <w:p w:rsidR="003F6455" w:rsidRDefault="002242D5">
      <w:pPr>
        <w:pStyle w:val="ZhlavneboZpat50"/>
        <w:framePr w:wrap="none" w:vAnchor="page" w:hAnchor="page" w:x="5608" w:y="1042"/>
        <w:shd w:val="clear" w:color="auto" w:fill="auto"/>
        <w:tabs>
          <w:tab w:val="left" w:pos="586"/>
        </w:tabs>
        <w:spacing w:line="80" w:lineRule="exact"/>
      </w:pPr>
      <w:r>
        <w:t>I Oddíl:</w:t>
      </w:r>
      <w:r>
        <w:tab/>
        <w:t>|~</w:t>
      </w:r>
    </w:p>
    <w:p w:rsidR="003F6455" w:rsidRDefault="002242D5">
      <w:pPr>
        <w:pStyle w:val="ZhlavneboZpat60"/>
        <w:framePr w:wrap="none" w:vAnchor="page" w:hAnchor="page" w:x="6818" w:y="1042"/>
        <w:shd w:val="clear" w:color="auto" w:fill="auto"/>
        <w:tabs>
          <w:tab w:val="left" w:pos="384"/>
        </w:tabs>
        <w:spacing w:line="140" w:lineRule="exact"/>
      </w:pPr>
      <w:proofErr w:type="spellStart"/>
      <w:r>
        <w:rPr>
          <w:rStyle w:val="ZhlavneboZpat61"/>
        </w:rPr>
        <w:t>l</w:t>
      </w:r>
      <w:r>
        <w:rPr>
          <w:rStyle w:val="ZhlavneboZpat61"/>
          <w:vertAlign w:val="superscript"/>
        </w:rPr>
        <w:t>Typ</w:t>
      </w:r>
      <w:proofErr w:type="spellEnd"/>
      <w:r>
        <w:rPr>
          <w:rStyle w:val="ZhlavneboZpat61"/>
          <w:vertAlign w:val="superscript"/>
        </w:rPr>
        <w:t>:</w:t>
      </w:r>
      <w:r>
        <w:rPr>
          <w:rStyle w:val="ZhlavneboZpat61"/>
        </w:rPr>
        <w:tab/>
        <w:t>I</w:t>
      </w:r>
    </w:p>
    <w:p w:rsidR="003F6455" w:rsidRDefault="002242D5">
      <w:pPr>
        <w:pStyle w:val="Zkladntext110"/>
        <w:framePr w:w="1805" w:h="248" w:hRule="exact" w:wrap="none" w:vAnchor="page" w:hAnchor="page" w:x="6290" w:y="1281"/>
        <w:shd w:val="clear" w:color="auto" w:fill="auto"/>
        <w:spacing w:line="80" w:lineRule="exact"/>
      </w:pPr>
      <w:r>
        <w:rPr>
          <w:rStyle w:val="Zkladntext111"/>
          <w:b/>
          <w:bCs/>
        </w:rPr>
        <w:t xml:space="preserve">TETRONIK - výrobní </w:t>
      </w:r>
      <w:proofErr w:type="spellStart"/>
      <w:r>
        <w:rPr>
          <w:rStyle w:val="Zkladntext111"/>
          <w:b/>
          <w:bCs/>
        </w:rPr>
        <w:t>družstyo</w:t>
      </w:r>
      <w:proofErr w:type="spellEnd"/>
      <w:r>
        <w:rPr>
          <w:rStyle w:val="Zkladntext111"/>
          <w:b/>
          <w:bCs/>
        </w:rPr>
        <w:t xml:space="preserve"> Terezin, družstvo</w:t>
      </w:r>
    </w:p>
    <w:p w:rsidR="003F6455" w:rsidRDefault="002242D5">
      <w:pPr>
        <w:pStyle w:val="Zkladntext120"/>
        <w:framePr w:w="1805" w:h="248" w:hRule="exact" w:wrap="none" w:vAnchor="page" w:hAnchor="page" w:x="6290" w:y="1281"/>
        <w:shd w:val="clear" w:color="auto" w:fill="auto"/>
        <w:spacing w:line="80" w:lineRule="exact"/>
      </w:pPr>
      <w:r>
        <w:rPr>
          <w:rStyle w:val="Zkladntext121"/>
        </w:rPr>
        <w:t>ČSA 181, 411 55 Terezín</w:t>
      </w:r>
    </w:p>
    <w:p w:rsidR="003F6455" w:rsidRDefault="002242D5">
      <w:pPr>
        <w:pStyle w:val="ZhlavneboZpat40"/>
        <w:framePr w:wrap="none" w:vAnchor="page" w:hAnchor="page" w:x="7701" w:y="1132"/>
        <w:shd w:val="clear" w:color="auto" w:fill="auto"/>
        <w:spacing w:line="80" w:lineRule="exact"/>
      </w:pPr>
      <w:r>
        <w:rPr>
          <w:rStyle w:val="ZhlavneboZpat42"/>
          <w:b/>
          <w:bCs/>
        </w:rPr>
        <w:t>HW</w:t>
      </w:r>
    </w:p>
    <w:p w:rsidR="003F6455" w:rsidRDefault="003F6455">
      <w:pPr>
        <w:framePr w:wrap="none" w:vAnchor="page" w:hAnchor="page" w:x="1173" w:y="1170"/>
      </w:pPr>
    </w:p>
    <w:p w:rsidR="003F6455" w:rsidRDefault="003F6455">
      <w:pPr>
        <w:framePr w:wrap="none" w:vAnchor="page" w:hAnchor="page" w:x="5714" w:y="1420"/>
      </w:pPr>
    </w:p>
    <w:p w:rsidR="003F6455" w:rsidRDefault="003F6455">
      <w:pPr>
        <w:framePr w:wrap="none" w:vAnchor="page" w:hAnchor="page" w:x="6299" w:y="1420"/>
      </w:pPr>
    </w:p>
    <w:p w:rsidR="003F6455" w:rsidRDefault="002242D5">
      <w:pPr>
        <w:pStyle w:val="Zkladntext120"/>
        <w:framePr w:wrap="none" w:vAnchor="page" w:hAnchor="page" w:x="7816" w:y="1559"/>
        <w:shd w:val="clear" w:color="auto" w:fill="auto"/>
        <w:spacing w:line="80" w:lineRule="exact"/>
      </w:pPr>
      <w:r>
        <w:rPr>
          <w:lang w:val="de-DE" w:eastAsia="de-DE" w:bidi="de-DE"/>
        </w:rPr>
        <w:t>¿9.UÖ.2U23</w:t>
      </w:r>
    </w:p>
    <w:p w:rsidR="003F6455" w:rsidRDefault="002242D5">
      <w:pPr>
        <w:pStyle w:val="Zkladntext130"/>
        <w:framePr w:wrap="none" w:vAnchor="page" w:hAnchor="page" w:x="1163" w:y="1839"/>
        <w:shd w:val="clear" w:color="auto" w:fill="auto"/>
        <w:spacing w:line="80" w:lineRule="exact"/>
      </w:pPr>
      <w:r>
        <w:t>I^</w:t>
      </w:r>
      <w:proofErr w:type="spellStart"/>
      <w:r>
        <w:t>Rzpskomponentů</w:t>
      </w:r>
      <w:proofErr w:type="spellEnd"/>
      <w:r>
        <w:t>^.H^^</w:t>
      </w:r>
    </w:p>
    <w:p w:rsidR="003F6455" w:rsidRDefault="003F6455">
      <w:pPr>
        <w:framePr w:wrap="none" w:vAnchor="page" w:hAnchor="page" w:x="1691" w:y="1766"/>
      </w:pPr>
    </w:p>
    <w:p w:rsidR="003F6455" w:rsidRDefault="002242D5">
      <w:pPr>
        <w:pStyle w:val="Zkladntext120"/>
        <w:framePr w:wrap="none" w:vAnchor="page" w:hAnchor="page" w:x="2402" w:y="1895"/>
        <w:shd w:val="clear" w:color="auto" w:fill="auto"/>
        <w:spacing w:line="80" w:lineRule="exact"/>
      </w:pPr>
      <w:r>
        <w:rPr>
          <w:rStyle w:val="Zkladntext122"/>
        </w:rPr>
        <w:t>Popis jednotlivých položek systému QTRONIK</w:t>
      </w:r>
    </w:p>
    <w:p w:rsidR="003F6455" w:rsidRDefault="002242D5">
      <w:pPr>
        <w:pStyle w:val="Zkladntext120"/>
        <w:framePr w:wrap="none" w:vAnchor="page" w:hAnchor="page" w:x="6578" w:y="1895"/>
        <w:shd w:val="clear" w:color="auto" w:fill="auto"/>
        <w:spacing w:line="80" w:lineRule="exact"/>
      </w:pPr>
      <w:r>
        <w:rPr>
          <w:rStyle w:val="Zkladntext122"/>
        </w:rPr>
        <w:t>bez DPH Sazba DPH</w:t>
      </w:r>
    </w:p>
    <w:p w:rsidR="003F6455" w:rsidRDefault="002242D5" w:rsidP="00DA646E">
      <w:pPr>
        <w:pStyle w:val="Zkladntext120"/>
        <w:framePr w:w="2918" w:h="741" w:hRule="exact" w:wrap="none" w:vAnchor="page" w:hAnchor="page" w:x="2411" w:y="2280"/>
        <w:shd w:val="clear" w:color="auto" w:fill="auto"/>
        <w:spacing w:line="96" w:lineRule="exact"/>
      </w:pPr>
      <w:r>
        <w:rPr>
          <w:rStyle w:val="Zkladntext12Tun"/>
        </w:rPr>
        <w:t xml:space="preserve">KIOSEK s výdejnou lístků a s </w:t>
      </w:r>
      <w:r>
        <w:t xml:space="preserve">dotykovou obrazovkou </w:t>
      </w:r>
      <w:r>
        <w:rPr>
          <w:rStyle w:val="Zkladntext12Tun0"/>
        </w:rPr>
        <w:t>TS 19" ELO</w:t>
      </w:r>
      <w:r>
        <w:rPr>
          <w:rStyle w:val="Zkladntext12Tun0"/>
        </w:rPr>
        <w:br/>
      </w:r>
      <w:r>
        <w:rPr>
          <w:rStyle w:val="Zkladntext12Tun"/>
        </w:rPr>
        <w:t xml:space="preserve">(odolné provedení) </w:t>
      </w:r>
      <w:r>
        <w:t>- kovový korpus "</w:t>
      </w:r>
      <w:r>
        <w:rPr>
          <w:rStyle w:val="Zkladntext12Tun"/>
        </w:rPr>
        <w:t>horní díl</w:t>
      </w:r>
      <w:r>
        <w:t>" bez podstavce se</w:t>
      </w:r>
      <w:r>
        <w:br/>
        <w:t xml:space="preserve">zabudovanou </w:t>
      </w:r>
      <w:proofErr w:type="spellStart"/>
      <w:r>
        <w:t>termo</w:t>
      </w:r>
      <w:proofErr w:type="spellEnd"/>
      <w:r>
        <w:t xml:space="preserve"> tiskárnou, řídícím PC </w:t>
      </w:r>
      <w:r>
        <w:rPr>
          <w:rStyle w:val="Zkladntext12Tun"/>
        </w:rPr>
        <w:t xml:space="preserve">s OS WIN </w:t>
      </w:r>
      <w:proofErr w:type="spellStart"/>
      <w:r>
        <w:rPr>
          <w:rStyle w:val="Zkladntext12Tun"/>
        </w:rPr>
        <w:t>Embedded</w:t>
      </w:r>
      <w:proofErr w:type="spellEnd"/>
      <w:r>
        <w:rPr>
          <w:rStyle w:val="Zkladntext12Tun"/>
        </w:rPr>
        <w:t xml:space="preserve"> </w:t>
      </w:r>
      <w:r>
        <w:t>dle</w:t>
      </w:r>
      <w:r>
        <w:br/>
        <w:t>požadavku s interním zdrojem. Připojení přímo do LAN sítě a napájení ze</w:t>
      </w:r>
      <w:r>
        <w:br/>
        <w:t xml:space="preserve">stávající sítě 230V Barva bílá. </w:t>
      </w:r>
      <w:r>
        <w:rPr>
          <w:rStyle w:val="Zkladntext12Tun"/>
        </w:rPr>
        <w:t>Barva plastového rámečku dle požadavku</w:t>
      </w:r>
      <w:r>
        <w:rPr>
          <w:rStyle w:val="Zkladntext12Tun"/>
        </w:rPr>
        <w:br/>
        <w:t>ze vzorníku.</w:t>
      </w:r>
    </w:p>
    <w:p w:rsidR="003F6455" w:rsidRDefault="002242D5">
      <w:pPr>
        <w:pStyle w:val="Zkladntext110"/>
        <w:framePr w:w="2074" w:h="231" w:hRule="exact" w:wrap="none" w:vAnchor="page" w:hAnchor="page" w:x="8219" w:y="2467"/>
        <w:shd w:val="clear" w:color="auto" w:fill="auto"/>
        <w:spacing w:line="96" w:lineRule="exact"/>
        <w:jc w:val="both"/>
      </w:pPr>
      <w:r>
        <w:t>Umístění u hlavního vchodu pro volbu služeb /</w:t>
      </w:r>
      <w:r>
        <w:br/>
        <w:t>Integrovaná čtečka ZP</w:t>
      </w:r>
    </w:p>
    <w:p w:rsidR="003F6455" w:rsidRDefault="002242D5">
      <w:pPr>
        <w:pStyle w:val="Zkladntext110"/>
        <w:framePr w:wrap="none" w:vAnchor="page" w:hAnchor="page" w:x="2411" w:y="3248"/>
        <w:shd w:val="clear" w:color="auto" w:fill="auto"/>
        <w:spacing w:line="80" w:lineRule="exact"/>
      </w:pPr>
      <w:r>
        <w:t xml:space="preserve">Univerzální stojan pro KIOSEK řady </w:t>
      </w:r>
      <w:proofErr w:type="gramStart"/>
      <w:r>
        <w:t>QVL...</w:t>
      </w:r>
      <w:proofErr w:type="gramEnd"/>
    </w:p>
    <w:p w:rsidR="003F6455" w:rsidRDefault="002242D5">
      <w:pPr>
        <w:pStyle w:val="Zkladntext110"/>
        <w:framePr w:wrap="none" w:vAnchor="page" w:hAnchor="page" w:x="2411" w:y="3498"/>
        <w:shd w:val="clear" w:color="auto" w:fill="auto"/>
        <w:spacing w:line="80" w:lineRule="exact"/>
      </w:pPr>
      <w:proofErr w:type="spellStart"/>
      <w:r>
        <w:t>Thermolístky</w:t>
      </w:r>
      <w:proofErr w:type="spellEnd"/>
      <w:r>
        <w:t xml:space="preserve"> do tiskárny: 60/120/12 - délka 189 m</w:t>
      </w:r>
    </w:p>
    <w:p w:rsidR="003F6455" w:rsidRDefault="002242D5">
      <w:pPr>
        <w:pStyle w:val="Zkladntext120"/>
        <w:framePr w:w="2851" w:h="221" w:hRule="exact" w:wrap="none" w:vAnchor="page" w:hAnchor="page" w:x="8210" w:y="3442"/>
        <w:shd w:val="clear" w:color="auto" w:fill="auto"/>
        <w:tabs>
          <w:tab w:val="left" w:leader="underscore" w:pos="2832"/>
        </w:tabs>
        <w:spacing w:line="96" w:lineRule="exact"/>
        <w:jc w:val="both"/>
      </w:pPr>
      <w:r>
        <w:t>Standardní délka lístku 6 - 8 cm / celkem cca. 2.360 - 3.000 lístků na 1 ks</w:t>
      </w:r>
      <w:r>
        <w:br/>
      </w:r>
      <w:r>
        <w:rPr>
          <w:rStyle w:val="Zkladntext121"/>
        </w:rPr>
        <w:t>ruličky</w:t>
      </w:r>
      <w:r>
        <w:tab/>
      </w:r>
    </w:p>
    <w:p w:rsidR="003F6455" w:rsidRDefault="002242D5">
      <w:pPr>
        <w:framePr w:wrap="none" w:vAnchor="page" w:hAnchor="page" w:x="11387" w:y="2012"/>
        <w:rPr>
          <w:sz w:val="2"/>
          <w:szCs w:val="2"/>
        </w:rPr>
      </w:pPr>
      <w:r>
        <w:pict>
          <v:shape id="_x0000_i1026" type="#_x0000_t75" style="width:193pt;height:80pt">
            <v:imagedata r:id="rId9" r:href="rId10"/>
          </v:shape>
        </w:pict>
      </w:r>
    </w:p>
    <w:p w:rsidR="003F6455" w:rsidRDefault="002242D5">
      <w:pPr>
        <w:pStyle w:val="Zkladntext110"/>
        <w:framePr w:wrap="none" w:vAnchor="page" w:hAnchor="page" w:x="2411" w:y="3740"/>
        <w:shd w:val="clear" w:color="auto" w:fill="auto"/>
        <w:spacing w:line="80" w:lineRule="exact"/>
      </w:pPr>
      <w:r>
        <w:t xml:space="preserve">Skener QR a EAN kódů, </w:t>
      </w:r>
      <w:r>
        <w:rPr>
          <w:rStyle w:val="Zkladntext11Netun"/>
        </w:rPr>
        <w:t xml:space="preserve">integrovaný v </w:t>
      </w:r>
      <w:proofErr w:type="gramStart"/>
      <w:r>
        <w:rPr>
          <w:rStyle w:val="Zkladntext11Netun"/>
        </w:rPr>
        <w:t>QVL..</w:t>
      </w:r>
      <w:proofErr w:type="gramEnd"/>
    </w:p>
    <w:p w:rsidR="003F6455" w:rsidRDefault="002242D5">
      <w:pPr>
        <w:pStyle w:val="Zkladntext120"/>
        <w:framePr w:wrap="none" w:vAnchor="page" w:hAnchor="page" w:x="8210" w:y="3738"/>
        <w:shd w:val="clear" w:color="auto" w:fill="auto"/>
        <w:spacing w:line="80" w:lineRule="exact"/>
      </w:pPr>
      <w:r>
        <w:t>Možná integrace do QVL192</w:t>
      </w:r>
    </w:p>
    <w:p w:rsidR="003F6455" w:rsidRDefault="002242D5">
      <w:pPr>
        <w:pStyle w:val="Zkladntext110"/>
        <w:framePr w:wrap="none" w:vAnchor="page" w:hAnchor="page" w:x="2411" w:y="3990"/>
        <w:shd w:val="clear" w:color="auto" w:fill="auto"/>
        <w:spacing w:line="80" w:lineRule="exact"/>
      </w:pPr>
      <w:r>
        <w:t>Čtečka Zdravotních průkazek a OP</w:t>
      </w:r>
    </w:p>
    <w:p w:rsidR="003F6455" w:rsidRDefault="002242D5">
      <w:pPr>
        <w:pStyle w:val="Zkladntext120"/>
        <w:framePr w:wrap="none" w:vAnchor="page" w:hAnchor="page" w:x="8210" w:y="3988"/>
        <w:shd w:val="clear" w:color="auto" w:fill="auto"/>
        <w:spacing w:line="80" w:lineRule="exact"/>
      </w:pPr>
      <w:r>
        <w:t xml:space="preserve">Integrované </w:t>
      </w:r>
      <w:r>
        <w:rPr>
          <w:lang w:val="en-US" w:eastAsia="en-US" w:bidi="en-US"/>
        </w:rPr>
        <w:t xml:space="preserve">do </w:t>
      </w:r>
      <w:r>
        <w:t>QVL193</w:t>
      </w:r>
    </w:p>
    <w:p w:rsidR="003F6455" w:rsidRDefault="002242D5">
      <w:pPr>
        <w:pStyle w:val="Zkladntext110"/>
        <w:framePr w:wrap="none" w:vAnchor="page" w:hAnchor="page" w:x="1490" w:y="4233"/>
        <w:shd w:val="clear" w:color="auto" w:fill="auto"/>
        <w:spacing w:line="80" w:lineRule="exact"/>
      </w:pPr>
      <w:r>
        <w:t>1.1. Mezisoučet, komponenty HW - KIOSKY</w:t>
      </w:r>
    </w:p>
    <w:p w:rsidR="003F6455" w:rsidRDefault="002242D5">
      <w:pPr>
        <w:pStyle w:val="Zkladntext110"/>
        <w:framePr w:w="701" w:h="219" w:hRule="exact" w:wrap="none" w:vAnchor="page" w:hAnchor="page" w:x="1480" w:y="4828"/>
        <w:shd w:val="clear" w:color="auto" w:fill="auto"/>
        <w:spacing w:line="80" w:lineRule="exact"/>
      </w:pPr>
      <w:r>
        <w:t>QDMP1</w:t>
      </w:r>
    </w:p>
    <w:p w:rsidR="003F6455" w:rsidRDefault="002242D5">
      <w:pPr>
        <w:pStyle w:val="Zkladntext120"/>
        <w:framePr w:w="701" w:h="219" w:hRule="exact" w:wrap="none" w:vAnchor="page" w:hAnchor="page" w:x="1480" w:y="4828"/>
        <w:shd w:val="clear" w:color="auto" w:fill="auto"/>
        <w:spacing w:line="80" w:lineRule="exact"/>
      </w:pPr>
      <w:r>
        <w:t xml:space="preserve">(TETRONIK </w:t>
      </w:r>
      <w:proofErr w:type="gramStart"/>
      <w:r>
        <w:t>v.</w:t>
      </w:r>
      <w:proofErr w:type="spellStart"/>
      <w:r>
        <w:t>d</w:t>
      </w:r>
      <w:proofErr w:type="spellEnd"/>
      <w:r>
        <w:t>.)</w:t>
      </w:r>
      <w:proofErr w:type="gramEnd"/>
    </w:p>
    <w:p w:rsidR="003F6455" w:rsidRDefault="002242D5" w:rsidP="00BE3358">
      <w:pPr>
        <w:pStyle w:val="Zkladntext110"/>
        <w:framePr w:w="2880" w:h="1028" w:hRule="exact" w:wrap="none" w:vAnchor="page" w:hAnchor="page" w:x="2408" w:y="4421"/>
        <w:shd w:val="clear" w:color="auto" w:fill="auto"/>
        <w:spacing w:line="86" w:lineRule="exact"/>
      </w:pPr>
      <w:r>
        <w:t>P</w:t>
      </w:r>
      <w:r>
        <w:rPr>
          <w:rStyle w:val="Zkladntext11Netun"/>
        </w:rPr>
        <w:t>ř</w:t>
      </w:r>
      <w:r>
        <w:t xml:space="preserve">epážkový informační </w:t>
      </w:r>
      <w:proofErr w:type="spellStart"/>
      <w:r>
        <w:t>d</w:t>
      </w:r>
      <w:proofErr w:type="spellEnd"/>
      <w:r>
        <w:t>. 1-</w:t>
      </w:r>
      <w:r>
        <w:rPr>
          <w:rStyle w:val="Zkladntext11Netun"/>
        </w:rPr>
        <w:t>ř</w:t>
      </w:r>
      <w:r>
        <w:t xml:space="preserve">ádkový ETH </w:t>
      </w:r>
      <w:r>
        <w:rPr>
          <w:rStyle w:val="Zkladntext11Netun"/>
        </w:rPr>
        <w:t>LED displej aktivně zobrazuje číslo</w:t>
      </w:r>
      <w:r>
        <w:rPr>
          <w:rStyle w:val="Zkladntext11Netun"/>
        </w:rPr>
        <w:br/>
        <w:t xml:space="preserve">klienta 3 n. 4 </w:t>
      </w:r>
      <w:r>
        <w:t xml:space="preserve">pozice </w:t>
      </w:r>
      <w:r>
        <w:rPr>
          <w:rStyle w:val="Zkladntext11Netun"/>
        </w:rPr>
        <w:t>(60 - 120 mm) dle user nastavení v SW, aktivně číslo</w:t>
      </w:r>
      <w:r>
        <w:rPr>
          <w:rStyle w:val="Zkladntext11Netun"/>
        </w:rPr>
        <w:br/>
        <w:t>přepážky (až 3 pozice), připojení a napájení POE (normalizované IEEE802.3at</w:t>
      </w:r>
      <w:r>
        <w:rPr>
          <w:rStyle w:val="Zkladntext11Netun"/>
        </w:rPr>
        <w:br/>
        <w:t xml:space="preserve">nebo 802.3af) </w:t>
      </w:r>
      <w:r>
        <w:t>/ možnost doplňkového textu / barva dle uživatelského</w:t>
      </w:r>
      <w:r>
        <w:br/>
        <w:t xml:space="preserve">nastavení bílá, červená, zelená, modrá, </w:t>
      </w:r>
      <w:proofErr w:type="spellStart"/>
      <w:r>
        <w:t>mehagonová</w:t>
      </w:r>
      <w:proofErr w:type="spellEnd"/>
      <w:r>
        <w:t>, fialová pro každý</w:t>
      </w:r>
      <w:r>
        <w:br/>
        <w:t xml:space="preserve">oddíl (KLIENT / PŘEPÁŽKA / TEXT / NADPIS </w:t>
      </w:r>
      <w:proofErr w:type="gramStart"/>
      <w:r>
        <w:t>zvlášť )</w:t>
      </w:r>
      <w:proofErr w:type="gramEnd"/>
    </w:p>
    <w:p w:rsidR="003F6455" w:rsidRDefault="002242D5">
      <w:pPr>
        <w:framePr w:wrap="none" w:vAnchor="page" w:hAnchor="page" w:x="11291" w:y="4450"/>
        <w:rPr>
          <w:sz w:val="2"/>
          <w:szCs w:val="2"/>
        </w:rPr>
      </w:pPr>
      <w:r>
        <w:pict>
          <v:shape id="_x0000_i1027" type="#_x0000_t75" style="width:71pt;height:48pt">
            <v:imagedata r:id="rId11" r:href="rId12"/>
          </v:shape>
        </w:pict>
      </w:r>
    </w:p>
    <w:p w:rsidR="003F6455" w:rsidRDefault="002242D5">
      <w:pPr>
        <w:pStyle w:val="Zkladntext110"/>
        <w:framePr w:wrap="none" w:vAnchor="page" w:hAnchor="page" w:x="1490" w:y="5491"/>
        <w:shd w:val="clear" w:color="auto" w:fill="auto"/>
        <w:spacing w:line="80" w:lineRule="exact"/>
      </w:pPr>
      <w:r>
        <w:t>1.2. Mezisoučet, komponenty HW - Přepážkové a halové displeje</w:t>
      </w:r>
    </w:p>
    <w:p w:rsidR="003F6455" w:rsidRDefault="002242D5">
      <w:pPr>
        <w:pStyle w:val="Zkladntext110"/>
        <w:framePr w:w="634" w:h="337" w:hRule="exact" w:wrap="none" w:vAnchor="page" w:hAnchor="page" w:x="1480" w:y="6192"/>
        <w:shd w:val="clear" w:color="auto" w:fill="auto"/>
        <w:spacing w:line="96" w:lineRule="exact"/>
      </w:pPr>
      <w:r>
        <w:t>LFD/QDH_43</w:t>
      </w:r>
    </w:p>
    <w:p w:rsidR="003F6455" w:rsidRDefault="002242D5">
      <w:pPr>
        <w:pStyle w:val="Zkladntext120"/>
        <w:framePr w:w="634" w:h="337" w:hRule="exact" w:wrap="none" w:vAnchor="page" w:hAnchor="page" w:x="1480" w:y="6192"/>
        <w:shd w:val="clear" w:color="auto" w:fill="auto"/>
        <w:spacing w:line="96" w:lineRule="exact"/>
        <w:jc w:val="both"/>
      </w:pPr>
      <w:r>
        <w:t>(NEC, Philips,</w:t>
      </w:r>
      <w:r>
        <w:br/>
        <w:t>Samsung, LG)</w:t>
      </w:r>
    </w:p>
    <w:p w:rsidR="003F6455" w:rsidRDefault="002242D5" w:rsidP="00BE3358">
      <w:pPr>
        <w:pStyle w:val="Zkladntext110"/>
        <w:framePr w:w="2870" w:h="1441" w:hRule="exact" w:wrap="none" w:vAnchor="page" w:hAnchor="page" w:x="2361" w:y="5647"/>
        <w:shd w:val="clear" w:color="auto" w:fill="auto"/>
        <w:spacing w:line="96" w:lineRule="exact"/>
      </w:pPr>
      <w:r>
        <w:t xml:space="preserve">LFD obrazovka </w:t>
      </w:r>
      <w:proofErr w:type="gramStart"/>
      <w:r>
        <w:t>43" ( 108</w:t>
      </w:r>
      <w:proofErr w:type="gramEnd"/>
      <w:r>
        <w:t xml:space="preserve"> cm) s reproduktorem, provoz 18/7,</w:t>
      </w:r>
    </w:p>
    <w:p w:rsidR="003F6455" w:rsidRDefault="002242D5" w:rsidP="00BE3358">
      <w:pPr>
        <w:pStyle w:val="Zkladntext120"/>
        <w:framePr w:w="2870" w:h="1441" w:hRule="exact" w:wrap="none" w:vAnchor="page" w:hAnchor="page" w:x="2361" w:y="5647"/>
        <w:shd w:val="clear" w:color="auto" w:fill="auto"/>
        <w:spacing w:line="96" w:lineRule="exact"/>
      </w:pPr>
      <w:r>
        <w:t>1920x1080 ,1200:1, 350cd, 8ms,VGA, 3 x HDMI, SPDIF, audio 2x5W,</w:t>
      </w:r>
      <w:r>
        <w:br/>
        <w:t>funkce automatické ZAPNUTÍ / VYPNUTÍ - na obrazovce jsou spolu s čísly</w:t>
      </w:r>
      <w:r>
        <w:br/>
        <w:t>vyvolaných klientů a přepážek zobrazeny šipky do osmi směrů. Uživatelsky</w:t>
      </w:r>
      <w:r>
        <w:br/>
        <w:t>nastavitelný počet řádků a harmonogram zobrazení dle požadavků</w:t>
      </w:r>
      <w:r>
        <w:br/>
        <w:t>zákazníka. Možnost rozdělení obrazu dle zvolené šablony a zobrazení</w:t>
      </w:r>
      <w:r>
        <w:br/>
        <w:t>doplňkových informací - např. reklama nebo prezentace města v AVI, JPG,</w:t>
      </w:r>
      <w:r>
        <w:br/>
        <w:t xml:space="preserve">možnost doplňkového textu k </w:t>
      </w:r>
      <w:proofErr w:type="spellStart"/>
      <w:r>
        <w:t>rachlé</w:t>
      </w:r>
      <w:proofErr w:type="spellEnd"/>
      <w:r>
        <w:t xml:space="preserve"> informaci pro klienty. (typ SAMSUNG,</w:t>
      </w:r>
      <w:r>
        <w:br/>
        <w:t xml:space="preserve">LG nebo NEC), </w:t>
      </w:r>
      <w:r>
        <w:rPr>
          <w:rStyle w:val="Zkladntext12Tun"/>
        </w:rPr>
        <w:t xml:space="preserve">napájení ze stávající sítě ~230V. </w:t>
      </w:r>
      <w:r>
        <w:t>Přehrání zvukového</w:t>
      </w:r>
      <w:r>
        <w:br/>
        <w:t>výstupu *.</w:t>
      </w:r>
      <w:proofErr w:type="spellStart"/>
      <w:r>
        <w:t>wav</w:t>
      </w:r>
      <w:proofErr w:type="spellEnd"/>
      <w:r>
        <w:t xml:space="preserve"> (gong, mluvené slovo, melodie apod..)</w:t>
      </w:r>
    </w:p>
    <w:p w:rsidR="003F6455" w:rsidRDefault="002242D5" w:rsidP="009C2E87">
      <w:pPr>
        <w:pStyle w:val="Zkladntext120"/>
        <w:framePr w:w="2861" w:h="435" w:hRule="exact" w:wrap="none" w:vAnchor="page" w:hAnchor="page" w:x="2411" w:y="7076"/>
        <w:shd w:val="clear" w:color="auto" w:fill="auto"/>
        <w:spacing w:line="96" w:lineRule="exact"/>
        <w:jc w:val="both"/>
      </w:pPr>
      <w:r>
        <w:t>Ř</w:t>
      </w:r>
      <w:r>
        <w:rPr>
          <w:rStyle w:val="Zkladntext12Tun"/>
        </w:rPr>
        <w:t xml:space="preserve">ídící PC pro virtuální displej (QLCD) - </w:t>
      </w:r>
      <w:r>
        <w:t>mini ITX PC většinou umístěné</w:t>
      </w:r>
      <w:r>
        <w:br/>
        <w:t>do podhledu nebo za TV. Obsahuje OS</w:t>
      </w:r>
    </w:p>
    <w:p w:rsidR="003F6455" w:rsidRDefault="002242D5" w:rsidP="00DA646E">
      <w:pPr>
        <w:pStyle w:val="Zkladntext120"/>
        <w:framePr w:w="2755" w:h="641" w:hRule="exact" w:wrap="none" w:vAnchor="page" w:hAnchor="page" w:x="8210" w:y="6144"/>
        <w:shd w:val="clear" w:color="auto" w:fill="auto"/>
        <w:spacing w:line="96" w:lineRule="exact"/>
      </w:pPr>
      <w:r>
        <w:t>Umístění v čekárnách Ambulancí, upevnění na zeď nebo strop pomocí</w:t>
      </w:r>
      <w:r>
        <w:br/>
        <w:t>klopného držáku na TV. Funkční s řídícím QITX a se SW LIC QVDLIC.</w:t>
      </w:r>
      <w:r>
        <w:br/>
      </w:r>
      <w:r>
        <w:rPr>
          <w:rStyle w:val="Zkladntext12Tun"/>
        </w:rPr>
        <w:t xml:space="preserve">Zvukový výstup Gong nebo "mluvené slovo" </w:t>
      </w:r>
      <w:r>
        <w:t>(např. Klient s číslem</w:t>
      </w:r>
      <w:r>
        <w:br/>
        <w:t>125 prosím na Přepážku číslo 6)</w:t>
      </w:r>
    </w:p>
    <w:p w:rsidR="003F6455" w:rsidRDefault="002242D5">
      <w:pPr>
        <w:pStyle w:val="Zkladntext120"/>
        <w:framePr w:wrap="none" w:vAnchor="page" w:hAnchor="page" w:x="8210" w:y="7127"/>
        <w:shd w:val="clear" w:color="auto" w:fill="auto"/>
        <w:spacing w:line="80" w:lineRule="exact"/>
      </w:pPr>
      <w:r>
        <w:t>Umístění za LFD/QDH, 1x k novým LCD</w:t>
      </w:r>
    </w:p>
    <w:p w:rsidR="003F6455" w:rsidRDefault="002242D5">
      <w:pPr>
        <w:framePr w:wrap="none" w:vAnchor="page" w:hAnchor="page" w:x="11205" w:y="5794"/>
        <w:rPr>
          <w:sz w:val="2"/>
          <w:szCs w:val="2"/>
        </w:rPr>
      </w:pPr>
      <w:r>
        <w:pict>
          <v:shape id="_x0000_i1028" type="#_x0000_t75" style="width:62pt;height:37pt">
            <v:imagedata r:id="rId13" r:href="rId14"/>
          </v:shape>
        </w:pict>
      </w:r>
    </w:p>
    <w:p w:rsidR="003F6455" w:rsidRDefault="002242D5">
      <w:pPr>
        <w:pStyle w:val="Zkladntext150"/>
        <w:framePr w:w="2371" w:h="979" w:hRule="exact" w:wrap="none" w:vAnchor="page" w:hAnchor="page" w:x="11263" w:y="5938"/>
        <w:shd w:val="clear" w:color="auto" w:fill="000000"/>
        <w:ind w:left="1240" w:right="340"/>
      </w:pPr>
      <w:r>
        <w:rPr>
          <w:rStyle w:val="Zkladntext151"/>
        </w:rPr>
        <w:t xml:space="preserve">«AÖ </w:t>
      </w:r>
      <w:r>
        <w:rPr>
          <w:rStyle w:val="Zkladntext152"/>
        </w:rPr>
        <w:t xml:space="preserve">7 </w:t>
      </w:r>
      <w:r>
        <w:rPr>
          <w:rStyle w:val="Zkladntext1555ptKurzvaMtko150"/>
        </w:rPr>
        <w:t>3</w:t>
      </w:r>
      <w:r>
        <w:rPr>
          <w:rStyle w:val="Zkladntext1555ptKurzvaMtko150"/>
        </w:rPr>
        <w:br/>
      </w:r>
      <w:r>
        <w:rPr>
          <w:rStyle w:val="Zkladntext153"/>
        </w:rPr>
        <w:t xml:space="preserve">« </w:t>
      </w:r>
      <w:r>
        <w:rPr>
          <w:rStyle w:val="Zkladntext1555ptKurzvaMtko1500"/>
        </w:rPr>
        <w:t xml:space="preserve">IDH </w:t>
      </w:r>
      <w:r>
        <w:rPr>
          <w:rStyle w:val="Zkladntext1555ptKurzvaMtko150"/>
        </w:rPr>
        <w:t>3</w:t>
      </w:r>
    </w:p>
    <w:p w:rsidR="003F6455" w:rsidRDefault="002242D5">
      <w:pPr>
        <w:pStyle w:val="Zkladntext160"/>
        <w:framePr w:w="2371" w:h="979" w:hRule="exact" w:wrap="none" w:vAnchor="page" w:hAnchor="page" w:x="11263" w:y="5938"/>
        <w:shd w:val="clear" w:color="auto" w:fill="000000"/>
        <w:ind w:left="1240"/>
      </w:pPr>
      <w:r>
        <w:rPr>
          <w:rStyle w:val="Zkladntext16Malpsmena"/>
        </w:rPr>
        <w:t>ä</w:t>
      </w:r>
      <w:r>
        <w:rPr>
          <w:rStyle w:val="Zkladntext161"/>
        </w:rPr>
        <w:t xml:space="preserve"> </w:t>
      </w:r>
      <w:r w:rsidRPr="002242D5">
        <w:rPr>
          <w:rStyle w:val="Zkladntext162"/>
          <w:lang w:val="en-US"/>
        </w:rPr>
        <w:t xml:space="preserve">g </w:t>
      </w:r>
      <w:r>
        <w:rPr>
          <w:rStyle w:val="Zkladntext16BookAntiqua65ptKurzvaMtko100"/>
        </w:rPr>
        <w:t>a</w:t>
      </w:r>
    </w:p>
    <w:p w:rsidR="003F6455" w:rsidRDefault="002242D5">
      <w:pPr>
        <w:pStyle w:val="Zkladntext170"/>
        <w:framePr w:w="2371" w:h="979" w:hRule="exact" w:wrap="none" w:vAnchor="page" w:hAnchor="page" w:x="11263" w:y="5938"/>
        <w:shd w:val="clear" w:color="auto" w:fill="000000"/>
        <w:ind w:left="1240"/>
      </w:pPr>
      <w:r>
        <w:rPr>
          <w:rStyle w:val="Zkladntext17Calibri4ptNekurzvaMalpsmenadkovn0pt"/>
        </w:rPr>
        <w:t>ä</w:t>
      </w:r>
      <w:r>
        <w:rPr>
          <w:rStyle w:val="Zkladntext17Calibri8ptNekurzvadkovn0pt"/>
        </w:rPr>
        <w:t xml:space="preserve"> </w:t>
      </w:r>
      <w:r>
        <w:rPr>
          <w:rStyle w:val="Zkladntext171"/>
          <w:i/>
          <w:iCs/>
        </w:rPr>
        <w:t xml:space="preserve">TQ3 </w:t>
      </w:r>
      <w:r>
        <w:rPr>
          <w:rStyle w:val="Zkladntext172"/>
          <w:i/>
          <w:iCs/>
        </w:rPr>
        <w:t>3</w:t>
      </w:r>
    </w:p>
    <w:p w:rsidR="003F6455" w:rsidRDefault="002242D5">
      <w:pPr>
        <w:pStyle w:val="Zkladntext180"/>
        <w:framePr w:w="2371" w:h="979" w:hRule="exact" w:wrap="none" w:vAnchor="page" w:hAnchor="page" w:x="11263" w:y="5938"/>
        <w:shd w:val="clear" w:color="auto" w:fill="auto"/>
        <w:tabs>
          <w:tab w:val="right" w:leader="hyphen" w:pos="1152"/>
          <w:tab w:val="left" w:pos="1210"/>
        </w:tabs>
      </w:pPr>
      <w:r>
        <w:rPr>
          <w:rStyle w:val="Zkladntext181"/>
          <w:color w:val="FFFFFF"/>
        </w:rPr>
        <w:tab/>
        <w:t>1</w:t>
      </w:r>
      <w:r>
        <w:rPr>
          <w:rStyle w:val="Zkladntext181"/>
          <w:color w:val="FFFFFF"/>
        </w:rPr>
        <w:tab/>
      </w:r>
      <w:r>
        <w:rPr>
          <w:rStyle w:val="Zkladntext181"/>
          <w:color w:val="FFFFFF"/>
          <w:lang w:val="de-DE" w:eastAsia="de-DE" w:bidi="de-DE"/>
        </w:rPr>
        <w:t xml:space="preserve">Ä </w:t>
      </w:r>
      <w:r>
        <w:rPr>
          <w:rStyle w:val="Zkladntext18BookAntiqua55ptKurzvaMtko200"/>
          <w:color w:val="FFFFFF"/>
        </w:rPr>
        <w:t>B 3</w:t>
      </w:r>
    </w:p>
    <w:p w:rsidR="003F6455" w:rsidRDefault="002242D5">
      <w:pPr>
        <w:pStyle w:val="Zkladntext190"/>
        <w:framePr w:w="2371" w:h="979" w:hRule="exact" w:wrap="none" w:vAnchor="page" w:hAnchor="page" w:x="11263" w:y="5938"/>
        <w:shd w:val="clear" w:color="auto" w:fill="000000"/>
        <w:tabs>
          <w:tab w:val="right" w:pos="1845"/>
          <w:tab w:val="left" w:pos="1931"/>
        </w:tabs>
        <w:ind w:left="1240"/>
      </w:pPr>
      <w:r>
        <w:rPr>
          <w:rStyle w:val="Zkladntext191"/>
          <w:lang w:val="de-DE" w:eastAsia="de-DE" w:bidi="de-DE"/>
        </w:rPr>
        <w:t>Ä</w:t>
      </w:r>
      <w:r>
        <w:rPr>
          <w:rStyle w:val="Zkladntext191"/>
          <w:lang w:val="de-DE" w:eastAsia="de-DE" w:bidi="de-DE"/>
        </w:rPr>
        <w:tab/>
      </w:r>
      <w:r>
        <w:rPr>
          <w:rStyle w:val="Zkladntext191"/>
        </w:rPr>
        <w:t>/</w:t>
      </w:r>
      <w:r>
        <w:rPr>
          <w:rStyle w:val="Zkladntext191"/>
        </w:rPr>
        <w:tab/>
      </w:r>
      <w:r>
        <w:rPr>
          <w:rStyle w:val="Zkladntext1945ptKurzva"/>
        </w:rPr>
        <w:t>3</w:t>
      </w:r>
    </w:p>
    <w:p w:rsidR="003F6455" w:rsidRDefault="002242D5">
      <w:pPr>
        <w:pStyle w:val="Zkladntext160"/>
        <w:framePr w:w="2371" w:h="979" w:hRule="exact" w:wrap="none" w:vAnchor="page" w:hAnchor="page" w:x="11263" w:y="5938"/>
        <w:shd w:val="clear" w:color="auto" w:fill="000000"/>
        <w:spacing w:line="120" w:lineRule="exact"/>
      </w:pPr>
      <w:r>
        <w:rPr>
          <w:rStyle w:val="Zkladntext163"/>
        </w:rPr>
        <w:t xml:space="preserve">Klient číslo </w:t>
      </w:r>
      <w:proofErr w:type="gramStart"/>
      <w:r>
        <w:rPr>
          <w:rStyle w:val="Zkladntext163"/>
        </w:rPr>
        <w:t>476 k pře</w:t>
      </w:r>
      <w:proofErr w:type="gramEnd"/>
    </w:p>
    <w:p w:rsidR="003F6455" w:rsidRDefault="002242D5">
      <w:pPr>
        <w:pStyle w:val="Zkladntext120"/>
        <w:framePr w:wrap="none" w:vAnchor="page" w:hAnchor="page" w:x="5839" w:y="1914"/>
        <w:shd w:val="clear" w:color="auto" w:fill="auto"/>
        <w:spacing w:line="80" w:lineRule="exact"/>
      </w:pPr>
      <w:r>
        <w:rPr>
          <w:rStyle w:val="Zkladntext122"/>
        </w:rPr>
        <w:t>MJ bez DPH</w:t>
      </w:r>
    </w:p>
    <w:p w:rsidR="003F6455" w:rsidRDefault="002242D5">
      <w:pPr>
        <w:pStyle w:val="Zkladntext110"/>
        <w:framePr w:w="605" w:h="176" w:hRule="exact" w:wrap="none" w:vAnchor="page" w:hAnchor="page" w:x="1499" w:y="2500"/>
        <w:shd w:val="clear" w:color="auto" w:fill="auto"/>
        <w:spacing w:line="80" w:lineRule="exact"/>
      </w:pPr>
      <w:r>
        <w:t>QVL192_KES</w:t>
      </w:r>
    </w:p>
    <w:p w:rsidR="003F6455" w:rsidRDefault="002242D5">
      <w:pPr>
        <w:pStyle w:val="Zkladntext120"/>
        <w:framePr w:w="605" w:h="176" w:hRule="exact" w:wrap="none" w:vAnchor="page" w:hAnchor="page" w:x="1499" w:y="2500"/>
        <w:shd w:val="clear" w:color="auto" w:fill="auto"/>
        <w:spacing w:line="80" w:lineRule="exact"/>
      </w:pPr>
      <w:r>
        <w:t xml:space="preserve">(TETRONIK </w:t>
      </w:r>
      <w:proofErr w:type="gramStart"/>
      <w:r>
        <w:t>v.</w:t>
      </w:r>
      <w:proofErr w:type="spellStart"/>
      <w:r>
        <w:t>d</w:t>
      </w:r>
      <w:proofErr w:type="spellEnd"/>
      <w:r>
        <w:t>.)</w:t>
      </w:r>
      <w:proofErr w:type="gramEnd"/>
    </w:p>
    <w:p w:rsidR="003F6455" w:rsidRDefault="002242D5">
      <w:pPr>
        <w:pStyle w:val="Zkladntext120"/>
        <w:framePr w:wrap="none" w:vAnchor="page" w:hAnchor="page" w:x="5877" w:y="2544"/>
        <w:shd w:val="clear" w:color="auto" w:fill="auto"/>
        <w:spacing w:line="80" w:lineRule="exact"/>
      </w:pPr>
      <w:proofErr w:type="gramStart"/>
      <w:r>
        <w:rPr>
          <w:rStyle w:val="Zkladntext12dkovn0pt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20"/>
        <w:framePr w:wrap="none" w:vAnchor="page" w:hAnchor="page" w:x="6501" w:y="2544"/>
        <w:shd w:val="clear" w:color="auto" w:fill="auto"/>
        <w:spacing w:line="80" w:lineRule="exact"/>
      </w:pPr>
      <w:proofErr w:type="gramStart"/>
      <w:r>
        <w:rPr>
          <w:rStyle w:val="Zkladntext12dkovn0pt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20"/>
        <w:framePr w:wrap="none" w:vAnchor="page" w:hAnchor="page" w:x="7807" w:y="2544"/>
        <w:shd w:val="clear" w:color="auto" w:fill="auto"/>
        <w:spacing w:line="80" w:lineRule="exact"/>
      </w:pPr>
      <w:proofErr w:type="gramStart"/>
      <w:r>
        <w:rPr>
          <w:rStyle w:val="Zkladntext12dkovn0pt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40"/>
        <w:framePr w:w="605" w:h="171" w:hRule="exact" w:wrap="none" w:vAnchor="page" w:hAnchor="page" w:x="1499" w:y="3225"/>
        <w:shd w:val="clear" w:color="auto" w:fill="auto"/>
        <w:spacing w:line="80" w:lineRule="exact"/>
      </w:pPr>
      <w:r>
        <w:t>QVL_ST</w:t>
      </w:r>
    </w:p>
    <w:p w:rsidR="003F6455" w:rsidRDefault="002242D5">
      <w:pPr>
        <w:pStyle w:val="Zkladntext120"/>
        <w:framePr w:w="605" w:h="171" w:hRule="exact" w:wrap="none" w:vAnchor="page" w:hAnchor="page" w:x="1499" w:y="3225"/>
        <w:shd w:val="clear" w:color="auto" w:fill="auto"/>
        <w:spacing w:line="80" w:lineRule="exact"/>
      </w:pPr>
      <w:r>
        <w:t xml:space="preserve">(TETRONIK </w:t>
      </w:r>
      <w:proofErr w:type="gramStart"/>
      <w:r>
        <w:t>v.</w:t>
      </w:r>
      <w:proofErr w:type="spellStart"/>
      <w:r>
        <w:t>d</w:t>
      </w:r>
      <w:proofErr w:type="spellEnd"/>
      <w:r>
        <w:t>.)</w:t>
      </w:r>
      <w:proofErr w:type="gramEnd"/>
    </w:p>
    <w:p w:rsidR="003F6455" w:rsidRDefault="002242D5">
      <w:pPr>
        <w:pStyle w:val="Zkladntext120"/>
        <w:framePr w:wrap="none" w:vAnchor="page" w:hAnchor="page" w:x="5925" w:y="3259"/>
        <w:shd w:val="clear" w:color="auto" w:fill="auto"/>
        <w:spacing w:line="80" w:lineRule="exact"/>
      </w:pPr>
      <w:proofErr w:type="gramStart"/>
      <w:r>
        <w:rPr>
          <w:rStyle w:val="Zkladntext12dkovn1pt"/>
        </w:rPr>
        <w:t>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20"/>
        <w:framePr w:wrap="none" w:vAnchor="page" w:hAnchor="page" w:x="6549" w:y="3259"/>
        <w:shd w:val="clear" w:color="auto" w:fill="auto"/>
        <w:spacing w:line="80" w:lineRule="exact"/>
      </w:pPr>
      <w:proofErr w:type="gramStart"/>
      <w:r>
        <w:rPr>
          <w:rStyle w:val="Zkladntext12dkovn1pt"/>
        </w:rPr>
        <w:t>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20"/>
        <w:framePr w:wrap="none" w:vAnchor="page" w:hAnchor="page" w:x="7816" w:y="3259"/>
        <w:shd w:val="clear" w:color="auto" w:fill="auto"/>
        <w:spacing w:line="80" w:lineRule="exact"/>
      </w:pPr>
      <w:proofErr w:type="gramStart"/>
      <w:r>
        <w:rPr>
          <w:rStyle w:val="Zkladntext12dkovn0pt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40"/>
        <w:framePr w:wrap="none" w:vAnchor="page" w:hAnchor="page" w:x="1499" w:y="3513"/>
        <w:shd w:val="clear" w:color="auto" w:fill="auto"/>
        <w:spacing w:line="80" w:lineRule="exact"/>
      </w:pPr>
      <w:r>
        <w:t>QTK</w:t>
      </w:r>
    </w:p>
    <w:p w:rsidR="003F6455" w:rsidRDefault="002242D5">
      <w:pPr>
        <w:pStyle w:val="Zkladntext120"/>
        <w:framePr w:wrap="none" w:vAnchor="page" w:hAnchor="page" w:x="6011" w:y="3508"/>
        <w:shd w:val="clear" w:color="auto" w:fill="auto"/>
        <w:spacing w:line="80" w:lineRule="exact"/>
      </w:pPr>
      <w:proofErr w:type="gramStart"/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20"/>
        <w:framePr w:wrap="none" w:vAnchor="page" w:hAnchor="page" w:x="6626" w:y="3513"/>
        <w:shd w:val="clear" w:color="auto" w:fill="auto"/>
        <w:spacing w:line="80" w:lineRule="exact"/>
      </w:pPr>
      <w:proofErr w:type="gramStart"/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20"/>
        <w:framePr w:wrap="none" w:vAnchor="page" w:hAnchor="page" w:x="7931" w:y="3513"/>
        <w:shd w:val="clear" w:color="auto" w:fill="auto"/>
        <w:spacing w:line="80" w:lineRule="exact"/>
      </w:pPr>
      <w:proofErr w:type="gramStart"/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10"/>
        <w:framePr w:wrap="none" w:vAnchor="page" w:hAnchor="page" w:x="1499" w:y="3744"/>
        <w:shd w:val="clear" w:color="auto" w:fill="auto"/>
        <w:spacing w:line="80" w:lineRule="exact"/>
      </w:pPr>
      <w:r>
        <w:t>QR_</w:t>
      </w:r>
      <w:proofErr w:type="spellStart"/>
      <w:r>
        <w:t>Scener</w:t>
      </w:r>
      <w:proofErr w:type="spellEnd"/>
    </w:p>
    <w:p w:rsidR="003F6455" w:rsidRDefault="002242D5">
      <w:pPr>
        <w:pStyle w:val="Zkladntext120"/>
        <w:framePr w:wrap="none" w:vAnchor="page" w:hAnchor="page" w:x="5925" w:y="3744"/>
        <w:shd w:val="clear" w:color="auto" w:fill="auto"/>
        <w:spacing w:line="80" w:lineRule="exact"/>
      </w:pPr>
      <w:proofErr w:type="gramStart"/>
      <w:r>
        <w:rPr>
          <w:rStyle w:val="Zkladntext12dkovn1pt"/>
        </w:rPr>
        <w:t>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20"/>
        <w:framePr w:wrap="none" w:vAnchor="page" w:hAnchor="page" w:x="6549" w:y="3744"/>
        <w:shd w:val="clear" w:color="auto" w:fill="auto"/>
        <w:spacing w:line="80" w:lineRule="exact"/>
      </w:pPr>
      <w:proofErr w:type="gramStart"/>
      <w:r>
        <w:rPr>
          <w:rStyle w:val="Zkladntext12dkovn1pt"/>
        </w:rPr>
        <w:t>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20"/>
        <w:framePr w:wrap="none" w:vAnchor="page" w:hAnchor="page" w:x="7855" w:y="3744"/>
        <w:shd w:val="clear" w:color="auto" w:fill="auto"/>
        <w:spacing w:line="80" w:lineRule="exact"/>
      </w:pPr>
      <w:proofErr w:type="gramStart"/>
      <w:r>
        <w:rPr>
          <w:rStyle w:val="Zkladntext12dkovn1pt"/>
        </w:rPr>
        <w:t>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10"/>
        <w:framePr w:wrap="none" w:vAnchor="page" w:hAnchor="page" w:x="1499" w:y="4003"/>
        <w:shd w:val="clear" w:color="auto" w:fill="auto"/>
        <w:spacing w:line="80" w:lineRule="exact"/>
      </w:pPr>
      <w:r>
        <w:t>ZP_</w:t>
      </w:r>
      <w:proofErr w:type="spellStart"/>
      <w:r>
        <w:t>Scener</w:t>
      </w:r>
      <w:proofErr w:type="spellEnd"/>
    </w:p>
    <w:p w:rsidR="003F6455" w:rsidRDefault="002242D5">
      <w:pPr>
        <w:pStyle w:val="Zkladntext120"/>
        <w:framePr w:wrap="none" w:vAnchor="page" w:hAnchor="page" w:x="5877" w:y="3998"/>
        <w:shd w:val="clear" w:color="auto" w:fill="auto"/>
        <w:spacing w:line="80" w:lineRule="exact"/>
      </w:pPr>
      <w:proofErr w:type="gramStart"/>
      <w:r>
        <w:rPr>
          <w:rStyle w:val="Zkladntext12dkovn0pt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20"/>
        <w:framePr w:wrap="none" w:vAnchor="page" w:hAnchor="page" w:x="6501" w:y="4003"/>
        <w:shd w:val="clear" w:color="auto" w:fill="auto"/>
        <w:spacing w:line="80" w:lineRule="exact"/>
      </w:pPr>
      <w:proofErr w:type="gramStart"/>
      <w:r>
        <w:rPr>
          <w:rStyle w:val="Zkladntext12dkovn0pt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20"/>
        <w:framePr w:wrap="none" w:vAnchor="page" w:hAnchor="page" w:x="7807" w:y="4003"/>
        <w:shd w:val="clear" w:color="auto" w:fill="auto"/>
        <w:spacing w:line="80" w:lineRule="exact"/>
      </w:pPr>
      <w:proofErr w:type="gramStart"/>
      <w:r>
        <w:rPr>
          <w:rStyle w:val="Zkladntext12dkovn0pt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10"/>
        <w:framePr w:wrap="none" w:vAnchor="page" w:hAnchor="page" w:x="6443" w:y="4247"/>
        <w:shd w:val="clear" w:color="auto" w:fill="auto"/>
        <w:spacing w:line="80" w:lineRule="exact"/>
      </w:pPr>
      <w:proofErr w:type="gramStart"/>
      <w:r>
        <w:rPr>
          <w:rStyle w:val="Zkladntext11dkovn0pt"/>
          <w:b/>
          <w:bCs/>
        </w:rPr>
        <w:t>...</w:t>
      </w:r>
      <w:r>
        <w:rPr>
          <w:rStyle w:val="Zkladntext11dkovn0pt0"/>
          <w:b/>
          <w:bCs/>
        </w:rPr>
        <w:t>.</w:t>
      </w:r>
      <w:r>
        <w:rPr>
          <w:rStyle w:val="Zkladntext112"/>
          <w:b/>
          <w:bCs/>
        </w:rPr>
        <w:t>​</w:t>
      </w:r>
      <w:r>
        <w:rPr>
          <w:rStyle w:val="Zkladntext11dkovn0pt1"/>
          <w:b/>
          <w:bCs/>
        </w:rPr>
        <w:t>....</w:t>
      </w:r>
      <w:r>
        <w:rPr>
          <w:rStyle w:val="Zkladntext11dkovn0pt2"/>
          <w:b/>
          <w:bCs/>
        </w:rPr>
        <w:t>.</w:t>
      </w:r>
      <w:r>
        <w:rPr>
          <w:rStyle w:val="Zkladntext11dkovn0pt0"/>
          <w:b/>
          <w:bCs/>
        </w:rPr>
        <w:t>.</w:t>
      </w:r>
      <w:r>
        <w:rPr>
          <w:rStyle w:val="Zkladntext112"/>
          <w:b/>
          <w:bCs/>
        </w:rPr>
        <w:t>​</w:t>
      </w:r>
      <w:r>
        <w:rPr>
          <w:rStyle w:val="Zkladntext11dkovn0pt3"/>
          <w:b/>
          <w:bCs/>
        </w:rPr>
        <w:t>..</w:t>
      </w:r>
      <w:r>
        <w:rPr>
          <w:rStyle w:val="Zkladntext11dkovn0pt4"/>
          <w:b/>
          <w:bCs/>
        </w:rPr>
        <w:t>.</w:t>
      </w:r>
      <w:proofErr w:type="gramEnd"/>
    </w:p>
    <w:p w:rsidR="003F6455" w:rsidRDefault="002242D5">
      <w:pPr>
        <w:pStyle w:val="Zkladntext120"/>
        <w:framePr w:wrap="none" w:vAnchor="page" w:hAnchor="page" w:x="7807" w:y="4247"/>
        <w:shd w:val="clear" w:color="auto" w:fill="auto"/>
        <w:spacing w:line="80" w:lineRule="exact"/>
      </w:pPr>
      <w:proofErr w:type="gramStart"/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1pt0"/>
        </w:rPr>
        <w:t>.</w:t>
      </w:r>
      <w:r>
        <w:t>č</w:t>
      </w:r>
      <w:proofErr w:type="gramEnd"/>
    </w:p>
    <w:p w:rsidR="003F6455" w:rsidRDefault="002242D5">
      <w:pPr>
        <w:pStyle w:val="Zkladntext110"/>
        <w:framePr w:wrap="none" w:vAnchor="page" w:hAnchor="page" w:x="8239" w:y="4848"/>
        <w:shd w:val="clear" w:color="auto" w:fill="auto"/>
        <w:spacing w:line="80" w:lineRule="exact"/>
      </w:pPr>
      <w:r>
        <w:t xml:space="preserve">Umístění nad jednotlivými </w:t>
      </w:r>
      <w:proofErr w:type="spellStart"/>
      <w:r>
        <w:t>dveřm</w:t>
      </w:r>
      <w:proofErr w:type="spellEnd"/>
      <w:r>
        <w:t xml:space="preserve">, vstupy do Ambulance. </w:t>
      </w:r>
      <w:r>
        <w:rPr>
          <w:rStyle w:val="Zkladntext11Netun"/>
        </w:rPr>
        <w:t>(160 x 320 x</w:t>
      </w:r>
    </w:p>
    <w:p w:rsidR="003F6455" w:rsidRDefault="002242D5">
      <w:pPr>
        <w:pStyle w:val="Zkladntext120"/>
        <w:framePr w:wrap="none" w:vAnchor="page" w:hAnchor="page" w:x="5925" w:y="4886"/>
        <w:shd w:val="clear" w:color="auto" w:fill="auto"/>
        <w:spacing w:line="80" w:lineRule="exact"/>
      </w:pPr>
      <w:proofErr w:type="gramStart"/>
      <w:r>
        <w:rPr>
          <w:rStyle w:val="Zkladntext12dkovn1pt"/>
        </w:rPr>
        <w:t>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20"/>
        <w:framePr w:wrap="none" w:vAnchor="page" w:hAnchor="page" w:x="6549" w:y="4886"/>
        <w:shd w:val="clear" w:color="auto" w:fill="auto"/>
        <w:spacing w:line="80" w:lineRule="exact"/>
      </w:pPr>
      <w:proofErr w:type="gramStart"/>
      <w:r>
        <w:rPr>
          <w:rStyle w:val="Zkladntext12dkovn1pt"/>
        </w:rPr>
        <w:t>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20"/>
        <w:framePr w:wrap="none" w:vAnchor="page" w:hAnchor="page" w:x="7855" w:y="4886"/>
        <w:shd w:val="clear" w:color="auto" w:fill="auto"/>
        <w:spacing w:line="80" w:lineRule="exact"/>
      </w:pPr>
      <w:proofErr w:type="gramStart"/>
      <w:r>
        <w:rPr>
          <w:rStyle w:val="Zkladntext12dkovn1pt"/>
        </w:rPr>
        <w:t>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10"/>
        <w:framePr w:wrap="none" w:vAnchor="page" w:hAnchor="page" w:x="6530" w:y="5510"/>
        <w:shd w:val="clear" w:color="auto" w:fill="auto"/>
        <w:spacing w:line="80" w:lineRule="exact"/>
      </w:pPr>
      <w:proofErr w:type="gramStart"/>
      <w:r>
        <w:rPr>
          <w:rStyle w:val="Zkladntext11dkovn1pt"/>
          <w:b/>
          <w:bCs/>
        </w:rPr>
        <w:t>.</w:t>
      </w:r>
      <w:r>
        <w:rPr>
          <w:rStyle w:val="Zkladntext11dkovn0pt0"/>
          <w:b/>
          <w:bCs/>
        </w:rPr>
        <w:t>.</w:t>
      </w:r>
      <w:r>
        <w:rPr>
          <w:rStyle w:val="Zkladntext112"/>
          <w:b/>
          <w:bCs/>
        </w:rPr>
        <w:t>​</w:t>
      </w:r>
      <w:r>
        <w:rPr>
          <w:rStyle w:val="Zkladntext11dkovn0pt1"/>
          <w:b/>
          <w:bCs/>
        </w:rPr>
        <w:t>....</w:t>
      </w:r>
      <w:r>
        <w:rPr>
          <w:rStyle w:val="Zkladntext11dkovn0pt2"/>
          <w:b/>
          <w:bCs/>
        </w:rPr>
        <w:t>.</w:t>
      </w:r>
      <w:r>
        <w:rPr>
          <w:rStyle w:val="Zkladntext11dkovn0pt0"/>
          <w:b/>
          <w:bCs/>
        </w:rPr>
        <w:t>.</w:t>
      </w:r>
      <w:r>
        <w:rPr>
          <w:rStyle w:val="Zkladntext112"/>
          <w:b/>
          <w:bCs/>
        </w:rPr>
        <w:t>​</w:t>
      </w:r>
      <w:r>
        <w:rPr>
          <w:rStyle w:val="Zkladntext11dkovn0pt3"/>
          <w:b/>
          <w:bCs/>
        </w:rPr>
        <w:t>..</w:t>
      </w:r>
      <w:r>
        <w:rPr>
          <w:rStyle w:val="Zkladntext11dkovn0pt4"/>
          <w:b/>
          <w:bCs/>
        </w:rPr>
        <w:t>.</w:t>
      </w:r>
      <w:proofErr w:type="gramEnd"/>
    </w:p>
    <w:p w:rsidR="003F6455" w:rsidRDefault="002242D5">
      <w:pPr>
        <w:pStyle w:val="Zkladntext120"/>
        <w:framePr w:wrap="none" w:vAnchor="page" w:hAnchor="page" w:x="7883" w:y="5510"/>
        <w:shd w:val="clear" w:color="auto" w:fill="auto"/>
        <w:spacing w:line="80" w:lineRule="exact"/>
      </w:pPr>
      <w:proofErr w:type="gramStart"/>
      <w:r>
        <w:rPr>
          <w:rStyle w:val="Zkladntext12dkovn1pt"/>
        </w:rPr>
        <w:t>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5"/>
        </w:rPr>
        <w:t>...</w:t>
      </w:r>
      <w:proofErr w:type="gramEnd"/>
    </w:p>
    <w:p w:rsidR="003F6455" w:rsidRDefault="002242D5">
      <w:pPr>
        <w:pStyle w:val="Zkladntext140"/>
        <w:framePr w:wrap="none" w:vAnchor="page" w:hAnchor="page" w:x="5503" w:y="6316"/>
        <w:shd w:val="clear" w:color="auto" w:fill="auto"/>
        <w:spacing w:line="80" w:lineRule="exact"/>
      </w:pPr>
      <w:r>
        <w:t>2</w:t>
      </w:r>
    </w:p>
    <w:p w:rsidR="003F6455" w:rsidRDefault="002242D5">
      <w:pPr>
        <w:pStyle w:val="Zkladntext120"/>
        <w:framePr w:wrap="none" w:vAnchor="page" w:hAnchor="page" w:x="5877" w:y="6316"/>
        <w:shd w:val="clear" w:color="auto" w:fill="auto"/>
        <w:spacing w:line="80" w:lineRule="exact"/>
      </w:pPr>
      <w:proofErr w:type="gramStart"/>
      <w:r>
        <w:rPr>
          <w:rStyle w:val="Zkladntext12dkovn0pt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20"/>
        <w:framePr w:wrap="none" w:vAnchor="page" w:hAnchor="page" w:x="6501" w:y="6316"/>
        <w:shd w:val="clear" w:color="auto" w:fill="auto"/>
        <w:spacing w:line="80" w:lineRule="exact"/>
      </w:pPr>
      <w:proofErr w:type="gramStart"/>
      <w:r>
        <w:rPr>
          <w:rStyle w:val="Zkladntext12dkovn0pt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20"/>
        <w:framePr w:wrap="none" w:vAnchor="page" w:hAnchor="page" w:x="7807" w:y="6316"/>
        <w:shd w:val="clear" w:color="auto" w:fill="auto"/>
        <w:spacing w:line="80" w:lineRule="exact"/>
      </w:pPr>
      <w:proofErr w:type="gramStart"/>
      <w:r>
        <w:rPr>
          <w:rStyle w:val="Zkladntext12dkovn0pt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1pt0"/>
        </w:rPr>
        <w:t>.</w:t>
      </w:r>
      <w:r>
        <w:t>č</w:t>
      </w:r>
      <w:proofErr w:type="gramEnd"/>
    </w:p>
    <w:p w:rsidR="003F6455" w:rsidRDefault="002242D5">
      <w:pPr>
        <w:pStyle w:val="Zkladntext140"/>
        <w:framePr w:wrap="none" w:vAnchor="page" w:hAnchor="page" w:x="5503" w:y="7137"/>
        <w:shd w:val="clear" w:color="auto" w:fill="auto"/>
        <w:spacing w:line="80" w:lineRule="exact"/>
      </w:pPr>
      <w:r>
        <w:t>2</w:t>
      </w:r>
    </w:p>
    <w:p w:rsidR="003F6455" w:rsidRDefault="002242D5">
      <w:pPr>
        <w:pStyle w:val="Zkladntext120"/>
        <w:framePr w:wrap="none" w:vAnchor="page" w:hAnchor="page" w:x="5925" w:y="7137"/>
        <w:shd w:val="clear" w:color="auto" w:fill="auto"/>
        <w:spacing w:line="80" w:lineRule="exact"/>
      </w:pPr>
      <w:proofErr w:type="gramStart"/>
      <w:r>
        <w:rPr>
          <w:rStyle w:val="Zkladntext12dkovn1pt"/>
        </w:rPr>
        <w:t>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20"/>
        <w:framePr w:wrap="none" w:vAnchor="page" w:hAnchor="page" w:x="6549" w:y="7142"/>
        <w:shd w:val="clear" w:color="auto" w:fill="auto"/>
        <w:spacing w:line="80" w:lineRule="exact"/>
      </w:pPr>
      <w:proofErr w:type="gramStart"/>
      <w:r>
        <w:rPr>
          <w:rStyle w:val="Zkladntext12dkovn1pt"/>
        </w:rPr>
        <w:t>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20"/>
        <w:framePr w:wrap="none" w:vAnchor="page" w:hAnchor="page" w:x="7816" w:y="7142"/>
        <w:shd w:val="clear" w:color="auto" w:fill="auto"/>
        <w:spacing w:line="80" w:lineRule="exact"/>
      </w:pPr>
      <w:proofErr w:type="gramStart"/>
      <w:r>
        <w:rPr>
          <w:rStyle w:val="Zkladntext12dkovn0pt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3"/>
        </w:rPr>
        <w:t>..</w:t>
      </w:r>
      <w:r>
        <w:rPr>
          <w:rStyle w:val="Zkladntext12dkovn0pt4"/>
        </w:rPr>
        <w:t>.</w:t>
      </w:r>
      <w:proofErr w:type="gramEnd"/>
    </w:p>
    <w:p w:rsidR="003F6455" w:rsidRDefault="002242D5">
      <w:pPr>
        <w:pStyle w:val="Zkladntext140"/>
        <w:framePr w:wrap="none" w:vAnchor="page" w:hAnchor="page" w:x="1499" w:y="7152"/>
        <w:shd w:val="clear" w:color="auto" w:fill="auto"/>
        <w:spacing w:line="80" w:lineRule="exact"/>
      </w:pPr>
      <w:r>
        <w:t>QITX</w:t>
      </w:r>
    </w:p>
    <w:p w:rsidR="003F6455" w:rsidRDefault="002242D5" w:rsidP="009C2E87">
      <w:pPr>
        <w:pStyle w:val="Zkladntext110"/>
        <w:framePr w:wrap="none" w:vAnchor="page" w:hAnchor="page" w:x="1540" w:y="7461"/>
        <w:shd w:val="clear" w:color="auto" w:fill="auto"/>
        <w:spacing w:line="80" w:lineRule="exact"/>
      </w:pPr>
      <w:r>
        <w:t>1.3. Mezisoučet, komponenty HW - LFD obrazovky</w:t>
      </w:r>
    </w:p>
    <w:p w:rsidR="003F6455" w:rsidRDefault="002242D5">
      <w:pPr>
        <w:pStyle w:val="Zkladntext110"/>
        <w:framePr w:wrap="none" w:vAnchor="page" w:hAnchor="page" w:x="6453" w:y="7363"/>
        <w:shd w:val="clear" w:color="auto" w:fill="auto"/>
        <w:spacing w:line="80" w:lineRule="exact"/>
      </w:pPr>
      <w:proofErr w:type="gramStart"/>
      <w:r>
        <w:rPr>
          <w:rStyle w:val="Zkladntext11dkovn0pt"/>
          <w:b/>
          <w:bCs/>
        </w:rPr>
        <w:t>...</w:t>
      </w:r>
      <w:r>
        <w:rPr>
          <w:rStyle w:val="Zkladntext11dkovn0pt0"/>
          <w:b/>
          <w:bCs/>
        </w:rPr>
        <w:t>.</w:t>
      </w:r>
      <w:r>
        <w:rPr>
          <w:rStyle w:val="Zkladntext112"/>
          <w:b/>
          <w:bCs/>
        </w:rPr>
        <w:t>​</w:t>
      </w:r>
      <w:r>
        <w:rPr>
          <w:rStyle w:val="Zkladntext11dkovn0pt1"/>
          <w:b/>
          <w:bCs/>
        </w:rPr>
        <w:t>....</w:t>
      </w:r>
      <w:r>
        <w:rPr>
          <w:rStyle w:val="Zkladntext11dkovn0pt2"/>
          <w:b/>
          <w:bCs/>
        </w:rPr>
        <w:t>.</w:t>
      </w:r>
      <w:r>
        <w:rPr>
          <w:rStyle w:val="Zkladntext11dkovn0pt0"/>
          <w:b/>
          <w:bCs/>
        </w:rPr>
        <w:t>.</w:t>
      </w:r>
      <w:r>
        <w:rPr>
          <w:rStyle w:val="Zkladntext112"/>
          <w:b/>
          <w:bCs/>
        </w:rPr>
        <w:t>​</w:t>
      </w:r>
      <w:r>
        <w:rPr>
          <w:rStyle w:val="Zkladntext11dkovn0pt3"/>
          <w:b/>
          <w:bCs/>
        </w:rPr>
        <w:t>..</w:t>
      </w:r>
      <w:r>
        <w:rPr>
          <w:rStyle w:val="Zkladntext11dkovn0pt4"/>
          <w:b/>
          <w:bCs/>
        </w:rPr>
        <w:t>.</w:t>
      </w:r>
      <w:proofErr w:type="gramEnd"/>
    </w:p>
    <w:p w:rsidR="003F6455" w:rsidRDefault="002242D5">
      <w:pPr>
        <w:pStyle w:val="Zkladntext120"/>
        <w:framePr w:wrap="none" w:vAnchor="page" w:hAnchor="page" w:x="7811" w:y="7363"/>
        <w:shd w:val="clear" w:color="auto" w:fill="auto"/>
        <w:spacing w:line="80" w:lineRule="exact"/>
      </w:pPr>
      <w:proofErr w:type="gramStart"/>
      <w:r>
        <w:rPr>
          <w:rStyle w:val="Zkladntext12dkovn0pt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0pt1"/>
        </w:rPr>
        <w:t>..</w:t>
      </w:r>
      <w:r>
        <w:rPr>
          <w:rStyle w:val="Zkladntext12dkovn0pt2"/>
        </w:rPr>
        <w:t>...</w:t>
      </w:r>
      <w:r>
        <w:rPr>
          <w:rStyle w:val="Zkladntext12dkovn0pt0"/>
        </w:rPr>
        <w:t>.</w:t>
      </w:r>
      <w:r>
        <w:rPr>
          <w:rStyle w:val="Zkladntext123"/>
        </w:rPr>
        <w:t>​</w:t>
      </w:r>
      <w:r>
        <w:rPr>
          <w:rStyle w:val="Zkladntext12dkovn1pt0"/>
        </w:rPr>
        <w:t>.</w:t>
      </w:r>
      <w:r>
        <w:t>č</w:t>
      </w:r>
      <w:proofErr w:type="gramEnd"/>
    </w:p>
    <w:p w:rsidR="003F6455" w:rsidRDefault="002242D5">
      <w:pPr>
        <w:pStyle w:val="ZhlavneboZpat70"/>
        <w:framePr w:wrap="none" w:vAnchor="page" w:hAnchor="page" w:x="8301" w:y="11004"/>
        <w:shd w:val="clear" w:color="auto" w:fill="auto"/>
        <w:spacing w:line="100" w:lineRule="exact"/>
      </w:pPr>
      <w:r>
        <w:t>2 - 2</w:t>
      </w:r>
    </w:p>
    <w:p w:rsidR="003F6455" w:rsidRDefault="003F6455">
      <w:pPr>
        <w:rPr>
          <w:sz w:val="2"/>
          <w:szCs w:val="2"/>
        </w:rPr>
        <w:sectPr w:rsidR="003F645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08"/>
        <w:gridCol w:w="3720"/>
        <w:gridCol w:w="437"/>
        <w:gridCol w:w="754"/>
        <w:gridCol w:w="782"/>
        <w:gridCol w:w="523"/>
        <w:gridCol w:w="1157"/>
      </w:tblGrid>
      <w:tr w:rsidR="003F6455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  <w:vertAlign w:val="superscript"/>
              </w:rPr>
              <w:lastRenderedPageBreak/>
              <w:t>Ná</w:t>
            </w:r>
            <w:r>
              <w:rPr>
                <w:rStyle w:val="Zkladntext24ptTun0"/>
              </w:rPr>
              <w:t>zev: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Tun"/>
              </w:rPr>
              <w:t xml:space="preserve">Instalace, </w:t>
            </w:r>
            <w:proofErr w:type="spellStart"/>
            <w:r>
              <w:rPr>
                <w:rStyle w:val="Zkladntext24ptTun"/>
              </w:rPr>
              <w:t>inst</w:t>
            </w:r>
            <w:proofErr w:type="spellEnd"/>
            <w:r>
              <w:rPr>
                <w:rStyle w:val="Zkladntext24ptTun"/>
              </w:rPr>
              <w:t>. Materiál a služby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8981" w:h="898" w:wrap="none" w:vAnchor="page" w:hAnchor="page" w:x="1135" w:y="107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>Oddíl: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B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  <w:vertAlign w:val="superscript"/>
              </w:rPr>
              <w:t>Typ:</w:t>
            </w:r>
          </w:p>
        </w:tc>
        <w:tc>
          <w:tcPr>
            <w:tcW w:w="115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Tun1"/>
              </w:rPr>
              <w:t>Služby</w:t>
            </w: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>Kontaktní pracoviště: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NEMOCNICE NA FRANTIŠKU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8981" w:h="898" w:wrap="none" w:vAnchor="page" w:hAnchor="page" w:x="1135" w:y="107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>Zpracoval: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"/>
              </w:rPr>
              <w:t>TETRONIK - výrobní družstvo Terezín, družstvo</w:t>
            </w: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>Adresa montáže: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8981" w:h="898" w:wrap="none" w:vAnchor="page" w:hAnchor="page" w:x="1135" w:y="107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8981" w:h="898" w:wrap="none" w:vAnchor="page" w:hAnchor="page" w:x="1135" w:y="107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>Adresa: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>ČSA 181. 411 55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</w:pPr>
            <w:proofErr w:type="spellStart"/>
            <w:r>
              <w:rPr>
                <w:rStyle w:val="Zkladntext24ptTun0"/>
              </w:rPr>
              <w:t>erezín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8981" w:h="898" w:wrap="none" w:vAnchor="page" w:hAnchor="page" w:x="1135" w:y="1071"/>
              <w:rPr>
                <w:sz w:val="10"/>
                <w:szCs w:val="10"/>
              </w:rPr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 xml:space="preserve">Kontaktní </w:t>
            </w:r>
            <w:proofErr w:type="gramStart"/>
            <w:r>
              <w:rPr>
                <w:rStyle w:val="Zkladntext24ptTun0"/>
              </w:rPr>
              <w:t>osoba :</w:t>
            </w:r>
            <w:proofErr w:type="gram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8981" w:h="898" w:wrap="none" w:vAnchor="page" w:hAnchor="page" w:x="1135" w:y="107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8981" w:h="898" w:wrap="none" w:vAnchor="page" w:hAnchor="page" w:x="1135" w:y="107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>Zpracoval: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>JR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>Datum: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Tun0"/>
              </w:rPr>
              <w:t>29.08.2023</w:t>
            </w:r>
            <w:proofErr w:type="gramEnd"/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>Kontakt: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55" w:rsidRDefault="003F6455">
            <w:pPr>
              <w:framePr w:w="8981" w:h="898" w:wrap="none" w:vAnchor="page" w:hAnchor="page" w:x="1135" w:y="107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55" w:rsidRDefault="003F6455">
            <w:pPr>
              <w:framePr w:w="8981" w:h="898" w:wrap="none" w:vAnchor="page" w:hAnchor="page" w:x="1135" w:y="107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8981" w:h="898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>Kontakt: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55" w:rsidRDefault="003F6455">
            <w:pPr>
              <w:framePr w:w="8981" w:h="898" w:wrap="none" w:vAnchor="page" w:hAnchor="page" w:x="1135" w:y="107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55" w:rsidRDefault="003F6455">
            <w:pPr>
              <w:framePr w:w="8981" w:h="898" w:wrap="none" w:vAnchor="page" w:hAnchor="page" w:x="1135" w:y="107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8981" w:h="898" w:wrap="none" w:vAnchor="page" w:hAnchor="page" w:x="1135" w:y="107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3"/>
        <w:gridCol w:w="1190"/>
        <w:gridCol w:w="3720"/>
        <w:gridCol w:w="437"/>
        <w:gridCol w:w="754"/>
        <w:gridCol w:w="787"/>
        <w:gridCol w:w="518"/>
        <w:gridCol w:w="1147"/>
        <w:gridCol w:w="3518"/>
      </w:tblGrid>
      <w:tr w:rsidR="003F6455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6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</w:pPr>
            <w:r>
              <w:rPr>
                <w:rStyle w:val="Zkladntext24pt"/>
              </w:rPr>
              <w:t xml:space="preserve">1.4. Stavební práce </w:t>
            </w:r>
            <w:r>
              <w:rPr>
                <w:rStyle w:val="Zkladntext24ptTun0"/>
              </w:rPr>
              <w:t xml:space="preserve">(Montážní. </w:t>
            </w:r>
            <w:proofErr w:type="spellStart"/>
            <w:r>
              <w:rPr>
                <w:rStyle w:val="Zkladntext24ptTun0"/>
              </w:rPr>
              <w:t>konf</w:t>
            </w:r>
            <w:proofErr w:type="spellEnd"/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</w:pPr>
            <w:proofErr w:type="spellStart"/>
            <w:r>
              <w:rPr>
                <w:rStyle w:val="Zkladntext24ptTun0"/>
              </w:rPr>
              <w:t>aurační</w:t>
            </w:r>
            <w:proofErr w:type="spellEnd"/>
            <w:r>
              <w:rPr>
                <w:rStyle w:val="Zkladntext24ptTun0"/>
              </w:rPr>
              <w:t>. revizní a oživovací práce)</w:t>
            </w: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0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Q_Montáž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125" w:lineRule="exact"/>
              <w:ind w:firstLine="0"/>
            </w:pPr>
            <w:r>
              <w:rPr>
                <w:rStyle w:val="Zkladntext24ptTun"/>
              </w:rPr>
              <w:t xml:space="preserve">Q_Montáž systému zahrnuje - </w:t>
            </w:r>
            <w:r>
              <w:rPr>
                <w:rStyle w:val="Zkladntext24pt1"/>
              </w:rPr>
              <w:t>Montáž nových HW prvku (QVL192,</w:t>
            </w:r>
            <w:r>
              <w:rPr>
                <w:rStyle w:val="Zkladntext24pt1"/>
              </w:rPr>
              <w:br/>
            </w:r>
            <w:proofErr w:type="gramStart"/>
            <w:r>
              <w:rPr>
                <w:rStyle w:val="Zkladntext24pt1"/>
              </w:rPr>
              <w:t>QPD... a QHD</w:t>
            </w:r>
            <w:proofErr w:type="gramEnd"/>
            <w:r>
              <w:rPr>
                <w:rStyle w:val="Zkladntext24pt1"/>
              </w:rPr>
              <w:t>... LCD aj.), oživení a zprovoznění (hod), počítáno s využitím</w:t>
            </w:r>
            <w:r>
              <w:rPr>
                <w:rStyle w:val="Zkladntext24pt1"/>
              </w:rPr>
              <w:br/>
              <w:t xml:space="preserve">stávající el. </w:t>
            </w:r>
            <w:proofErr w:type="gramStart"/>
            <w:r>
              <w:rPr>
                <w:rStyle w:val="Zkladntext24pt1"/>
              </w:rPr>
              <w:t>sítě</w:t>
            </w:r>
            <w:proofErr w:type="gramEnd"/>
            <w:r>
              <w:rPr>
                <w:rStyle w:val="Zkladntext24pt1"/>
              </w:rPr>
              <w:t xml:space="preserve"> a napájením komponentu ~230V.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Tundkovn1pt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dkovn0pt0"/>
              </w:rPr>
              <w:t>....</w:t>
            </w:r>
            <w:r>
              <w:rPr>
                <w:rStyle w:val="Zkladntext24ptdkovn0pt2"/>
              </w:rPr>
              <w:t>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5" w:h="2659" w:wrap="none" w:vAnchor="page" w:hAnchor="page" w:x="1139" w:y="2022"/>
              <w:rPr>
                <w:sz w:val="10"/>
                <w:szCs w:val="10"/>
              </w:rPr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0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Q Montáž kabel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Q_P</w:t>
            </w:r>
            <w:r>
              <w:rPr>
                <w:rStyle w:val="Zkladntext24pt1"/>
              </w:rPr>
              <w:t>ř</w:t>
            </w:r>
            <w:r>
              <w:rPr>
                <w:rStyle w:val="Zkladntext24ptTun"/>
              </w:rPr>
              <w:t>íprava kabelových tras LAN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Tundkovn1pt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dkovn0pt0"/>
              </w:rPr>
              <w:t>....</w:t>
            </w:r>
            <w:r>
              <w:rPr>
                <w:rStyle w:val="Zkladntext24ptdkovn0pt2"/>
              </w:rPr>
              <w:t>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5" w:h="2659" w:wrap="none" w:vAnchor="page" w:hAnchor="page" w:x="1139" w:y="2022"/>
              <w:rPr>
                <w:sz w:val="10"/>
                <w:szCs w:val="10"/>
              </w:rPr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Q_INSTAL_LAN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144" w:lineRule="exact"/>
              <w:ind w:firstLine="0"/>
            </w:pPr>
            <w:r>
              <w:rPr>
                <w:rStyle w:val="Zkladntext24ptTun"/>
              </w:rPr>
              <w:t xml:space="preserve">Q Instalační materiál, </w:t>
            </w:r>
            <w:r>
              <w:rPr>
                <w:rStyle w:val="Zkladntext24pt1"/>
              </w:rPr>
              <w:t xml:space="preserve">kabelové trasy LAN pro HW (QDP, QDH, </w:t>
            </w:r>
            <w:proofErr w:type="gramStart"/>
            <w:r>
              <w:rPr>
                <w:rStyle w:val="Zkladntext24pt1"/>
              </w:rPr>
              <w:t>QVL...</w:t>
            </w:r>
            <w:r>
              <w:rPr>
                <w:rStyle w:val="Zkladntext24pt1"/>
              </w:rPr>
              <w:br/>
              <w:t>)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Tundkovn0pt"/>
              </w:rPr>
              <w:t>...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0pt4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dkovn0pt0"/>
              </w:rPr>
              <w:t>....</w:t>
            </w:r>
            <w:r>
              <w:rPr>
                <w:rStyle w:val="Zkladntext24ptdkovn0pt2"/>
              </w:rPr>
              <w:t>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5" w:h="2659" w:wrap="none" w:vAnchor="page" w:hAnchor="page" w:x="1139" w:y="2022"/>
              <w:rPr>
                <w:sz w:val="10"/>
                <w:szCs w:val="10"/>
              </w:rPr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0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</w:pPr>
            <w:proofErr w:type="spellStart"/>
            <w:r>
              <w:rPr>
                <w:rStyle w:val="Zkladntext24ptTun"/>
              </w:rPr>
              <w:t>QZPoE</w:t>
            </w:r>
            <w:proofErr w:type="spellEnd"/>
            <w:r>
              <w:rPr>
                <w:rStyle w:val="Zkladntext24ptTun"/>
              </w:rPr>
              <w:t>_8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125" w:lineRule="exact"/>
              <w:ind w:firstLine="0"/>
            </w:pPr>
            <w:r>
              <w:rPr>
                <w:rStyle w:val="Zkladntext24ptTun"/>
              </w:rPr>
              <w:t xml:space="preserve">Zdroj_QZ </w:t>
            </w:r>
            <w:proofErr w:type="spellStart"/>
            <w:r>
              <w:rPr>
                <w:rStyle w:val="Zkladntext24ptTun"/>
              </w:rPr>
              <w:t>Patch</w:t>
            </w:r>
            <w:proofErr w:type="spellEnd"/>
            <w:r>
              <w:rPr>
                <w:rStyle w:val="Zkladntext24ptTun"/>
              </w:rPr>
              <w:t xml:space="preserve"> nebo POE SWITCH, 8</w:t>
            </w:r>
            <w:r>
              <w:rPr>
                <w:rStyle w:val="Zkladntext24pt1"/>
              </w:rPr>
              <w:t>X 10/100 POE + 1X 1000BASE-T,</w:t>
            </w:r>
            <w:r>
              <w:rPr>
                <w:rStyle w:val="Zkladntext24pt1"/>
              </w:rPr>
              <w:br/>
              <w:t xml:space="preserve">802.3AF, 1U do </w:t>
            </w:r>
            <w:proofErr w:type="spellStart"/>
            <w:r>
              <w:rPr>
                <w:rStyle w:val="Zkladntext24pt1"/>
              </w:rPr>
              <w:t>rack</w:t>
            </w:r>
            <w:proofErr w:type="spellEnd"/>
            <w:r>
              <w:rPr>
                <w:rStyle w:val="Zkladntext24pt1"/>
              </w:rPr>
              <w:t xml:space="preserve"> 19" / 300W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Tundkovn1pt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dkovn0pt0"/>
              </w:rPr>
              <w:t>....</w:t>
            </w:r>
            <w:r>
              <w:rPr>
                <w:rStyle w:val="Zkladntext24ptdkovn0pt2"/>
              </w:rPr>
              <w:t>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5" w:h="2659" w:wrap="none" w:vAnchor="page" w:hAnchor="page" w:x="1139" w:y="2022"/>
              <w:rPr>
                <w:sz w:val="10"/>
                <w:szCs w:val="10"/>
              </w:rPr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0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RACK 6U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RACK sk</w:t>
            </w:r>
            <w:r>
              <w:rPr>
                <w:rStyle w:val="Zkladntext24pt1"/>
              </w:rPr>
              <w:t>ř</w:t>
            </w:r>
            <w:r>
              <w:rPr>
                <w:rStyle w:val="Zkladntext24ptTun"/>
              </w:rPr>
              <w:t xml:space="preserve">íň - </w:t>
            </w:r>
            <w:r>
              <w:rPr>
                <w:rStyle w:val="Zkladntext24pt1"/>
              </w:rPr>
              <w:t>velikost 6U s příslušenstvím (</w:t>
            </w:r>
            <w:proofErr w:type="spellStart"/>
            <w:r>
              <w:rPr>
                <w:rStyle w:val="Zkladntext24pt1"/>
              </w:rPr>
              <w:t>skleněněé</w:t>
            </w:r>
            <w:proofErr w:type="spellEnd"/>
            <w:r>
              <w:rPr>
                <w:rStyle w:val="Zkladntext24pt1"/>
              </w:rPr>
              <w:t xml:space="preserve"> dveře)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Tundkovn1pt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dkovn0pt0"/>
              </w:rPr>
              <w:t>....</w:t>
            </w:r>
            <w:r>
              <w:rPr>
                <w:rStyle w:val="Zkladntext24ptdkovn0pt2"/>
              </w:rPr>
              <w:t>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5" w:h="2659" w:wrap="none" w:vAnchor="page" w:hAnchor="page" w:x="1139" w:y="2022"/>
              <w:rPr>
                <w:sz w:val="10"/>
                <w:szCs w:val="10"/>
              </w:rPr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0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VESA držák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</w:pPr>
            <w:proofErr w:type="spellStart"/>
            <w:r>
              <w:rPr>
                <w:rStyle w:val="Zkladntext24ptTun"/>
              </w:rPr>
              <w:t>Vesa</w:t>
            </w:r>
            <w:proofErr w:type="spellEnd"/>
            <w:r>
              <w:rPr>
                <w:rStyle w:val="Zkladntext24ptTun"/>
              </w:rPr>
              <w:t xml:space="preserve"> držák pro QDPM1 s natočením o 45°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Tundkovn1pt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dkovn0pt0"/>
              </w:rPr>
              <w:t>....</w:t>
            </w:r>
            <w:r>
              <w:rPr>
                <w:rStyle w:val="Zkladntext24ptdkovn0pt2"/>
              </w:rPr>
              <w:t>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5" w:h="2659" w:wrap="none" w:vAnchor="page" w:hAnchor="page" w:x="1139" w:y="2022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5" w:h="2659" w:wrap="none" w:vAnchor="page" w:hAnchor="page" w:x="1139" w:y="2022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3"/>
        <w:gridCol w:w="1190"/>
        <w:gridCol w:w="3720"/>
        <w:gridCol w:w="437"/>
        <w:gridCol w:w="754"/>
        <w:gridCol w:w="787"/>
        <w:gridCol w:w="518"/>
        <w:gridCol w:w="1147"/>
        <w:gridCol w:w="3514"/>
      </w:tblGrid>
      <w:tr w:rsidR="003F645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0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Cestovné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both"/>
            </w:pPr>
            <w:r>
              <w:rPr>
                <w:rStyle w:val="Zkladntext24ptTun"/>
              </w:rPr>
              <w:t xml:space="preserve">Cestovné </w:t>
            </w:r>
            <w:r>
              <w:rPr>
                <w:rStyle w:val="Zkladntext24pt1"/>
              </w:rPr>
              <w:t xml:space="preserve">- celkem z Terezína / technik / 2 x </w:t>
            </w:r>
            <w:r>
              <w:rPr>
                <w:rStyle w:val="Zkladntext24ptTun"/>
              </w:rPr>
              <w:t>70 km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Tundkovn0pt0"/>
              </w:rPr>
              <w:t>....</w:t>
            </w:r>
            <w:r>
              <w:rPr>
                <w:rStyle w:val="Zkladntext24ptTundkovn0pt1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0pt4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dkovn0pt0"/>
              </w:rPr>
              <w:t>....</w:t>
            </w:r>
            <w:r>
              <w:rPr>
                <w:rStyle w:val="Zkladntext24ptdkovn0pt2"/>
              </w:rPr>
              <w:t>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0" w:h="2717" w:wrap="none" w:vAnchor="page" w:hAnchor="page" w:x="1139" w:y="4758"/>
              <w:rPr>
                <w:sz w:val="10"/>
                <w:szCs w:val="10"/>
              </w:rPr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0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 xml:space="preserve">SW </w:t>
            </w:r>
            <w:proofErr w:type="spellStart"/>
            <w:r>
              <w:rPr>
                <w:rStyle w:val="Zkladntext24ptTun"/>
              </w:rPr>
              <w:t>instal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both"/>
            </w:pPr>
            <w:r>
              <w:rPr>
                <w:rStyle w:val="Zkladntext24ptTun"/>
              </w:rPr>
              <w:t xml:space="preserve">Instalace SW, nastavení a </w:t>
            </w:r>
            <w:proofErr w:type="spellStart"/>
            <w:r>
              <w:rPr>
                <w:rStyle w:val="Zkladntext24ptTun"/>
              </w:rPr>
              <w:t>iplmentace</w:t>
            </w:r>
            <w:proofErr w:type="spellEnd"/>
            <w:r>
              <w:rPr>
                <w:rStyle w:val="Zkladntext24ptTun"/>
              </w:rPr>
              <w:t xml:space="preserve"> </w:t>
            </w:r>
            <w:r>
              <w:rPr>
                <w:rStyle w:val="Zkladntext24pt1"/>
              </w:rPr>
              <w:t xml:space="preserve">/ </w:t>
            </w:r>
            <w:proofErr w:type="spellStart"/>
            <w:r>
              <w:rPr>
                <w:rStyle w:val="Zkladntext24pt1"/>
              </w:rPr>
              <w:t>donastavení</w:t>
            </w:r>
            <w:proofErr w:type="spellEnd"/>
            <w:r>
              <w:rPr>
                <w:rStyle w:val="Zkladntext24pt1"/>
              </w:rPr>
              <w:t xml:space="preserve"> systému na míru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Tundkovn1pt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dkovn0pt0"/>
              </w:rPr>
              <w:t>....</w:t>
            </w:r>
            <w:r>
              <w:rPr>
                <w:rStyle w:val="Zkladntext24ptdkovn0pt2"/>
              </w:rPr>
              <w:t>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0" w:h="2717" w:wrap="none" w:vAnchor="page" w:hAnchor="page" w:x="1139" w:y="4758"/>
              <w:rPr>
                <w:sz w:val="10"/>
                <w:szCs w:val="10"/>
              </w:rPr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0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SW_školení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125" w:lineRule="exact"/>
              <w:ind w:firstLine="0"/>
              <w:jc w:val="both"/>
            </w:pPr>
            <w:r>
              <w:rPr>
                <w:rStyle w:val="Zkladntext24ptTun"/>
              </w:rPr>
              <w:t xml:space="preserve">Instalace SW, nastavení a školení obsluhy </w:t>
            </w:r>
            <w:r>
              <w:rPr>
                <w:rStyle w:val="Zkladntext24pt1"/>
              </w:rPr>
              <w:t xml:space="preserve">/ </w:t>
            </w:r>
            <w:proofErr w:type="spellStart"/>
            <w:r>
              <w:rPr>
                <w:rStyle w:val="Zkladntext24pt1"/>
              </w:rPr>
              <w:t>donastavení</w:t>
            </w:r>
            <w:proofErr w:type="spellEnd"/>
            <w:r>
              <w:rPr>
                <w:rStyle w:val="Zkladntext24pt1"/>
              </w:rPr>
              <w:t xml:space="preserve"> systému na</w:t>
            </w:r>
            <w:r>
              <w:rPr>
                <w:rStyle w:val="Zkladntext24pt1"/>
              </w:rPr>
              <w:br/>
            </w:r>
            <w:proofErr w:type="gramStart"/>
            <w:r>
              <w:rPr>
                <w:rStyle w:val="Zkladntext24pt1"/>
              </w:rPr>
              <w:t>míru ( 3 dny</w:t>
            </w:r>
            <w:proofErr w:type="gramEnd"/>
            <w:r>
              <w:rPr>
                <w:rStyle w:val="Zkladntext24pt1"/>
              </w:rPr>
              <w:t xml:space="preserve"> x 8 hod)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Tundkovn1pt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dkovn0pt0"/>
              </w:rPr>
              <w:t>....</w:t>
            </w:r>
            <w:r>
              <w:rPr>
                <w:rStyle w:val="Zkladntext24ptdkovn0pt2"/>
              </w:rPr>
              <w:t>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0" w:h="2717" w:wrap="none" w:vAnchor="page" w:hAnchor="page" w:x="1139" w:y="4758"/>
              <w:rPr>
                <w:sz w:val="10"/>
                <w:szCs w:val="10"/>
              </w:rPr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3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SW_úprava 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125" w:lineRule="exact"/>
              <w:ind w:firstLine="0"/>
              <w:jc w:val="both"/>
            </w:pPr>
            <w:r>
              <w:rPr>
                <w:rStyle w:val="Zkladntext24ptTun"/>
              </w:rPr>
              <w:t>Programové úpravy na míru_</w:t>
            </w:r>
            <w:r>
              <w:rPr>
                <w:rStyle w:val="Zkladntext24pt1"/>
              </w:rPr>
              <w:t>provázání s NIS, ID pacientu, žádanky a</w:t>
            </w:r>
            <w:r>
              <w:rPr>
                <w:rStyle w:val="Zkladntext24pt1"/>
              </w:rPr>
              <w:br/>
              <w:t>QR kódy, návaznost na WEB rezervaci.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Tundkovn1pt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dkovn0pt0"/>
              </w:rPr>
              <w:t>....</w:t>
            </w:r>
            <w:r>
              <w:rPr>
                <w:rStyle w:val="Zkladntext24ptdkovn0pt2"/>
              </w:rPr>
              <w:t>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0" w:h="2717" w:wrap="none" w:vAnchor="page" w:hAnchor="page" w:x="1139" w:y="4758"/>
              <w:rPr>
                <w:sz w:val="10"/>
                <w:szCs w:val="10"/>
              </w:rPr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0" w:h="2717" w:wrap="none" w:vAnchor="page" w:hAnchor="page" w:x="1139" w:y="4758"/>
              <w:rPr>
                <w:sz w:val="10"/>
                <w:szCs w:val="10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1.4.1. Mezisoučet - montáž HW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0" w:h="2717" w:wrap="none" w:vAnchor="page" w:hAnchor="page" w:x="1139" w:y="47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0" w:h="2717" w:wrap="none" w:vAnchor="page" w:hAnchor="page" w:x="1139" w:y="4758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Tundkovn1pt"/>
              </w:rPr>
              <w:t>.</w:t>
            </w:r>
            <w:r>
              <w:rPr>
                <w:rStyle w:val="Zkladntext24ptTundkovn0pt2"/>
              </w:rPr>
              <w:t>.</w:t>
            </w:r>
            <w:r>
              <w:rPr>
                <w:rStyle w:val="Zkladntext24ptTun2"/>
              </w:rPr>
              <w:t>​</w:t>
            </w:r>
            <w:r>
              <w:rPr>
                <w:rStyle w:val="Zkladntext24ptTundkovn0pt0"/>
              </w:rPr>
              <w:t>....</w:t>
            </w:r>
            <w:r>
              <w:rPr>
                <w:rStyle w:val="Zkladntext24ptTundkovn0pt1"/>
              </w:rPr>
              <w:t>.</w:t>
            </w:r>
            <w:r>
              <w:rPr>
                <w:rStyle w:val="Zkladntext24ptTundkovn0pt2"/>
              </w:rPr>
              <w:t>.</w:t>
            </w:r>
            <w:r>
              <w:rPr>
                <w:rStyle w:val="Zkladntext24ptTun2"/>
              </w:rPr>
              <w:t>​</w:t>
            </w:r>
            <w:r>
              <w:rPr>
                <w:rStyle w:val="Zkladntext24ptTundkovn0pt3"/>
              </w:rPr>
              <w:t>..</w:t>
            </w:r>
            <w:r>
              <w:rPr>
                <w:rStyle w:val="Zkladntext24ptTundkovn0pt4"/>
              </w:rPr>
              <w:t>.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0" w:h="2717" w:wrap="none" w:vAnchor="page" w:hAnchor="page" w:x="1139" w:y="4758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1pt"/>
              </w:rPr>
              <w:t>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0" w:h="2717" w:wrap="none" w:vAnchor="page" w:hAnchor="page" w:x="1139" w:y="4758"/>
              <w:rPr>
                <w:sz w:val="10"/>
                <w:szCs w:val="10"/>
              </w:rPr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13" w:type="dxa"/>
            <w:shd w:val="clear" w:color="auto" w:fill="FFFFFF"/>
          </w:tcPr>
          <w:p w:rsidR="003F6455" w:rsidRDefault="003F6455">
            <w:pPr>
              <w:framePr w:w="12480" w:h="2717" w:wrap="none" w:vAnchor="page" w:hAnchor="page" w:x="1139" w:y="4758"/>
              <w:rPr>
                <w:sz w:val="10"/>
                <w:szCs w:val="10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1.4.2. Instalační práce vč. Materiálu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0" w:h="2717" w:wrap="none" w:vAnchor="page" w:hAnchor="page" w:x="1139" w:y="4758"/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FFFFFF"/>
          </w:tcPr>
          <w:p w:rsidR="003F6455" w:rsidRDefault="003F6455">
            <w:pPr>
              <w:framePr w:w="12480" w:h="2717" w:wrap="none" w:vAnchor="page" w:hAnchor="page" w:x="1139" w:y="4758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Tundkovn0pt"/>
              </w:rPr>
              <w:t>...</w:t>
            </w:r>
            <w:r>
              <w:rPr>
                <w:rStyle w:val="Zkladntext24ptTundkovn0pt2"/>
              </w:rPr>
              <w:t>.</w:t>
            </w:r>
            <w:r>
              <w:rPr>
                <w:rStyle w:val="Zkladntext24ptTun2"/>
              </w:rPr>
              <w:t>​</w:t>
            </w:r>
            <w:r>
              <w:rPr>
                <w:rStyle w:val="Zkladntext24ptTundkovn0pt0"/>
              </w:rPr>
              <w:t>....</w:t>
            </w:r>
            <w:r>
              <w:rPr>
                <w:rStyle w:val="Zkladntext24ptTundkovn0pt1"/>
              </w:rPr>
              <w:t>.</w:t>
            </w:r>
            <w:r>
              <w:rPr>
                <w:rStyle w:val="Zkladntext24ptTundkovn0pt2"/>
              </w:rPr>
              <w:t>.</w:t>
            </w:r>
            <w:r>
              <w:rPr>
                <w:rStyle w:val="Zkladntext24ptTun2"/>
              </w:rPr>
              <w:t>​</w:t>
            </w:r>
            <w:r>
              <w:rPr>
                <w:rStyle w:val="Zkladntext24ptTundkovn0pt3"/>
              </w:rPr>
              <w:t>..</w:t>
            </w:r>
            <w:r>
              <w:rPr>
                <w:rStyle w:val="Zkladntext24ptTundkovn0pt4"/>
              </w:rPr>
              <w:t>.</w:t>
            </w:r>
            <w:proofErr w:type="gramEnd"/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0" w:h="2717" w:wrap="none" w:vAnchor="page" w:hAnchor="page" w:x="1139" w:y="4758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0pt0"/>
              </w:rPr>
              <w:t>.</w:t>
            </w:r>
            <w:r>
              <w:rPr>
                <w:rStyle w:val="Zkladntext24ptdkovn0pt2"/>
              </w:rPr>
              <w:t>.......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3514" w:type="dxa"/>
            <w:tcBorders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0" w:h="2717" w:wrap="none" w:vAnchor="page" w:hAnchor="page" w:x="1139" w:y="4758"/>
              <w:rPr>
                <w:sz w:val="10"/>
                <w:szCs w:val="10"/>
              </w:rPr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13" w:type="dxa"/>
            <w:shd w:val="clear" w:color="auto" w:fill="FFFFFF"/>
          </w:tcPr>
          <w:p w:rsidR="003F6455" w:rsidRDefault="003F6455">
            <w:pPr>
              <w:framePr w:w="12480" w:h="2717" w:wrap="none" w:vAnchor="page" w:hAnchor="page" w:x="1139" w:y="4758"/>
              <w:rPr>
                <w:sz w:val="10"/>
                <w:szCs w:val="10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1.4.3. Mezisoučet - Instalace a implementace SW, zaškolení, s provázáním do NIS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0" w:h="2717" w:wrap="none" w:vAnchor="page" w:hAnchor="page" w:x="1139" w:y="4758"/>
              <w:rPr>
                <w:sz w:val="10"/>
                <w:szCs w:val="10"/>
              </w:rPr>
            </w:pPr>
          </w:p>
        </w:tc>
        <w:tc>
          <w:tcPr>
            <w:tcW w:w="754" w:type="dxa"/>
            <w:shd w:val="clear" w:color="auto" w:fill="FFFFFF"/>
          </w:tcPr>
          <w:p w:rsidR="003F6455" w:rsidRDefault="003F6455">
            <w:pPr>
              <w:framePr w:w="12480" w:h="2717" w:wrap="none" w:vAnchor="page" w:hAnchor="page" w:x="1139" w:y="4758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Tundkovn0pt"/>
              </w:rPr>
              <w:t>...</w:t>
            </w:r>
            <w:r>
              <w:rPr>
                <w:rStyle w:val="Zkladntext24ptTundkovn0pt2"/>
              </w:rPr>
              <w:t>.</w:t>
            </w:r>
            <w:r>
              <w:rPr>
                <w:rStyle w:val="Zkladntext24ptTun2"/>
              </w:rPr>
              <w:t>​</w:t>
            </w:r>
            <w:r>
              <w:rPr>
                <w:rStyle w:val="Zkladntext24ptTundkovn0pt0"/>
              </w:rPr>
              <w:t>....</w:t>
            </w:r>
            <w:r>
              <w:rPr>
                <w:rStyle w:val="Zkladntext24ptTundkovn0pt1"/>
              </w:rPr>
              <w:t>.</w:t>
            </w:r>
            <w:r>
              <w:rPr>
                <w:rStyle w:val="Zkladntext24ptTundkovn0pt2"/>
              </w:rPr>
              <w:t>.</w:t>
            </w:r>
            <w:r>
              <w:rPr>
                <w:rStyle w:val="Zkladntext24ptTun2"/>
              </w:rPr>
              <w:t>​</w:t>
            </w:r>
            <w:r>
              <w:rPr>
                <w:rStyle w:val="Zkladntext24ptTundkovn0pt3"/>
              </w:rPr>
              <w:t>..</w:t>
            </w:r>
            <w:r>
              <w:rPr>
                <w:rStyle w:val="Zkladntext24ptTundkovn0pt4"/>
              </w:rPr>
              <w:t>.</w:t>
            </w:r>
            <w:proofErr w:type="gramEnd"/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0" w:h="2717" w:wrap="none" w:vAnchor="page" w:hAnchor="page" w:x="1139" w:y="4758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480" w:h="2717" w:wrap="none" w:vAnchor="page" w:hAnchor="page" w:x="1139" w:y="4758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dkovn0pt4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"/>
              </w:rPr>
              <w:t>..</w:t>
            </w:r>
            <w:r>
              <w:rPr>
                <w:rStyle w:val="Zkladntext24ptdkovn0pt0"/>
              </w:rPr>
              <w:t>...</w:t>
            </w:r>
            <w:r>
              <w:rPr>
                <w:rStyle w:val="Zkladntext24ptdkovn0pt1"/>
              </w:rPr>
              <w:t>.</w:t>
            </w:r>
            <w:r>
              <w:rPr>
                <w:rStyle w:val="Zkladntext24pt2"/>
              </w:rPr>
              <w:t>​</w:t>
            </w:r>
            <w:r>
              <w:rPr>
                <w:rStyle w:val="Zkladntext24ptdkovn0pt2"/>
              </w:rPr>
              <w:t>..</w:t>
            </w:r>
            <w:r>
              <w:rPr>
                <w:rStyle w:val="Zkladntext24ptdkovn0pt3"/>
              </w:rPr>
              <w:t>.</w:t>
            </w:r>
            <w:proofErr w:type="gramEnd"/>
          </w:p>
        </w:tc>
        <w:tc>
          <w:tcPr>
            <w:tcW w:w="3514" w:type="dxa"/>
            <w:tcBorders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480" w:h="2717" w:wrap="none" w:vAnchor="page" w:hAnchor="page" w:x="1139" w:y="4758"/>
              <w:rPr>
                <w:sz w:val="10"/>
                <w:szCs w:val="10"/>
              </w:rPr>
            </w:pPr>
          </w:p>
        </w:tc>
      </w:tr>
    </w:tbl>
    <w:p w:rsidR="003F6455" w:rsidRDefault="002242D5">
      <w:pPr>
        <w:pStyle w:val="ZhlavneboZpat70"/>
        <w:framePr w:wrap="none" w:vAnchor="page" w:hAnchor="page" w:x="8277" w:y="10999"/>
        <w:shd w:val="clear" w:color="auto" w:fill="auto"/>
        <w:spacing w:line="100" w:lineRule="exact"/>
      </w:pPr>
      <w:r>
        <w:t>2 - 3</w:t>
      </w:r>
    </w:p>
    <w:p w:rsidR="003F6455" w:rsidRDefault="003F6455">
      <w:pPr>
        <w:rPr>
          <w:sz w:val="2"/>
          <w:szCs w:val="2"/>
        </w:rPr>
        <w:sectPr w:rsidR="003F645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56"/>
        <w:gridCol w:w="3816"/>
        <w:gridCol w:w="451"/>
        <w:gridCol w:w="773"/>
        <w:gridCol w:w="806"/>
        <w:gridCol w:w="533"/>
        <w:gridCol w:w="1190"/>
      </w:tblGrid>
      <w:tr w:rsidR="003F6455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9226" w:h="926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lastRenderedPageBreak/>
              <w:t>Název: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9226" w:h="926" w:wrap="none" w:vAnchor="page" w:hAnchor="page" w:x="1135" w:y="107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Tun"/>
              </w:rPr>
              <w:t>Obslužný SW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226" w:h="926" w:wrap="none" w:vAnchor="page" w:hAnchor="page" w:x="1135" w:y="107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9226" w:h="926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>Oddíl: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9226" w:h="926" w:wrap="none" w:vAnchor="page" w:hAnchor="page" w:x="1135" w:y="107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1"/>
              </w:rPr>
              <w:t>C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9226" w:h="926" w:wrap="none" w:vAnchor="page" w:hAnchor="page" w:x="1135" w:y="1071"/>
              <w:shd w:val="clear" w:color="auto" w:fill="auto"/>
              <w:spacing w:line="80" w:lineRule="exact"/>
              <w:ind w:firstLine="0"/>
            </w:pPr>
            <w:proofErr w:type="gramStart"/>
            <w:r>
              <w:rPr>
                <w:rStyle w:val="Zkladntext24ptTun0"/>
              </w:rPr>
              <w:t>T,p: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9226" w:h="926" w:wrap="none" w:vAnchor="page" w:hAnchor="page" w:x="1135" w:y="107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Tun1"/>
              </w:rPr>
              <w:t>SW</w:t>
            </w: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226" w:h="926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>Kontaktní pracoviště: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226" w:h="926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NEMOCNICE NA FRANTIŠKU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226" w:h="926" w:wrap="none" w:vAnchor="page" w:hAnchor="page" w:x="1135" w:y="107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226" w:h="926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>Zpracoval: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226" w:h="926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TETRONIK - výrobní družstvo Terezín, družstvo</w:t>
            </w: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226" w:h="926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>Adresa montáže: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226" w:h="926" w:wrap="none" w:vAnchor="page" w:hAnchor="page" w:x="1135" w:y="1071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226" w:h="926" w:wrap="none" w:vAnchor="page" w:hAnchor="page" w:x="1135" w:y="107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226" w:h="926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>Adresa: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226" w:h="926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1"/>
              </w:rPr>
              <w:t>ČSA 181, 411 55 Terezín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226" w:h="926" w:wrap="none" w:vAnchor="page" w:hAnchor="page" w:x="1135" w:y="1071"/>
              <w:rPr>
                <w:sz w:val="10"/>
                <w:szCs w:val="10"/>
              </w:rPr>
            </w:pP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9226" w:h="926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 xml:space="preserve">Kontaktní </w:t>
            </w:r>
            <w:proofErr w:type="gramStart"/>
            <w:r>
              <w:rPr>
                <w:rStyle w:val="Zkladntext24ptTun0"/>
              </w:rPr>
              <w:t>osoba :</w:t>
            </w:r>
            <w:proofErr w:type="gram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226" w:h="926" w:wrap="none" w:vAnchor="page" w:hAnchor="page" w:x="1135" w:y="1071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226" w:h="926" w:wrap="none" w:vAnchor="page" w:hAnchor="page" w:x="1135" w:y="107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226" w:h="926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>Zpracoval: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226" w:h="926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1"/>
              </w:rPr>
              <w:t>JR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226" w:h="926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>Datum: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9226" w:h="926" w:wrap="none" w:vAnchor="page" w:hAnchor="page" w:x="1135" w:y="1071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1"/>
              </w:rPr>
              <w:t>29.08.2023</w:t>
            </w:r>
            <w:proofErr w:type="gramEnd"/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9226" w:h="926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>Kontakt: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55" w:rsidRDefault="003F6455">
            <w:pPr>
              <w:framePr w:w="9226" w:h="926" w:wrap="none" w:vAnchor="page" w:hAnchor="page" w:x="1135" w:y="1071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55" w:rsidRDefault="003F6455">
            <w:pPr>
              <w:framePr w:w="9226" w:h="926" w:wrap="none" w:vAnchor="page" w:hAnchor="page" w:x="1135" w:y="107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9226" w:h="926" w:wrap="none" w:vAnchor="page" w:hAnchor="page" w:x="1135" w:y="1071"/>
              <w:shd w:val="clear" w:color="auto" w:fill="auto"/>
              <w:spacing w:line="80" w:lineRule="exact"/>
              <w:ind w:firstLine="0"/>
            </w:pPr>
            <w:r>
              <w:rPr>
                <w:rStyle w:val="Zkladntext24ptTun0"/>
              </w:rPr>
              <w:t>Kontakt: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55" w:rsidRDefault="003F6455">
            <w:pPr>
              <w:framePr w:w="9226" w:h="926" w:wrap="none" w:vAnchor="page" w:hAnchor="page" w:x="1135" w:y="107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455" w:rsidRDefault="003F6455">
            <w:pPr>
              <w:framePr w:w="9226" w:h="926" w:wrap="none" w:vAnchor="page" w:hAnchor="page" w:x="1135" w:y="107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55" w:rsidRDefault="003F6455">
            <w:pPr>
              <w:framePr w:w="9226" w:h="926" w:wrap="none" w:vAnchor="page" w:hAnchor="page" w:x="1135" w:y="1071"/>
              <w:rPr>
                <w:sz w:val="10"/>
                <w:szCs w:val="10"/>
              </w:rPr>
            </w:pPr>
          </w:p>
        </w:tc>
      </w:tr>
    </w:tbl>
    <w:p w:rsidR="003F6455" w:rsidRDefault="002242D5">
      <w:pPr>
        <w:pStyle w:val="Titulektabulky0"/>
        <w:framePr w:wrap="none" w:vAnchor="page" w:hAnchor="page" w:x="1173" w:y="2068"/>
        <w:shd w:val="clear" w:color="auto" w:fill="auto"/>
        <w:spacing w:line="80" w:lineRule="exact"/>
      </w:pPr>
      <w:r>
        <w:rPr>
          <w:rStyle w:val="Titulektabulky1"/>
          <w:b/>
          <w:bCs/>
        </w:rPr>
        <w:t>1.5. Centrální licence SW - Odbavováni osob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1224"/>
        <w:gridCol w:w="3816"/>
        <w:gridCol w:w="451"/>
        <w:gridCol w:w="773"/>
        <w:gridCol w:w="806"/>
        <w:gridCol w:w="533"/>
        <w:gridCol w:w="1181"/>
        <w:gridCol w:w="3293"/>
      </w:tblGrid>
      <w:tr w:rsidR="003F6455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</w:pPr>
            <w:r>
              <w:rPr>
                <w:rStyle w:val="Zkladntext24pt4"/>
              </w:rPr>
              <w:t>Položka č.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4"/>
              </w:rPr>
              <w:t xml:space="preserve">Katalog. </w:t>
            </w:r>
            <w:proofErr w:type="spellStart"/>
            <w:proofErr w:type="gramStart"/>
            <w:r>
              <w:rPr>
                <w:rStyle w:val="Zkladntext24pt4"/>
              </w:rPr>
              <w:t>ozn</w:t>
            </w:r>
            <w:proofErr w:type="spellEnd"/>
            <w:proofErr w:type="gramEnd"/>
            <w:r>
              <w:rPr>
                <w:rStyle w:val="Zkladntext24pt4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</w:pPr>
            <w:r>
              <w:rPr>
                <w:rStyle w:val="Zkladntext24pt4"/>
              </w:rPr>
              <w:t>Popis jednotlivých položek systému QTRONIK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4"/>
              </w:rPr>
              <w:t>MJ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4"/>
              </w:rPr>
              <w:t>MJ bez DPH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4"/>
              </w:rPr>
              <w:t>Celkem bez DPH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</w:pPr>
            <w:r>
              <w:rPr>
                <w:rStyle w:val="Zkladntext24pt4"/>
              </w:rPr>
              <w:t>Sazba DPH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4"/>
              </w:rPr>
              <w:t>Celkem s DPH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5"/>
              </w:rPr>
              <w:t>Poznámka</w:t>
            </w: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QVDLIC</w:t>
            </w:r>
          </w:p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 xml:space="preserve">(TETRONIK </w:t>
            </w:r>
            <w:proofErr w:type="gramStart"/>
            <w:r>
              <w:rPr>
                <w:rStyle w:val="Zkladntext245pt"/>
              </w:rPr>
              <w:t>v.</w:t>
            </w:r>
            <w:proofErr w:type="spellStart"/>
            <w:r>
              <w:rPr>
                <w:rStyle w:val="Zkladntext245pt"/>
              </w:rPr>
              <w:t>d</w:t>
            </w:r>
            <w:proofErr w:type="spellEnd"/>
            <w:r>
              <w:rPr>
                <w:rStyle w:val="Zkladntext245pt"/>
              </w:rPr>
              <w:t>.)</w:t>
            </w:r>
            <w:proofErr w:type="gram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130" w:lineRule="exact"/>
              <w:ind w:firstLine="0"/>
            </w:pPr>
            <w:r>
              <w:rPr>
                <w:rStyle w:val="Zkladntext24ptTun"/>
              </w:rPr>
              <w:t xml:space="preserve">Modul virtuálního displeje - </w:t>
            </w:r>
            <w:r>
              <w:rPr>
                <w:rStyle w:val="Zkladntext245pt"/>
              </w:rPr>
              <w:t>softwarová aplikace, která umožňuje</w:t>
            </w:r>
            <w:r>
              <w:rPr>
                <w:rStyle w:val="Zkladntext245pt"/>
              </w:rPr>
              <w:br/>
              <w:t>zobrazení čísel na TV LCD obrazovce a to včetně videa nebo TEXT</w:t>
            </w:r>
            <w:r>
              <w:rPr>
                <w:rStyle w:val="Zkladntext245pt"/>
              </w:rPr>
              <w:br/>
              <w:t>prezentací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Tundkovn1pt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  <w:jc w:val="right"/>
            </w:pPr>
            <w:proofErr w:type="gramStart"/>
            <w:r>
              <w:rPr>
                <w:rStyle w:val="Zkladntext245ptdkovn1pt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0"/>
              </w:rPr>
              <w:t>....</w:t>
            </w:r>
            <w:r>
              <w:rPr>
                <w:rStyle w:val="Zkladntext245ptdkovn0pt1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2"/>
              </w:rPr>
              <w:t>..</w:t>
            </w:r>
            <w:r>
              <w:rPr>
                <w:rStyle w:val="Zkladntext245ptdkovn0pt3"/>
              </w:rPr>
              <w:t>.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  <w:jc w:val="right"/>
            </w:pPr>
            <w:proofErr w:type="gramStart"/>
            <w:r>
              <w:rPr>
                <w:rStyle w:val="Zkladntext245ptdkovn1pt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0"/>
              </w:rPr>
              <w:t>....</w:t>
            </w:r>
            <w:r>
              <w:rPr>
                <w:rStyle w:val="Zkladntext245ptdkovn0pt1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2"/>
              </w:rPr>
              <w:t>..</w:t>
            </w:r>
            <w:r>
              <w:rPr>
                <w:rStyle w:val="Zkladntext245ptdkovn0pt3"/>
              </w:rPr>
              <w:t>.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Zkladntext245ptdkovn0pt1"/>
              </w:rPr>
              <w:t>.....</w:t>
            </w:r>
            <w:r>
              <w:rPr>
                <w:rStyle w:val="Zkladntext245ptdkovn0pt2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  <w:jc w:val="right"/>
            </w:pPr>
            <w:proofErr w:type="gramStart"/>
            <w:r>
              <w:rPr>
                <w:rStyle w:val="Zkladntext245ptdkovn1pt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0"/>
              </w:rPr>
              <w:t>....</w:t>
            </w:r>
            <w:r>
              <w:rPr>
                <w:rStyle w:val="Zkladntext245ptdkovn0pt1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2"/>
              </w:rPr>
              <w:t>..</w:t>
            </w:r>
            <w:r>
              <w:rPr>
                <w:rStyle w:val="Zkladntext245ptdkovn0pt3"/>
              </w:rPr>
              <w:t>.</w:t>
            </w:r>
            <w:proofErr w:type="gramEnd"/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LIC k jednotlivé LCD/QDH</w:t>
            </w: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QWIN</w:t>
            </w:r>
          </w:p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 xml:space="preserve">(TETRONIK </w:t>
            </w:r>
            <w:proofErr w:type="gramStart"/>
            <w:r>
              <w:rPr>
                <w:rStyle w:val="Zkladntext245pt"/>
              </w:rPr>
              <w:t>v.</w:t>
            </w:r>
            <w:proofErr w:type="spellStart"/>
            <w:r>
              <w:rPr>
                <w:rStyle w:val="Zkladntext245pt"/>
              </w:rPr>
              <w:t>d</w:t>
            </w:r>
            <w:proofErr w:type="spellEnd"/>
            <w:r>
              <w:rPr>
                <w:rStyle w:val="Zkladntext245pt"/>
              </w:rPr>
              <w:t>.)</w:t>
            </w:r>
            <w:proofErr w:type="gram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130" w:lineRule="exact"/>
              <w:ind w:firstLine="0"/>
            </w:pPr>
            <w:r>
              <w:rPr>
                <w:rStyle w:val="Zkladntext24ptTun"/>
              </w:rPr>
              <w:t>Řídící SW QWIN, verze 6_ ovládací software, plně síťová SQL</w:t>
            </w:r>
            <w:r>
              <w:rPr>
                <w:rStyle w:val="Zkladntext24ptTun"/>
              </w:rPr>
              <w:br/>
              <w:t xml:space="preserve">varianta - </w:t>
            </w:r>
            <w:r>
              <w:rPr>
                <w:rStyle w:val="Zkladntext245pt"/>
              </w:rPr>
              <w:t>WIN 7 a vyšší, MS SQL 2008 R2 a vyšší, umožňuje celý systém</w:t>
            </w:r>
            <w:r>
              <w:rPr>
                <w:rStyle w:val="Zkladntext245pt"/>
              </w:rPr>
              <w:br/>
              <w:t xml:space="preserve">řídit, konfigurovat, sledovat, aj. / </w:t>
            </w:r>
            <w:r>
              <w:rPr>
                <w:rStyle w:val="Zkladntext24ptTun"/>
              </w:rPr>
              <w:t>obsahuje základní p</w:t>
            </w:r>
            <w:r>
              <w:rPr>
                <w:rStyle w:val="Zkladntext245pt"/>
              </w:rPr>
              <w:t>ř</w:t>
            </w:r>
            <w:r>
              <w:rPr>
                <w:rStyle w:val="Zkladntext24ptTun"/>
              </w:rPr>
              <w:t>ehledy, ale ne</w:t>
            </w:r>
            <w:r>
              <w:rPr>
                <w:rStyle w:val="Zkladntext24ptTun"/>
              </w:rPr>
              <w:br/>
              <w:t>podrobné statistiky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Tundkovn1pt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  <w:jc w:val="right"/>
            </w:pPr>
            <w:proofErr w:type="gramStart"/>
            <w:r>
              <w:rPr>
                <w:rStyle w:val="Zkladntext245ptdkovn1pt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0"/>
              </w:rPr>
              <w:t>....</w:t>
            </w:r>
            <w:r>
              <w:rPr>
                <w:rStyle w:val="Zkladntext245ptdkovn0pt1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2"/>
              </w:rPr>
              <w:t>..</w:t>
            </w:r>
            <w:r>
              <w:rPr>
                <w:rStyle w:val="Zkladntext245ptdkovn0pt3"/>
              </w:rPr>
              <w:t>.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  <w:jc w:val="right"/>
            </w:pPr>
            <w:proofErr w:type="gramStart"/>
            <w:r>
              <w:rPr>
                <w:rStyle w:val="Zkladntext245ptdkovn1pt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0"/>
              </w:rPr>
              <w:t>....</w:t>
            </w:r>
            <w:r>
              <w:rPr>
                <w:rStyle w:val="Zkladntext245ptdkovn0pt1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2"/>
              </w:rPr>
              <w:t>..</w:t>
            </w:r>
            <w:r>
              <w:rPr>
                <w:rStyle w:val="Zkladntext245ptdkovn0pt3"/>
              </w:rPr>
              <w:t>.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Zkladntext245ptdkovn0pt1"/>
              </w:rPr>
              <w:t>.....</w:t>
            </w:r>
            <w:r>
              <w:rPr>
                <w:rStyle w:val="Zkladntext245ptdkovn0pt2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  <w:jc w:val="right"/>
            </w:pPr>
            <w:proofErr w:type="gramStart"/>
            <w:r>
              <w:rPr>
                <w:rStyle w:val="Zkladntext245ptdkovn0pt4"/>
              </w:rPr>
              <w:t>...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0"/>
              </w:rPr>
              <w:t>....</w:t>
            </w:r>
            <w:r>
              <w:rPr>
                <w:rStyle w:val="Zkladntext245ptdkovn0pt1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2"/>
              </w:rPr>
              <w:t>..</w:t>
            </w:r>
            <w:r>
              <w:rPr>
                <w:rStyle w:val="Zkladntext245ptdkovn0pt3"/>
              </w:rPr>
              <w:t>.</w:t>
            </w:r>
            <w:proofErr w:type="gramEnd"/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130" w:lineRule="exact"/>
              <w:ind w:firstLine="0"/>
            </w:pPr>
            <w:r>
              <w:rPr>
                <w:rStyle w:val="Zkladntext245pt"/>
              </w:rPr>
              <w:t xml:space="preserve">Hlavní DB na serveru zadavatele. / možnost rozšíření o </w:t>
            </w:r>
            <w:proofErr w:type="spellStart"/>
            <w:r>
              <w:rPr>
                <w:rStyle w:val="Zkladntext245pt"/>
              </w:rPr>
              <w:t>Cloud</w:t>
            </w:r>
            <w:proofErr w:type="spellEnd"/>
            <w:r>
              <w:rPr>
                <w:rStyle w:val="Zkladntext245pt"/>
              </w:rPr>
              <w:br/>
              <w:t>nadstavbu</w:t>
            </w: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QVPT</w:t>
            </w:r>
          </w:p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 xml:space="preserve">(TETRONIK </w:t>
            </w:r>
            <w:proofErr w:type="gramStart"/>
            <w:r>
              <w:rPr>
                <w:rStyle w:val="Zkladntext245pt"/>
              </w:rPr>
              <w:t>v.</w:t>
            </w:r>
            <w:proofErr w:type="spellStart"/>
            <w:r>
              <w:rPr>
                <w:rStyle w:val="Zkladntext245pt"/>
              </w:rPr>
              <w:t>d</w:t>
            </w:r>
            <w:proofErr w:type="spellEnd"/>
            <w:r>
              <w:rPr>
                <w:rStyle w:val="Zkladntext245pt"/>
              </w:rPr>
              <w:t>.)</w:t>
            </w:r>
            <w:proofErr w:type="gram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130" w:lineRule="exact"/>
              <w:ind w:firstLine="0"/>
            </w:pPr>
            <w:r>
              <w:rPr>
                <w:rStyle w:val="Zkladntext24ptTun"/>
              </w:rPr>
              <w:t>P</w:t>
            </w:r>
            <w:r>
              <w:rPr>
                <w:rStyle w:val="Zkladntext245pt"/>
              </w:rPr>
              <w:t>ř</w:t>
            </w:r>
            <w:r>
              <w:rPr>
                <w:rStyle w:val="Zkladntext24ptTun"/>
              </w:rPr>
              <w:t xml:space="preserve">epážkový virtuální terminál </w:t>
            </w:r>
            <w:r>
              <w:rPr>
                <w:rStyle w:val="Zkladntext245pt"/>
              </w:rPr>
              <w:t>- SW aplikace slouží k přihlášení /</w:t>
            </w:r>
            <w:r>
              <w:rPr>
                <w:rStyle w:val="Zkladntext245pt"/>
              </w:rPr>
              <w:br/>
              <w:t>odhlášení pracovníka, zvaní klientů k přepážce, přeposílání klientů na jinou</w:t>
            </w:r>
            <w:r>
              <w:rPr>
                <w:rStyle w:val="Zkladntext245pt"/>
              </w:rPr>
              <w:br/>
              <w:t>službu i přepážku, přepínaní priorit, zobrazení počtu klientů ve frontě,</w:t>
            </w:r>
            <w:r>
              <w:rPr>
                <w:rStyle w:val="Zkladntext245pt"/>
              </w:rPr>
              <w:br/>
              <w:t>zobrazení chyb systému a času, interní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Tundkovn1pt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  <w:jc w:val="right"/>
            </w:pPr>
            <w:proofErr w:type="gramStart"/>
            <w:r>
              <w:rPr>
                <w:rStyle w:val="Zkladntext245ptdkovn1pt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0"/>
              </w:rPr>
              <w:t>....</w:t>
            </w:r>
            <w:r>
              <w:rPr>
                <w:rStyle w:val="Zkladntext245ptdkovn0pt1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2"/>
              </w:rPr>
              <w:t>..</w:t>
            </w:r>
            <w:r>
              <w:rPr>
                <w:rStyle w:val="Zkladntext245ptdkovn0pt3"/>
              </w:rPr>
              <w:t>.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  <w:jc w:val="right"/>
            </w:pPr>
            <w:proofErr w:type="gramStart"/>
            <w:r>
              <w:rPr>
                <w:rStyle w:val="Zkladntext245ptdkovn1pt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0"/>
              </w:rPr>
              <w:t>....</w:t>
            </w:r>
            <w:r>
              <w:rPr>
                <w:rStyle w:val="Zkladntext245ptdkovn0pt1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2"/>
              </w:rPr>
              <w:t>..</w:t>
            </w:r>
            <w:r>
              <w:rPr>
                <w:rStyle w:val="Zkladntext245ptdkovn0pt3"/>
              </w:rPr>
              <w:t>.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Zkladntext245ptdkovn0pt1"/>
              </w:rPr>
              <w:t>.....</w:t>
            </w:r>
            <w:r>
              <w:rPr>
                <w:rStyle w:val="Zkladntext245ptdkovn0pt2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  <w:jc w:val="right"/>
            </w:pPr>
            <w:proofErr w:type="gramStart"/>
            <w:r>
              <w:rPr>
                <w:rStyle w:val="Zkladntext245ptdkovn1pt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0"/>
              </w:rPr>
              <w:t>....</w:t>
            </w:r>
            <w:r>
              <w:rPr>
                <w:rStyle w:val="Zkladntext245ptdkovn0pt1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2"/>
              </w:rPr>
              <w:t>..</w:t>
            </w:r>
            <w:r>
              <w:rPr>
                <w:rStyle w:val="Zkladntext245ptdkovn0pt3"/>
              </w:rPr>
              <w:t>.</w:t>
            </w:r>
            <w:proofErr w:type="gramEnd"/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130" w:lineRule="exact"/>
              <w:ind w:firstLine="0"/>
            </w:pPr>
            <w:r>
              <w:rPr>
                <w:rStyle w:val="Zkladntext24ptTun"/>
              </w:rPr>
              <w:t xml:space="preserve">Licence pro </w:t>
            </w:r>
            <w:proofErr w:type="spellStart"/>
            <w:r>
              <w:rPr>
                <w:rStyle w:val="Zkladntext24ptTun"/>
              </w:rPr>
              <w:t>xx</w:t>
            </w:r>
            <w:proofErr w:type="spellEnd"/>
            <w:r>
              <w:rPr>
                <w:rStyle w:val="Zkladntext24ptTun"/>
              </w:rPr>
              <w:t xml:space="preserve"> současně aktivních uživatelů </w:t>
            </w:r>
            <w:r>
              <w:rPr>
                <w:rStyle w:val="Zkladntext245pt"/>
              </w:rPr>
              <w:t>(OS WIN 10 a</w:t>
            </w:r>
          </w:p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130" w:lineRule="exact"/>
              <w:ind w:firstLine="0"/>
            </w:pPr>
            <w:r>
              <w:rPr>
                <w:rStyle w:val="Zkladntext245pt"/>
              </w:rPr>
              <w:t>vyšší) s možností rozšíření /</w:t>
            </w:r>
            <w:r>
              <w:rPr>
                <w:rStyle w:val="Zkladntext245pt"/>
              </w:rPr>
              <w:br/>
            </w:r>
            <w:r>
              <w:rPr>
                <w:rStyle w:val="Zkladntext24ptTun"/>
              </w:rPr>
              <w:t xml:space="preserve">provázání s NIS </w:t>
            </w:r>
            <w:proofErr w:type="spellStart"/>
            <w:r>
              <w:rPr>
                <w:rStyle w:val="Zkladntext24ptTun"/>
              </w:rPr>
              <w:t>Medicalc</w:t>
            </w:r>
            <w:proofErr w:type="spellEnd"/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100" w:lineRule="exact"/>
              <w:ind w:firstLine="0"/>
            </w:pPr>
            <w:r>
              <w:rPr>
                <w:rStyle w:val="Zkladntext25ptTun"/>
              </w:rPr>
              <w:t>QMONITOR_</w:t>
            </w:r>
            <w:proofErr w:type="spellStart"/>
            <w:r>
              <w:rPr>
                <w:rStyle w:val="Zkladntext25ptTun"/>
              </w:rPr>
              <w:t>Up</w:t>
            </w:r>
            <w:proofErr w:type="spellEnd"/>
          </w:p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</w:pPr>
            <w:r>
              <w:rPr>
                <w:rStyle w:val="Zkladntext245pt"/>
              </w:rPr>
              <w:t xml:space="preserve">(TETRONIK </w:t>
            </w:r>
            <w:proofErr w:type="gramStart"/>
            <w:r>
              <w:rPr>
                <w:rStyle w:val="Zkladntext245pt"/>
              </w:rPr>
              <w:t>v.</w:t>
            </w:r>
            <w:proofErr w:type="spellStart"/>
            <w:r>
              <w:rPr>
                <w:rStyle w:val="Zkladntext245pt"/>
              </w:rPr>
              <w:t>d</w:t>
            </w:r>
            <w:proofErr w:type="spellEnd"/>
            <w:r>
              <w:rPr>
                <w:rStyle w:val="Zkladntext245pt"/>
              </w:rPr>
              <w:t>.)</w:t>
            </w:r>
            <w:proofErr w:type="gram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130" w:lineRule="exact"/>
              <w:ind w:firstLine="0"/>
            </w:pPr>
            <w:r>
              <w:rPr>
                <w:rStyle w:val="Zkladntext24ptTun"/>
              </w:rPr>
              <w:t xml:space="preserve">Modul správce, </w:t>
            </w:r>
            <w:r>
              <w:rPr>
                <w:rStyle w:val="Zkladntext245pt"/>
              </w:rPr>
              <w:t>umožňuje v on-line provozu sledovat vytížení všech</w:t>
            </w:r>
            <w:r>
              <w:rPr>
                <w:rStyle w:val="Zkladntext245pt"/>
              </w:rPr>
              <w:br/>
              <w:t xml:space="preserve">přepážek, jejich </w:t>
            </w:r>
            <w:proofErr w:type="spellStart"/>
            <w:r>
              <w:rPr>
                <w:rStyle w:val="Zkladntext245pt"/>
              </w:rPr>
              <w:t>výkonost</w:t>
            </w:r>
            <w:proofErr w:type="spellEnd"/>
            <w:r>
              <w:rPr>
                <w:rStyle w:val="Zkladntext245pt"/>
              </w:rPr>
              <w:t>, stav jednotlivých front. Umožňuje na dálku</w:t>
            </w:r>
            <w:r>
              <w:rPr>
                <w:rStyle w:val="Zkladntext245pt"/>
              </w:rPr>
              <w:br/>
              <w:t>měnit nastavení přepážek, blokovat služby aj. Možnost rezervace termínu u</w:t>
            </w:r>
            <w:r>
              <w:rPr>
                <w:rStyle w:val="Zkladntext245pt"/>
              </w:rPr>
              <w:br/>
              <w:t>vybrané služby přes internet i lokálně a to až např. 3 měsíce dopředu.</w:t>
            </w:r>
            <w:r>
              <w:rPr>
                <w:rStyle w:val="Zkladntext245pt"/>
              </w:rPr>
              <w:br/>
              <w:t>Upozornění zasílá pomocí e-mailu i SMS zpráv. Pro zasílání SMS zpráv je</w:t>
            </w:r>
            <w:r>
              <w:rPr>
                <w:rStyle w:val="Zkladntext245pt"/>
              </w:rPr>
              <w:br/>
              <w:t>potřeba GSM modul nebo nastavená interní brána objednatele dle</w:t>
            </w:r>
            <w:r>
              <w:rPr>
                <w:rStyle w:val="Zkladntext245pt"/>
              </w:rPr>
              <w:br/>
            </w:r>
            <w:proofErr w:type="spellStart"/>
            <w:r>
              <w:rPr>
                <w:rStyle w:val="Zkladntext245pt"/>
              </w:rPr>
              <w:t>preferenovaného</w:t>
            </w:r>
            <w:proofErr w:type="spellEnd"/>
            <w:r>
              <w:rPr>
                <w:rStyle w:val="Zkladntext245pt"/>
              </w:rPr>
              <w:t xml:space="preserve"> poskytovatele mobilních služeb.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Tundkovn1pt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  <w:jc w:val="right"/>
            </w:pPr>
            <w:proofErr w:type="gramStart"/>
            <w:r>
              <w:rPr>
                <w:rStyle w:val="Zkladntext245ptdkovn1pt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0"/>
              </w:rPr>
              <w:t>....</w:t>
            </w:r>
            <w:r>
              <w:rPr>
                <w:rStyle w:val="Zkladntext245ptdkovn0pt1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2"/>
              </w:rPr>
              <w:t>..</w:t>
            </w:r>
            <w:r>
              <w:rPr>
                <w:rStyle w:val="Zkladntext245ptdkovn0pt3"/>
              </w:rPr>
              <w:t>.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  <w:jc w:val="right"/>
            </w:pPr>
            <w:proofErr w:type="gramStart"/>
            <w:r>
              <w:rPr>
                <w:rStyle w:val="Zkladntext245ptdkovn1pt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0"/>
              </w:rPr>
              <w:t>....</w:t>
            </w:r>
            <w:r>
              <w:rPr>
                <w:rStyle w:val="Zkladntext245ptdkovn0pt1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2"/>
              </w:rPr>
              <w:t>..</w:t>
            </w:r>
            <w:r>
              <w:rPr>
                <w:rStyle w:val="Zkladntext245ptdkovn0pt3"/>
              </w:rPr>
              <w:t>.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Zkladntext245ptdkovn0pt1"/>
              </w:rPr>
              <w:t>.....</w:t>
            </w:r>
            <w:r>
              <w:rPr>
                <w:rStyle w:val="Zkladntext245ptdkovn0pt2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  <w:jc w:val="right"/>
            </w:pPr>
            <w:proofErr w:type="gramStart"/>
            <w:r>
              <w:rPr>
                <w:rStyle w:val="Zkladntext245ptdkovn1pt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0"/>
              </w:rPr>
              <w:t>....</w:t>
            </w:r>
            <w:r>
              <w:rPr>
                <w:rStyle w:val="Zkladntext245ptdkovn0pt1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2"/>
              </w:rPr>
              <w:t>..</w:t>
            </w:r>
            <w:r>
              <w:rPr>
                <w:rStyle w:val="Zkladntext245ptdkovn0pt3"/>
              </w:rPr>
              <w:t>.</w:t>
            </w:r>
            <w:proofErr w:type="gramEnd"/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144" w:lineRule="exact"/>
              <w:ind w:firstLine="0"/>
            </w:pPr>
            <w:r>
              <w:rPr>
                <w:rStyle w:val="Zkladntext25ptTun"/>
              </w:rPr>
              <w:t>Licence na 1 DB, uživatelé nejsou omezeni</w:t>
            </w:r>
          </w:p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144" w:lineRule="exact"/>
              <w:ind w:firstLine="0"/>
            </w:pPr>
            <w:r>
              <w:rPr>
                <w:rStyle w:val="Zkladntext245pt"/>
              </w:rPr>
              <w:t>(OS WIN 10 a vyšší)</w:t>
            </w:r>
          </w:p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144" w:lineRule="exact"/>
              <w:ind w:firstLine="0"/>
            </w:pPr>
            <w:r>
              <w:rPr>
                <w:rStyle w:val="Zkladntext25ptTun"/>
              </w:rPr>
              <w:t>WEB Aplikace</w:t>
            </w:r>
          </w:p>
        </w:tc>
      </w:tr>
      <w:tr w:rsidR="003F645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509" w:h="3499" w:wrap="none" w:vAnchor="page" w:hAnchor="page" w:x="1135" w:y="2175"/>
              <w:rPr>
                <w:sz w:val="10"/>
                <w:szCs w:val="10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</w:pPr>
            <w:r>
              <w:rPr>
                <w:rStyle w:val="Zkladntext24ptTun"/>
              </w:rPr>
              <w:t>1.5. Mezisoučet - Centrální licence SW + doplňkové moduly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509" w:h="3499" w:wrap="none" w:vAnchor="page" w:hAnchor="page" w:x="1135" w:y="2175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80" w:lineRule="exact"/>
              <w:ind w:firstLine="0"/>
              <w:jc w:val="right"/>
            </w:pPr>
            <w:proofErr w:type="gramStart"/>
            <w:r>
              <w:rPr>
                <w:rStyle w:val="Zkladntext24ptTundkovn0pt"/>
              </w:rPr>
              <w:t>...</w:t>
            </w:r>
            <w:r>
              <w:rPr>
                <w:rStyle w:val="Zkladntext24ptTundkovn0pt2"/>
              </w:rPr>
              <w:t>.</w:t>
            </w:r>
            <w:r>
              <w:rPr>
                <w:rStyle w:val="Zkladntext24ptTun2"/>
              </w:rPr>
              <w:t>​</w:t>
            </w:r>
            <w:r>
              <w:rPr>
                <w:rStyle w:val="Zkladntext24ptTundkovn0pt0"/>
              </w:rPr>
              <w:t>....</w:t>
            </w:r>
            <w:r>
              <w:rPr>
                <w:rStyle w:val="Zkladntext24ptTundkovn0pt1"/>
              </w:rPr>
              <w:t>.</w:t>
            </w:r>
            <w:r>
              <w:rPr>
                <w:rStyle w:val="Zkladntext24ptTundkovn0pt2"/>
              </w:rPr>
              <w:t>.</w:t>
            </w:r>
            <w:r>
              <w:rPr>
                <w:rStyle w:val="Zkladntext24ptTun2"/>
              </w:rPr>
              <w:t>​</w:t>
            </w:r>
            <w:r>
              <w:rPr>
                <w:rStyle w:val="Zkladntext24ptTundkovn0pt3"/>
              </w:rPr>
              <w:t>..</w:t>
            </w:r>
            <w:r>
              <w:rPr>
                <w:rStyle w:val="Zkladntext24ptTundkovn0pt4"/>
              </w:rPr>
              <w:t>.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509" w:h="3499" w:wrap="none" w:vAnchor="page" w:hAnchor="page" w:x="1135" w:y="217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455" w:rsidRDefault="002242D5">
            <w:pPr>
              <w:pStyle w:val="Zkladntext20"/>
              <w:framePr w:w="12509" w:h="3499" w:wrap="none" w:vAnchor="page" w:hAnchor="page" w:x="1135" w:y="2175"/>
              <w:shd w:val="clear" w:color="auto" w:fill="auto"/>
              <w:spacing w:line="90" w:lineRule="exact"/>
              <w:ind w:firstLine="0"/>
              <w:jc w:val="right"/>
            </w:pPr>
            <w:proofErr w:type="gramStart"/>
            <w:r>
              <w:rPr>
                <w:rStyle w:val="Zkladntext245ptdkovn0pt4"/>
              </w:rPr>
              <w:t>...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0"/>
              </w:rPr>
              <w:t>....</w:t>
            </w:r>
            <w:r>
              <w:rPr>
                <w:rStyle w:val="Zkladntext245ptdkovn0pt1"/>
              </w:rPr>
              <w:t>.</w:t>
            </w:r>
            <w:r>
              <w:rPr>
                <w:rStyle w:val="Zkladntext245ptdkovn0pt"/>
              </w:rPr>
              <w:t>.</w:t>
            </w:r>
            <w:r>
              <w:rPr>
                <w:rStyle w:val="Zkladntext245pt0"/>
              </w:rPr>
              <w:t>​</w:t>
            </w:r>
            <w:r>
              <w:rPr>
                <w:rStyle w:val="Zkladntext245ptdkovn0pt2"/>
              </w:rPr>
              <w:t>..</w:t>
            </w:r>
            <w:r>
              <w:rPr>
                <w:rStyle w:val="Zkladntext245ptdkovn0pt3"/>
              </w:rPr>
              <w:t>.</w:t>
            </w:r>
            <w:proofErr w:type="gramEnd"/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55" w:rsidRDefault="003F6455">
            <w:pPr>
              <w:framePr w:w="12509" w:h="3499" w:wrap="none" w:vAnchor="page" w:hAnchor="page" w:x="1135" w:y="2175"/>
              <w:rPr>
                <w:sz w:val="10"/>
                <w:szCs w:val="10"/>
              </w:rPr>
            </w:pPr>
          </w:p>
        </w:tc>
      </w:tr>
    </w:tbl>
    <w:p w:rsidR="003F6455" w:rsidRDefault="002242D5">
      <w:pPr>
        <w:pStyle w:val="ZhlavneboZpat70"/>
        <w:framePr w:wrap="none" w:vAnchor="page" w:hAnchor="page" w:x="8277" w:y="10999"/>
        <w:shd w:val="clear" w:color="auto" w:fill="auto"/>
        <w:spacing w:line="100" w:lineRule="exact"/>
      </w:pPr>
      <w:r>
        <w:t>2 - 4</w:t>
      </w:r>
    </w:p>
    <w:p w:rsidR="003F6455" w:rsidRDefault="003F6455">
      <w:pPr>
        <w:rPr>
          <w:sz w:val="2"/>
          <w:szCs w:val="2"/>
        </w:rPr>
      </w:pPr>
    </w:p>
    <w:sectPr w:rsidR="003F6455" w:rsidSect="003F645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E87" w:rsidRDefault="009C2E87" w:rsidP="003F6455">
      <w:r>
        <w:separator/>
      </w:r>
    </w:p>
  </w:endnote>
  <w:endnote w:type="continuationSeparator" w:id="0">
    <w:p w:rsidR="009C2E87" w:rsidRDefault="009C2E87" w:rsidP="003F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E87" w:rsidRDefault="009C2E87"/>
  </w:footnote>
  <w:footnote w:type="continuationSeparator" w:id="0">
    <w:p w:rsidR="009C2E87" w:rsidRDefault="009C2E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FB3"/>
    <w:multiLevelType w:val="multilevel"/>
    <w:tmpl w:val="E62819A2"/>
    <w:lvl w:ilvl="0">
      <w:start w:val="1"/>
      <w:numFmt w:val="decimal"/>
      <w:lvlText w:val="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A1E8C"/>
    <w:multiLevelType w:val="multilevel"/>
    <w:tmpl w:val="399A489A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806BB"/>
    <w:multiLevelType w:val="multilevel"/>
    <w:tmpl w:val="ED242CF6"/>
    <w:lvl w:ilvl="0">
      <w:start w:val="7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CB1EE9"/>
    <w:multiLevelType w:val="multilevel"/>
    <w:tmpl w:val="0C768A7E"/>
    <w:lvl w:ilvl="0">
      <w:start w:val="1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321586"/>
    <w:multiLevelType w:val="multilevel"/>
    <w:tmpl w:val="D5BABF06"/>
    <w:lvl w:ilvl="0">
      <w:start w:val="1"/>
      <w:numFmt w:val="decimal"/>
      <w:lvlText w:val="6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334431"/>
    <w:multiLevelType w:val="multilevel"/>
    <w:tmpl w:val="A538D31C"/>
    <w:lvl w:ilvl="0">
      <w:start w:val="1"/>
      <w:numFmt w:val="decimal"/>
      <w:lvlText w:val="10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5779E4"/>
    <w:multiLevelType w:val="multilevel"/>
    <w:tmpl w:val="F35228B4"/>
    <w:lvl w:ilvl="0">
      <w:start w:val="1"/>
      <w:numFmt w:val="decimal"/>
      <w:lvlText w:val="14.2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DE07E9"/>
    <w:multiLevelType w:val="multilevel"/>
    <w:tmpl w:val="621C3F78"/>
    <w:lvl w:ilvl="0">
      <w:start w:val="2"/>
      <w:numFmt w:val="decimal"/>
      <w:lvlText w:val="3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A94257"/>
    <w:multiLevelType w:val="multilevel"/>
    <w:tmpl w:val="7764A4A8"/>
    <w:lvl w:ilvl="0">
      <w:start w:val="1"/>
      <w:numFmt w:val="decimal"/>
      <w:lvlText w:val="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5B038B"/>
    <w:multiLevelType w:val="multilevel"/>
    <w:tmpl w:val="3F22595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791C17"/>
    <w:multiLevelType w:val="multilevel"/>
    <w:tmpl w:val="9E38352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1C15A5"/>
    <w:multiLevelType w:val="multilevel"/>
    <w:tmpl w:val="11567C3E"/>
    <w:lvl w:ilvl="0">
      <w:start w:val="1"/>
      <w:numFmt w:val="decimal"/>
      <w:lvlText w:val="6.6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3F6455"/>
    <w:rsid w:val="00000B10"/>
    <w:rsid w:val="001157C4"/>
    <w:rsid w:val="002242D5"/>
    <w:rsid w:val="002916A4"/>
    <w:rsid w:val="003E1685"/>
    <w:rsid w:val="003F6455"/>
    <w:rsid w:val="009C2E87"/>
    <w:rsid w:val="009D4E56"/>
    <w:rsid w:val="00BE3358"/>
    <w:rsid w:val="00DA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  <o:r id="V:Rule2" type="connector" idref="#_x0000_s1032"/>
        <o:r id="V:Rule3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F645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F6455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3F645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Zkladntext41">
    <w:name w:val="Základní text (4)"/>
    <w:basedOn w:val="Zkladntext4"/>
    <w:rsid w:val="003F6455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F6455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sid w:val="003F6455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3F6455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Nadpis42">
    <w:name w:val="Nadpis #4 (2)_"/>
    <w:basedOn w:val="Standardnpsmoodstavce"/>
    <w:link w:val="Nadpis420"/>
    <w:rsid w:val="003F645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sid w:val="003F645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dkovn1pt">
    <w:name w:val="Nadpis #4 + Řádkování 1 pt"/>
    <w:basedOn w:val="Nadpis4"/>
    <w:rsid w:val="003F6455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F645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dkovn0pt">
    <w:name w:val="Základní text (2) + Řádkování 0 pt"/>
    <w:basedOn w:val="Zkladntext2"/>
    <w:rsid w:val="003F645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3F645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3F645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3F645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3F645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3F645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3F6455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3F645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3F6455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6">
    <w:name w:val="Základní text (2) + Řádkování 0 pt"/>
    <w:basedOn w:val="Zkladntext2"/>
    <w:rsid w:val="003F6455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3pt">
    <w:name w:val="Základní text (2) + Řádkování 3 pt"/>
    <w:basedOn w:val="Zkladntext2"/>
    <w:rsid w:val="003F6455"/>
    <w:rPr>
      <w:color w:val="000000"/>
      <w:spacing w:val="6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3F6455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3F6455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3F6455"/>
    <w:rPr>
      <w:color w:val="000000"/>
      <w:spacing w:val="3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3F6455"/>
    <w:rPr>
      <w:color w:val="000000"/>
      <w:spacing w:val="4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3F645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Calibri11ptTun">
    <w:name w:val="Základní text (2) + Calibri;11 pt;Tučné"/>
    <w:basedOn w:val="Zkladntext2"/>
    <w:rsid w:val="003F6455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3F6455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3">
    <w:name w:val="Základní text (2)"/>
    <w:basedOn w:val="Zkladntext2"/>
    <w:rsid w:val="003F645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Nadpis4Verdana85ptNetun">
    <w:name w:val="Nadpis #4 + Verdana;8;5 pt;Ne tučné"/>
    <w:basedOn w:val="Nadpis4"/>
    <w:rsid w:val="003F6455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sid w:val="003F6455"/>
    <w:rPr>
      <w:rFonts w:ascii="Calibri" w:eastAsia="Calibri" w:hAnsi="Calibri" w:cs="Calibri"/>
      <w:b/>
      <w:bCs/>
      <w:i w:val="0"/>
      <w:iCs w:val="0"/>
      <w:smallCaps w:val="0"/>
      <w:strike w:val="0"/>
      <w:spacing w:val="30"/>
      <w:sz w:val="24"/>
      <w:szCs w:val="24"/>
      <w:u w:val="none"/>
    </w:rPr>
  </w:style>
  <w:style w:type="character" w:customStyle="1" w:styleId="Zkladntext2BookAntiqua8ptMalpsmena">
    <w:name w:val="Základní text (2) + Book Antiqua;8 pt;Malá písmena"/>
    <w:basedOn w:val="Zkladntext2"/>
    <w:rsid w:val="003F6455"/>
    <w:rPr>
      <w:rFonts w:ascii="Book Antiqua" w:eastAsia="Book Antiqua" w:hAnsi="Book Antiqua" w:cs="Book Antiqua"/>
      <w:smallCap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4dkovn0pt">
    <w:name w:val="Nadpis #4 + Řádkování 0 pt"/>
    <w:basedOn w:val="Nadpis4"/>
    <w:rsid w:val="003F6455"/>
    <w:rPr>
      <w:color w:val="000000"/>
      <w:spacing w:val="2"/>
      <w:w w:val="100"/>
      <w:position w:val="0"/>
      <w:shd w:val="clear" w:color="auto" w:fill="000000"/>
      <w:lang w:val="en-US" w:eastAsia="en-US" w:bidi="en-US"/>
    </w:rPr>
  </w:style>
  <w:style w:type="character" w:customStyle="1" w:styleId="Nadpis4dkovn0pt0">
    <w:name w:val="Nadpis #4 + Řádkování 0 pt"/>
    <w:basedOn w:val="Nadpis4"/>
    <w:rsid w:val="003F645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41">
    <w:name w:val="Nadpis #4"/>
    <w:basedOn w:val="Nadpis4"/>
    <w:rsid w:val="003F645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1">
    <w:name w:val="Nadpis #4 + Řádkování 0 pt"/>
    <w:basedOn w:val="Nadpis4"/>
    <w:rsid w:val="003F645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2">
    <w:name w:val="Nadpis #4 + Řádkování 0 pt"/>
    <w:basedOn w:val="Nadpis4"/>
    <w:rsid w:val="003F645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3F6455"/>
    <w:rPr>
      <w:color w:val="000000"/>
      <w:spacing w:val="-2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3">
    <w:name w:val="Nadpis #4 + Řádkování 0 pt"/>
    <w:basedOn w:val="Nadpis4"/>
    <w:rsid w:val="003F645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2pt">
    <w:name w:val="Nadpis #4 + Řádkování 2 pt"/>
    <w:basedOn w:val="Nadpis4"/>
    <w:rsid w:val="003F6455"/>
    <w:rPr>
      <w:color w:val="000000"/>
      <w:spacing w:val="51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4">
    <w:name w:val="Nadpis #4 + Řádkování 0 pt"/>
    <w:basedOn w:val="Nadpis4"/>
    <w:rsid w:val="003F6455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5">
    <w:name w:val="Nadpis #4 + Řádkování 0 pt"/>
    <w:basedOn w:val="Nadpis4"/>
    <w:rsid w:val="003F6455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6">
    <w:name w:val="Nadpis #4 + Řádkování 0 pt"/>
    <w:basedOn w:val="Nadpis4"/>
    <w:rsid w:val="003F6455"/>
    <w:rPr>
      <w:color w:val="000000"/>
      <w:spacing w:val="-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Calibri11ptTun0">
    <w:name w:val="Základní text (2) + Calibri;11 pt;Tučné"/>
    <w:basedOn w:val="Zkladntext2"/>
    <w:rsid w:val="003F6455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4">
    <w:name w:val="Základní text (2)"/>
    <w:basedOn w:val="Zkladntext2"/>
    <w:rsid w:val="003F645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alibri11ptTundkovn0pt">
    <w:name w:val="Základní text (2) + Calibri;11 pt;Tučné;Řádkování 0 pt"/>
    <w:basedOn w:val="Zkladntext2"/>
    <w:rsid w:val="003F6455"/>
    <w:rPr>
      <w:rFonts w:ascii="Calibri" w:eastAsia="Calibri" w:hAnsi="Calibri" w:cs="Calibri"/>
      <w:b/>
      <w:bCs/>
      <w:color w:val="000000"/>
      <w:spacing w:val="6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Calibri11ptTun1">
    <w:name w:val="Základní text (2) + Calibri;11 pt;Tučné"/>
    <w:basedOn w:val="Zkladntext2"/>
    <w:rsid w:val="003F6455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000000"/>
      <w:lang w:val="en-US" w:eastAsia="en-US" w:bidi="en-US"/>
    </w:rPr>
  </w:style>
  <w:style w:type="character" w:customStyle="1" w:styleId="Zkladntext2Calibri11ptTundkovn0pt0">
    <w:name w:val="Základní text (2) + Calibri;11 pt;Tučné;Řádkování 0 pt"/>
    <w:basedOn w:val="Zkladntext2"/>
    <w:rsid w:val="003F6455"/>
    <w:rPr>
      <w:rFonts w:ascii="Calibri" w:eastAsia="Calibri" w:hAnsi="Calibri" w:cs="Calibri"/>
      <w:b/>
      <w:bCs/>
      <w:color w:val="000000"/>
      <w:spacing w:val="1"/>
      <w:w w:val="100"/>
      <w:position w:val="0"/>
      <w:sz w:val="22"/>
      <w:szCs w:val="22"/>
      <w:shd w:val="clear" w:color="auto" w:fill="000000"/>
      <w:lang w:val="en-US" w:eastAsia="en-US" w:bidi="en-US"/>
    </w:rPr>
  </w:style>
  <w:style w:type="character" w:customStyle="1" w:styleId="Zkladntext2Calibri11ptTundkovn0pt1">
    <w:name w:val="Základní text (2) + Calibri;11 pt;Tučné;Řádkování 0 pt"/>
    <w:basedOn w:val="Zkladntext2"/>
    <w:rsid w:val="003F6455"/>
    <w:rPr>
      <w:rFonts w:ascii="Calibri" w:eastAsia="Calibri" w:hAnsi="Calibri" w:cs="Calibri"/>
      <w:b/>
      <w:bCs/>
      <w:color w:val="000000"/>
      <w:spacing w:val="3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Calibri11ptTundkovn0pt2">
    <w:name w:val="Základní text (2) + Calibri;11 pt;Tučné;Řádkování 0 pt"/>
    <w:basedOn w:val="Zkladntext2"/>
    <w:rsid w:val="003F6455"/>
    <w:rPr>
      <w:rFonts w:ascii="Calibri" w:eastAsia="Calibri" w:hAnsi="Calibri" w:cs="Calibri"/>
      <w:b/>
      <w:bCs/>
      <w:color w:val="000000"/>
      <w:spacing w:val="4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Calibri11ptTundkovn0pt3">
    <w:name w:val="Základní text (2) + Calibri;11 pt;Tučné;Řádkování 0 pt"/>
    <w:basedOn w:val="Zkladntext2"/>
    <w:rsid w:val="003F6455"/>
    <w:rPr>
      <w:rFonts w:ascii="Calibri" w:eastAsia="Calibri" w:hAnsi="Calibri" w:cs="Calibri"/>
      <w:b/>
      <w:bCs/>
      <w:color w:val="000000"/>
      <w:spacing w:val="11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Calibri11ptTundkovn0pt4">
    <w:name w:val="Základní text (2) + Calibri;11 pt;Tučné;Řádkování 0 pt"/>
    <w:basedOn w:val="Zkladntext2"/>
    <w:rsid w:val="003F6455"/>
    <w:rPr>
      <w:rFonts w:ascii="Calibri" w:eastAsia="Calibri" w:hAnsi="Calibri" w:cs="Calibri"/>
      <w:b/>
      <w:bCs/>
      <w:color w:val="000000"/>
      <w:spacing w:val="2"/>
      <w:w w:val="100"/>
      <w:position w:val="0"/>
      <w:sz w:val="22"/>
      <w:szCs w:val="22"/>
      <w:shd w:val="clear" w:color="auto" w:fill="000000"/>
      <w:lang w:val="en-US" w:eastAsia="en-US" w:bidi="en-US"/>
    </w:rPr>
  </w:style>
  <w:style w:type="character" w:customStyle="1" w:styleId="Zkladntext2Calibri11ptTundkovn0pt5">
    <w:name w:val="Základní text (2) + Calibri;11 pt;Tučné;Řádkování 0 pt"/>
    <w:basedOn w:val="Zkladntext2"/>
    <w:rsid w:val="003F6455"/>
    <w:rPr>
      <w:rFonts w:ascii="Calibri" w:eastAsia="Calibri" w:hAnsi="Calibri" w:cs="Calibri"/>
      <w:b/>
      <w:bCs/>
      <w:color w:val="000000"/>
      <w:spacing w:val="8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Calibri11ptTundkovn0pt6">
    <w:name w:val="Základní text (2) + Calibri;11 pt;Tučné;Řádkování 0 pt"/>
    <w:basedOn w:val="Zkladntext2"/>
    <w:rsid w:val="003F6455"/>
    <w:rPr>
      <w:rFonts w:ascii="Calibri" w:eastAsia="Calibri" w:hAnsi="Calibri" w:cs="Calibri"/>
      <w:b/>
      <w:bCs/>
      <w:color w:val="000000"/>
      <w:spacing w:val="9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Calibri11ptTundkovn0pt7">
    <w:name w:val="Základní text (2) + Calibri;11 pt;Tučné;Řádkování 0 pt"/>
    <w:basedOn w:val="Zkladntext2"/>
    <w:rsid w:val="003F6455"/>
    <w:rPr>
      <w:rFonts w:ascii="Calibri" w:eastAsia="Calibri" w:hAnsi="Calibri" w:cs="Calibri"/>
      <w:b/>
      <w:bCs/>
      <w:color w:val="000000"/>
      <w:spacing w:val="-9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F645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sid w:val="003F645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2dkovn0pt">
    <w:name w:val="Nadpis #2 (2) + Řádkování 0 pt"/>
    <w:basedOn w:val="Nadpis22"/>
    <w:rsid w:val="003F6455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Nadpis22dkovn0pt0">
    <w:name w:val="Nadpis #2 (2) + Řádkování 0 pt"/>
    <w:basedOn w:val="Nadpis22"/>
    <w:rsid w:val="003F6455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Nadpis221">
    <w:name w:val="Nadpis #2 (2)"/>
    <w:basedOn w:val="Nadpis22"/>
    <w:rsid w:val="003F645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22dkovn0pt1">
    <w:name w:val="Nadpis #2 (2) + Řádkování 0 pt"/>
    <w:basedOn w:val="Nadpis22"/>
    <w:rsid w:val="003F645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22dkovn0pt2">
    <w:name w:val="Nadpis #2 (2) + Řádkování 0 pt"/>
    <w:basedOn w:val="Nadpis22"/>
    <w:rsid w:val="003F645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22dkovn0pt3">
    <w:name w:val="Nadpis #2 (2) + Řádkování 0 pt"/>
    <w:basedOn w:val="Nadpis22"/>
    <w:rsid w:val="003F645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Nadpis22dkovn0pt4">
    <w:name w:val="Nadpis #2 (2) + Řádkování 0 pt"/>
    <w:basedOn w:val="Nadpis22"/>
    <w:rsid w:val="003F6455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F645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sid w:val="003F645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">
    <w:name w:val="Základní text (6) + Řádkování 0 pt"/>
    <w:basedOn w:val="Zkladntext6"/>
    <w:rsid w:val="003F6455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3F6455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1">
    <w:name w:val="Základní text (6) + Řádkování 0 pt"/>
    <w:basedOn w:val="Zkladntext6"/>
    <w:rsid w:val="003F645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2">
    <w:name w:val="Základní text (6) + Řádkování 0 pt"/>
    <w:basedOn w:val="Zkladntext6"/>
    <w:rsid w:val="003F645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3">
    <w:name w:val="Základní text (6) + Řádkování 0 pt"/>
    <w:basedOn w:val="Zkladntext6"/>
    <w:rsid w:val="003F645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4">
    <w:name w:val="Základní text (6) + Řádkování 0 pt"/>
    <w:basedOn w:val="Zkladntext6"/>
    <w:rsid w:val="003F645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3F645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dkovn0pt">
    <w:name w:val="Nadpis #3 + Řádkování 0 pt"/>
    <w:basedOn w:val="Nadpis3"/>
    <w:rsid w:val="003F645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0">
    <w:name w:val="Nadpis #3 + Řádkování 0 pt"/>
    <w:basedOn w:val="Nadpis3"/>
    <w:rsid w:val="003F645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1">
    <w:name w:val="Nadpis #3 + Řádkování 0 pt"/>
    <w:basedOn w:val="Nadpis3"/>
    <w:rsid w:val="003F6455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2">
    <w:name w:val="Nadpis #3 + Řádkování 0 pt"/>
    <w:basedOn w:val="Nadpis3"/>
    <w:rsid w:val="003F6455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Nadpis31">
    <w:name w:val="Nadpis #3"/>
    <w:basedOn w:val="Nadpis3"/>
    <w:rsid w:val="003F645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3">
    <w:name w:val="Nadpis #3 + Řádkování 0 pt"/>
    <w:basedOn w:val="Nadpis3"/>
    <w:rsid w:val="003F6455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">
    <w:name w:val="Základní text (5) + Řádkování 0 pt"/>
    <w:basedOn w:val="Zkladntext5"/>
    <w:rsid w:val="003F645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3F645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51">
    <w:name w:val="Základní text (5)"/>
    <w:basedOn w:val="Zkladntext5"/>
    <w:rsid w:val="003F645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3F645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2">
    <w:name w:val="Základní text (5) + Řádkování 0 pt"/>
    <w:basedOn w:val="Zkladntext5"/>
    <w:rsid w:val="003F645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7">
    <w:name w:val="Nadpis #4 + Řádkování 0 pt"/>
    <w:basedOn w:val="Nadpis4"/>
    <w:rsid w:val="003F645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3F645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F6455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sid w:val="003F645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5ptNetun">
    <w:name w:val="Záhlaví nebo Zápatí + 5 pt;Ne tučné"/>
    <w:basedOn w:val="ZhlavneboZpat"/>
    <w:rsid w:val="003F6455"/>
    <w:rPr>
      <w:b/>
      <w:bCs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Zkladntext24ptTun">
    <w:name w:val="Základní text (2) + 4 pt;Tučné"/>
    <w:basedOn w:val="Zkladntext2"/>
    <w:rsid w:val="003F6455"/>
    <w:rPr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65ptTun">
    <w:name w:val="Základní text (2) + 6;5 pt;Tučné"/>
    <w:basedOn w:val="Zkladntext2"/>
    <w:rsid w:val="003F6455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45pt">
    <w:name w:val="Základní text (2) + 4;5 pt"/>
    <w:basedOn w:val="Zkladntext2"/>
    <w:rsid w:val="003F6455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6pt">
    <w:name w:val="Základní text (2) + 6 pt"/>
    <w:basedOn w:val="Zkladntext2"/>
    <w:rsid w:val="003F6455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dkovn0pt">
    <w:name w:val="Základní text (2) + 6 pt;Řádkování 0 pt"/>
    <w:basedOn w:val="Zkladntext2"/>
    <w:rsid w:val="003F6455"/>
    <w:rPr>
      <w:color w:val="000000"/>
      <w:spacing w:val="9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ptdkovn0pt0">
    <w:name w:val="Základní text (2) + 6 pt;Řádkování 0 pt"/>
    <w:basedOn w:val="Zkladntext2"/>
    <w:rsid w:val="003F6455"/>
    <w:rPr>
      <w:color w:val="000000"/>
      <w:spacing w:val="10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pt0">
    <w:name w:val="Základní text (2) + 6 pt"/>
    <w:basedOn w:val="Zkladntext2"/>
    <w:rsid w:val="003F6455"/>
    <w:rPr>
      <w:color w:val="000000"/>
      <w:spacing w:val="0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ptdkovn0pt1">
    <w:name w:val="Základní text (2) + 6 pt;Řádkování 0 pt"/>
    <w:basedOn w:val="Zkladntext2"/>
    <w:rsid w:val="003F6455"/>
    <w:rPr>
      <w:color w:val="000000"/>
      <w:spacing w:val="4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ptdkovn0pt2">
    <w:name w:val="Základní text (2) + 6 pt;Řádkování 0 pt"/>
    <w:basedOn w:val="Zkladntext2"/>
    <w:rsid w:val="003F6455"/>
    <w:rPr>
      <w:color w:val="000000"/>
      <w:spacing w:val="5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ptdkovn0pt3">
    <w:name w:val="Základní text (2) + 6 pt;Řádkování 0 pt"/>
    <w:basedOn w:val="Zkladntext2"/>
    <w:rsid w:val="003F6455"/>
    <w:rPr>
      <w:color w:val="000000"/>
      <w:spacing w:val="1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ptdkovn0pt4">
    <w:name w:val="Základní text (2) + 6 pt;Řádkování 0 pt"/>
    <w:basedOn w:val="Zkladntext2"/>
    <w:rsid w:val="003F6455"/>
    <w:rPr>
      <w:color w:val="000000"/>
      <w:spacing w:val="2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ptdkovn0pt5">
    <w:name w:val="Základní text (2) + 6 pt;Řádkování 0 pt"/>
    <w:basedOn w:val="Zkladntext2"/>
    <w:rsid w:val="003F6455"/>
    <w:rPr>
      <w:color w:val="000000"/>
      <w:spacing w:val="-2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ptdkovn0pt6">
    <w:name w:val="Základní text (2) + 6 pt;Řádkování 0 pt"/>
    <w:basedOn w:val="Zkladntext2"/>
    <w:rsid w:val="003F6455"/>
    <w:rPr>
      <w:color w:val="000000"/>
      <w:spacing w:val="3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5ptTun0">
    <w:name w:val="Základní text (2) + 6;5 pt;Tučné"/>
    <w:basedOn w:val="Zkladntext2"/>
    <w:rsid w:val="003F6455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3F6455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1">
    <w:name w:val="Základní text (9)"/>
    <w:basedOn w:val="Zkladntext9"/>
    <w:rsid w:val="003F645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3F645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81">
    <w:name w:val="Základní text (8)"/>
    <w:basedOn w:val="Zkladntext8"/>
    <w:rsid w:val="003F645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3F645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dkovn0pt">
    <w:name w:val="Základní text (10) + Řádkování 0 pt"/>
    <w:basedOn w:val="Zkladntext10"/>
    <w:rsid w:val="003F6455"/>
    <w:rPr>
      <w:color w:val="000000"/>
      <w:spacing w:val="5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dkovn0pt0">
    <w:name w:val="Základní text (10) + Řádkování 0 pt"/>
    <w:basedOn w:val="Zkladntext10"/>
    <w:rsid w:val="003F6455"/>
    <w:rPr>
      <w:color w:val="000000"/>
      <w:spacing w:val="6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1">
    <w:name w:val="Základní text (10)"/>
    <w:basedOn w:val="Zkladntext10"/>
    <w:rsid w:val="003F6455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dkovn0pt1">
    <w:name w:val="Základní text (10) + Řádkování 0 pt"/>
    <w:basedOn w:val="Zkladntext10"/>
    <w:rsid w:val="003F6455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dkovn0pt2">
    <w:name w:val="Základní text (10) + Řádkování 0 pt"/>
    <w:basedOn w:val="Zkladntext10"/>
    <w:rsid w:val="003F6455"/>
    <w:rPr>
      <w:color w:val="000000"/>
      <w:spacing w:val="2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2">
    <w:name w:val="Základní text (10)"/>
    <w:basedOn w:val="Zkladntext10"/>
    <w:rsid w:val="003F645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0dkovn0pt3">
    <w:name w:val="Základní text (10) + Řádkování 0 pt"/>
    <w:basedOn w:val="Zkladntext10"/>
    <w:rsid w:val="003F6455"/>
    <w:rPr>
      <w:color w:val="000000"/>
      <w:spacing w:val="18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dkovn0pt4">
    <w:name w:val="Základní text (10) + Řádkování 0 pt"/>
    <w:basedOn w:val="Zkladntext10"/>
    <w:rsid w:val="003F6455"/>
    <w:rPr>
      <w:color w:val="000000"/>
      <w:spacing w:val="8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dkovn0pt5">
    <w:name w:val="Základní text (10) + Řádkování 0 pt"/>
    <w:basedOn w:val="Zkladntext10"/>
    <w:rsid w:val="003F6455"/>
    <w:rPr>
      <w:color w:val="000000"/>
      <w:spacing w:val="9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dkovn0pt6">
    <w:name w:val="Základní text (10) + Řádkování 0 pt"/>
    <w:basedOn w:val="Zkladntext10"/>
    <w:rsid w:val="003F6455"/>
    <w:rPr>
      <w:color w:val="000000"/>
      <w:spacing w:val="-2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dkovn0pt7">
    <w:name w:val="Základní text (10) + Řádkování 0 pt"/>
    <w:basedOn w:val="Zkladntext10"/>
    <w:rsid w:val="003F6455"/>
    <w:rPr>
      <w:color w:val="000000"/>
      <w:spacing w:val="3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dkovn1pt">
    <w:name w:val="Základní text (10) + Řádkování 1 pt"/>
    <w:basedOn w:val="Zkladntext10"/>
    <w:rsid w:val="003F6455"/>
    <w:rPr>
      <w:color w:val="000000"/>
      <w:spacing w:val="38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dkovn0pt8">
    <w:name w:val="Základní text (10) + Řádkování 0 pt"/>
    <w:basedOn w:val="Zkladntext10"/>
    <w:rsid w:val="003F6455"/>
    <w:rPr>
      <w:color w:val="000000"/>
      <w:spacing w:val="-1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dkovn0pt9">
    <w:name w:val="Základní text (10) + Řádkování 0 pt"/>
    <w:basedOn w:val="Zkladntext10"/>
    <w:rsid w:val="003F6455"/>
    <w:rPr>
      <w:color w:val="000000"/>
      <w:spacing w:val="4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10dkovn1pt0">
    <w:name w:val="Základní text (10) + Řádkování 1 pt"/>
    <w:basedOn w:val="Zkladntext10"/>
    <w:rsid w:val="003F6455"/>
    <w:rPr>
      <w:color w:val="000000"/>
      <w:spacing w:val="3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a">
    <w:name w:val="Základní text (10) + Řádkování 0 pt"/>
    <w:basedOn w:val="Zkladntext10"/>
    <w:rsid w:val="003F6455"/>
    <w:rPr>
      <w:color w:val="000000"/>
      <w:spacing w:val="-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b">
    <w:name w:val="Základní text (10) + Řádkování 0 pt"/>
    <w:basedOn w:val="Zkladntext10"/>
    <w:rsid w:val="003F645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c">
    <w:name w:val="Základní text (10) + Řádkování 0 pt"/>
    <w:basedOn w:val="Zkladntext10"/>
    <w:rsid w:val="003F645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d">
    <w:name w:val="Základní text (10) + Řádkování 0 pt"/>
    <w:basedOn w:val="Zkladntext10"/>
    <w:rsid w:val="003F6455"/>
    <w:rPr>
      <w:color w:val="000000"/>
      <w:spacing w:val="-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3">
    <w:name w:val="Základní text (10)"/>
    <w:basedOn w:val="Zkladntext10"/>
    <w:rsid w:val="003F645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e">
    <w:name w:val="Základní text (10) + Řádkování 0 pt"/>
    <w:basedOn w:val="Zkladntext10"/>
    <w:rsid w:val="003F645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f">
    <w:name w:val="Základní text (10) + Řádkování 0 pt"/>
    <w:basedOn w:val="Zkladntext10"/>
    <w:rsid w:val="003F645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Calibri10ptKurzva">
    <w:name w:val="Základní text (2) + Calibri;10 pt;Kurzíva"/>
    <w:basedOn w:val="Zkladntext2"/>
    <w:rsid w:val="003F6455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04">
    <w:name w:val="Základní text (10)"/>
    <w:basedOn w:val="Zkladntext10"/>
    <w:rsid w:val="003F645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65ptTun">
    <w:name w:val="Základní text (10) + 6;5 pt;Tučné"/>
    <w:basedOn w:val="Zkladntext10"/>
    <w:rsid w:val="003F6455"/>
    <w:rPr>
      <w:b/>
      <w:bCs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1065ptTun0">
    <w:name w:val="Základní text (10) + 6;5 pt;Tučné"/>
    <w:basedOn w:val="Zkladntext10"/>
    <w:rsid w:val="003F6455"/>
    <w:rPr>
      <w:b/>
      <w:bCs/>
      <w:color w:val="000000"/>
      <w:spacing w:val="0"/>
      <w:w w:val="100"/>
      <w:position w:val="0"/>
      <w:sz w:val="13"/>
      <w:szCs w:val="13"/>
    </w:rPr>
  </w:style>
  <w:style w:type="character" w:customStyle="1" w:styleId="Zkladntext27ptdkovn0pt">
    <w:name w:val="Základní text (2) + 7 pt;Řádkování 0 pt"/>
    <w:basedOn w:val="Zkladntext2"/>
    <w:rsid w:val="003F6455"/>
    <w:rPr>
      <w:color w:val="000000"/>
      <w:spacing w:val="2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ptdkovn0pt0">
    <w:name w:val="Základní text (2) + 7 pt;Řádkování 0 pt"/>
    <w:basedOn w:val="Zkladntext2"/>
    <w:rsid w:val="003F6455"/>
    <w:rPr>
      <w:color w:val="000000"/>
      <w:spacing w:val="3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ptdkovn0pt1">
    <w:name w:val="Základní text (2) + 7 pt;Řádkování 0 pt"/>
    <w:basedOn w:val="Zkladntext2"/>
    <w:rsid w:val="003F6455"/>
    <w:rPr>
      <w:color w:val="000000"/>
      <w:spacing w:val="-2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pt">
    <w:name w:val="Základní text (2) + 7 pt"/>
    <w:basedOn w:val="Zkladntext2"/>
    <w:rsid w:val="003F6455"/>
    <w:rPr>
      <w:color w:val="000000"/>
      <w:spacing w:val="0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ptdkovn0pt2">
    <w:name w:val="Základní text (2) + 7 pt;Řádkování 0 pt"/>
    <w:basedOn w:val="Zkladntext2"/>
    <w:rsid w:val="003F6455"/>
    <w:rPr>
      <w:color w:val="000000"/>
      <w:spacing w:val="5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ptdkovn0pt3">
    <w:name w:val="Základní text (2) + 7 pt;Řádkování 0 pt"/>
    <w:basedOn w:val="Zkladntext2"/>
    <w:rsid w:val="003F6455"/>
    <w:rPr>
      <w:color w:val="000000"/>
      <w:spacing w:val="6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ptdkovn1pt">
    <w:name w:val="Základní text (2) + 7 pt;Řádkování 1 pt"/>
    <w:basedOn w:val="Zkladntext2"/>
    <w:rsid w:val="003F6455"/>
    <w:rPr>
      <w:color w:val="000000"/>
      <w:spacing w:val="38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ptdkovn0pt4">
    <w:name w:val="Základní text (2) + 7 pt;Řádkování 0 pt"/>
    <w:basedOn w:val="Zkladntext2"/>
    <w:rsid w:val="003F6455"/>
    <w:rPr>
      <w:color w:val="000000"/>
      <w:spacing w:val="8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ptdkovn0pt5">
    <w:name w:val="Základní text (2) + 7 pt;Řádkování 0 pt"/>
    <w:basedOn w:val="Zkladntext2"/>
    <w:rsid w:val="003F6455"/>
    <w:rPr>
      <w:color w:val="000000"/>
      <w:spacing w:val="9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pt0">
    <w:name w:val="Základní text (2) + 7 pt"/>
    <w:basedOn w:val="Zkladntext2"/>
    <w:rsid w:val="003F6455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3F645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3F6455"/>
    <w:rPr>
      <w:rFonts w:ascii="Verdana" w:eastAsia="Verdana" w:hAnsi="Verdana" w:cs="Verdana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97ptNetun">
    <w:name w:val="Základní text (9) + 7 pt;Ne tučné"/>
    <w:basedOn w:val="Zkladntext9"/>
    <w:rsid w:val="003F6455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3F6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4">
    <w:name w:val="Záhlaví nebo Zápatí (4)_"/>
    <w:basedOn w:val="Standardnpsmoodstavce"/>
    <w:link w:val="ZhlavneboZpat40"/>
    <w:rsid w:val="003F6455"/>
    <w:rPr>
      <w:rFonts w:ascii="Verdana" w:eastAsia="Verdana" w:hAnsi="Verdana" w:cs="Verdana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41">
    <w:name w:val="Záhlaví nebo Zápatí (4)"/>
    <w:basedOn w:val="ZhlavneboZpat4"/>
    <w:rsid w:val="003F645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3F6455"/>
    <w:rPr>
      <w:rFonts w:ascii="Verdana" w:eastAsia="Verdana" w:hAnsi="Verdana" w:cs="Verdana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5">
    <w:name w:val="Záhlaví nebo Zápatí (5)_"/>
    <w:basedOn w:val="Standardnpsmoodstavce"/>
    <w:link w:val="ZhlavneboZpat50"/>
    <w:rsid w:val="003F645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6">
    <w:name w:val="Záhlaví nebo Zápatí (6)_"/>
    <w:basedOn w:val="Standardnpsmoodstavce"/>
    <w:link w:val="ZhlavneboZpat60"/>
    <w:rsid w:val="003F6455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14"/>
      <w:szCs w:val="14"/>
      <w:u w:val="none"/>
    </w:rPr>
  </w:style>
  <w:style w:type="character" w:customStyle="1" w:styleId="ZhlavneboZpat61">
    <w:name w:val="Záhlaví nebo Zápatí (6)"/>
    <w:basedOn w:val="ZhlavneboZpat6"/>
    <w:rsid w:val="003F6455"/>
    <w:rPr>
      <w:color w:val="000000"/>
      <w:spacing w:val="0"/>
      <w:position w:val="0"/>
      <w:u w:val="single"/>
      <w:lang w:val="cs-CZ" w:eastAsia="cs-CZ" w:bidi="cs-CZ"/>
    </w:rPr>
  </w:style>
  <w:style w:type="character" w:customStyle="1" w:styleId="Zkladntext111">
    <w:name w:val="Základní text (11)"/>
    <w:basedOn w:val="Zkladntext11"/>
    <w:rsid w:val="003F645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3F645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21">
    <w:name w:val="Základní text (12)"/>
    <w:basedOn w:val="Zkladntext12"/>
    <w:rsid w:val="003F645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42">
    <w:name w:val="Záhlaví nebo Zápatí (4)"/>
    <w:basedOn w:val="ZhlavneboZpat4"/>
    <w:rsid w:val="003F645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3F645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22">
    <w:name w:val="Základní text (12)"/>
    <w:basedOn w:val="Zkladntext12"/>
    <w:rsid w:val="003F645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Tun">
    <w:name w:val="Základní text (12) + Tučné"/>
    <w:basedOn w:val="Zkladntext12"/>
    <w:rsid w:val="003F645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Tun0">
    <w:name w:val="Základní text (12) + Tučné"/>
    <w:basedOn w:val="Zkladntext12"/>
    <w:rsid w:val="003F645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Netun">
    <w:name w:val="Základní text (11) + Ne tučné"/>
    <w:basedOn w:val="Zkladntext11"/>
    <w:rsid w:val="003F645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3F645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Zkladntext151">
    <w:name w:val="Základní text (15)"/>
    <w:basedOn w:val="Zkladntext15"/>
    <w:rsid w:val="003F6455"/>
    <w:rPr>
      <w:color w:val="FFFFFF"/>
      <w:w w:val="100"/>
      <w:position w:val="0"/>
      <w:lang w:val="de-DE" w:eastAsia="de-DE" w:bidi="de-DE"/>
    </w:rPr>
  </w:style>
  <w:style w:type="character" w:customStyle="1" w:styleId="Zkladntext152">
    <w:name w:val="Základní text (15)"/>
    <w:basedOn w:val="Zkladntext15"/>
    <w:rsid w:val="003F6455"/>
    <w:rPr>
      <w:color w:val="FFFFFF"/>
      <w:w w:val="100"/>
      <w:position w:val="0"/>
      <w:lang w:val="cs-CZ" w:eastAsia="cs-CZ" w:bidi="cs-CZ"/>
    </w:rPr>
  </w:style>
  <w:style w:type="character" w:customStyle="1" w:styleId="Zkladntext1555ptKurzvaMtko150">
    <w:name w:val="Základní text (15) + 5;5 pt;Kurzíva;Měřítko 150%"/>
    <w:basedOn w:val="Zkladntext15"/>
    <w:rsid w:val="003F6455"/>
    <w:rPr>
      <w:i/>
      <w:iCs/>
      <w:color w:val="FFFFFF"/>
      <w:spacing w:val="20"/>
      <w:w w:val="150"/>
      <w:position w:val="0"/>
      <w:sz w:val="11"/>
      <w:szCs w:val="11"/>
      <w:lang w:val="cs-CZ" w:eastAsia="cs-CZ" w:bidi="cs-CZ"/>
    </w:rPr>
  </w:style>
  <w:style w:type="character" w:customStyle="1" w:styleId="Zkladntext153">
    <w:name w:val="Základní text (15)"/>
    <w:basedOn w:val="Zkladntext15"/>
    <w:rsid w:val="003F6455"/>
    <w:rPr>
      <w:color w:val="FFFFFF"/>
      <w:w w:val="100"/>
      <w:position w:val="0"/>
      <w:lang w:val="de-DE" w:eastAsia="de-DE" w:bidi="de-DE"/>
    </w:rPr>
  </w:style>
  <w:style w:type="character" w:customStyle="1" w:styleId="Zkladntext1555ptKurzvaMtko1500">
    <w:name w:val="Základní text (15) + 5;5 pt;Kurzíva;Měřítko 150%"/>
    <w:basedOn w:val="Zkladntext15"/>
    <w:rsid w:val="003F6455"/>
    <w:rPr>
      <w:i/>
      <w:iCs/>
      <w:color w:val="FFFFFF"/>
      <w:spacing w:val="20"/>
      <w:w w:val="150"/>
      <w:position w:val="0"/>
      <w:sz w:val="11"/>
      <w:szCs w:val="11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3F6455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12"/>
      <w:szCs w:val="12"/>
      <w:u w:val="none"/>
    </w:rPr>
  </w:style>
  <w:style w:type="character" w:customStyle="1" w:styleId="Zkladntext16Malpsmena">
    <w:name w:val="Základní text (16) + Malá písmena"/>
    <w:basedOn w:val="Zkladntext16"/>
    <w:rsid w:val="003F6455"/>
    <w:rPr>
      <w:smallCaps/>
      <w:color w:val="FFFFFF"/>
      <w:spacing w:val="0"/>
      <w:position w:val="0"/>
      <w:lang w:val="de-DE" w:eastAsia="de-DE" w:bidi="de-DE"/>
    </w:rPr>
  </w:style>
  <w:style w:type="character" w:customStyle="1" w:styleId="Zkladntext161">
    <w:name w:val="Základní text (16)"/>
    <w:basedOn w:val="Zkladntext16"/>
    <w:rsid w:val="003F6455"/>
    <w:rPr>
      <w:color w:val="FFFFFF"/>
      <w:spacing w:val="0"/>
      <w:position w:val="0"/>
      <w:lang w:val="de-DE" w:eastAsia="de-DE" w:bidi="de-DE"/>
    </w:rPr>
  </w:style>
  <w:style w:type="character" w:customStyle="1" w:styleId="Zkladntext162">
    <w:name w:val="Základní text (16)"/>
    <w:basedOn w:val="Zkladntext16"/>
    <w:rsid w:val="003F6455"/>
    <w:rPr>
      <w:color w:val="FFFFFF"/>
      <w:spacing w:val="0"/>
      <w:position w:val="0"/>
      <w:lang w:val="fr-FR" w:eastAsia="fr-FR" w:bidi="fr-FR"/>
    </w:rPr>
  </w:style>
  <w:style w:type="character" w:customStyle="1" w:styleId="Zkladntext16BookAntiqua65ptKurzvaMtko100">
    <w:name w:val="Základní text (16) + Book Antiqua;6;5 pt;Kurzíva;Měřítko 100%"/>
    <w:basedOn w:val="Zkladntext16"/>
    <w:rsid w:val="003F6455"/>
    <w:rPr>
      <w:rFonts w:ascii="Book Antiqua" w:eastAsia="Book Antiqua" w:hAnsi="Book Antiqua" w:cs="Book Antiqua"/>
      <w:i/>
      <w:iCs/>
      <w:color w:val="FFFFFF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3F6455"/>
    <w:rPr>
      <w:rFonts w:ascii="Verdana" w:eastAsia="Verdana" w:hAnsi="Verdana" w:cs="Verdana"/>
      <w:b w:val="0"/>
      <w:bCs w:val="0"/>
      <w:i/>
      <w:iCs/>
      <w:smallCaps w:val="0"/>
      <w:strike w:val="0"/>
      <w:spacing w:val="10"/>
      <w:sz w:val="14"/>
      <w:szCs w:val="14"/>
      <w:u w:val="none"/>
    </w:rPr>
  </w:style>
  <w:style w:type="character" w:customStyle="1" w:styleId="Zkladntext17Calibri4ptNekurzvaMalpsmenadkovn0pt">
    <w:name w:val="Základní text (17) + Calibri;4 pt;Ne kurzíva;Malá písmena;Řádkování 0 pt"/>
    <w:basedOn w:val="Zkladntext17"/>
    <w:rsid w:val="003F6455"/>
    <w:rPr>
      <w:rFonts w:ascii="Calibri" w:eastAsia="Calibri" w:hAnsi="Calibri" w:cs="Calibri"/>
      <w:i/>
      <w:iCs/>
      <w:smallCaps/>
      <w:color w:val="FFFFFF"/>
      <w:spacing w:val="0"/>
      <w:w w:val="100"/>
      <w:position w:val="0"/>
      <w:sz w:val="8"/>
      <w:szCs w:val="8"/>
      <w:lang w:val="de-DE" w:eastAsia="de-DE" w:bidi="de-DE"/>
    </w:rPr>
  </w:style>
  <w:style w:type="character" w:customStyle="1" w:styleId="Zkladntext17Calibri8ptNekurzvadkovn0pt">
    <w:name w:val="Základní text (17) + Calibri;8 pt;Ne kurzíva;Řádkování 0 pt"/>
    <w:basedOn w:val="Zkladntext17"/>
    <w:rsid w:val="003F6455"/>
    <w:rPr>
      <w:rFonts w:ascii="Calibri" w:eastAsia="Calibri" w:hAnsi="Calibri" w:cs="Calibri"/>
      <w:i/>
      <w:iCs/>
      <w:color w:val="FFFFFF"/>
      <w:spacing w:val="0"/>
      <w:w w:val="100"/>
      <w:position w:val="0"/>
      <w:sz w:val="16"/>
      <w:szCs w:val="16"/>
      <w:lang w:val="de-DE" w:eastAsia="de-DE" w:bidi="de-DE"/>
    </w:rPr>
  </w:style>
  <w:style w:type="character" w:customStyle="1" w:styleId="Zkladntext171">
    <w:name w:val="Základní text (17)"/>
    <w:basedOn w:val="Zkladntext17"/>
    <w:rsid w:val="003F6455"/>
    <w:rPr>
      <w:color w:val="FFFFFF"/>
      <w:w w:val="100"/>
      <w:position w:val="0"/>
      <w:lang w:val="cs-CZ" w:eastAsia="cs-CZ" w:bidi="cs-CZ"/>
    </w:rPr>
  </w:style>
  <w:style w:type="character" w:customStyle="1" w:styleId="Zkladntext172">
    <w:name w:val="Základní text (17)"/>
    <w:basedOn w:val="Zkladntext17"/>
    <w:rsid w:val="003F6455"/>
    <w:rPr>
      <w:color w:val="FFFFFF"/>
      <w:w w:val="100"/>
      <w:position w:val="0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sid w:val="003F645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81">
    <w:name w:val="Základní text (18)"/>
    <w:basedOn w:val="Zkladntext18"/>
    <w:rsid w:val="003F645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8BookAntiqua55ptKurzvaMtko200">
    <w:name w:val="Základní text (18) + Book Antiqua;5;5 pt;Kurzíva;Měřítko 200%"/>
    <w:basedOn w:val="Zkladntext18"/>
    <w:rsid w:val="003F6455"/>
    <w:rPr>
      <w:rFonts w:ascii="Book Antiqua" w:eastAsia="Book Antiqua" w:hAnsi="Book Antiqua" w:cs="Book Antiqua"/>
      <w:i/>
      <w:iCs/>
      <w:color w:val="000000"/>
      <w:spacing w:val="0"/>
      <w:w w:val="200"/>
      <w:position w:val="0"/>
      <w:sz w:val="11"/>
      <w:szCs w:val="11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3F645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91">
    <w:name w:val="Základní text (19)"/>
    <w:basedOn w:val="Zkladntext19"/>
    <w:rsid w:val="003F6455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1945ptKurzva">
    <w:name w:val="Základní text (19) + 4;5 pt;Kurzíva"/>
    <w:basedOn w:val="Zkladntext19"/>
    <w:rsid w:val="003F6455"/>
    <w:rPr>
      <w:i/>
      <w:iCs/>
      <w:color w:val="FFFFFF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163">
    <w:name w:val="Základní text (16)"/>
    <w:basedOn w:val="Zkladntext16"/>
    <w:rsid w:val="003F6455"/>
    <w:rPr>
      <w:color w:val="FFFFFF"/>
      <w:spacing w:val="0"/>
      <w:position w:val="0"/>
      <w:lang w:val="cs-CZ" w:eastAsia="cs-CZ" w:bidi="cs-CZ"/>
    </w:rPr>
  </w:style>
  <w:style w:type="character" w:customStyle="1" w:styleId="Zkladntext12dkovn0pt">
    <w:name w:val="Základní text (12) + Řádkování 0 pt"/>
    <w:basedOn w:val="Zkladntext12"/>
    <w:rsid w:val="003F645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0">
    <w:name w:val="Základní text (12) + Řádkování 0 pt"/>
    <w:basedOn w:val="Zkladntext12"/>
    <w:rsid w:val="003F6455"/>
    <w:rPr>
      <w:color w:val="000000"/>
      <w:spacing w:val="-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3">
    <w:name w:val="Základní text (12)"/>
    <w:basedOn w:val="Zkladntext12"/>
    <w:rsid w:val="003F645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1">
    <w:name w:val="Základní text (12) + Řádkování 0 pt"/>
    <w:basedOn w:val="Zkladntext12"/>
    <w:rsid w:val="003F645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2">
    <w:name w:val="Základní text (12) + Řádkování 0 pt"/>
    <w:basedOn w:val="Zkladntext12"/>
    <w:rsid w:val="003F645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3">
    <w:name w:val="Základní text (12) + Řádkování 0 pt"/>
    <w:basedOn w:val="Zkladntext12"/>
    <w:rsid w:val="003F645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4">
    <w:name w:val="Základní text (12) + Řádkování 0 pt"/>
    <w:basedOn w:val="Zkladntext12"/>
    <w:rsid w:val="003F645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3F6455"/>
    <w:rPr>
      <w:rFonts w:ascii="Verdana" w:eastAsia="Verdana" w:hAnsi="Verdana" w:cs="Verdana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2dkovn1pt">
    <w:name w:val="Základní text (12) + Řádkování 1 pt"/>
    <w:basedOn w:val="Zkladntext12"/>
    <w:rsid w:val="003F6455"/>
    <w:rPr>
      <w:color w:val="000000"/>
      <w:spacing w:val="2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">
    <w:name w:val="Základní text (11) + Řádkování 0 pt"/>
    <w:basedOn w:val="Zkladntext11"/>
    <w:rsid w:val="003F6455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0">
    <w:name w:val="Základní text (11) + Řádkování 0 pt"/>
    <w:basedOn w:val="Zkladntext11"/>
    <w:rsid w:val="003F6455"/>
    <w:rPr>
      <w:color w:val="000000"/>
      <w:spacing w:val="-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2">
    <w:name w:val="Základní text (11)"/>
    <w:basedOn w:val="Zkladntext11"/>
    <w:rsid w:val="003F645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1">
    <w:name w:val="Základní text (11) + Řádkování 0 pt"/>
    <w:basedOn w:val="Zkladntext11"/>
    <w:rsid w:val="003F645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2">
    <w:name w:val="Základní text (11) + Řádkování 0 pt"/>
    <w:basedOn w:val="Zkladntext11"/>
    <w:rsid w:val="003F645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3">
    <w:name w:val="Základní text (11) + Řádkování 0 pt"/>
    <w:basedOn w:val="Zkladntext11"/>
    <w:rsid w:val="003F6455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4">
    <w:name w:val="Základní text (11) + Řádkování 0 pt"/>
    <w:basedOn w:val="Zkladntext11"/>
    <w:rsid w:val="003F6455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1pt0">
    <w:name w:val="Základní text (12) + Řádkování 1 pt"/>
    <w:basedOn w:val="Zkladntext12"/>
    <w:rsid w:val="003F6455"/>
    <w:rPr>
      <w:color w:val="000000"/>
      <w:spacing w:val="2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1pt">
    <w:name w:val="Základní text (11) + Řádkování 1 pt"/>
    <w:basedOn w:val="Zkladntext11"/>
    <w:rsid w:val="003F6455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5">
    <w:name w:val="Základní text (12) + Řádkování 0 pt"/>
    <w:basedOn w:val="Zkladntext12"/>
    <w:rsid w:val="003F6455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7">
    <w:name w:val="Záhlaví nebo Zápatí (7)_"/>
    <w:basedOn w:val="Standardnpsmoodstavce"/>
    <w:link w:val="ZhlavneboZpat70"/>
    <w:rsid w:val="003F645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4ptTun0">
    <w:name w:val="Základní text (2) + 4 pt;Tučné"/>
    <w:basedOn w:val="Zkladntext2"/>
    <w:rsid w:val="003F6455"/>
    <w:rPr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4pt">
    <w:name w:val="Základní text (2) + 4 pt"/>
    <w:basedOn w:val="Zkladntext2"/>
    <w:rsid w:val="003F6455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4ptTun1">
    <w:name w:val="Základní text (2) + 4 pt;Tučné"/>
    <w:basedOn w:val="Zkladntext2"/>
    <w:rsid w:val="003F6455"/>
    <w:rPr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4pt0">
    <w:name w:val="Základní text (2) + 4 pt"/>
    <w:basedOn w:val="Zkladntext2"/>
    <w:rsid w:val="003F6455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4pt1">
    <w:name w:val="Základní text (2) + 4 pt"/>
    <w:basedOn w:val="Zkladntext2"/>
    <w:rsid w:val="003F6455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4ptTundkovn1pt">
    <w:name w:val="Základní text (2) + 4 pt;Tučné;Řádkování 1 pt"/>
    <w:basedOn w:val="Zkladntext2"/>
    <w:rsid w:val="003F6455"/>
    <w:rPr>
      <w:b/>
      <w:bCs/>
      <w:color w:val="000000"/>
      <w:spacing w:val="28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24ptdkovn0pt">
    <w:name w:val="Základní text (2) + 4 pt;Řádkování 0 pt"/>
    <w:basedOn w:val="Zkladntext2"/>
    <w:rsid w:val="003F6455"/>
    <w:rPr>
      <w:color w:val="000000"/>
      <w:spacing w:val="1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24ptdkovn0pt0">
    <w:name w:val="Základní text (2) + 4 pt;Řádkování 0 pt"/>
    <w:basedOn w:val="Zkladntext2"/>
    <w:rsid w:val="003F6455"/>
    <w:rPr>
      <w:color w:val="000000"/>
      <w:spacing w:val="2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24ptdkovn0pt1">
    <w:name w:val="Základní text (2) + 4 pt;Řádkování 0 pt"/>
    <w:basedOn w:val="Zkladntext2"/>
    <w:rsid w:val="003F6455"/>
    <w:rPr>
      <w:color w:val="000000"/>
      <w:spacing w:val="-1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24pt2">
    <w:name w:val="Základní text (2) + 4 pt"/>
    <w:basedOn w:val="Zkladntext2"/>
    <w:rsid w:val="003F6455"/>
    <w:rPr>
      <w:color w:val="000000"/>
      <w:spacing w:val="0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24ptdkovn0pt2">
    <w:name w:val="Základní text (2) + 4 pt;Řádkování 0 pt"/>
    <w:basedOn w:val="Zkladntext2"/>
    <w:rsid w:val="003F6455"/>
    <w:rPr>
      <w:color w:val="000000"/>
      <w:spacing w:val="3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24ptdkovn0pt3">
    <w:name w:val="Základní text (2) + 4 pt;Řádkování 0 pt"/>
    <w:basedOn w:val="Zkladntext2"/>
    <w:rsid w:val="003F6455"/>
    <w:rPr>
      <w:color w:val="000000"/>
      <w:spacing w:val="4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24ptdkovn1pt">
    <w:name w:val="Základní text (2) + 4 pt;Řádkování 1 pt"/>
    <w:basedOn w:val="Zkladntext2"/>
    <w:rsid w:val="003F6455"/>
    <w:rPr>
      <w:color w:val="000000"/>
      <w:spacing w:val="22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24ptTundkovn0pt">
    <w:name w:val="Základní text (2) + 4 pt;Tučné;Řádkování 0 pt"/>
    <w:basedOn w:val="Zkladntext2"/>
    <w:rsid w:val="003F6455"/>
    <w:rPr>
      <w:b/>
      <w:bCs/>
      <w:color w:val="000000"/>
      <w:spacing w:val="9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24ptdkovn0pt4">
    <w:name w:val="Základní text (2) + 4 pt;Řádkování 0 pt"/>
    <w:basedOn w:val="Zkladntext2"/>
    <w:rsid w:val="003F6455"/>
    <w:rPr>
      <w:color w:val="000000"/>
      <w:spacing w:val="5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24ptTundkovn0pt0">
    <w:name w:val="Základní text (2) + 4 pt;Tučné;Řádkování 0 pt"/>
    <w:basedOn w:val="Zkladntext2"/>
    <w:rsid w:val="003F6455"/>
    <w:rPr>
      <w:b/>
      <w:bCs/>
      <w:color w:val="000000"/>
      <w:spacing w:val="5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24ptTundkovn0pt1">
    <w:name w:val="Základní text (2) + 4 pt;Tučné;Řádkování 0 pt"/>
    <w:basedOn w:val="Zkladntext2"/>
    <w:rsid w:val="003F6455"/>
    <w:rPr>
      <w:b/>
      <w:bCs/>
      <w:color w:val="000000"/>
      <w:spacing w:val="6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24pt3">
    <w:name w:val="Základní text (2) + 4 pt"/>
    <w:basedOn w:val="Zkladntext2"/>
    <w:rsid w:val="003F6455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4ptTundkovn0pt2">
    <w:name w:val="Základní text (2) + 4 pt;Tučné;Řádkování 0 pt"/>
    <w:basedOn w:val="Zkladntext2"/>
    <w:rsid w:val="003F6455"/>
    <w:rPr>
      <w:b/>
      <w:bCs/>
      <w:color w:val="000000"/>
      <w:spacing w:val="-2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24ptTun2">
    <w:name w:val="Základní text (2) + 4 pt;Tučné"/>
    <w:basedOn w:val="Zkladntext2"/>
    <w:rsid w:val="003F6455"/>
    <w:rPr>
      <w:b/>
      <w:bCs/>
      <w:color w:val="000000"/>
      <w:spacing w:val="0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24ptTundkovn0pt3">
    <w:name w:val="Základní text (2) + 4 pt;Tučné;Řádkování 0 pt"/>
    <w:basedOn w:val="Zkladntext2"/>
    <w:rsid w:val="003F6455"/>
    <w:rPr>
      <w:b/>
      <w:bCs/>
      <w:color w:val="000000"/>
      <w:spacing w:val="7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24ptTundkovn0pt4">
    <w:name w:val="Základní text (2) + 4 pt;Tučné;Řádkování 0 pt"/>
    <w:basedOn w:val="Zkladntext2"/>
    <w:rsid w:val="003F6455"/>
    <w:rPr>
      <w:b/>
      <w:bCs/>
      <w:color w:val="000000"/>
      <w:spacing w:val="8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3F6455"/>
    <w:rPr>
      <w:rFonts w:ascii="Verdana" w:eastAsia="Verdana" w:hAnsi="Verdana" w:cs="Verdana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1">
    <w:name w:val="Titulek tabulky"/>
    <w:basedOn w:val="Titulektabulky"/>
    <w:rsid w:val="003F645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4pt4">
    <w:name w:val="Základní text (2) + 4 pt"/>
    <w:basedOn w:val="Zkladntext2"/>
    <w:rsid w:val="003F6455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4pt5">
    <w:name w:val="Základní text (2) + 4 pt"/>
    <w:basedOn w:val="Zkladntext2"/>
    <w:rsid w:val="003F6455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45ptdkovn1pt">
    <w:name w:val="Základní text (2) + 4;5 pt;Řádkování 1 pt"/>
    <w:basedOn w:val="Zkladntext2"/>
    <w:rsid w:val="003F6455"/>
    <w:rPr>
      <w:color w:val="000000"/>
      <w:spacing w:val="24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245ptdkovn0pt">
    <w:name w:val="Základní text (2) + 4;5 pt;Řádkování 0 pt"/>
    <w:basedOn w:val="Zkladntext2"/>
    <w:rsid w:val="003F6455"/>
    <w:rPr>
      <w:color w:val="000000"/>
      <w:spacing w:val="-1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245pt0">
    <w:name w:val="Základní text (2) + 4;5 pt"/>
    <w:basedOn w:val="Zkladntext2"/>
    <w:rsid w:val="003F6455"/>
    <w:rPr>
      <w:color w:val="000000"/>
      <w:spacing w:val="0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245ptdkovn0pt0">
    <w:name w:val="Základní text (2) + 4;5 pt;Řádkování 0 pt"/>
    <w:basedOn w:val="Zkladntext2"/>
    <w:rsid w:val="003F6455"/>
    <w:rPr>
      <w:color w:val="000000"/>
      <w:spacing w:val="1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245ptdkovn0pt1">
    <w:name w:val="Základní text (2) + 4;5 pt;Řádkování 0 pt"/>
    <w:basedOn w:val="Zkladntext2"/>
    <w:rsid w:val="003F6455"/>
    <w:rPr>
      <w:color w:val="000000"/>
      <w:spacing w:val="2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245ptdkovn0pt2">
    <w:name w:val="Základní text (2) + 4;5 pt;Řádkování 0 pt"/>
    <w:basedOn w:val="Zkladntext2"/>
    <w:rsid w:val="003F6455"/>
    <w:rPr>
      <w:color w:val="000000"/>
      <w:spacing w:val="3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245ptdkovn0pt3">
    <w:name w:val="Základní text (2) + 4;5 pt;Řádkování 0 pt"/>
    <w:basedOn w:val="Zkladntext2"/>
    <w:rsid w:val="003F6455"/>
    <w:rPr>
      <w:color w:val="000000"/>
      <w:spacing w:val="4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245ptdkovn0pt4">
    <w:name w:val="Základní text (2) + 4;5 pt;Řádkování 0 pt"/>
    <w:basedOn w:val="Zkladntext2"/>
    <w:rsid w:val="003F6455"/>
    <w:rPr>
      <w:color w:val="000000"/>
      <w:spacing w:val="5"/>
      <w:w w:val="100"/>
      <w:position w:val="0"/>
      <w:sz w:val="9"/>
      <w:szCs w:val="9"/>
      <w:shd w:val="clear" w:color="auto" w:fill="000000"/>
      <w:lang w:val="cs-CZ" w:eastAsia="cs-CZ" w:bidi="cs-CZ"/>
    </w:rPr>
  </w:style>
  <w:style w:type="character" w:customStyle="1" w:styleId="Zkladntext25ptTun">
    <w:name w:val="Základní text (2) + 5 pt;Tučné"/>
    <w:basedOn w:val="Zkladntext2"/>
    <w:rsid w:val="003F6455"/>
    <w:rPr>
      <w:b/>
      <w:b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3F645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10"/>
      <w:sz w:val="22"/>
      <w:szCs w:val="22"/>
    </w:rPr>
  </w:style>
  <w:style w:type="paragraph" w:customStyle="1" w:styleId="Nadpis20">
    <w:name w:val="Nadpis #2"/>
    <w:basedOn w:val="Normln"/>
    <w:link w:val="Nadpis2"/>
    <w:rsid w:val="003F6455"/>
    <w:pPr>
      <w:shd w:val="clear" w:color="auto" w:fill="FFFFFF"/>
      <w:spacing w:after="120" w:line="0" w:lineRule="atLeast"/>
      <w:outlineLvl w:val="1"/>
    </w:pPr>
    <w:rPr>
      <w:rFonts w:ascii="Book Antiqua" w:eastAsia="Book Antiqua" w:hAnsi="Book Antiqua" w:cs="Book Antiqua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rsid w:val="003F6455"/>
    <w:pPr>
      <w:shd w:val="clear" w:color="auto" w:fill="FFFFFF"/>
      <w:spacing w:before="120" w:line="0" w:lineRule="atLeast"/>
      <w:jc w:val="center"/>
    </w:pPr>
    <w:rPr>
      <w:rFonts w:ascii="Book Antiqua" w:eastAsia="Book Antiqua" w:hAnsi="Book Antiqua" w:cs="Book Antiqua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rsid w:val="003F6455"/>
    <w:pPr>
      <w:shd w:val="clear" w:color="auto" w:fill="FFFFFF"/>
      <w:spacing w:after="180" w:line="0" w:lineRule="atLeast"/>
      <w:jc w:val="center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Nadpis420">
    <w:name w:val="Nadpis #4 (2)"/>
    <w:basedOn w:val="Normln"/>
    <w:link w:val="Nadpis42"/>
    <w:rsid w:val="003F6455"/>
    <w:pPr>
      <w:shd w:val="clear" w:color="auto" w:fill="FFFFFF"/>
      <w:spacing w:before="180" w:after="60" w:line="0" w:lineRule="atLeast"/>
      <w:ind w:hanging="600"/>
      <w:jc w:val="both"/>
      <w:outlineLvl w:val="3"/>
    </w:pPr>
    <w:rPr>
      <w:rFonts w:ascii="Verdana" w:eastAsia="Verdana" w:hAnsi="Verdana" w:cs="Verdana"/>
      <w:sz w:val="17"/>
      <w:szCs w:val="17"/>
    </w:rPr>
  </w:style>
  <w:style w:type="paragraph" w:customStyle="1" w:styleId="Nadpis40">
    <w:name w:val="Nadpis #4"/>
    <w:basedOn w:val="Normln"/>
    <w:link w:val="Nadpis4"/>
    <w:rsid w:val="003F6455"/>
    <w:pPr>
      <w:shd w:val="clear" w:color="auto" w:fill="FFFFFF"/>
      <w:spacing w:before="300" w:after="300" w:line="0" w:lineRule="atLeast"/>
      <w:ind w:hanging="620"/>
      <w:jc w:val="both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3F6455"/>
    <w:pPr>
      <w:shd w:val="clear" w:color="auto" w:fill="FFFFFF"/>
      <w:spacing w:line="389" w:lineRule="exact"/>
      <w:ind w:hanging="740"/>
    </w:pPr>
    <w:rPr>
      <w:rFonts w:ascii="Verdana" w:eastAsia="Verdana" w:hAnsi="Verdana" w:cs="Verdana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rsid w:val="003F645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hlavneboZpat30">
    <w:name w:val="Záhlaví nebo Zápatí (3)"/>
    <w:basedOn w:val="Normln"/>
    <w:link w:val="ZhlavneboZpat3"/>
    <w:rsid w:val="003F645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30"/>
    </w:rPr>
  </w:style>
  <w:style w:type="paragraph" w:customStyle="1" w:styleId="Zkladntext50">
    <w:name w:val="Základní text (5)"/>
    <w:basedOn w:val="Normln"/>
    <w:link w:val="Zkladntext5"/>
    <w:rsid w:val="003F645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rsid w:val="003F6455"/>
    <w:pPr>
      <w:shd w:val="clear" w:color="auto" w:fill="FFFFFF"/>
      <w:spacing w:line="398" w:lineRule="exact"/>
      <w:jc w:val="both"/>
      <w:outlineLvl w:val="1"/>
    </w:pPr>
    <w:rPr>
      <w:rFonts w:ascii="Calibri" w:eastAsia="Calibri" w:hAnsi="Calibri" w:cs="Calibri"/>
      <w:sz w:val="30"/>
      <w:szCs w:val="30"/>
    </w:rPr>
  </w:style>
  <w:style w:type="paragraph" w:customStyle="1" w:styleId="Zkladntext60">
    <w:name w:val="Základní text (6)"/>
    <w:basedOn w:val="Normln"/>
    <w:link w:val="Zkladntext6"/>
    <w:rsid w:val="003F6455"/>
    <w:pPr>
      <w:shd w:val="clear" w:color="auto" w:fill="FFFFFF"/>
      <w:spacing w:line="216" w:lineRule="exact"/>
    </w:pPr>
    <w:rPr>
      <w:rFonts w:ascii="Calibri" w:eastAsia="Calibri" w:hAnsi="Calibri" w:cs="Calibri"/>
      <w:sz w:val="16"/>
      <w:szCs w:val="16"/>
    </w:rPr>
  </w:style>
  <w:style w:type="paragraph" w:customStyle="1" w:styleId="Nadpis30">
    <w:name w:val="Nadpis #3"/>
    <w:basedOn w:val="Normln"/>
    <w:link w:val="Nadpis3"/>
    <w:rsid w:val="003F6455"/>
    <w:pPr>
      <w:shd w:val="clear" w:color="auto" w:fill="FFFFFF"/>
      <w:spacing w:after="60" w:line="0" w:lineRule="atLeast"/>
      <w:outlineLvl w:val="2"/>
    </w:pPr>
    <w:rPr>
      <w:rFonts w:ascii="Calibri" w:eastAsia="Calibri" w:hAnsi="Calibri" w:cs="Calibri"/>
      <w:sz w:val="30"/>
      <w:szCs w:val="30"/>
    </w:rPr>
  </w:style>
  <w:style w:type="paragraph" w:customStyle="1" w:styleId="Zkladntext70">
    <w:name w:val="Základní text (7)"/>
    <w:basedOn w:val="Normln"/>
    <w:link w:val="Zkladntext7"/>
    <w:rsid w:val="003F6455"/>
    <w:pPr>
      <w:shd w:val="clear" w:color="auto" w:fill="FFFFFF"/>
      <w:spacing w:before="240" w:line="538" w:lineRule="exac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3F6455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Zkladntext90">
    <w:name w:val="Základní text (9)"/>
    <w:basedOn w:val="Normln"/>
    <w:link w:val="Zkladntext9"/>
    <w:rsid w:val="003F6455"/>
    <w:pPr>
      <w:shd w:val="clear" w:color="auto" w:fill="FFFFFF"/>
      <w:spacing w:after="180" w:line="0" w:lineRule="atLeast"/>
      <w:jc w:val="both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Zkladntext80">
    <w:name w:val="Základní text (8)"/>
    <w:basedOn w:val="Normln"/>
    <w:link w:val="Zkladntext8"/>
    <w:rsid w:val="003F6455"/>
    <w:pPr>
      <w:shd w:val="clear" w:color="auto" w:fill="FFFFFF"/>
      <w:spacing w:line="0" w:lineRule="atLeast"/>
    </w:pPr>
    <w:rPr>
      <w:rFonts w:ascii="Verdana" w:eastAsia="Verdana" w:hAnsi="Verdana" w:cs="Verdana"/>
      <w:sz w:val="9"/>
      <w:szCs w:val="9"/>
    </w:rPr>
  </w:style>
  <w:style w:type="paragraph" w:customStyle="1" w:styleId="Zkladntext100">
    <w:name w:val="Základní text (10)"/>
    <w:basedOn w:val="Normln"/>
    <w:link w:val="Zkladntext10"/>
    <w:rsid w:val="003F6455"/>
    <w:pPr>
      <w:shd w:val="clear" w:color="auto" w:fill="FFFFFF"/>
      <w:spacing w:line="0" w:lineRule="atLeast"/>
    </w:pPr>
    <w:rPr>
      <w:rFonts w:ascii="Verdana" w:eastAsia="Verdana" w:hAnsi="Verdana" w:cs="Verdana"/>
      <w:sz w:val="14"/>
      <w:szCs w:val="14"/>
    </w:rPr>
  </w:style>
  <w:style w:type="paragraph" w:customStyle="1" w:styleId="Titulektabulky20">
    <w:name w:val="Titulek tabulky (2)"/>
    <w:basedOn w:val="Normln"/>
    <w:link w:val="Titulektabulky2"/>
    <w:rsid w:val="003F6455"/>
    <w:pPr>
      <w:shd w:val="clear" w:color="auto" w:fill="FFFFFF"/>
      <w:spacing w:line="0" w:lineRule="atLeast"/>
    </w:pPr>
    <w:rPr>
      <w:rFonts w:ascii="Verdana" w:eastAsia="Verdana" w:hAnsi="Verdana" w:cs="Verdana"/>
      <w:sz w:val="9"/>
      <w:szCs w:val="9"/>
    </w:rPr>
  </w:style>
  <w:style w:type="paragraph" w:customStyle="1" w:styleId="Titulektabulky30">
    <w:name w:val="Titulek tabulky (3)"/>
    <w:basedOn w:val="Normln"/>
    <w:link w:val="Titulektabulky3"/>
    <w:rsid w:val="003F6455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8"/>
      <w:szCs w:val="8"/>
    </w:rPr>
  </w:style>
  <w:style w:type="paragraph" w:customStyle="1" w:styleId="Dal0">
    <w:name w:val="Další"/>
    <w:basedOn w:val="Normln"/>
    <w:link w:val="Dal"/>
    <w:rsid w:val="003F645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40">
    <w:name w:val="Záhlaví nebo Zápatí (4)"/>
    <w:basedOn w:val="Normln"/>
    <w:link w:val="ZhlavneboZpat4"/>
    <w:rsid w:val="003F6455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8"/>
      <w:szCs w:val="8"/>
    </w:rPr>
  </w:style>
  <w:style w:type="paragraph" w:customStyle="1" w:styleId="Zkladntext110">
    <w:name w:val="Základní text (11)"/>
    <w:basedOn w:val="Normln"/>
    <w:link w:val="Zkladntext11"/>
    <w:rsid w:val="003F6455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8"/>
      <w:szCs w:val="8"/>
    </w:rPr>
  </w:style>
  <w:style w:type="paragraph" w:customStyle="1" w:styleId="ZhlavneboZpat50">
    <w:name w:val="Záhlaví nebo Zápatí (5)"/>
    <w:basedOn w:val="Normln"/>
    <w:link w:val="ZhlavneboZpat5"/>
    <w:rsid w:val="003F6455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8"/>
      <w:szCs w:val="8"/>
    </w:rPr>
  </w:style>
  <w:style w:type="paragraph" w:customStyle="1" w:styleId="ZhlavneboZpat60">
    <w:name w:val="Záhlaví nebo Zápatí (6)"/>
    <w:basedOn w:val="Normln"/>
    <w:link w:val="ZhlavneboZpat6"/>
    <w:rsid w:val="003F6455"/>
    <w:pPr>
      <w:shd w:val="clear" w:color="auto" w:fill="FFFFFF"/>
      <w:spacing w:line="0" w:lineRule="atLeast"/>
      <w:jc w:val="both"/>
    </w:pPr>
    <w:rPr>
      <w:rFonts w:ascii="Arial" w:eastAsia="Arial" w:hAnsi="Arial" w:cs="Arial"/>
      <w:w w:val="75"/>
      <w:sz w:val="14"/>
      <w:szCs w:val="14"/>
    </w:rPr>
  </w:style>
  <w:style w:type="paragraph" w:customStyle="1" w:styleId="Zkladntext120">
    <w:name w:val="Základní text (12)"/>
    <w:basedOn w:val="Normln"/>
    <w:link w:val="Zkladntext12"/>
    <w:rsid w:val="003F6455"/>
    <w:pPr>
      <w:shd w:val="clear" w:color="auto" w:fill="FFFFFF"/>
      <w:spacing w:line="0" w:lineRule="atLeast"/>
    </w:pPr>
    <w:rPr>
      <w:rFonts w:ascii="Verdana" w:eastAsia="Verdana" w:hAnsi="Verdana" w:cs="Verdana"/>
      <w:sz w:val="8"/>
      <w:szCs w:val="8"/>
    </w:rPr>
  </w:style>
  <w:style w:type="paragraph" w:customStyle="1" w:styleId="Zkladntext130">
    <w:name w:val="Základní text (13)"/>
    <w:basedOn w:val="Normln"/>
    <w:link w:val="Zkladntext13"/>
    <w:rsid w:val="003F6455"/>
    <w:pPr>
      <w:shd w:val="clear" w:color="auto" w:fill="FFFFFF"/>
      <w:spacing w:line="0" w:lineRule="atLeast"/>
    </w:pPr>
    <w:rPr>
      <w:rFonts w:ascii="Verdana" w:eastAsia="Verdana" w:hAnsi="Verdana" w:cs="Verdana"/>
      <w:sz w:val="8"/>
      <w:szCs w:val="8"/>
    </w:rPr>
  </w:style>
  <w:style w:type="paragraph" w:customStyle="1" w:styleId="Zkladntext150">
    <w:name w:val="Základní text (15)"/>
    <w:basedOn w:val="Normln"/>
    <w:link w:val="Zkladntext15"/>
    <w:rsid w:val="003F6455"/>
    <w:pPr>
      <w:shd w:val="clear" w:color="auto" w:fill="FFFFFF"/>
      <w:spacing w:line="125" w:lineRule="exact"/>
    </w:pPr>
    <w:rPr>
      <w:rFonts w:ascii="Calibri" w:eastAsia="Calibri" w:hAnsi="Calibri" w:cs="Calibri"/>
      <w:spacing w:val="20"/>
      <w:sz w:val="14"/>
      <w:szCs w:val="14"/>
    </w:rPr>
  </w:style>
  <w:style w:type="paragraph" w:customStyle="1" w:styleId="Zkladntext160">
    <w:name w:val="Základní text (16)"/>
    <w:basedOn w:val="Normln"/>
    <w:link w:val="Zkladntext16"/>
    <w:rsid w:val="003F6455"/>
    <w:pPr>
      <w:shd w:val="clear" w:color="auto" w:fill="FFFFFF"/>
      <w:spacing w:line="125" w:lineRule="exact"/>
      <w:jc w:val="both"/>
    </w:pPr>
    <w:rPr>
      <w:rFonts w:ascii="Arial" w:eastAsia="Arial" w:hAnsi="Arial" w:cs="Arial"/>
      <w:w w:val="200"/>
      <w:sz w:val="12"/>
      <w:szCs w:val="12"/>
    </w:rPr>
  </w:style>
  <w:style w:type="paragraph" w:customStyle="1" w:styleId="Zkladntext170">
    <w:name w:val="Základní text (17)"/>
    <w:basedOn w:val="Normln"/>
    <w:link w:val="Zkladntext17"/>
    <w:rsid w:val="003F6455"/>
    <w:pPr>
      <w:shd w:val="clear" w:color="auto" w:fill="FFFFFF"/>
      <w:spacing w:line="125" w:lineRule="exact"/>
      <w:jc w:val="both"/>
    </w:pPr>
    <w:rPr>
      <w:rFonts w:ascii="Verdana" w:eastAsia="Verdana" w:hAnsi="Verdana" w:cs="Verdana"/>
      <w:i/>
      <w:iCs/>
      <w:spacing w:val="10"/>
      <w:sz w:val="14"/>
      <w:szCs w:val="14"/>
    </w:rPr>
  </w:style>
  <w:style w:type="paragraph" w:customStyle="1" w:styleId="Zkladntext180">
    <w:name w:val="Základní text (18)"/>
    <w:basedOn w:val="Normln"/>
    <w:link w:val="Zkladntext18"/>
    <w:rsid w:val="003F6455"/>
    <w:pPr>
      <w:shd w:val="clear" w:color="auto" w:fill="FFFFFF"/>
      <w:spacing w:line="125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190">
    <w:name w:val="Základní text (19)"/>
    <w:basedOn w:val="Normln"/>
    <w:link w:val="Zkladntext19"/>
    <w:rsid w:val="003F6455"/>
    <w:pPr>
      <w:shd w:val="clear" w:color="auto" w:fill="FFFFFF"/>
      <w:spacing w:line="125" w:lineRule="exact"/>
      <w:jc w:val="both"/>
    </w:pPr>
    <w:rPr>
      <w:rFonts w:ascii="Verdana" w:eastAsia="Verdana" w:hAnsi="Verdana" w:cs="Verdana"/>
      <w:sz w:val="8"/>
      <w:szCs w:val="8"/>
    </w:rPr>
  </w:style>
  <w:style w:type="paragraph" w:customStyle="1" w:styleId="Zkladntext140">
    <w:name w:val="Základní text (14)"/>
    <w:basedOn w:val="Normln"/>
    <w:link w:val="Zkladntext14"/>
    <w:rsid w:val="003F6455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8"/>
      <w:szCs w:val="8"/>
    </w:rPr>
  </w:style>
  <w:style w:type="paragraph" w:customStyle="1" w:styleId="ZhlavneboZpat70">
    <w:name w:val="Záhlaví nebo Zápatí (7)"/>
    <w:basedOn w:val="Normln"/>
    <w:link w:val="ZhlavneboZpat7"/>
    <w:rsid w:val="003F6455"/>
    <w:pPr>
      <w:shd w:val="clear" w:color="auto" w:fill="FFFFFF"/>
      <w:spacing w:line="0" w:lineRule="atLeast"/>
    </w:pPr>
    <w:rPr>
      <w:rFonts w:ascii="Verdana" w:eastAsia="Verdana" w:hAnsi="Verdana" w:cs="Verdana"/>
      <w:sz w:val="10"/>
      <w:szCs w:val="10"/>
    </w:rPr>
  </w:style>
  <w:style w:type="paragraph" w:customStyle="1" w:styleId="Titulektabulky0">
    <w:name w:val="Titulek tabulky"/>
    <w:basedOn w:val="Normln"/>
    <w:link w:val="Titulektabulky"/>
    <w:rsid w:val="003F6455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18</Pages>
  <Words>5997</Words>
  <Characters>35389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C:\Users\vladimir.sakar.TETRONIK\Downloads\NNF\final\5_Návrh kupní smlouvy (1)</vt:lpstr>
    </vt:vector>
  </TitlesOfParts>
  <Company>Hewlett-Packard Company</Company>
  <LinksUpToDate>false</LinksUpToDate>
  <CharactersWithSpaces>41304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C:\Users\vladimir.sakar.TETRONIK\Downloads\NNF\final\5_Návrh kupní smlouvy (1)</dc:title>
  <dc:subject/>
  <dc:creator>vladimir.sakar</dc:creator>
  <cp:keywords/>
  <cp:lastModifiedBy>Vavrušková</cp:lastModifiedBy>
  <cp:revision>2</cp:revision>
  <dcterms:created xsi:type="dcterms:W3CDTF">2023-09-07T11:55:00Z</dcterms:created>
  <dcterms:modified xsi:type="dcterms:W3CDTF">2023-09-07T12:52:00Z</dcterms:modified>
</cp:coreProperties>
</file>