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13" w:rsidRDefault="007F6687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.1pt;width:83.3pt;height:57.45pt;z-index:251657728;mso-wrap-distance-left:5pt;mso-wrap-distance-right:5pt;mso-position-horizontal-relative:margin" filled="f" stroked="f">
            <v:textbox style="mso-fit-shape-to-text:t" inset="0,0,0,0">
              <w:txbxContent>
                <w:p w:rsidR="00604013" w:rsidRDefault="00852444">
                  <w:pPr>
                    <w:pStyle w:val="Style2"/>
                    <w:shd w:val="clear" w:color="auto" w:fill="auto"/>
                  </w:pPr>
                  <w:r>
                    <w:t>Architecture</w:t>
                  </w:r>
                </w:p>
                <w:p w:rsidR="00604013" w:rsidRDefault="00852444">
                  <w:pPr>
                    <w:pStyle w:val="Style2"/>
                    <w:shd w:val="clear" w:color="auto" w:fill="auto"/>
                    <w:spacing w:line="394" w:lineRule="exact"/>
                  </w:pPr>
                  <w:r>
                    <w:t>Interior</w:t>
                  </w:r>
                </w:p>
                <w:p w:rsidR="00604013" w:rsidRDefault="00852444">
                  <w:pPr>
                    <w:pStyle w:val="Style2"/>
                    <w:shd w:val="clear" w:color="auto" w:fill="auto"/>
                    <w:spacing w:line="394" w:lineRule="exact"/>
                  </w:pPr>
                  <w:r>
                    <w:t>Project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09.7pt;margin-top:33.35pt;width:91.2pt;height:22.05pt;z-index:251657729;mso-wrap-distance-left:5pt;mso-wrap-distance-right:5pt;mso-position-horizontal-relative:margin" filled="f" stroked="f">
            <v:textbox style="mso-fit-shape-to-text:t" inset="0,0,0,0">
              <w:txbxContent>
                <w:p w:rsidR="00604013" w:rsidRDefault="00852444">
                  <w:pPr>
                    <w:pStyle w:val="Style4"/>
                    <w:shd w:val="clear" w:color="auto" w:fill="auto"/>
                  </w:pPr>
                  <w:proofErr w:type="gramStart"/>
                  <w:r>
                    <w:rPr>
                      <w:lang w:val="en-US" w:eastAsia="en-US" w:bidi="en-US"/>
                    </w:rPr>
                    <w:t>Ing.</w:t>
                  </w:r>
                  <w:proofErr w:type="gramEnd"/>
                  <w:r>
                    <w:rPr>
                      <w:lang w:val="en-US" w:eastAsia="en-US" w:bidi="en-US"/>
                    </w:rPr>
                    <w:t xml:space="preserve"> </w:t>
                  </w:r>
                  <w:proofErr w:type="gramStart"/>
                  <w:r>
                    <w:rPr>
                      <w:lang w:val="en-US" w:eastAsia="en-US" w:bidi="en-US"/>
                    </w:rPr>
                    <w:t>arch</w:t>
                  </w:r>
                  <w:proofErr w:type="gramEnd"/>
                  <w:r>
                    <w:rPr>
                      <w:lang w:val="en-US" w:eastAsia="en-US" w:bidi="en-US"/>
                    </w:rPr>
                    <w:t xml:space="preserve">. </w:t>
                  </w:r>
                  <w:r>
                    <w:t xml:space="preserve">Jaroslav Kačer </w:t>
                  </w:r>
                  <w:r>
                    <w:rPr>
                      <w:lang w:val="en-US" w:eastAsia="en-US" w:bidi="en-US"/>
                    </w:rPr>
                    <w:t xml:space="preserve">&amp; Ing. </w:t>
                  </w:r>
                  <w:r>
                    <w:t>Zdeněk Jáger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39.75pt;margin-top:34.6pt;width:229.9pt;height:20.6pt;z-index:251657730;mso-wrap-distance-left:5pt;mso-wrap-distance-right:5pt;mso-position-horizontal-relative:margin" filled="f" stroked="f">
            <v:textbox style="mso-fit-shape-to-text:t" inset="0,0,0,0">
              <w:txbxContent>
                <w:p w:rsidR="00604013" w:rsidRDefault="00852444">
                  <w:pPr>
                    <w:pStyle w:val="Style4"/>
                    <w:shd w:val="clear" w:color="auto" w:fill="auto"/>
                    <w:spacing w:line="168" w:lineRule="exact"/>
                    <w:jc w:val="left"/>
                  </w:pPr>
                  <w:proofErr w:type="spellStart"/>
                  <w:r>
                    <w:t>Pískařská</w:t>
                  </w:r>
                  <w:proofErr w:type="spellEnd"/>
                  <w:r>
                    <w:t xml:space="preserve"> 2075/7,143 00 Praha 4</w:t>
                  </w:r>
                </w:p>
                <w:p w:rsidR="00604013" w:rsidRDefault="00852444">
                  <w:pPr>
                    <w:pStyle w:val="Style4"/>
                    <w:shd w:val="clear" w:color="auto" w:fill="auto"/>
                    <w:spacing w:line="168" w:lineRule="exact"/>
                    <w:jc w:val="left"/>
                  </w:pPr>
                  <w:r>
                    <w:t xml:space="preserve">tel.: </w:t>
                  </w:r>
                  <w:proofErr w:type="spellStart"/>
                  <w:r w:rsidR="000E37E0">
                    <w:t>xxxxxxxxxxxxx</w:t>
                  </w:r>
                  <w:proofErr w:type="spellEnd"/>
                  <w:r>
                    <w:t xml:space="preserve">, </w:t>
                  </w:r>
                  <w:hyperlink r:id="rId8" w:history="1">
                    <w:proofErr w:type="spellStart"/>
                    <w:r w:rsidR="000E37E0">
                      <w:rPr>
                        <w:lang w:val="en-US" w:eastAsia="en-US" w:bidi="en-US"/>
                      </w:rPr>
                      <w:t>xxxxxxxx</w:t>
                    </w:r>
                    <w:proofErr w:type="spellEnd"/>
                  </w:hyperlink>
                  <w:r>
                    <w:rPr>
                      <w:lang w:val="en-US" w:eastAsia="en-US" w:bidi="en-US"/>
                    </w:rPr>
                    <w:t xml:space="preserve">, </w:t>
                  </w:r>
                  <w:r w:rsidR="000E37E0">
                    <w:rPr>
                      <w:lang w:val="en-US" w:eastAsia="en-US" w:bidi="en-US"/>
                    </w:rPr>
                    <w:t>xxxxxxxx</w:t>
                  </w:r>
                  <w:bookmarkStart w:id="0" w:name="_GoBack"/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.25pt;margin-top:123.5pt;width:477.35pt;height:25.95pt;z-index:251657731;mso-wrap-distance-left:5pt;mso-wrap-distance-right:5pt;mso-position-horizontal-relative:margin" filled="f" stroked="f">
            <v:textbox style="mso-fit-shape-to-text:t" inset="0,0,0,0">
              <w:txbxContent>
                <w:p w:rsidR="00604013" w:rsidRDefault="00852444">
                  <w:pPr>
                    <w:pStyle w:val="Style6"/>
                    <w:pBdr>
                      <w:bottom w:val="single" w:sz="4" w:space="1" w:color="auto"/>
                    </w:pBdr>
                    <w:shd w:val="clear" w:color="auto" w:fill="auto"/>
                  </w:pPr>
                  <w:proofErr w:type="gramStart"/>
                  <w:r>
                    <w:rPr>
                      <w:rStyle w:val="CharStyle8Exact"/>
                    </w:rPr>
                    <w:t xml:space="preserve">Věc : </w:t>
                  </w:r>
                  <w:r>
                    <w:t>nabídka</w:t>
                  </w:r>
                  <w:proofErr w:type="gramEnd"/>
                  <w:r>
                    <w:t xml:space="preserve"> projektových prací na zhotoveni studie „Rekonstrukce pokojů oddělení B2“ Domu pro seniory Háje, Praha 4 - Háje, K Milíčovu 734/1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.5pt;margin-top:171.25pt;width:485.3pt;height:25.9pt;z-index:251657732;mso-wrap-distance-left:5pt;mso-wrap-distance-right:5pt;mso-position-horizontal-relative:margin" filled="f" stroked="f">
            <v:textbox style="mso-fit-shape-to-text:t" inset="0,0,0,0">
              <w:txbxContent>
                <w:p w:rsidR="00604013" w:rsidRDefault="00852444" w:rsidP="0020722C">
                  <w:pPr>
                    <w:pStyle w:val="Style9"/>
                    <w:shd w:val="clear" w:color="auto" w:fill="auto"/>
                    <w:ind w:firstLine="0"/>
                  </w:pPr>
                  <w:r>
                    <w:t>Na základě Vaší žádosti předkládáme cenovou nabídku na vypracování studie rekonstrukce pokojů oddělení B2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.5pt;margin-top:217.6pt;width:310.8pt;height:14.1pt;z-index:251657733;mso-wrap-distance-left:5pt;mso-wrap-distance-right:5pt;mso-position-horizontal-relative:margin" filled="f" stroked="f">
            <v:textbox style="mso-fit-shape-to-text:t" inset="0,0,0,0">
              <w:txbxContent>
                <w:p w:rsidR="00604013" w:rsidRDefault="00852444">
                  <w:pPr>
                    <w:pStyle w:val="Style9"/>
                    <w:shd w:val="clear" w:color="auto" w:fill="auto"/>
                    <w:spacing w:line="224" w:lineRule="exact"/>
                    <w:ind w:firstLine="0"/>
                  </w:pPr>
                  <w:r>
                    <w:t>a) příprava podkladů (detailní prověření a doměření stávajícího stavu)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95.5pt;margin-top:229.15pt;width:50.65pt;height:14.05pt;z-index:251657734;mso-wrap-distance-left:5pt;mso-wrap-distance-right:5pt;mso-position-horizontal-relative:margin" filled="f" stroked="f">
            <v:textbox style="mso-fit-shape-to-text:t" inset="0,0,0,0">
              <w:txbxContent>
                <w:p w:rsidR="00604013" w:rsidRDefault="00852444">
                  <w:pPr>
                    <w:pStyle w:val="Style9"/>
                    <w:shd w:val="clear" w:color="auto" w:fill="auto"/>
                    <w:spacing w:line="224" w:lineRule="exact"/>
                    <w:ind w:firstLine="0"/>
                  </w:pPr>
                  <w:r>
                    <w:t>30 000,-Kč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.7pt;margin-top:263.2pt;width:450.95pt;height:25.95pt;z-index:251657735;mso-wrap-distance-left:5pt;mso-wrap-distance-right:5pt;mso-position-horizontal-relative:margin" filled="f" stroked="f">
            <v:textbox style="mso-fit-shape-to-text:t" inset="0,0,0,0">
              <w:txbxContent>
                <w:p w:rsidR="00604013" w:rsidRDefault="00852444">
                  <w:pPr>
                    <w:pStyle w:val="Style9"/>
                    <w:shd w:val="clear" w:color="auto" w:fill="auto"/>
                    <w:ind w:left="240"/>
                  </w:pPr>
                  <w:r>
                    <w:t xml:space="preserve">b) vypracování studie „Rekonstrukce pokojů na </w:t>
                  </w:r>
                  <w:r>
                    <w:rPr>
                      <w:lang w:val="en-US" w:eastAsia="en-US" w:bidi="en-US"/>
                    </w:rPr>
                    <w:t xml:space="preserve">odd. </w:t>
                  </w:r>
                  <w:r>
                    <w:t xml:space="preserve">B2“ </w:t>
                  </w:r>
                  <w:proofErr w:type="spellStart"/>
                  <w:r>
                    <w:t>vč</w:t>
                  </w:r>
                  <w:proofErr w:type="spellEnd"/>
                  <w:r>
                    <w:t xml:space="preserve"> odborného odhadu nákladů rekonstrukce celkem 30 pokojů na </w:t>
                  </w:r>
                  <w:r>
                    <w:rPr>
                      <w:lang w:val="en-US" w:eastAsia="en-US" w:bidi="en-US"/>
                    </w:rPr>
                    <w:t xml:space="preserve">odd. </w:t>
                  </w:r>
                  <w:r>
                    <w:t>B2, z toho 10 dvoulůžkových a 20 jednolůžkových pokojů.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96.5pt;margin-top:298pt;width:50.65pt;height:14.05pt;z-index:251657736;mso-wrap-distance-left:5pt;mso-wrap-distance-right:5pt;mso-position-horizontal-relative:margin" filled="f" stroked="f">
            <v:textbox style="mso-fit-shape-to-text:t" inset="0,0,0,0">
              <w:txbxContent>
                <w:p w:rsidR="00604013" w:rsidRDefault="00852444">
                  <w:pPr>
                    <w:pStyle w:val="Style9"/>
                    <w:shd w:val="clear" w:color="auto" w:fill="auto"/>
                    <w:spacing w:line="224" w:lineRule="exact"/>
                    <w:ind w:firstLine="0"/>
                  </w:pPr>
                  <w:r>
                    <w:t>90 000,-Kč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.5pt;margin-top:344.1pt;width:452.9pt;height:37.15pt;z-index:251657737;mso-wrap-distance-left:5pt;mso-wrap-distance-right:5pt;mso-position-horizontal-relative:margin" filled="f" stroked="f">
            <v:textbox style="mso-fit-shape-to-text:t" inset="0,0,0,0">
              <w:txbxContent>
                <w:p w:rsidR="00604013" w:rsidRDefault="00852444">
                  <w:pPr>
                    <w:pStyle w:val="Style9"/>
                    <w:shd w:val="clear" w:color="auto" w:fill="auto"/>
                    <w:tabs>
                      <w:tab w:val="left" w:leader="dot" w:pos="7872"/>
                    </w:tabs>
                    <w:spacing w:after="240" w:line="224" w:lineRule="exact"/>
                    <w:ind w:firstLine="0"/>
                    <w:jc w:val="both"/>
                  </w:pPr>
                  <w:r>
                    <w:t>Celkem</w:t>
                  </w:r>
                  <w:r>
                    <w:tab/>
                    <w:t>120 000,-Kč</w:t>
                  </w:r>
                </w:p>
                <w:p w:rsidR="00604013" w:rsidRDefault="00852444">
                  <w:pPr>
                    <w:pStyle w:val="Style9"/>
                    <w:shd w:val="clear" w:color="auto" w:fill="auto"/>
                    <w:tabs>
                      <w:tab w:val="left" w:leader="dot" w:pos="7867"/>
                    </w:tabs>
                    <w:spacing w:line="224" w:lineRule="exact"/>
                    <w:ind w:firstLine="0"/>
                    <w:jc w:val="both"/>
                  </w:pPr>
                  <w:r>
                    <w:t>DPH (21%)</w:t>
                  </w:r>
                  <w:r>
                    <w:tab/>
                    <w:t xml:space="preserve"> 25 200,-Kč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.25pt;margin-top:413pt;width:250.55pt;height:106pt;z-index:251657738;mso-wrap-distance-left:5pt;mso-wrap-distance-right:5pt;mso-position-horizontal-relative:margin" filled="f" stroked="f">
            <v:textbox style="mso-fit-shape-to-text:t" inset="0,0,0,0">
              <w:txbxContent>
                <w:p w:rsidR="00604013" w:rsidRDefault="00852444">
                  <w:pPr>
                    <w:pStyle w:val="Style9"/>
                    <w:shd w:val="clear" w:color="auto" w:fill="auto"/>
                    <w:tabs>
                      <w:tab w:val="left" w:leader="dot" w:pos="4963"/>
                    </w:tabs>
                    <w:spacing w:after="460" w:line="224" w:lineRule="exact"/>
                    <w:ind w:firstLine="0"/>
                    <w:jc w:val="both"/>
                  </w:pPr>
                  <w:r>
                    <w:t xml:space="preserve">Celkem </w:t>
                  </w:r>
                  <w:proofErr w:type="spellStart"/>
                  <w:r>
                    <w:t>vč</w:t>
                  </w:r>
                  <w:proofErr w:type="spellEnd"/>
                  <w:r>
                    <w:t xml:space="preserve"> DPH</w:t>
                  </w:r>
                  <w:r>
                    <w:tab/>
                  </w:r>
                </w:p>
                <w:p w:rsidR="00604013" w:rsidRDefault="00852444">
                  <w:pPr>
                    <w:pStyle w:val="Style9"/>
                    <w:shd w:val="clear" w:color="auto" w:fill="auto"/>
                    <w:spacing w:after="240" w:line="224" w:lineRule="exact"/>
                    <w:ind w:firstLine="0"/>
                    <w:jc w:val="both"/>
                  </w:pPr>
                  <w:r>
                    <w:t>Termín plnění</w:t>
                  </w:r>
                </w:p>
                <w:p w:rsidR="00604013" w:rsidRDefault="00852444">
                  <w:pPr>
                    <w:pStyle w:val="Style9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40"/>
                    </w:tabs>
                    <w:spacing w:after="460" w:line="224" w:lineRule="exact"/>
                    <w:ind w:firstLine="0"/>
                    <w:jc w:val="both"/>
                  </w:pPr>
                  <w:r>
                    <w:t>příprava podkladů</w:t>
                  </w:r>
                </w:p>
                <w:p w:rsidR="00604013" w:rsidRDefault="00852444">
                  <w:pPr>
                    <w:pStyle w:val="Style9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40"/>
                    </w:tabs>
                    <w:spacing w:line="224" w:lineRule="exact"/>
                    <w:ind w:firstLine="0"/>
                    <w:jc w:val="both"/>
                  </w:pPr>
                  <w:r>
                    <w:t>vypracování studie „Rekonstrukce pokojů na odd. B2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09.6pt;margin-top:413pt;width:141.6pt;height:122.15pt;z-index:251657739;mso-wrap-distance-left:5pt;mso-wrap-distance-right:5pt;mso-position-horizontal-relative:margin" filled="f" stroked="f">
            <v:textbox style="mso-fit-shape-to-text:t" inset="0,0,0,0">
              <w:txbxContent>
                <w:p w:rsidR="00604013" w:rsidRDefault="00852444">
                  <w:pPr>
                    <w:pStyle w:val="Style9"/>
                    <w:shd w:val="clear" w:color="auto" w:fill="auto"/>
                    <w:tabs>
                      <w:tab w:val="left" w:leader="dot" w:pos="1546"/>
                    </w:tabs>
                    <w:spacing w:after="790" w:line="224" w:lineRule="exact"/>
                    <w:ind w:firstLine="0"/>
                    <w:jc w:val="both"/>
                  </w:pPr>
                  <w:r>
                    <w:tab/>
                    <w:t xml:space="preserve"> 145 200,-Kč</w:t>
                  </w:r>
                </w:p>
                <w:p w:rsidR="00604013" w:rsidRDefault="00852444">
                  <w:pPr>
                    <w:pStyle w:val="Style9"/>
                    <w:shd w:val="clear" w:color="auto" w:fill="auto"/>
                    <w:spacing w:line="686" w:lineRule="exact"/>
                    <w:ind w:right="520" w:firstLine="0"/>
                  </w:pPr>
                  <w:r>
                    <w:t>do 2 týdnů od objednávky do 5 týdnů od objednávky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.5pt;margin-top:574pt;width:113.05pt;height:37.15pt;z-index:251657740;mso-wrap-distance-left:5pt;mso-wrap-distance-right:5pt;mso-position-horizontal-relative:margin" filled="f" stroked="f">
            <v:textbox style="mso-fit-shape-to-text:t" inset="0,0,0,0">
              <w:txbxContent>
                <w:p w:rsidR="00604013" w:rsidRDefault="00852444">
                  <w:pPr>
                    <w:pStyle w:val="Style9"/>
                    <w:shd w:val="clear" w:color="auto" w:fill="auto"/>
                    <w:spacing w:after="240" w:line="224" w:lineRule="exact"/>
                    <w:ind w:firstLine="0"/>
                  </w:pPr>
                  <w:r>
                    <w:t>S pozdravem</w:t>
                  </w:r>
                </w:p>
                <w:p w:rsidR="00604013" w:rsidRDefault="00852444">
                  <w:pPr>
                    <w:pStyle w:val="Style9"/>
                    <w:shd w:val="clear" w:color="auto" w:fill="auto"/>
                    <w:spacing w:line="224" w:lineRule="exact"/>
                    <w:ind w:firstLine="0"/>
                  </w:pPr>
                  <w:r>
                    <w:t>Ing. arch. Jaroslav Kačer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.25pt;margin-top:668.35pt;width:112.55pt;height:14.05pt;z-index:251657741;mso-wrap-distance-left:5pt;mso-wrap-distance-right:5pt;mso-position-horizontal-relative:margin" filled="f" stroked="f">
            <v:textbox style="mso-fit-shape-to-text:t" inset="0,0,0,0">
              <w:txbxContent>
                <w:p w:rsidR="00604013" w:rsidRDefault="00852444">
                  <w:pPr>
                    <w:pStyle w:val="Style9"/>
                    <w:shd w:val="clear" w:color="auto" w:fill="auto"/>
                    <w:spacing w:line="224" w:lineRule="exact"/>
                    <w:ind w:firstLine="0"/>
                  </w:pPr>
                  <w:r>
                    <w:t xml:space="preserve">V Praze, dne </w:t>
                  </w:r>
                  <w:proofErr w:type="gramStart"/>
                  <w:r>
                    <w:t>21.08.2023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360" w:lineRule="exact"/>
      </w:pPr>
    </w:p>
    <w:p w:rsidR="00604013" w:rsidRDefault="00604013">
      <w:pPr>
        <w:spacing w:line="664" w:lineRule="exact"/>
      </w:pPr>
    </w:p>
    <w:p w:rsidR="00604013" w:rsidRDefault="00604013">
      <w:pPr>
        <w:rPr>
          <w:sz w:val="2"/>
          <w:szCs w:val="2"/>
        </w:rPr>
      </w:pPr>
    </w:p>
    <w:sectPr w:rsidR="00604013">
      <w:type w:val="continuous"/>
      <w:pgSz w:w="11909" w:h="16838"/>
      <w:pgMar w:top="786" w:right="1090" w:bottom="786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687" w:rsidRDefault="007F6687">
      <w:r>
        <w:separator/>
      </w:r>
    </w:p>
  </w:endnote>
  <w:endnote w:type="continuationSeparator" w:id="0">
    <w:p w:rsidR="007F6687" w:rsidRDefault="007F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687" w:rsidRDefault="007F6687"/>
  </w:footnote>
  <w:footnote w:type="continuationSeparator" w:id="0">
    <w:p w:rsidR="007F6687" w:rsidRDefault="007F66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F4603"/>
    <w:multiLevelType w:val="multilevel"/>
    <w:tmpl w:val="302EB4A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04013"/>
    <w:rsid w:val="000E37E0"/>
    <w:rsid w:val="0020722C"/>
    <w:rsid w:val="00604013"/>
    <w:rsid w:val="007F6687"/>
    <w:rsid w:val="00852444"/>
    <w:rsid w:val="00A2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Exact">
    <w:name w:val="Char Style 8 Exact"/>
    <w:basedOn w:val="CharStyle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334" w:lineRule="exact"/>
    </w:pPr>
    <w:rPr>
      <w:rFonts w:ascii="Arial" w:eastAsia="Arial" w:hAnsi="Arial" w:cs="Arial"/>
      <w:sz w:val="30"/>
      <w:szCs w:val="30"/>
      <w:lang w:val="en-US" w:eastAsia="en-US" w:bidi="en-US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230" w:lineRule="exact"/>
      <w:ind w:hanging="240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p@aiparchitekt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1992</vt:lpstr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1992</dc:title>
  <dc:subject/>
  <dc:creator>Microsoft Office User</dc:creator>
  <cp:keywords/>
  <cp:lastModifiedBy>Jakešová Barbora</cp:lastModifiedBy>
  <cp:revision>3</cp:revision>
  <dcterms:created xsi:type="dcterms:W3CDTF">2023-09-06T14:43:00Z</dcterms:created>
  <dcterms:modified xsi:type="dcterms:W3CDTF">2023-09-07T12:23:00Z</dcterms:modified>
</cp:coreProperties>
</file>