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AB28" w14:textId="77777777" w:rsidR="00065AEF" w:rsidRDefault="00065AEF" w:rsidP="00D4325F">
      <w:pPr>
        <w:pStyle w:val="Nadpis30"/>
        <w:keepNext/>
        <w:keepLines/>
        <w:shd w:val="clear" w:color="auto" w:fill="auto"/>
        <w:spacing w:before="0" w:after="0" w:line="240" w:lineRule="auto"/>
        <w:ind w:right="100"/>
        <w:jc w:val="center"/>
        <w:rPr>
          <w:sz w:val="24"/>
          <w:szCs w:val="24"/>
        </w:rPr>
      </w:pPr>
    </w:p>
    <w:p w14:paraId="3916D3A1" w14:textId="77777777" w:rsidR="00090711" w:rsidRDefault="00090711" w:rsidP="00D4325F">
      <w:pPr>
        <w:pStyle w:val="Nadpis30"/>
        <w:keepNext/>
        <w:keepLines/>
        <w:shd w:val="clear" w:color="auto" w:fill="auto"/>
        <w:spacing w:before="0" w:after="0" w:line="240" w:lineRule="auto"/>
        <w:ind w:right="100"/>
        <w:jc w:val="center"/>
        <w:rPr>
          <w:sz w:val="24"/>
          <w:szCs w:val="24"/>
        </w:rPr>
      </w:pPr>
    </w:p>
    <w:p w14:paraId="3BC1A6DF" w14:textId="77777777" w:rsidR="00D4325F" w:rsidRPr="009653FC" w:rsidRDefault="00D4325F" w:rsidP="00D4325F">
      <w:pPr>
        <w:pStyle w:val="Nadpis30"/>
        <w:keepNext/>
        <w:keepLines/>
        <w:shd w:val="clear" w:color="auto" w:fill="auto"/>
        <w:spacing w:before="0" w:after="0" w:line="240" w:lineRule="auto"/>
        <w:ind w:right="100"/>
        <w:jc w:val="center"/>
        <w:rPr>
          <w:b/>
          <w:sz w:val="32"/>
          <w:szCs w:val="32"/>
        </w:rPr>
      </w:pPr>
      <w:r w:rsidRPr="009653FC">
        <w:rPr>
          <w:b/>
          <w:sz w:val="32"/>
          <w:szCs w:val="32"/>
        </w:rPr>
        <w:t>DAROVACÍ SMLOUVA</w:t>
      </w:r>
    </w:p>
    <w:p w14:paraId="0F2B9B9F" w14:textId="77777777" w:rsidR="00B160E6" w:rsidRPr="00692583" w:rsidRDefault="00B160E6" w:rsidP="00692583">
      <w:pPr>
        <w:pStyle w:val="Nadpis30"/>
        <w:keepNext/>
        <w:keepLines/>
        <w:shd w:val="clear" w:color="auto" w:fill="auto"/>
        <w:spacing w:before="0" w:after="0" w:line="240" w:lineRule="auto"/>
        <w:ind w:right="100"/>
        <w:jc w:val="center"/>
        <w:rPr>
          <w:bCs/>
          <w:sz w:val="32"/>
          <w:szCs w:val="32"/>
        </w:rPr>
      </w:pPr>
      <w:r w:rsidRPr="00692583">
        <w:rPr>
          <w:bCs/>
          <w:sz w:val="32"/>
          <w:szCs w:val="32"/>
        </w:rPr>
        <w:t>DS/045/2022/132/ÚI</w:t>
      </w:r>
    </w:p>
    <w:p w14:paraId="234A313F" w14:textId="77777777" w:rsidR="00D4325F" w:rsidRPr="00D4325F" w:rsidRDefault="00D4325F" w:rsidP="00D4325F">
      <w:pPr>
        <w:pStyle w:val="Zkladntext40"/>
        <w:shd w:val="clear" w:color="auto" w:fill="auto"/>
        <w:tabs>
          <w:tab w:val="left" w:pos="370"/>
        </w:tabs>
        <w:spacing w:before="0" w:after="0" w:line="240" w:lineRule="auto"/>
        <w:ind w:firstLine="0"/>
        <w:rPr>
          <w:sz w:val="24"/>
          <w:szCs w:val="24"/>
        </w:rPr>
      </w:pPr>
      <w:r w:rsidRPr="00D4325F">
        <w:rPr>
          <w:sz w:val="24"/>
          <w:szCs w:val="24"/>
        </w:rPr>
        <w:t>Smluvní strany:</w:t>
      </w:r>
    </w:p>
    <w:p w14:paraId="70501194" w14:textId="77777777" w:rsidR="00D4325F" w:rsidRPr="00D4325F" w:rsidRDefault="00D4325F" w:rsidP="00D4325F">
      <w:pPr>
        <w:pStyle w:val="Zkladntext40"/>
        <w:shd w:val="clear" w:color="auto" w:fill="auto"/>
        <w:spacing w:before="0" w:after="0" w:line="240" w:lineRule="auto"/>
        <w:ind w:left="380"/>
        <w:rPr>
          <w:sz w:val="24"/>
          <w:szCs w:val="24"/>
        </w:rPr>
      </w:pPr>
    </w:p>
    <w:p w14:paraId="4ABF56D9" w14:textId="77777777" w:rsidR="00CF45EC" w:rsidRPr="00D4325F" w:rsidRDefault="00CF45EC" w:rsidP="00CF45EC">
      <w:pPr>
        <w:pStyle w:val="odstzkl"/>
        <w:spacing w:before="0"/>
        <w:ind w:left="20"/>
        <w:jc w:val="left"/>
        <w:rPr>
          <w:b/>
          <w:szCs w:val="24"/>
        </w:rPr>
      </w:pPr>
      <w:r w:rsidRPr="00D4325F">
        <w:rPr>
          <w:b/>
          <w:szCs w:val="24"/>
        </w:rPr>
        <w:t xml:space="preserve">CENTRAL GROUP </w:t>
      </w:r>
      <w:r w:rsidR="000E1414">
        <w:rPr>
          <w:b/>
          <w:szCs w:val="24"/>
        </w:rPr>
        <w:t>Park Zličín</w:t>
      </w:r>
      <w:r w:rsidRPr="00D4325F">
        <w:rPr>
          <w:b/>
          <w:szCs w:val="24"/>
        </w:rPr>
        <w:t xml:space="preserve"> a.s.</w:t>
      </w:r>
    </w:p>
    <w:p w14:paraId="297394E1" w14:textId="77777777" w:rsidR="00CF45EC" w:rsidRPr="00D4325F" w:rsidRDefault="00CF45EC" w:rsidP="00CF45EC">
      <w:pPr>
        <w:pStyle w:val="odstzkl"/>
        <w:spacing w:before="0"/>
        <w:ind w:left="20"/>
        <w:jc w:val="left"/>
        <w:rPr>
          <w:szCs w:val="24"/>
        </w:rPr>
      </w:pPr>
      <w:r w:rsidRPr="00D4325F">
        <w:rPr>
          <w:szCs w:val="24"/>
        </w:rPr>
        <w:t xml:space="preserve">se sídlem: </w:t>
      </w:r>
      <w:r w:rsidRPr="00D4325F">
        <w:rPr>
          <w:szCs w:val="24"/>
        </w:rPr>
        <w:tab/>
      </w:r>
      <w:r w:rsidRPr="00D4325F">
        <w:rPr>
          <w:szCs w:val="24"/>
        </w:rPr>
        <w:tab/>
        <w:t>Na Strži 1702/65, 140 00 Praha 4</w:t>
      </w:r>
    </w:p>
    <w:p w14:paraId="5223519B" w14:textId="77777777" w:rsidR="00CF45EC" w:rsidRPr="00D4325F" w:rsidRDefault="00CF45EC" w:rsidP="00CF45EC">
      <w:pPr>
        <w:pStyle w:val="odstzkl"/>
        <w:spacing w:before="0"/>
        <w:ind w:left="20"/>
        <w:jc w:val="left"/>
        <w:rPr>
          <w:bCs/>
          <w:szCs w:val="24"/>
        </w:rPr>
      </w:pPr>
      <w:r w:rsidRPr="00D4325F">
        <w:rPr>
          <w:szCs w:val="24"/>
        </w:rPr>
        <w:t xml:space="preserve">IČ: </w:t>
      </w:r>
      <w:r w:rsidRPr="00D4325F">
        <w:rPr>
          <w:szCs w:val="24"/>
        </w:rPr>
        <w:tab/>
      </w:r>
      <w:r w:rsidRPr="00D4325F">
        <w:rPr>
          <w:szCs w:val="24"/>
        </w:rPr>
        <w:tab/>
      </w:r>
      <w:r w:rsidRPr="00D4325F">
        <w:rPr>
          <w:szCs w:val="24"/>
        </w:rPr>
        <w:tab/>
      </w:r>
      <w:r w:rsidRPr="00D4325F">
        <w:rPr>
          <w:rStyle w:val="nowrap"/>
          <w:bCs/>
          <w:szCs w:val="24"/>
        </w:rPr>
        <w:t>27862224</w:t>
      </w:r>
      <w:r w:rsidRPr="00D4325F">
        <w:rPr>
          <w:rStyle w:val="nowrap"/>
          <w:bCs/>
          <w:szCs w:val="24"/>
        </w:rPr>
        <w:br/>
      </w:r>
      <w:r w:rsidRPr="00D4325F">
        <w:rPr>
          <w:szCs w:val="24"/>
        </w:rPr>
        <w:t>DIČ:</w:t>
      </w:r>
      <w:r w:rsidRPr="00D4325F">
        <w:rPr>
          <w:szCs w:val="24"/>
        </w:rPr>
        <w:tab/>
      </w:r>
      <w:r>
        <w:rPr>
          <w:szCs w:val="24"/>
        </w:rPr>
        <w:t xml:space="preserve">                       </w:t>
      </w:r>
      <w:r w:rsidRPr="00D4325F">
        <w:rPr>
          <w:szCs w:val="24"/>
        </w:rPr>
        <w:t>CZ</w:t>
      </w:r>
      <w:r w:rsidRPr="00D4325F">
        <w:rPr>
          <w:rStyle w:val="nowrap"/>
          <w:bCs/>
          <w:szCs w:val="24"/>
        </w:rPr>
        <w:t>27862224</w:t>
      </w:r>
    </w:p>
    <w:p w14:paraId="2FFE874B" w14:textId="77777777" w:rsidR="00CF45EC" w:rsidRPr="00D4325F" w:rsidRDefault="00CF45EC" w:rsidP="00CF45EC">
      <w:pPr>
        <w:pStyle w:val="odstzkl"/>
        <w:spacing w:before="0"/>
        <w:ind w:left="20"/>
        <w:jc w:val="left"/>
        <w:rPr>
          <w:szCs w:val="24"/>
        </w:rPr>
      </w:pPr>
      <w:r w:rsidRPr="00D4325F">
        <w:rPr>
          <w:szCs w:val="24"/>
        </w:rPr>
        <w:t>zapsána v OR vedeném Městským soudem v Praze, oddíl B., vložka č. 11594</w:t>
      </w:r>
    </w:p>
    <w:p w14:paraId="529915DF" w14:textId="77777777" w:rsidR="00CF45EC" w:rsidRPr="00D4325F" w:rsidRDefault="00CF45EC" w:rsidP="00B160E6">
      <w:pPr>
        <w:pStyle w:val="Nadpis1"/>
        <w:ind w:left="20"/>
        <w:jc w:val="left"/>
        <w:rPr>
          <w:b w:val="0"/>
          <w:sz w:val="24"/>
          <w:szCs w:val="24"/>
        </w:rPr>
      </w:pPr>
      <w:r w:rsidRPr="00D4325F">
        <w:rPr>
          <w:b w:val="0"/>
          <w:sz w:val="24"/>
          <w:szCs w:val="24"/>
        </w:rPr>
        <w:t>zastoupen</w:t>
      </w:r>
      <w:r w:rsidR="00485218">
        <w:rPr>
          <w:b w:val="0"/>
          <w:sz w:val="24"/>
          <w:szCs w:val="24"/>
        </w:rPr>
        <w:t>á</w:t>
      </w:r>
      <w:r w:rsidRPr="00D4325F">
        <w:rPr>
          <w:b w:val="0"/>
          <w:sz w:val="24"/>
          <w:szCs w:val="24"/>
        </w:rPr>
        <w:t xml:space="preserve"> Ing. Ladislavem Váňou, místopředsedou představenstva</w:t>
      </w:r>
    </w:p>
    <w:p w14:paraId="63CF21F8" w14:textId="77777777" w:rsidR="00D4325F" w:rsidRPr="00D4325F" w:rsidRDefault="00D4325F" w:rsidP="009E4813">
      <w:pPr>
        <w:pStyle w:val="Zkladntext50"/>
        <w:shd w:val="clear" w:color="auto" w:fill="auto"/>
        <w:spacing w:before="0" w:after="0" w:line="240" w:lineRule="auto"/>
        <w:ind w:right="40" w:firstLine="0"/>
        <w:rPr>
          <w:rStyle w:val="Zkladntext5Tun"/>
          <w:sz w:val="24"/>
          <w:szCs w:val="24"/>
        </w:rPr>
      </w:pPr>
      <w:r w:rsidRPr="00F90230">
        <w:rPr>
          <w:rStyle w:val="Zkladntext5Tun"/>
          <w:b w:val="0"/>
          <w:sz w:val="24"/>
          <w:szCs w:val="24"/>
        </w:rPr>
        <w:t>dále jen</w:t>
      </w:r>
      <w:r w:rsidRPr="00D4325F">
        <w:rPr>
          <w:rStyle w:val="Zkladntext5Tun"/>
          <w:sz w:val="24"/>
          <w:szCs w:val="24"/>
        </w:rPr>
        <w:t xml:space="preserve"> „</w:t>
      </w:r>
      <w:r w:rsidRPr="00F90230">
        <w:rPr>
          <w:rStyle w:val="Zkladntext5Tun"/>
          <w:sz w:val="24"/>
          <w:szCs w:val="24"/>
        </w:rPr>
        <w:t>Dárce</w:t>
      </w:r>
      <w:r w:rsidRPr="00D4325F">
        <w:rPr>
          <w:rStyle w:val="Zkladntext5Tun"/>
          <w:sz w:val="24"/>
          <w:szCs w:val="24"/>
        </w:rPr>
        <w:t>"</w:t>
      </w:r>
    </w:p>
    <w:p w14:paraId="1C5704FB" w14:textId="77777777" w:rsidR="00D4325F" w:rsidRPr="00D4325F" w:rsidRDefault="00D4325F" w:rsidP="00D4325F">
      <w:pPr>
        <w:pStyle w:val="Zkladntext50"/>
        <w:shd w:val="clear" w:color="auto" w:fill="auto"/>
        <w:spacing w:before="0" w:after="0" w:line="240" w:lineRule="auto"/>
        <w:ind w:left="20" w:right="40" w:firstLine="0"/>
        <w:rPr>
          <w:sz w:val="24"/>
          <w:szCs w:val="24"/>
        </w:rPr>
      </w:pPr>
    </w:p>
    <w:p w14:paraId="5166DB83" w14:textId="77777777" w:rsidR="00D4325F" w:rsidRPr="00D4325F" w:rsidRDefault="00D4325F" w:rsidP="00D4325F">
      <w:pPr>
        <w:pStyle w:val="Zkladntext50"/>
        <w:shd w:val="clear" w:color="auto" w:fill="auto"/>
        <w:spacing w:before="0" w:after="0" w:line="240" w:lineRule="auto"/>
        <w:ind w:left="20" w:right="40" w:firstLine="0"/>
        <w:rPr>
          <w:sz w:val="24"/>
          <w:szCs w:val="24"/>
        </w:rPr>
      </w:pPr>
      <w:r w:rsidRPr="00D4325F">
        <w:rPr>
          <w:sz w:val="24"/>
          <w:szCs w:val="24"/>
        </w:rPr>
        <w:t>a</w:t>
      </w:r>
    </w:p>
    <w:p w14:paraId="7200119F" w14:textId="77777777" w:rsidR="00090711" w:rsidRDefault="00090711" w:rsidP="00D4325F">
      <w:pPr>
        <w:pStyle w:val="Zkladntext40"/>
        <w:shd w:val="clear" w:color="auto" w:fill="auto"/>
        <w:spacing w:before="0" w:after="0" w:line="240" w:lineRule="auto"/>
        <w:ind w:left="20" w:right="40" w:firstLine="0"/>
        <w:rPr>
          <w:b/>
          <w:sz w:val="24"/>
          <w:szCs w:val="24"/>
        </w:rPr>
      </w:pPr>
    </w:p>
    <w:p w14:paraId="07B0E339" w14:textId="77777777" w:rsidR="00D4325F" w:rsidRPr="00D4325F" w:rsidRDefault="00D4325F" w:rsidP="00D4325F">
      <w:pPr>
        <w:pStyle w:val="Zkladntext40"/>
        <w:shd w:val="clear" w:color="auto" w:fill="auto"/>
        <w:spacing w:before="0" w:after="0" w:line="240" w:lineRule="auto"/>
        <w:ind w:left="20" w:right="40" w:firstLine="0"/>
        <w:rPr>
          <w:sz w:val="24"/>
          <w:szCs w:val="24"/>
        </w:rPr>
      </w:pPr>
      <w:r w:rsidRPr="00CF45EC">
        <w:rPr>
          <w:b/>
          <w:sz w:val="24"/>
          <w:szCs w:val="24"/>
        </w:rPr>
        <w:t xml:space="preserve">Městská část Praha </w:t>
      </w:r>
      <w:r w:rsidR="00CF45EC">
        <w:rPr>
          <w:b/>
          <w:sz w:val="24"/>
          <w:szCs w:val="24"/>
        </w:rPr>
        <w:t>–</w:t>
      </w:r>
      <w:r w:rsidRPr="00CF45EC">
        <w:rPr>
          <w:b/>
          <w:sz w:val="24"/>
          <w:szCs w:val="24"/>
        </w:rPr>
        <w:t xml:space="preserve"> Zličín</w:t>
      </w:r>
      <w:r w:rsidR="00CF45EC">
        <w:rPr>
          <w:sz w:val="24"/>
          <w:szCs w:val="24"/>
        </w:rPr>
        <w:t>,</w:t>
      </w:r>
      <w:r w:rsidRPr="00D4325F">
        <w:rPr>
          <w:sz w:val="24"/>
          <w:szCs w:val="24"/>
        </w:rPr>
        <w:t xml:space="preserve"> </w:t>
      </w:r>
      <w:r w:rsidRPr="00D4325F">
        <w:rPr>
          <w:rStyle w:val="Zkladntext4Netun"/>
          <w:sz w:val="24"/>
          <w:szCs w:val="24"/>
        </w:rPr>
        <w:t>IČ:00241881</w:t>
      </w:r>
    </w:p>
    <w:p w14:paraId="2809A8E5" w14:textId="77777777" w:rsidR="00D4325F" w:rsidRPr="00D4325F" w:rsidRDefault="00D4325F" w:rsidP="00D4325F">
      <w:pPr>
        <w:pStyle w:val="Zkladntext50"/>
        <w:shd w:val="clear" w:color="auto" w:fill="auto"/>
        <w:spacing w:before="0" w:after="0" w:line="240" w:lineRule="auto"/>
        <w:ind w:left="20" w:right="40" w:firstLine="0"/>
        <w:rPr>
          <w:sz w:val="24"/>
          <w:szCs w:val="24"/>
        </w:rPr>
      </w:pPr>
      <w:r w:rsidRPr="00D4325F">
        <w:rPr>
          <w:sz w:val="24"/>
          <w:szCs w:val="24"/>
        </w:rPr>
        <w:t xml:space="preserve">Tylovická 207, 155 21 Praha - Zličín </w:t>
      </w:r>
    </w:p>
    <w:p w14:paraId="15A132F5" w14:textId="77777777" w:rsidR="00D4325F" w:rsidRDefault="00D4325F" w:rsidP="00D4325F">
      <w:pPr>
        <w:pStyle w:val="Zkladntext50"/>
        <w:shd w:val="clear" w:color="auto" w:fill="auto"/>
        <w:spacing w:before="0" w:after="0" w:line="240" w:lineRule="auto"/>
        <w:ind w:left="20" w:right="40" w:firstLine="0"/>
        <w:rPr>
          <w:sz w:val="24"/>
          <w:szCs w:val="24"/>
        </w:rPr>
      </w:pPr>
      <w:r w:rsidRPr="00D4325F">
        <w:rPr>
          <w:sz w:val="24"/>
          <w:szCs w:val="24"/>
        </w:rPr>
        <w:t xml:space="preserve">zastoupená JUDr. Martou </w:t>
      </w:r>
      <w:proofErr w:type="spellStart"/>
      <w:r w:rsidRPr="00D4325F">
        <w:rPr>
          <w:sz w:val="24"/>
          <w:szCs w:val="24"/>
        </w:rPr>
        <w:t>Koropeckou</w:t>
      </w:r>
      <w:proofErr w:type="spellEnd"/>
      <w:r w:rsidRPr="00D4325F">
        <w:rPr>
          <w:sz w:val="24"/>
          <w:szCs w:val="24"/>
        </w:rPr>
        <w:t xml:space="preserve">, starostkou </w:t>
      </w:r>
    </w:p>
    <w:p w14:paraId="1E7D2A8E" w14:textId="77777777" w:rsidR="00D4325F" w:rsidRPr="00D4325F" w:rsidRDefault="00D4325F" w:rsidP="009E4813">
      <w:pPr>
        <w:pStyle w:val="odstzkl"/>
        <w:spacing w:before="0"/>
        <w:jc w:val="left"/>
        <w:rPr>
          <w:szCs w:val="24"/>
        </w:rPr>
      </w:pPr>
      <w:r w:rsidRPr="00F90230">
        <w:rPr>
          <w:rStyle w:val="Zkladntext5Tun"/>
          <w:b w:val="0"/>
          <w:sz w:val="24"/>
          <w:szCs w:val="24"/>
        </w:rPr>
        <w:t>dále jen</w:t>
      </w:r>
      <w:r w:rsidRPr="00D4325F">
        <w:rPr>
          <w:rStyle w:val="Zkladntext5Tun"/>
          <w:sz w:val="24"/>
          <w:szCs w:val="24"/>
        </w:rPr>
        <w:t xml:space="preserve"> „</w:t>
      </w:r>
      <w:r w:rsidRPr="00F90230">
        <w:rPr>
          <w:rStyle w:val="Zkladntext5Tun"/>
          <w:sz w:val="24"/>
          <w:szCs w:val="24"/>
        </w:rPr>
        <w:t>Obdarovaný</w:t>
      </w:r>
      <w:r w:rsidRPr="00D4325F">
        <w:rPr>
          <w:rStyle w:val="Zkladntext5Tun"/>
          <w:sz w:val="24"/>
          <w:szCs w:val="24"/>
        </w:rPr>
        <w:t>"</w:t>
      </w:r>
    </w:p>
    <w:p w14:paraId="42D658DC" w14:textId="77777777" w:rsidR="00065AEF" w:rsidRDefault="00065AEF" w:rsidP="00065AEF">
      <w:pPr>
        <w:pStyle w:val="Zkladntext50"/>
        <w:spacing w:before="0" w:after="0" w:line="240" w:lineRule="auto"/>
        <w:ind w:firstLine="0"/>
        <w:rPr>
          <w:iCs/>
          <w:sz w:val="24"/>
          <w:szCs w:val="24"/>
        </w:rPr>
      </w:pPr>
    </w:p>
    <w:p w14:paraId="341BD081" w14:textId="77777777" w:rsidR="00D4325F" w:rsidRPr="00D4325F" w:rsidRDefault="00D4325F" w:rsidP="006651A3">
      <w:pPr>
        <w:pStyle w:val="Zkladntext50"/>
        <w:spacing w:before="0" w:after="0" w:line="240" w:lineRule="auto"/>
        <w:ind w:firstLine="0"/>
        <w:jc w:val="both"/>
        <w:rPr>
          <w:iCs/>
          <w:sz w:val="24"/>
          <w:szCs w:val="24"/>
        </w:rPr>
      </w:pPr>
      <w:r w:rsidRPr="00D4325F">
        <w:rPr>
          <w:iCs/>
          <w:sz w:val="24"/>
          <w:szCs w:val="24"/>
        </w:rPr>
        <w:t xml:space="preserve">uzavřeli dle ustanovení § </w:t>
      </w:r>
      <w:smartTag w:uri="urn:schemas-microsoft-com:office:smarttags" w:element="metricconverter">
        <w:smartTagPr>
          <w:attr w:name="ProductID" w:val="2055 a"/>
        </w:smartTagPr>
        <w:r w:rsidRPr="00D4325F">
          <w:rPr>
            <w:iCs/>
            <w:sz w:val="24"/>
            <w:szCs w:val="24"/>
          </w:rPr>
          <w:t>2055 a</w:t>
        </w:r>
      </w:smartTag>
      <w:r w:rsidRPr="00D4325F">
        <w:rPr>
          <w:iCs/>
          <w:sz w:val="24"/>
          <w:szCs w:val="24"/>
        </w:rPr>
        <w:t xml:space="preserve"> násl. zákona č. 89/2012 Sb., občanský zákoník, v platném znění (dále jen „občanský zákoník)</w:t>
      </w:r>
      <w:r w:rsidR="006651A3">
        <w:rPr>
          <w:iCs/>
          <w:sz w:val="24"/>
          <w:szCs w:val="24"/>
          <w:lang w:val="cs-CZ"/>
        </w:rPr>
        <w:t xml:space="preserve"> a v návaznosti na Smlouvu o u</w:t>
      </w:r>
      <w:r w:rsidR="0088692F">
        <w:rPr>
          <w:iCs/>
          <w:sz w:val="24"/>
          <w:szCs w:val="24"/>
          <w:lang w:val="cs-CZ"/>
        </w:rPr>
        <w:t>za</w:t>
      </w:r>
      <w:r w:rsidR="006651A3">
        <w:rPr>
          <w:iCs/>
          <w:sz w:val="24"/>
          <w:szCs w:val="24"/>
          <w:lang w:val="cs-CZ"/>
        </w:rPr>
        <w:t>vř</w:t>
      </w:r>
      <w:r w:rsidR="0088692F">
        <w:rPr>
          <w:iCs/>
          <w:sz w:val="24"/>
          <w:szCs w:val="24"/>
          <w:lang w:val="cs-CZ"/>
        </w:rPr>
        <w:t>e</w:t>
      </w:r>
      <w:r w:rsidR="006651A3">
        <w:rPr>
          <w:iCs/>
          <w:sz w:val="24"/>
          <w:szCs w:val="24"/>
          <w:lang w:val="cs-CZ"/>
        </w:rPr>
        <w:t>ní</w:t>
      </w:r>
      <w:r w:rsidR="0088692F">
        <w:rPr>
          <w:iCs/>
          <w:sz w:val="24"/>
          <w:szCs w:val="24"/>
          <w:lang w:val="cs-CZ"/>
        </w:rPr>
        <w:t xml:space="preserve"> budoucí darovací smlouvy č. BDS/1/17/132/ÚI ze dne 8.4.2019 uzavřenou mezi smluvními stranami</w:t>
      </w:r>
      <w:r w:rsidRPr="00D4325F">
        <w:rPr>
          <w:iCs/>
          <w:sz w:val="24"/>
          <w:szCs w:val="24"/>
        </w:rPr>
        <w:t xml:space="preserve"> tuto</w:t>
      </w:r>
      <w:r w:rsidR="00065AEF">
        <w:rPr>
          <w:iCs/>
          <w:sz w:val="24"/>
          <w:szCs w:val="24"/>
          <w:lang w:val="cs-CZ"/>
        </w:rPr>
        <w:t xml:space="preserve"> </w:t>
      </w:r>
      <w:r w:rsidRPr="00D4325F">
        <w:rPr>
          <w:b/>
          <w:iCs/>
          <w:sz w:val="24"/>
          <w:szCs w:val="24"/>
        </w:rPr>
        <w:t xml:space="preserve">darovací smlouvu </w:t>
      </w:r>
      <w:r w:rsidRPr="00D4325F">
        <w:rPr>
          <w:iCs/>
          <w:sz w:val="24"/>
          <w:szCs w:val="24"/>
        </w:rPr>
        <w:t xml:space="preserve">(dále jen </w:t>
      </w:r>
      <w:r w:rsidRPr="00D4325F">
        <w:rPr>
          <w:b/>
          <w:iCs/>
          <w:sz w:val="24"/>
          <w:szCs w:val="24"/>
        </w:rPr>
        <w:t>„Smlouva“</w:t>
      </w:r>
      <w:r w:rsidRPr="00D4325F">
        <w:rPr>
          <w:iCs/>
          <w:sz w:val="24"/>
          <w:szCs w:val="24"/>
        </w:rPr>
        <w:t>) následujícího znění:</w:t>
      </w:r>
    </w:p>
    <w:p w14:paraId="2A1AC3E0" w14:textId="77777777" w:rsidR="00D4325F" w:rsidRPr="00D4325F" w:rsidRDefault="00D4325F" w:rsidP="00D4325F">
      <w:pPr>
        <w:pStyle w:val="Zkladntext50"/>
        <w:spacing w:before="0" w:after="0" w:line="240" w:lineRule="auto"/>
        <w:jc w:val="both"/>
        <w:rPr>
          <w:b/>
          <w:iCs/>
          <w:sz w:val="24"/>
          <w:szCs w:val="24"/>
        </w:rPr>
      </w:pPr>
    </w:p>
    <w:p w14:paraId="5FD92823" w14:textId="77777777" w:rsidR="00D4325F" w:rsidRPr="00D4325F" w:rsidRDefault="00D4325F" w:rsidP="00D4325F">
      <w:pPr>
        <w:pStyle w:val="Zkladntext50"/>
        <w:spacing w:before="0" w:after="0" w:line="240" w:lineRule="auto"/>
        <w:jc w:val="center"/>
        <w:rPr>
          <w:b/>
          <w:iCs/>
          <w:sz w:val="24"/>
          <w:szCs w:val="24"/>
        </w:rPr>
      </w:pPr>
      <w:r w:rsidRPr="00D4325F">
        <w:rPr>
          <w:b/>
          <w:iCs/>
          <w:sz w:val="24"/>
          <w:szCs w:val="24"/>
        </w:rPr>
        <w:t>Článek I.</w:t>
      </w:r>
    </w:p>
    <w:p w14:paraId="28E5B6A9" w14:textId="77777777" w:rsidR="00D4325F" w:rsidRPr="00D4325F" w:rsidRDefault="00D4325F" w:rsidP="00D4325F">
      <w:pPr>
        <w:pStyle w:val="Zkladntext50"/>
        <w:spacing w:before="0" w:after="0" w:line="240" w:lineRule="auto"/>
        <w:jc w:val="center"/>
        <w:rPr>
          <w:b/>
          <w:iCs/>
          <w:sz w:val="24"/>
          <w:szCs w:val="24"/>
        </w:rPr>
      </w:pPr>
      <w:r w:rsidRPr="00D4325F">
        <w:rPr>
          <w:b/>
          <w:iCs/>
          <w:sz w:val="24"/>
          <w:szCs w:val="24"/>
        </w:rPr>
        <w:t>Úvodní ustanovení</w:t>
      </w:r>
    </w:p>
    <w:p w14:paraId="0F9D331C" w14:textId="77777777" w:rsidR="00D4325F" w:rsidRPr="00D4325F" w:rsidRDefault="00D4325F" w:rsidP="00D4325F">
      <w:pPr>
        <w:pStyle w:val="Zkladntext50"/>
        <w:spacing w:before="0" w:after="0" w:line="240" w:lineRule="auto"/>
        <w:jc w:val="both"/>
        <w:rPr>
          <w:iCs/>
          <w:sz w:val="24"/>
          <w:szCs w:val="24"/>
        </w:rPr>
      </w:pPr>
    </w:p>
    <w:p w14:paraId="5212BA30" w14:textId="4DAB6F82" w:rsidR="00D4325F" w:rsidRPr="00CB7E30" w:rsidRDefault="00D4325F" w:rsidP="00CB7E30">
      <w:pPr>
        <w:pStyle w:val="Zkladntext50"/>
        <w:numPr>
          <w:ilvl w:val="0"/>
          <w:numId w:val="4"/>
        </w:numPr>
        <w:tabs>
          <w:tab w:val="clear" w:pos="1428"/>
        </w:tabs>
        <w:spacing w:before="0" w:after="0" w:line="240" w:lineRule="auto"/>
        <w:ind w:left="567" w:hanging="567"/>
        <w:jc w:val="both"/>
        <w:rPr>
          <w:i/>
          <w:iCs/>
          <w:sz w:val="24"/>
          <w:szCs w:val="24"/>
        </w:rPr>
      </w:pPr>
      <w:r w:rsidRPr="00AD5A95">
        <w:rPr>
          <w:iCs/>
          <w:sz w:val="24"/>
          <w:szCs w:val="24"/>
        </w:rPr>
        <w:t xml:space="preserve">Dárce prohlašuje, že je výlučným vlastníkem pozemků </w:t>
      </w:r>
      <w:proofErr w:type="spellStart"/>
      <w:r w:rsidRPr="00AD5A95">
        <w:rPr>
          <w:iCs/>
          <w:sz w:val="24"/>
          <w:szCs w:val="24"/>
        </w:rPr>
        <w:t>parc.č</w:t>
      </w:r>
      <w:proofErr w:type="spellEnd"/>
      <w:r w:rsidRPr="00AD5A95">
        <w:rPr>
          <w:iCs/>
          <w:sz w:val="24"/>
          <w:szCs w:val="24"/>
        </w:rPr>
        <w:t>.</w:t>
      </w:r>
      <w:r w:rsidR="009F21F5" w:rsidRPr="00AD5A95">
        <w:rPr>
          <w:iCs/>
          <w:sz w:val="24"/>
          <w:szCs w:val="24"/>
          <w:lang w:val="cs-CZ"/>
        </w:rPr>
        <w:t xml:space="preserve"> </w:t>
      </w:r>
      <w:r w:rsidR="009F21F5" w:rsidRPr="00AD5A95">
        <w:rPr>
          <w:sz w:val="24"/>
          <w:szCs w:val="24"/>
        </w:rPr>
        <w:t>471/1</w:t>
      </w:r>
      <w:r w:rsidR="006D6856">
        <w:rPr>
          <w:sz w:val="24"/>
          <w:szCs w:val="24"/>
          <w:lang w:val="cs-CZ"/>
        </w:rPr>
        <w:t xml:space="preserve"> a</w:t>
      </w:r>
      <w:r w:rsidR="009F21F5" w:rsidRPr="00AD5A95">
        <w:rPr>
          <w:sz w:val="24"/>
          <w:szCs w:val="24"/>
        </w:rPr>
        <w:t xml:space="preserve"> </w:t>
      </w:r>
      <w:r w:rsidR="00CB7E30">
        <w:rPr>
          <w:iCs/>
          <w:sz w:val="24"/>
          <w:szCs w:val="24"/>
          <w:lang w:val="cs-CZ"/>
        </w:rPr>
        <w:t>472/212</w:t>
      </w:r>
      <w:r w:rsidR="00272A1C">
        <w:rPr>
          <w:iCs/>
          <w:sz w:val="24"/>
          <w:szCs w:val="24"/>
          <w:lang w:val="cs-CZ"/>
        </w:rPr>
        <w:t>,</w:t>
      </w:r>
      <w:r w:rsidR="009F21F5" w:rsidRPr="00AD5A95">
        <w:rPr>
          <w:iCs/>
          <w:sz w:val="24"/>
          <w:szCs w:val="24"/>
        </w:rPr>
        <w:t xml:space="preserve"> </w:t>
      </w:r>
      <w:proofErr w:type="spellStart"/>
      <w:r w:rsidR="009F21F5" w:rsidRPr="00AD5A95">
        <w:rPr>
          <w:iCs/>
          <w:sz w:val="24"/>
          <w:szCs w:val="24"/>
        </w:rPr>
        <w:t>k.ú</w:t>
      </w:r>
      <w:proofErr w:type="spellEnd"/>
      <w:r w:rsidR="009F21F5" w:rsidRPr="00AD5A95">
        <w:rPr>
          <w:iCs/>
          <w:sz w:val="24"/>
          <w:szCs w:val="24"/>
        </w:rPr>
        <w:t>. Třebonice</w:t>
      </w:r>
      <w:r w:rsidR="00AD5A95" w:rsidRPr="00AD5A95">
        <w:rPr>
          <w:iCs/>
          <w:sz w:val="24"/>
          <w:szCs w:val="24"/>
          <w:lang w:val="cs-CZ"/>
        </w:rPr>
        <w:t>,</w:t>
      </w:r>
      <w:r w:rsidRPr="00AD5A95">
        <w:rPr>
          <w:iCs/>
          <w:sz w:val="24"/>
          <w:szCs w:val="24"/>
        </w:rPr>
        <w:t xml:space="preserve"> </w:t>
      </w:r>
      <w:r w:rsidR="006D6856">
        <w:rPr>
          <w:iCs/>
          <w:sz w:val="24"/>
          <w:szCs w:val="24"/>
          <w:lang w:val="cs-CZ"/>
        </w:rPr>
        <w:t xml:space="preserve">obec Praha, </w:t>
      </w:r>
      <w:r w:rsidRPr="00AD5A95">
        <w:rPr>
          <w:iCs/>
          <w:sz w:val="24"/>
          <w:szCs w:val="24"/>
        </w:rPr>
        <w:t>které jsou zapsány</w:t>
      </w:r>
      <w:r w:rsidR="00AD5A95">
        <w:rPr>
          <w:iCs/>
          <w:sz w:val="24"/>
          <w:szCs w:val="24"/>
          <w:lang w:val="cs-CZ"/>
        </w:rPr>
        <w:t xml:space="preserve"> </w:t>
      </w:r>
      <w:r w:rsidR="00AD5A95">
        <w:rPr>
          <w:sz w:val="24"/>
          <w:szCs w:val="24"/>
          <w:lang w:val="cs-CZ"/>
        </w:rPr>
        <w:t>na</w:t>
      </w:r>
      <w:r w:rsidR="00AD5A95" w:rsidRPr="00D4325F">
        <w:rPr>
          <w:sz w:val="24"/>
          <w:szCs w:val="24"/>
        </w:rPr>
        <w:t xml:space="preserve"> LV č. </w:t>
      </w:r>
      <w:r w:rsidR="00AD5A95">
        <w:rPr>
          <w:sz w:val="24"/>
          <w:szCs w:val="24"/>
          <w:lang w:val="cs-CZ"/>
        </w:rPr>
        <w:t>126, vedeném Katastrálním úřadem pro hlavní město Prahu, katastrální pracoviště Praha.</w:t>
      </w:r>
    </w:p>
    <w:p w14:paraId="15626F5F" w14:textId="0620142C" w:rsidR="00BA489C" w:rsidRDefault="00BA489C" w:rsidP="00CB7E30">
      <w:pPr>
        <w:pStyle w:val="Zkladntext50"/>
        <w:spacing w:before="0" w:after="0" w:line="240" w:lineRule="auto"/>
        <w:ind w:firstLine="0"/>
        <w:rPr>
          <w:i/>
          <w:iCs/>
          <w:sz w:val="24"/>
          <w:szCs w:val="24"/>
        </w:rPr>
      </w:pPr>
    </w:p>
    <w:p w14:paraId="3E74AA42" w14:textId="6B7FB72D" w:rsidR="0001795E" w:rsidRPr="009E4813" w:rsidRDefault="001E06C2" w:rsidP="001E06C2">
      <w:pPr>
        <w:pStyle w:val="Zkladntext50"/>
        <w:numPr>
          <w:ilvl w:val="0"/>
          <w:numId w:val="4"/>
        </w:numPr>
        <w:tabs>
          <w:tab w:val="clear" w:pos="1428"/>
        </w:tabs>
        <w:spacing w:before="0" w:after="0" w:line="240" w:lineRule="auto"/>
        <w:ind w:left="567" w:hanging="567"/>
        <w:jc w:val="both"/>
        <w:rPr>
          <w:iCs/>
          <w:sz w:val="24"/>
          <w:szCs w:val="24"/>
        </w:rPr>
      </w:pPr>
      <w:r w:rsidRPr="003D76BC">
        <w:rPr>
          <w:iCs/>
          <w:sz w:val="24"/>
          <w:szCs w:val="24"/>
        </w:rPr>
        <w:t>Na po</w:t>
      </w:r>
      <w:r w:rsidR="00BA489C" w:rsidRPr="003D76BC">
        <w:rPr>
          <w:iCs/>
          <w:sz w:val="24"/>
          <w:szCs w:val="24"/>
        </w:rPr>
        <w:t>zem</w:t>
      </w:r>
      <w:r w:rsidRPr="003D76BC">
        <w:rPr>
          <w:iCs/>
          <w:sz w:val="24"/>
          <w:szCs w:val="24"/>
        </w:rPr>
        <w:t>ku</w:t>
      </w:r>
      <w:r w:rsidR="00BA489C" w:rsidRPr="003D76BC">
        <w:rPr>
          <w:iCs/>
          <w:sz w:val="24"/>
          <w:szCs w:val="24"/>
        </w:rPr>
        <w:t xml:space="preserve"> </w:t>
      </w:r>
      <w:proofErr w:type="spellStart"/>
      <w:r w:rsidR="00BA489C" w:rsidRPr="003D76BC">
        <w:rPr>
          <w:iCs/>
          <w:sz w:val="24"/>
          <w:szCs w:val="24"/>
        </w:rPr>
        <w:t>parc</w:t>
      </w:r>
      <w:proofErr w:type="spellEnd"/>
      <w:r w:rsidR="00BA489C" w:rsidRPr="003D76BC">
        <w:rPr>
          <w:iCs/>
          <w:sz w:val="24"/>
          <w:szCs w:val="24"/>
        </w:rPr>
        <w:t>. č. 471/1</w:t>
      </w:r>
      <w:r w:rsidR="006D6856">
        <w:rPr>
          <w:iCs/>
          <w:sz w:val="24"/>
          <w:szCs w:val="24"/>
          <w:lang w:val="cs-CZ"/>
        </w:rPr>
        <w:t xml:space="preserve"> v </w:t>
      </w:r>
      <w:proofErr w:type="spellStart"/>
      <w:r w:rsidR="006D6856">
        <w:rPr>
          <w:iCs/>
          <w:sz w:val="24"/>
          <w:szCs w:val="24"/>
          <w:lang w:val="cs-CZ"/>
        </w:rPr>
        <w:t>k.ú</w:t>
      </w:r>
      <w:proofErr w:type="spellEnd"/>
      <w:r w:rsidR="006D6856">
        <w:rPr>
          <w:iCs/>
          <w:sz w:val="24"/>
          <w:szCs w:val="24"/>
          <w:lang w:val="cs-CZ"/>
        </w:rPr>
        <w:t>. Třebonice, obec Praha,</w:t>
      </w:r>
      <w:r>
        <w:rPr>
          <w:iCs/>
          <w:sz w:val="24"/>
          <w:szCs w:val="24"/>
          <w:lang w:val="cs-CZ"/>
        </w:rPr>
        <w:t xml:space="preserve"> uvedeném v</w:t>
      </w:r>
      <w:r w:rsidR="00B905C7">
        <w:rPr>
          <w:iCs/>
          <w:sz w:val="24"/>
          <w:szCs w:val="24"/>
          <w:lang w:val="cs-CZ"/>
        </w:rPr>
        <w:t> čl.</w:t>
      </w:r>
      <w:r>
        <w:rPr>
          <w:iCs/>
          <w:sz w:val="24"/>
          <w:szCs w:val="24"/>
          <w:lang w:val="cs-CZ"/>
        </w:rPr>
        <w:t xml:space="preserve"> I. </w:t>
      </w:r>
      <w:r w:rsidR="007F4B5F">
        <w:rPr>
          <w:iCs/>
          <w:sz w:val="24"/>
          <w:szCs w:val="24"/>
          <w:lang w:val="cs-CZ"/>
        </w:rPr>
        <w:t>odst. 1</w:t>
      </w:r>
      <w:r>
        <w:rPr>
          <w:iCs/>
          <w:sz w:val="24"/>
          <w:szCs w:val="24"/>
          <w:lang w:val="cs-CZ"/>
        </w:rPr>
        <w:t xml:space="preserve"> o výměře </w:t>
      </w:r>
      <w:r w:rsidR="00560D7A">
        <w:rPr>
          <w:iCs/>
          <w:sz w:val="24"/>
          <w:szCs w:val="24"/>
          <w:lang w:val="cs-CZ"/>
        </w:rPr>
        <w:t>1696 m</w:t>
      </w:r>
      <w:r w:rsidR="00560D7A" w:rsidRPr="003D76BC">
        <w:rPr>
          <w:iCs/>
          <w:sz w:val="24"/>
          <w:szCs w:val="24"/>
          <w:vertAlign w:val="superscript"/>
          <w:lang w:val="cs-CZ"/>
        </w:rPr>
        <w:t>2</w:t>
      </w:r>
      <w:r w:rsidR="00BA489C" w:rsidRPr="003D76BC">
        <w:rPr>
          <w:iCs/>
          <w:sz w:val="24"/>
          <w:szCs w:val="24"/>
        </w:rPr>
        <w:t xml:space="preserve"> </w:t>
      </w:r>
      <w:r w:rsidR="00560D7A">
        <w:rPr>
          <w:iCs/>
          <w:sz w:val="24"/>
          <w:szCs w:val="24"/>
          <w:lang w:val="cs-CZ"/>
        </w:rPr>
        <w:t>byly dárcem nově vybudované</w:t>
      </w:r>
      <w:r w:rsidR="00332DA4">
        <w:rPr>
          <w:iCs/>
          <w:sz w:val="24"/>
          <w:szCs w:val="24"/>
          <w:lang w:val="cs-CZ"/>
        </w:rPr>
        <w:t xml:space="preserve"> </w:t>
      </w:r>
      <w:r w:rsidR="00560D7A">
        <w:rPr>
          <w:iCs/>
          <w:sz w:val="24"/>
          <w:szCs w:val="24"/>
          <w:lang w:val="cs-CZ"/>
        </w:rPr>
        <w:t>tyto stavby:</w:t>
      </w:r>
    </w:p>
    <w:p w14:paraId="24D9EF2B" w14:textId="5C56DBA7" w:rsidR="00007FB3" w:rsidRPr="00007FB3" w:rsidRDefault="006D597F" w:rsidP="00007FB3">
      <w:pPr>
        <w:pStyle w:val="Zkladntext50"/>
        <w:numPr>
          <w:ilvl w:val="0"/>
          <w:numId w:val="5"/>
        </w:numPr>
        <w:spacing w:before="0" w:after="0" w:line="240" w:lineRule="auto"/>
        <w:jc w:val="both"/>
        <w:rPr>
          <w:i/>
          <w:iCs/>
          <w:sz w:val="24"/>
          <w:szCs w:val="24"/>
        </w:rPr>
      </w:pPr>
      <w:r w:rsidRPr="00007FB3">
        <w:rPr>
          <w:i/>
          <w:iCs/>
          <w:sz w:val="24"/>
          <w:szCs w:val="24"/>
          <w:lang w:val="cs-CZ"/>
        </w:rPr>
        <w:t>3</w:t>
      </w:r>
      <w:r w:rsidR="00835C3E" w:rsidRPr="00007FB3">
        <w:rPr>
          <w:i/>
          <w:iCs/>
          <w:sz w:val="24"/>
          <w:szCs w:val="24"/>
          <w:lang w:val="cs-CZ"/>
        </w:rPr>
        <w:t>9</w:t>
      </w:r>
      <w:r w:rsidRPr="00007FB3">
        <w:rPr>
          <w:i/>
          <w:iCs/>
          <w:sz w:val="24"/>
          <w:szCs w:val="24"/>
        </w:rPr>
        <w:t xml:space="preserve"> </w:t>
      </w:r>
      <w:r w:rsidR="0037473D" w:rsidRPr="00007FB3">
        <w:rPr>
          <w:i/>
          <w:iCs/>
          <w:sz w:val="24"/>
          <w:szCs w:val="24"/>
        </w:rPr>
        <w:t xml:space="preserve">parkovacích </w:t>
      </w:r>
      <w:r w:rsidR="00835C3E" w:rsidRPr="00007FB3">
        <w:rPr>
          <w:i/>
          <w:iCs/>
          <w:sz w:val="24"/>
          <w:szCs w:val="24"/>
          <w:lang w:val="cs-CZ"/>
        </w:rPr>
        <w:t xml:space="preserve">stání </w:t>
      </w:r>
      <w:r w:rsidR="009E7497" w:rsidRPr="00007FB3">
        <w:rPr>
          <w:i/>
          <w:iCs/>
          <w:sz w:val="24"/>
          <w:szCs w:val="24"/>
          <w:lang w:val="cs-CZ"/>
        </w:rPr>
        <w:t>(z</w:t>
      </w:r>
      <w:r w:rsidR="00835C3E" w:rsidRPr="00007FB3">
        <w:rPr>
          <w:i/>
          <w:iCs/>
          <w:sz w:val="24"/>
          <w:szCs w:val="24"/>
          <w:lang w:val="cs-CZ"/>
        </w:rPr>
        <w:t> toho 4 parkovací stání pro ZTI a 2 stání pro nabíjení elektromobilů</w:t>
      </w:r>
      <w:r w:rsidR="0037473D" w:rsidRPr="00007FB3">
        <w:rPr>
          <w:i/>
          <w:iCs/>
          <w:sz w:val="24"/>
          <w:szCs w:val="24"/>
        </w:rPr>
        <w:t xml:space="preserve"> včetně ostrůvků zeleně v </w:t>
      </w:r>
      <w:r w:rsidRPr="00007FB3">
        <w:rPr>
          <w:i/>
          <w:iCs/>
          <w:sz w:val="24"/>
          <w:szCs w:val="24"/>
        </w:rPr>
        <w:t>parkovací</w:t>
      </w:r>
      <w:r w:rsidRPr="00007FB3">
        <w:rPr>
          <w:i/>
          <w:iCs/>
          <w:sz w:val="24"/>
          <w:szCs w:val="24"/>
          <w:lang w:val="cs-CZ"/>
        </w:rPr>
        <w:t>ch</w:t>
      </w:r>
      <w:r w:rsidRPr="00007FB3">
        <w:rPr>
          <w:i/>
          <w:iCs/>
          <w:sz w:val="24"/>
          <w:szCs w:val="24"/>
        </w:rPr>
        <w:t xml:space="preserve"> pás</w:t>
      </w:r>
      <w:r w:rsidRPr="00007FB3">
        <w:rPr>
          <w:i/>
          <w:iCs/>
          <w:sz w:val="24"/>
          <w:szCs w:val="24"/>
          <w:lang w:val="cs-CZ"/>
        </w:rPr>
        <w:t>ech</w:t>
      </w:r>
      <w:r w:rsidR="00193F1C" w:rsidRPr="00007FB3">
        <w:rPr>
          <w:i/>
          <w:iCs/>
          <w:sz w:val="24"/>
          <w:szCs w:val="24"/>
          <w:lang w:val="cs-CZ"/>
        </w:rPr>
        <w:t>,</w:t>
      </w:r>
      <w:r w:rsidR="0037473D" w:rsidRPr="00007FB3">
        <w:rPr>
          <w:i/>
          <w:iCs/>
          <w:sz w:val="24"/>
          <w:szCs w:val="24"/>
        </w:rPr>
        <w:t xml:space="preserve"> </w:t>
      </w:r>
      <w:r w:rsidRPr="00007FB3">
        <w:rPr>
          <w:i/>
          <w:iCs/>
          <w:sz w:val="24"/>
          <w:szCs w:val="24"/>
          <w:lang w:val="cs-CZ"/>
        </w:rPr>
        <w:t xml:space="preserve">2 </w:t>
      </w:r>
      <w:r w:rsidR="0037473D" w:rsidRPr="00007FB3">
        <w:rPr>
          <w:i/>
          <w:iCs/>
          <w:sz w:val="24"/>
          <w:szCs w:val="24"/>
        </w:rPr>
        <w:t>ploch pro tříděný odpad</w:t>
      </w:r>
      <w:r w:rsidRPr="00007FB3">
        <w:rPr>
          <w:i/>
          <w:iCs/>
          <w:sz w:val="24"/>
          <w:szCs w:val="24"/>
          <w:lang w:val="cs-CZ"/>
        </w:rPr>
        <w:t xml:space="preserve"> s</w:t>
      </w:r>
      <w:r w:rsidR="00835C3E" w:rsidRPr="00007FB3">
        <w:rPr>
          <w:i/>
          <w:iCs/>
          <w:sz w:val="24"/>
          <w:szCs w:val="24"/>
          <w:lang w:val="cs-CZ"/>
        </w:rPr>
        <w:t> </w:t>
      </w:r>
      <w:r w:rsidRPr="00007FB3">
        <w:rPr>
          <w:i/>
          <w:iCs/>
          <w:sz w:val="24"/>
          <w:szCs w:val="24"/>
          <w:lang w:val="cs-CZ"/>
        </w:rPr>
        <w:t>ohradou</w:t>
      </w:r>
      <w:r w:rsidR="00835C3E" w:rsidRPr="00007FB3">
        <w:rPr>
          <w:i/>
          <w:iCs/>
          <w:sz w:val="24"/>
          <w:szCs w:val="24"/>
          <w:lang w:val="cs-CZ"/>
        </w:rPr>
        <w:t>,</w:t>
      </w:r>
      <w:r w:rsidR="0037473D" w:rsidRPr="00007FB3">
        <w:rPr>
          <w:i/>
          <w:iCs/>
          <w:sz w:val="24"/>
          <w:szCs w:val="24"/>
        </w:rPr>
        <w:t xml:space="preserve"> betonových obrub, </w:t>
      </w:r>
      <w:r w:rsidR="009E7497" w:rsidRPr="00007FB3">
        <w:rPr>
          <w:i/>
          <w:iCs/>
          <w:sz w:val="24"/>
          <w:szCs w:val="24"/>
          <w:lang w:val="cs-CZ"/>
        </w:rPr>
        <w:t xml:space="preserve">náběhových klínů, </w:t>
      </w:r>
      <w:r w:rsidR="0037473D" w:rsidRPr="00007FB3">
        <w:rPr>
          <w:i/>
          <w:iCs/>
          <w:sz w:val="24"/>
          <w:szCs w:val="24"/>
        </w:rPr>
        <w:t>vodorovn</w:t>
      </w:r>
      <w:r w:rsidR="00835C3E" w:rsidRPr="00007FB3">
        <w:rPr>
          <w:i/>
          <w:iCs/>
          <w:sz w:val="24"/>
          <w:szCs w:val="24"/>
          <w:lang w:val="cs-CZ"/>
        </w:rPr>
        <w:t xml:space="preserve">ého </w:t>
      </w:r>
      <w:r w:rsidR="0037473D" w:rsidRPr="00007FB3">
        <w:rPr>
          <w:i/>
          <w:iCs/>
          <w:sz w:val="24"/>
          <w:szCs w:val="24"/>
        </w:rPr>
        <w:t>a svislé</w:t>
      </w:r>
      <w:r w:rsidR="00835C3E" w:rsidRPr="00007FB3">
        <w:rPr>
          <w:i/>
          <w:iCs/>
          <w:sz w:val="24"/>
          <w:szCs w:val="24"/>
          <w:lang w:val="cs-CZ"/>
        </w:rPr>
        <w:t>ho</w:t>
      </w:r>
      <w:r w:rsidR="0037473D" w:rsidRPr="00007FB3">
        <w:rPr>
          <w:i/>
          <w:iCs/>
          <w:sz w:val="24"/>
          <w:szCs w:val="24"/>
        </w:rPr>
        <w:t xml:space="preserve"> dopravní</w:t>
      </w:r>
      <w:r w:rsidR="00835C3E" w:rsidRPr="00007FB3">
        <w:rPr>
          <w:i/>
          <w:iCs/>
          <w:sz w:val="24"/>
          <w:szCs w:val="24"/>
          <w:lang w:val="cs-CZ"/>
        </w:rPr>
        <w:t>ho</w:t>
      </w:r>
      <w:r w:rsidR="0037473D" w:rsidRPr="00007FB3">
        <w:rPr>
          <w:i/>
          <w:iCs/>
          <w:sz w:val="24"/>
          <w:szCs w:val="24"/>
        </w:rPr>
        <w:t xml:space="preserve"> </w:t>
      </w:r>
      <w:r w:rsidR="009E7497" w:rsidRPr="00007FB3">
        <w:rPr>
          <w:i/>
          <w:iCs/>
          <w:sz w:val="24"/>
          <w:szCs w:val="24"/>
        </w:rPr>
        <w:t>značení</w:t>
      </w:r>
      <w:r w:rsidR="009E7497" w:rsidRPr="00007FB3">
        <w:rPr>
          <w:i/>
          <w:iCs/>
          <w:sz w:val="24"/>
          <w:szCs w:val="24"/>
          <w:lang w:val="cs-CZ"/>
        </w:rPr>
        <w:t>, 7</w:t>
      </w:r>
      <w:r w:rsidR="00835C3E" w:rsidRPr="00007FB3">
        <w:rPr>
          <w:i/>
          <w:iCs/>
          <w:sz w:val="24"/>
          <w:szCs w:val="24"/>
          <w:lang w:val="cs-CZ"/>
        </w:rPr>
        <w:t xml:space="preserve"> uličních vpustí a 1 horské vpusti, </w:t>
      </w:r>
      <w:r w:rsidR="00007FB3" w:rsidRPr="00007FB3">
        <w:rPr>
          <w:i/>
          <w:iCs/>
          <w:sz w:val="24"/>
          <w:szCs w:val="24"/>
          <w:lang w:val="cs-CZ"/>
        </w:rPr>
        <w:t xml:space="preserve">to vše </w:t>
      </w:r>
      <w:r w:rsidR="00787047">
        <w:rPr>
          <w:i/>
          <w:iCs/>
          <w:sz w:val="24"/>
          <w:szCs w:val="24"/>
          <w:lang w:val="cs-CZ"/>
        </w:rPr>
        <w:t>dle přílohy, která tvoří nedílnou součást této Smlouvy</w:t>
      </w:r>
    </w:p>
    <w:p w14:paraId="2D016879" w14:textId="57B91551" w:rsidR="000C6BBE" w:rsidRPr="005912D9" w:rsidRDefault="000C6BBE" w:rsidP="005912D9">
      <w:pPr>
        <w:pStyle w:val="Zkladntext50"/>
        <w:spacing w:before="0" w:after="0" w:line="240" w:lineRule="auto"/>
        <w:ind w:left="709" w:firstLine="0"/>
        <w:jc w:val="both"/>
        <w:rPr>
          <w:i/>
          <w:iCs/>
          <w:sz w:val="24"/>
          <w:szCs w:val="24"/>
        </w:rPr>
      </w:pPr>
    </w:p>
    <w:p w14:paraId="6798A7BE" w14:textId="5CD41B57" w:rsidR="00CB7E30" w:rsidRPr="005912D9" w:rsidRDefault="00CB7E30" w:rsidP="005912D9">
      <w:pPr>
        <w:pStyle w:val="Zkladntext50"/>
        <w:numPr>
          <w:ilvl w:val="0"/>
          <w:numId w:val="4"/>
        </w:numPr>
        <w:tabs>
          <w:tab w:val="clear" w:pos="1428"/>
        </w:tabs>
        <w:spacing w:before="0" w:after="0" w:line="240" w:lineRule="auto"/>
        <w:ind w:left="567" w:hanging="567"/>
        <w:jc w:val="both"/>
        <w:rPr>
          <w:iCs/>
          <w:sz w:val="24"/>
          <w:szCs w:val="24"/>
        </w:rPr>
      </w:pPr>
      <w:r w:rsidRPr="003D76BC">
        <w:rPr>
          <w:iCs/>
          <w:sz w:val="24"/>
          <w:szCs w:val="24"/>
        </w:rPr>
        <w:t xml:space="preserve">Na pozemku </w:t>
      </w:r>
      <w:proofErr w:type="spellStart"/>
      <w:r w:rsidRPr="003D76BC">
        <w:rPr>
          <w:iCs/>
          <w:sz w:val="24"/>
          <w:szCs w:val="24"/>
        </w:rPr>
        <w:t>parc</w:t>
      </w:r>
      <w:proofErr w:type="spellEnd"/>
      <w:r w:rsidRPr="003D76BC">
        <w:rPr>
          <w:iCs/>
          <w:sz w:val="24"/>
          <w:szCs w:val="24"/>
        </w:rPr>
        <w:t>. č. 47</w:t>
      </w:r>
      <w:r w:rsidRPr="005912D9">
        <w:rPr>
          <w:iCs/>
          <w:sz w:val="24"/>
          <w:szCs w:val="24"/>
        </w:rPr>
        <w:t>2</w:t>
      </w:r>
      <w:r w:rsidRPr="003D76BC">
        <w:rPr>
          <w:iCs/>
          <w:sz w:val="24"/>
          <w:szCs w:val="24"/>
        </w:rPr>
        <w:t>/</w:t>
      </w:r>
      <w:r w:rsidRPr="005912D9">
        <w:rPr>
          <w:iCs/>
          <w:sz w:val="24"/>
          <w:szCs w:val="24"/>
        </w:rPr>
        <w:t xml:space="preserve">212 </w:t>
      </w:r>
      <w:r w:rsidR="006D6856" w:rsidRPr="005912D9">
        <w:rPr>
          <w:iCs/>
          <w:sz w:val="24"/>
          <w:szCs w:val="24"/>
        </w:rPr>
        <w:t>v </w:t>
      </w:r>
      <w:proofErr w:type="spellStart"/>
      <w:r w:rsidR="006D6856" w:rsidRPr="005912D9">
        <w:rPr>
          <w:iCs/>
          <w:sz w:val="24"/>
          <w:szCs w:val="24"/>
        </w:rPr>
        <w:t>k.ú</w:t>
      </w:r>
      <w:proofErr w:type="spellEnd"/>
      <w:r w:rsidR="006D6856" w:rsidRPr="005912D9">
        <w:rPr>
          <w:iCs/>
          <w:sz w:val="24"/>
          <w:szCs w:val="24"/>
        </w:rPr>
        <w:t xml:space="preserve">. Třebonice, obec Praha, </w:t>
      </w:r>
      <w:r w:rsidRPr="005912D9">
        <w:rPr>
          <w:iCs/>
          <w:sz w:val="24"/>
          <w:szCs w:val="24"/>
        </w:rPr>
        <w:t>uvedeném v</w:t>
      </w:r>
      <w:r w:rsidR="006D6856" w:rsidRPr="005912D9">
        <w:rPr>
          <w:iCs/>
          <w:sz w:val="24"/>
          <w:szCs w:val="24"/>
        </w:rPr>
        <w:t> </w:t>
      </w:r>
      <w:r w:rsidRPr="005912D9">
        <w:rPr>
          <w:iCs/>
          <w:sz w:val="24"/>
          <w:szCs w:val="24"/>
        </w:rPr>
        <w:t>čl. I. odst. 1 o výměře 123 m2 byly dárcem nově vybudované tyto stavby:</w:t>
      </w:r>
    </w:p>
    <w:p w14:paraId="4076F495" w14:textId="77777777" w:rsidR="00787047" w:rsidRPr="00007FB3" w:rsidRDefault="00CB7E30" w:rsidP="00787047">
      <w:pPr>
        <w:pStyle w:val="Zkladntext50"/>
        <w:numPr>
          <w:ilvl w:val="0"/>
          <w:numId w:val="5"/>
        </w:numPr>
        <w:spacing w:before="0" w:after="0" w:line="240" w:lineRule="auto"/>
        <w:jc w:val="both"/>
        <w:rPr>
          <w:i/>
          <w:iCs/>
          <w:sz w:val="24"/>
          <w:szCs w:val="24"/>
        </w:rPr>
      </w:pPr>
      <w:r w:rsidRPr="00787047">
        <w:rPr>
          <w:i/>
          <w:iCs/>
          <w:sz w:val="24"/>
          <w:szCs w:val="24"/>
          <w:lang w:val="cs-CZ"/>
        </w:rPr>
        <w:t>obratiště při komunikaci Do Zahrádek I včetně betonových obrub a 1 uliční vpusti</w:t>
      </w:r>
      <w:r w:rsidR="00481E4A" w:rsidRPr="00787047">
        <w:rPr>
          <w:i/>
          <w:iCs/>
          <w:sz w:val="24"/>
          <w:szCs w:val="24"/>
          <w:lang w:val="cs-CZ"/>
        </w:rPr>
        <w:t xml:space="preserve">, </w:t>
      </w:r>
      <w:r w:rsidR="00787047" w:rsidRPr="00007FB3">
        <w:rPr>
          <w:i/>
          <w:iCs/>
          <w:sz w:val="24"/>
          <w:szCs w:val="24"/>
          <w:lang w:val="cs-CZ"/>
        </w:rPr>
        <w:t xml:space="preserve">to vše </w:t>
      </w:r>
      <w:r w:rsidR="00787047">
        <w:rPr>
          <w:i/>
          <w:iCs/>
          <w:sz w:val="24"/>
          <w:szCs w:val="24"/>
          <w:lang w:val="cs-CZ"/>
        </w:rPr>
        <w:t>dle přílohy, která tvoří nedílnou součást této Smlouvy</w:t>
      </w:r>
    </w:p>
    <w:p w14:paraId="440C0796" w14:textId="77777777" w:rsidR="00CB7E30" w:rsidRDefault="00CB7E30" w:rsidP="00CB7E30">
      <w:pPr>
        <w:pStyle w:val="Zkladntext50"/>
        <w:spacing w:before="0" w:after="0" w:line="240" w:lineRule="auto"/>
        <w:ind w:firstLine="0"/>
        <w:jc w:val="both"/>
        <w:rPr>
          <w:i/>
          <w:iCs/>
          <w:sz w:val="24"/>
          <w:szCs w:val="24"/>
        </w:rPr>
      </w:pPr>
    </w:p>
    <w:p w14:paraId="18D6A654" w14:textId="6D9582C6" w:rsidR="00D4325F" w:rsidRPr="00D4325F" w:rsidRDefault="00481E4A" w:rsidP="005912D9">
      <w:pPr>
        <w:pStyle w:val="Zkladntext50"/>
        <w:spacing w:before="0" w:after="0" w:line="240" w:lineRule="auto"/>
        <w:ind w:firstLine="0"/>
        <w:jc w:val="both"/>
        <w:rPr>
          <w:iCs/>
          <w:sz w:val="24"/>
          <w:szCs w:val="24"/>
        </w:rPr>
      </w:pPr>
      <w:r>
        <w:rPr>
          <w:iCs/>
          <w:sz w:val="24"/>
          <w:szCs w:val="24"/>
          <w:lang w:val="cs-CZ"/>
        </w:rPr>
        <w:t>P</w:t>
      </w:r>
      <w:r w:rsidR="00D21F57">
        <w:rPr>
          <w:iCs/>
          <w:sz w:val="24"/>
          <w:szCs w:val="24"/>
          <w:lang w:val="cs-CZ"/>
        </w:rPr>
        <w:t xml:space="preserve">ozemky </w:t>
      </w:r>
      <w:proofErr w:type="spellStart"/>
      <w:r w:rsidR="00D21F57">
        <w:rPr>
          <w:iCs/>
          <w:sz w:val="24"/>
          <w:szCs w:val="24"/>
          <w:lang w:val="cs-CZ"/>
        </w:rPr>
        <w:t>parc</w:t>
      </w:r>
      <w:proofErr w:type="spellEnd"/>
      <w:r w:rsidR="00D21F57">
        <w:rPr>
          <w:iCs/>
          <w:sz w:val="24"/>
          <w:szCs w:val="24"/>
          <w:lang w:val="cs-CZ"/>
        </w:rPr>
        <w:t xml:space="preserve">. č. </w:t>
      </w:r>
      <w:r w:rsidR="00D21F57" w:rsidRPr="003D76BC">
        <w:rPr>
          <w:iCs/>
          <w:sz w:val="24"/>
          <w:szCs w:val="24"/>
        </w:rPr>
        <w:t>471/1</w:t>
      </w:r>
      <w:r w:rsidR="00D21F57">
        <w:rPr>
          <w:iCs/>
          <w:sz w:val="24"/>
          <w:szCs w:val="24"/>
          <w:lang w:val="cs-CZ"/>
        </w:rPr>
        <w:t xml:space="preserve"> a</w:t>
      </w:r>
      <w:r w:rsidR="00E42B81">
        <w:rPr>
          <w:iCs/>
          <w:sz w:val="24"/>
          <w:szCs w:val="24"/>
          <w:lang w:val="cs-CZ"/>
        </w:rPr>
        <w:t xml:space="preserve"> </w:t>
      </w:r>
      <w:r w:rsidR="00D21F57" w:rsidRPr="00D21F57">
        <w:rPr>
          <w:iCs/>
          <w:sz w:val="24"/>
          <w:szCs w:val="24"/>
          <w:lang w:val="cs-CZ"/>
        </w:rPr>
        <w:t>472/212</w:t>
      </w:r>
      <w:r w:rsidR="006D6856">
        <w:rPr>
          <w:iCs/>
          <w:sz w:val="24"/>
          <w:szCs w:val="24"/>
          <w:lang w:val="cs-CZ"/>
        </w:rPr>
        <w:t xml:space="preserve"> v </w:t>
      </w:r>
      <w:proofErr w:type="spellStart"/>
      <w:r w:rsidR="006D6856">
        <w:rPr>
          <w:iCs/>
          <w:sz w:val="24"/>
          <w:szCs w:val="24"/>
          <w:lang w:val="cs-CZ"/>
        </w:rPr>
        <w:t>k.ú</w:t>
      </w:r>
      <w:proofErr w:type="spellEnd"/>
      <w:r w:rsidR="006D6856">
        <w:rPr>
          <w:iCs/>
          <w:sz w:val="24"/>
          <w:szCs w:val="24"/>
          <w:lang w:val="cs-CZ"/>
        </w:rPr>
        <w:t>. Třebonice, obec Praha</w:t>
      </w:r>
      <w:r w:rsidR="00D21F57" w:rsidRPr="00D21F57">
        <w:rPr>
          <w:iCs/>
          <w:sz w:val="24"/>
          <w:szCs w:val="24"/>
          <w:lang w:val="cs-CZ"/>
        </w:rPr>
        <w:t xml:space="preserve"> </w:t>
      </w:r>
      <w:r w:rsidR="00D4325F" w:rsidRPr="00D4325F">
        <w:rPr>
          <w:iCs/>
          <w:sz w:val="24"/>
          <w:szCs w:val="24"/>
        </w:rPr>
        <w:t>dále</w:t>
      </w:r>
      <w:r w:rsidR="006D6856">
        <w:rPr>
          <w:iCs/>
          <w:sz w:val="24"/>
          <w:szCs w:val="24"/>
          <w:lang w:val="cs-CZ"/>
        </w:rPr>
        <w:t xml:space="preserve"> společně</w:t>
      </w:r>
      <w:r w:rsidR="00D4325F" w:rsidRPr="00D4325F">
        <w:rPr>
          <w:iCs/>
          <w:sz w:val="24"/>
          <w:szCs w:val="24"/>
        </w:rPr>
        <w:t xml:space="preserve"> jen „</w:t>
      </w:r>
      <w:r w:rsidR="00D4325F" w:rsidRPr="00D4325F">
        <w:rPr>
          <w:b/>
          <w:iCs/>
          <w:sz w:val="24"/>
          <w:szCs w:val="24"/>
        </w:rPr>
        <w:t>Pozemky s venkovními úpravami</w:t>
      </w:r>
      <w:r w:rsidR="00D4325F" w:rsidRPr="00D4325F">
        <w:rPr>
          <w:iCs/>
          <w:sz w:val="24"/>
          <w:szCs w:val="24"/>
        </w:rPr>
        <w:t>“</w:t>
      </w:r>
      <w:r w:rsidR="00652A72">
        <w:rPr>
          <w:iCs/>
          <w:sz w:val="24"/>
          <w:szCs w:val="24"/>
          <w:lang w:val="cs-CZ"/>
        </w:rPr>
        <w:t>, jednotlivé prvky, stavby a součásti pozemků popsané v odst. 2. a 3. tohoto článku</w:t>
      </w:r>
      <w:r w:rsidR="00652A72" w:rsidRPr="00D4325F">
        <w:rPr>
          <w:iCs/>
          <w:sz w:val="24"/>
          <w:szCs w:val="24"/>
        </w:rPr>
        <w:t>.</w:t>
      </w:r>
    </w:p>
    <w:p w14:paraId="080F5449" w14:textId="77777777" w:rsidR="00D4325F" w:rsidRPr="00D4325F" w:rsidRDefault="00D4325F" w:rsidP="00D4325F">
      <w:pPr>
        <w:pStyle w:val="Zkladntext50"/>
        <w:shd w:val="clear" w:color="auto" w:fill="auto"/>
        <w:spacing w:before="0" w:after="0" w:line="240" w:lineRule="auto"/>
        <w:ind w:firstLine="0"/>
        <w:jc w:val="both"/>
        <w:rPr>
          <w:sz w:val="24"/>
          <w:szCs w:val="24"/>
        </w:rPr>
      </w:pPr>
    </w:p>
    <w:p w14:paraId="1A7D5EAE" w14:textId="0D23B699" w:rsidR="00D4325F" w:rsidRPr="00D4325F" w:rsidRDefault="00D4325F" w:rsidP="00A4459A">
      <w:pPr>
        <w:pStyle w:val="Zkladntext50"/>
        <w:numPr>
          <w:ilvl w:val="0"/>
          <w:numId w:val="4"/>
        </w:numPr>
        <w:tabs>
          <w:tab w:val="clear" w:pos="1428"/>
        </w:tabs>
        <w:spacing w:before="0" w:after="0" w:line="240" w:lineRule="auto"/>
        <w:ind w:left="567" w:hanging="567"/>
        <w:jc w:val="both"/>
        <w:rPr>
          <w:iCs/>
          <w:sz w:val="24"/>
          <w:szCs w:val="24"/>
        </w:rPr>
      </w:pPr>
      <w:r w:rsidRPr="00D4325F">
        <w:rPr>
          <w:iCs/>
          <w:sz w:val="24"/>
          <w:szCs w:val="24"/>
        </w:rPr>
        <w:t xml:space="preserve">Obdarovaný prohlašuje, že s jeho souhlasem </w:t>
      </w:r>
      <w:r w:rsidR="002B5B94" w:rsidRPr="00D4325F">
        <w:rPr>
          <w:iCs/>
          <w:sz w:val="24"/>
          <w:szCs w:val="24"/>
        </w:rPr>
        <w:t>byl</w:t>
      </w:r>
      <w:r w:rsidR="002B5B94">
        <w:rPr>
          <w:iCs/>
          <w:sz w:val="24"/>
          <w:szCs w:val="24"/>
          <w:lang w:val="cs-CZ"/>
        </w:rPr>
        <w:t>a</w:t>
      </w:r>
      <w:r w:rsidR="002B5B94" w:rsidRPr="00D4325F">
        <w:rPr>
          <w:iCs/>
          <w:sz w:val="24"/>
          <w:szCs w:val="24"/>
        </w:rPr>
        <w:t xml:space="preserve"> </w:t>
      </w:r>
      <w:r w:rsidRPr="00D4325F">
        <w:rPr>
          <w:iCs/>
          <w:sz w:val="24"/>
          <w:szCs w:val="24"/>
        </w:rPr>
        <w:t xml:space="preserve">Dárcem na </w:t>
      </w:r>
      <w:r w:rsidR="00CF45EC">
        <w:rPr>
          <w:iCs/>
          <w:sz w:val="24"/>
          <w:szCs w:val="24"/>
        </w:rPr>
        <w:t xml:space="preserve">pozemku </w:t>
      </w:r>
      <w:proofErr w:type="spellStart"/>
      <w:r w:rsidR="00CF45EC">
        <w:rPr>
          <w:iCs/>
          <w:sz w:val="24"/>
          <w:szCs w:val="24"/>
        </w:rPr>
        <w:t>parc.č</w:t>
      </w:r>
      <w:proofErr w:type="spellEnd"/>
      <w:r w:rsidR="00CF45EC">
        <w:rPr>
          <w:iCs/>
          <w:sz w:val="24"/>
          <w:szCs w:val="24"/>
        </w:rPr>
        <w:t>. 320/13</w:t>
      </w:r>
      <w:r w:rsidR="00B80014">
        <w:rPr>
          <w:iCs/>
          <w:sz w:val="24"/>
          <w:szCs w:val="24"/>
          <w:lang w:val="cs-CZ"/>
        </w:rPr>
        <w:t xml:space="preserve"> a 320/14</w:t>
      </w:r>
      <w:r w:rsidR="005F6079">
        <w:rPr>
          <w:iCs/>
          <w:sz w:val="24"/>
          <w:szCs w:val="24"/>
          <w:lang w:val="cs-CZ"/>
        </w:rPr>
        <w:t xml:space="preserve"> </w:t>
      </w:r>
      <w:proofErr w:type="spellStart"/>
      <w:r w:rsidR="00CF45EC">
        <w:rPr>
          <w:iCs/>
          <w:sz w:val="24"/>
          <w:szCs w:val="24"/>
        </w:rPr>
        <w:t>k.ú</w:t>
      </w:r>
      <w:proofErr w:type="spellEnd"/>
      <w:r w:rsidR="00CF45EC">
        <w:rPr>
          <w:iCs/>
          <w:sz w:val="24"/>
          <w:szCs w:val="24"/>
        </w:rPr>
        <w:t xml:space="preserve">. </w:t>
      </w:r>
      <w:r w:rsidR="002B5B94">
        <w:rPr>
          <w:iCs/>
          <w:sz w:val="24"/>
          <w:szCs w:val="24"/>
          <w:lang w:val="cs-CZ"/>
        </w:rPr>
        <w:t>Třebonice</w:t>
      </w:r>
      <w:r w:rsidRPr="00D4325F">
        <w:rPr>
          <w:iCs/>
          <w:sz w:val="24"/>
          <w:szCs w:val="24"/>
        </w:rPr>
        <w:t xml:space="preserve">, se kterým je na základě zákona č. </w:t>
      </w:r>
      <w:r w:rsidRPr="00D4325F">
        <w:rPr>
          <w:sz w:val="24"/>
          <w:szCs w:val="24"/>
        </w:rPr>
        <w:t xml:space="preserve">131/2000 Sb., o hlavním městě Praze, ve znění pozdějších předpisů, a obecně závazné vyhlášky č. 55/2000 Sb., kterou se </w:t>
      </w:r>
      <w:r w:rsidRPr="00D4325F">
        <w:rPr>
          <w:sz w:val="24"/>
          <w:szCs w:val="24"/>
        </w:rPr>
        <w:lastRenderedPageBreak/>
        <w:t>vydává Statut hl. m. Prahy, ve znění pozdějších předpisů, oprávněn nakládat</w:t>
      </w:r>
      <w:r w:rsidR="00F14BA6">
        <w:rPr>
          <w:sz w:val="24"/>
          <w:szCs w:val="24"/>
        </w:rPr>
        <w:t xml:space="preserve"> jako vlastník, vybudována komunikace</w:t>
      </w:r>
      <w:r w:rsidR="00412221">
        <w:rPr>
          <w:sz w:val="24"/>
          <w:szCs w:val="24"/>
          <w:lang w:val="cs-CZ"/>
        </w:rPr>
        <w:t xml:space="preserve"> </w:t>
      </w:r>
      <w:r w:rsidR="008C0B24">
        <w:rPr>
          <w:sz w:val="24"/>
          <w:szCs w:val="24"/>
          <w:lang w:val="cs-CZ"/>
        </w:rPr>
        <w:t>s</w:t>
      </w:r>
      <w:r w:rsidR="009D4F71">
        <w:rPr>
          <w:sz w:val="24"/>
          <w:szCs w:val="24"/>
          <w:lang w:val="cs-CZ"/>
        </w:rPr>
        <w:t> </w:t>
      </w:r>
      <w:r w:rsidR="008C0B24">
        <w:rPr>
          <w:sz w:val="24"/>
          <w:szCs w:val="24"/>
          <w:lang w:val="cs-CZ"/>
        </w:rPr>
        <w:t>obratištěm</w:t>
      </w:r>
      <w:r w:rsidR="009D4F71">
        <w:rPr>
          <w:sz w:val="24"/>
          <w:szCs w:val="24"/>
          <w:lang w:val="cs-CZ"/>
        </w:rPr>
        <w:t xml:space="preserve"> včetně </w:t>
      </w:r>
      <w:r w:rsidR="00F42284">
        <w:rPr>
          <w:sz w:val="24"/>
          <w:szCs w:val="24"/>
          <w:lang w:val="cs-CZ"/>
        </w:rPr>
        <w:t xml:space="preserve">chodníku, </w:t>
      </w:r>
      <w:r w:rsidR="00481E4A">
        <w:rPr>
          <w:sz w:val="24"/>
          <w:szCs w:val="24"/>
          <w:lang w:val="cs-CZ"/>
        </w:rPr>
        <w:t xml:space="preserve">náběhových klínů, </w:t>
      </w:r>
      <w:r w:rsidR="009D4F71">
        <w:rPr>
          <w:sz w:val="24"/>
          <w:szCs w:val="24"/>
          <w:lang w:val="cs-CZ"/>
        </w:rPr>
        <w:t>bezbariérových úprav</w:t>
      </w:r>
      <w:r w:rsidR="00481E4A">
        <w:rPr>
          <w:sz w:val="24"/>
          <w:szCs w:val="24"/>
          <w:lang w:val="cs-CZ"/>
        </w:rPr>
        <w:t xml:space="preserve">, </w:t>
      </w:r>
      <w:r w:rsidR="009D4F71">
        <w:rPr>
          <w:sz w:val="24"/>
          <w:szCs w:val="24"/>
          <w:lang w:val="cs-CZ"/>
        </w:rPr>
        <w:t>chodníkový</w:t>
      </w:r>
      <w:r w:rsidR="00F42284">
        <w:rPr>
          <w:sz w:val="24"/>
          <w:szCs w:val="24"/>
          <w:lang w:val="cs-CZ"/>
        </w:rPr>
        <w:t>ch</w:t>
      </w:r>
      <w:r w:rsidR="009D4F71">
        <w:rPr>
          <w:sz w:val="24"/>
          <w:szCs w:val="24"/>
          <w:lang w:val="cs-CZ"/>
        </w:rPr>
        <w:t xml:space="preserve"> přejezd</w:t>
      </w:r>
      <w:r w:rsidR="00F42284">
        <w:rPr>
          <w:sz w:val="24"/>
          <w:szCs w:val="24"/>
          <w:lang w:val="cs-CZ"/>
        </w:rPr>
        <w:t>ů</w:t>
      </w:r>
      <w:r w:rsidR="009D4F71">
        <w:rPr>
          <w:sz w:val="24"/>
          <w:szCs w:val="24"/>
          <w:lang w:val="cs-CZ"/>
        </w:rPr>
        <w:t xml:space="preserve">, </w:t>
      </w:r>
      <w:r w:rsidR="00731A2B">
        <w:rPr>
          <w:sz w:val="24"/>
          <w:szCs w:val="24"/>
          <w:lang w:val="cs-CZ"/>
        </w:rPr>
        <w:t xml:space="preserve">betonových </w:t>
      </w:r>
      <w:r w:rsidR="00393850">
        <w:rPr>
          <w:sz w:val="24"/>
          <w:szCs w:val="24"/>
          <w:lang w:val="cs-CZ"/>
        </w:rPr>
        <w:t>obrub</w:t>
      </w:r>
      <w:r w:rsidR="008C0B24">
        <w:rPr>
          <w:sz w:val="24"/>
          <w:szCs w:val="24"/>
          <w:lang w:val="cs-CZ"/>
        </w:rPr>
        <w:t xml:space="preserve">, </w:t>
      </w:r>
      <w:r w:rsidR="00652A72">
        <w:rPr>
          <w:sz w:val="24"/>
          <w:szCs w:val="24"/>
          <w:lang w:val="cs-CZ"/>
        </w:rPr>
        <w:t>9</w:t>
      </w:r>
      <w:r w:rsidR="00F42284">
        <w:rPr>
          <w:sz w:val="24"/>
          <w:szCs w:val="24"/>
          <w:lang w:val="cs-CZ"/>
        </w:rPr>
        <w:t xml:space="preserve"> ocelových zahrazovacích sloupků </w:t>
      </w:r>
      <w:r w:rsidRPr="00D4325F">
        <w:rPr>
          <w:iCs/>
          <w:sz w:val="24"/>
          <w:szCs w:val="24"/>
        </w:rPr>
        <w:t>(dále jen „</w:t>
      </w:r>
      <w:r w:rsidR="00F14BA6" w:rsidRPr="00F14BA6">
        <w:rPr>
          <w:b/>
          <w:iCs/>
          <w:sz w:val="24"/>
          <w:szCs w:val="24"/>
        </w:rPr>
        <w:t>Stavba</w:t>
      </w:r>
      <w:r w:rsidRPr="00F14BA6">
        <w:rPr>
          <w:b/>
          <w:iCs/>
          <w:sz w:val="24"/>
          <w:szCs w:val="24"/>
        </w:rPr>
        <w:t xml:space="preserve"> </w:t>
      </w:r>
      <w:r w:rsidRPr="00D4325F">
        <w:rPr>
          <w:b/>
          <w:iCs/>
          <w:sz w:val="24"/>
          <w:szCs w:val="24"/>
        </w:rPr>
        <w:t xml:space="preserve">na </w:t>
      </w:r>
      <w:r w:rsidR="000300DF" w:rsidRPr="00D4325F">
        <w:rPr>
          <w:b/>
          <w:iCs/>
          <w:sz w:val="24"/>
          <w:szCs w:val="24"/>
        </w:rPr>
        <w:t>pozem</w:t>
      </w:r>
      <w:r w:rsidR="000300DF">
        <w:rPr>
          <w:b/>
          <w:iCs/>
          <w:sz w:val="24"/>
          <w:szCs w:val="24"/>
          <w:lang w:val="cs-CZ"/>
        </w:rPr>
        <w:t>cích</w:t>
      </w:r>
      <w:r w:rsidR="000300DF" w:rsidRPr="00D4325F">
        <w:rPr>
          <w:b/>
          <w:iCs/>
          <w:sz w:val="24"/>
          <w:szCs w:val="24"/>
        </w:rPr>
        <w:t xml:space="preserve"> </w:t>
      </w:r>
      <w:r w:rsidRPr="00D4325F">
        <w:rPr>
          <w:b/>
          <w:iCs/>
          <w:sz w:val="24"/>
          <w:szCs w:val="24"/>
        </w:rPr>
        <w:t>Obdarovaného</w:t>
      </w:r>
      <w:r w:rsidRPr="00D4325F">
        <w:rPr>
          <w:iCs/>
          <w:sz w:val="24"/>
          <w:szCs w:val="24"/>
        </w:rPr>
        <w:t>“).</w:t>
      </w:r>
    </w:p>
    <w:p w14:paraId="56A60616" w14:textId="77777777" w:rsidR="00D4325F" w:rsidRPr="00D4325F" w:rsidRDefault="00D4325F" w:rsidP="00D4325F">
      <w:pPr>
        <w:pStyle w:val="Zkladntext50"/>
        <w:spacing w:before="0" w:after="0" w:line="240" w:lineRule="auto"/>
        <w:ind w:left="567" w:hanging="567"/>
        <w:jc w:val="both"/>
        <w:rPr>
          <w:iCs/>
          <w:sz w:val="24"/>
          <w:szCs w:val="24"/>
        </w:rPr>
      </w:pPr>
      <w:r w:rsidRPr="00D4325F">
        <w:rPr>
          <w:iCs/>
          <w:sz w:val="24"/>
          <w:szCs w:val="24"/>
        </w:rPr>
        <w:tab/>
      </w:r>
    </w:p>
    <w:p w14:paraId="6C678BFE" w14:textId="6ECC513E" w:rsidR="00D4325F" w:rsidRPr="00652A72" w:rsidRDefault="00D4325F" w:rsidP="00652A72">
      <w:pPr>
        <w:pStyle w:val="Zkladntext50"/>
        <w:numPr>
          <w:ilvl w:val="0"/>
          <w:numId w:val="4"/>
        </w:numPr>
        <w:tabs>
          <w:tab w:val="clear" w:pos="1428"/>
        </w:tabs>
        <w:spacing w:before="0" w:after="0" w:line="240" w:lineRule="auto"/>
        <w:ind w:left="567" w:hanging="567"/>
        <w:jc w:val="both"/>
        <w:rPr>
          <w:iCs/>
          <w:sz w:val="24"/>
          <w:szCs w:val="24"/>
        </w:rPr>
      </w:pPr>
      <w:r w:rsidRPr="00652A72">
        <w:rPr>
          <w:iCs/>
          <w:sz w:val="24"/>
          <w:szCs w:val="24"/>
        </w:rPr>
        <w:t>Pozemky</w:t>
      </w:r>
      <w:r w:rsidR="004479A0" w:rsidRPr="00652A72">
        <w:rPr>
          <w:iCs/>
          <w:sz w:val="24"/>
          <w:szCs w:val="24"/>
        </w:rPr>
        <w:t xml:space="preserve"> </w:t>
      </w:r>
      <w:r w:rsidRPr="00652A72">
        <w:rPr>
          <w:iCs/>
          <w:sz w:val="24"/>
          <w:szCs w:val="24"/>
        </w:rPr>
        <w:t xml:space="preserve">s venkovními úpravami a </w:t>
      </w:r>
      <w:r w:rsidR="00F14BA6" w:rsidRPr="00652A72">
        <w:rPr>
          <w:iCs/>
          <w:sz w:val="24"/>
          <w:szCs w:val="24"/>
        </w:rPr>
        <w:t>Stavba</w:t>
      </w:r>
      <w:r w:rsidRPr="00652A72">
        <w:rPr>
          <w:iCs/>
          <w:sz w:val="24"/>
          <w:szCs w:val="24"/>
        </w:rPr>
        <w:t xml:space="preserve"> na </w:t>
      </w:r>
      <w:r w:rsidR="000300DF" w:rsidRPr="00652A72">
        <w:rPr>
          <w:iCs/>
          <w:sz w:val="24"/>
          <w:szCs w:val="24"/>
        </w:rPr>
        <w:t xml:space="preserve">pozemcích </w:t>
      </w:r>
      <w:r w:rsidRPr="00652A72">
        <w:rPr>
          <w:iCs/>
          <w:sz w:val="24"/>
          <w:szCs w:val="24"/>
        </w:rPr>
        <w:t xml:space="preserve">Obdarovaného jsou podrobně specifikovány a oceněny znaleckým posudkem č. </w:t>
      </w:r>
      <w:r w:rsidR="005175FB" w:rsidRPr="00652A72">
        <w:rPr>
          <w:iCs/>
          <w:sz w:val="24"/>
          <w:szCs w:val="24"/>
        </w:rPr>
        <w:t>041/1427/2023.</w:t>
      </w:r>
      <w:r w:rsidRPr="00652A72">
        <w:rPr>
          <w:iCs/>
          <w:sz w:val="24"/>
          <w:szCs w:val="24"/>
        </w:rPr>
        <w:t xml:space="preserve"> Celková cena Pozemků s venkovními úpravami a </w:t>
      </w:r>
      <w:r w:rsidR="00F14BA6" w:rsidRPr="00652A72">
        <w:rPr>
          <w:iCs/>
          <w:sz w:val="24"/>
          <w:szCs w:val="24"/>
        </w:rPr>
        <w:t xml:space="preserve">Stavba </w:t>
      </w:r>
      <w:r w:rsidRPr="00652A72">
        <w:rPr>
          <w:iCs/>
          <w:sz w:val="24"/>
          <w:szCs w:val="24"/>
        </w:rPr>
        <w:t xml:space="preserve">na </w:t>
      </w:r>
      <w:r w:rsidR="000300DF" w:rsidRPr="00652A72">
        <w:rPr>
          <w:iCs/>
          <w:sz w:val="24"/>
          <w:szCs w:val="24"/>
        </w:rPr>
        <w:t xml:space="preserve">pozemcích </w:t>
      </w:r>
      <w:r w:rsidRPr="00652A72">
        <w:rPr>
          <w:iCs/>
          <w:sz w:val="24"/>
          <w:szCs w:val="24"/>
        </w:rPr>
        <w:t xml:space="preserve">Obdarovaného byla znaleckým posudkem vyčíslena na částku </w:t>
      </w:r>
      <w:r w:rsidR="008217FC" w:rsidRPr="00652A72">
        <w:rPr>
          <w:iCs/>
          <w:sz w:val="24"/>
          <w:szCs w:val="24"/>
        </w:rPr>
        <w:t xml:space="preserve">19 073 247,- Kč </w:t>
      </w:r>
      <w:r w:rsidRPr="00652A72">
        <w:rPr>
          <w:iCs/>
          <w:sz w:val="24"/>
          <w:szCs w:val="24"/>
        </w:rPr>
        <w:t xml:space="preserve">(slovy: </w:t>
      </w:r>
      <w:r w:rsidR="008217FC" w:rsidRPr="00652A72">
        <w:rPr>
          <w:iCs/>
          <w:sz w:val="24"/>
          <w:szCs w:val="24"/>
        </w:rPr>
        <w:t>devatenáct miliónů sedmdesát tři tisíce dvě stě čtyřicet sedm českých).</w:t>
      </w:r>
      <w:r w:rsidR="000300DF" w:rsidRPr="00652A72">
        <w:rPr>
          <w:iCs/>
          <w:sz w:val="24"/>
          <w:szCs w:val="24"/>
        </w:rPr>
        <w:t xml:space="preserve"> </w:t>
      </w:r>
    </w:p>
    <w:p w14:paraId="5C871261" w14:textId="77777777" w:rsidR="00EF3584" w:rsidRDefault="00EF3584" w:rsidP="00D4325F">
      <w:pPr>
        <w:pStyle w:val="Zkladntext50"/>
        <w:spacing w:before="0" w:after="0" w:line="240" w:lineRule="auto"/>
        <w:jc w:val="center"/>
        <w:rPr>
          <w:b/>
          <w:iCs/>
          <w:sz w:val="24"/>
          <w:szCs w:val="24"/>
        </w:rPr>
      </w:pPr>
    </w:p>
    <w:p w14:paraId="5B728FC6" w14:textId="0DB10E87" w:rsidR="00D4325F" w:rsidRPr="00D4325F" w:rsidRDefault="00D4325F" w:rsidP="00D4325F">
      <w:pPr>
        <w:pStyle w:val="Zkladntext50"/>
        <w:spacing w:before="0" w:after="0" w:line="240" w:lineRule="auto"/>
        <w:jc w:val="center"/>
        <w:rPr>
          <w:b/>
          <w:iCs/>
          <w:sz w:val="24"/>
          <w:szCs w:val="24"/>
        </w:rPr>
      </w:pPr>
      <w:r w:rsidRPr="00D4325F">
        <w:rPr>
          <w:b/>
          <w:iCs/>
          <w:sz w:val="24"/>
          <w:szCs w:val="24"/>
        </w:rPr>
        <w:t>Článek II.</w:t>
      </w:r>
    </w:p>
    <w:p w14:paraId="55028C8C" w14:textId="77777777" w:rsidR="00D4325F" w:rsidRPr="00D4325F" w:rsidRDefault="00D4325F" w:rsidP="00D4325F">
      <w:pPr>
        <w:pStyle w:val="Zkladntext50"/>
        <w:spacing w:before="0" w:after="0" w:line="240" w:lineRule="auto"/>
        <w:jc w:val="center"/>
        <w:rPr>
          <w:b/>
          <w:iCs/>
          <w:sz w:val="24"/>
          <w:szCs w:val="24"/>
        </w:rPr>
      </w:pPr>
      <w:r w:rsidRPr="00D4325F">
        <w:rPr>
          <w:b/>
          <w:iCs/>
          <w:sz w:val="24"/>
          <w:szCs w:val="24"/>
        </w:rPr>
        <w:t>Předmět smlouvy</w:t>
      </w:r>
    </w:p>
    <w:p w14:paraId="5DD6CD18" w14:textId="77777777" w:rsidR="00D4325F" w:rsidRPr="00D4325F" w:rsidRDefault="00D4325F" w:rsidP="00D4325F">
      <w:pPr>
        <w:pStyle w:val="Zkladntext50"/>
        <w:spacing w:before="0" w:after="0" w:line="240" w:lineRule="auto"/>
        <w:jc w:val="both"/>
        <w:rPr>
          <w:iCs/>
          <w:sz w:val="24"/>
          <w:szCs w:val="24"/>
        </w:rPr>
      </w:pPr>
    </w:p>
    <w:p w14:paraId="148703B0" w14:textId="490735E3" w:rsidR="00D4325F" w:rsidRDefault="00D4325F" w:rsidP="00D4325F">
      <w:pPr>
        <w:pStyle w:val="Zkladntext50"/>
        <w:numPr>
          <w:ilvl w:val="0"/>
          <w:numId w:val="6"/>
        </w:numPr>
        <w:spacing w:before="0" w:after="0" w:line="240" w:lineRule="auto"/>
        <w:ind w:left="567" w:hanging="567"/>
        <w:jc w:val="both"/>
        <w:rPr>
          <w:sz w:val="24"/>
          <w:szCs w:val="24"/>
        </w:rPr>
      </w:pPr>
      <w:r w:rsidRPr="00D4325F">
        <w:rPr>
          <w:iCs/>
          <w:sz w:val="24"/>
          <w:szCs w:val="24"/>
        </w:rPr>
        <w:t xml:space="preserve">Předmětem smlouvy je závazek Dárce </w:t>
      </w:r>
      <w:r w:rsidRPr="00D4325F">
        <w:rPr>
          <w:sz w:val="24"/>
          <w:szCs w:val="24"/>
        </w:rPr>
        <w:t>bezplatně převést vlastnické právo k Pozemkům s venkovními úpravami</w:t>
      </w:r>
      <w:r w:rsidR="009D5BD8">
        <w:rPr>
          <w:sz w:val="24"/>
          <w:szCs w:val="24"/>
          <w:lang w:val="cs-CZ"/>
        </w:rPr>
        <w:t>, jak jsou všechny popsány v</w:t>
      </w:r>
      <w:r w:rsidRPr="00D4325F">
        <w:rPr>
          <w:sz w:val="24"/>
          <w:szCs w:val="24"/>
        </w:rPr>
        <w:t xml:space="preserve"> čl. I odst. </w:t>
      </w:r>
      <w:r w:rsidR="00622139">
        <w:rPr>
          <w:sz w:val="24"/>
          <w:szCs w:val="24"/>
          <w:lang w:val="cs-CZ"/>
        </w:rPr>
        <w:t>2</w:t>
      </w:r>
      <w:r w:rsidRPr="00D4325F">
        <w:rPr>
          <w:sz w:val="24"/>
          <w:szCs w:val="24"/>
        </w:rPr>
        <w:t xml:space="preserve"> </w:t>
      </w:r>
      <w:r w:rsidR="004479A0">
        <w:rPr>
          <w:sz w:val="24"/>
          <w:szCs w:val="24"/>
          <w:lang w:val="cs-CZ"/>
        </w:rPr>
        <w:t xml:space="preserve">a 3 </w:t>
      </w:r>
      <w:r w:rsidRPr="00D4325F">
        <w:rPr>
          <w:sz w:val="24"/>
          <w:szCs w:val="24"/>
        </w:rPr>
        <w:t>této smlouvy, a dále je předmětem smlouvy závazek Dárce bezplatně převést vlastnické právo k</w:t>
      </w:r>
      <w:r w:rsidR="009D63D4">
        <w:rPr>
          <w:sz w:val="24"/>
          <w:szCs w:val="24"/>
          <w:lang w:val="cs-CZ"/>
        </w:rPr>
        <w:t xml:space="preserve">e </w:t>
      </w:r>
      <w:r w:rsidR="00F14BA6">
        <w:rPr>
          <w:sz w:val="24"/>
          <w:szCs w:val="24"/>
        </w:rPr>
        <w:t xml:space="preserve">Stavbě </w:t>
      </w:r>
      <w:r w:rsidRPr="00D4325F">
        <w:rPr>
          <w:sz w:val="24"/>
          <w:szCs w:val="24"/>
        </w:rPr>
        <w:t xml:space="preserve">na </w:t>
      </w:r>
      <w:r w:rsidR="00FF4827" w:rsidRPr="00D4325F">
        <w:rPr>
          <w:sz w:val="24"/>
          <w:szCs w:val="24"/>
        </w:rPr>
        <w:t>pozem</w:t>
      </w:r>
      <w:r w:rsidR="00FF4827">
        <w:rPr>
          <w:sz w:val="24"/>
          <w:szCs w:val="24"/>
          <w:lang w:val="cs-CZ"/>
        </w:rPr>
        <w:t>cích</w:t>
      </w:r>
      <w:r w:rsidR="00FF4827" w:rsidRPr="00D4325F">
        <w:rPr>
          <w:sz w:val="24"/>
          <w:szCs w:val="24"/>
        </w:rPr>
        <w:t xml:space="preserve"> </w:t>
      </w:r>
      <w:r w:rsidRPr="00D4325F">
        <w:rPr>
          <w:sz w:val="24"/>
          <w:szCs w:val="24"/>
        </w:rPr>
        <w:t xml:space="preserve">Obdarovaného dle čl. I. odst. </w:t>
      </w:r>
      <w:r w:rsidR="004479A0">
        <w:rPr>
          <w:sz w:val="24"/>
          <w:szCs w:val="24"/>
          <w:lang w:val="cs-CZ"/>
        </w:rPr>
        <w:t>4</w:t>
      </w:r>
      <w:r w:rsidR="004479A0" w:rsidRPr="00D4325F">
        <w:rPr>
          <w:sz w:val="24"/>
          <w:szCs w:val="24"/>
        </w:rPr>
        <w:t xml:space="preserve"> </w:t>
      </w:r>
      <w:r w:rsidRPr="00D4325F">
        <w:rPr>
          <w:sz w:val="24"/>
          <w:szCs w:val="24"/>
        </w:rPr>
        <w:t>této smlouvy</w:t>
      </w:r>
      <w:r w:rsidR="009D63D4">
        <w:rPr>
          <w:sz w:val="24"/>
          <w:szCs w:val="24"/>
          <w:lang w:val="cs-CZ"/>
        </w:rPr>
        <w:t xml:space="preserve"> </w:t>
      </w:r>
      <w:r w:rsidRPr="00D4325F">
        <w:rPr>
          <w:sz w:val="24"/>
          <w:szCs w:val="24"/>
        </w:rPr>
        <w:t>(dále jen „</w:t>
      </w:r>
      <w:r w:rsidRPr="00D4325F">
        <w:rPr>
          <w:b/>
          <w:sz w:val="24"/>
          <w:szCs w:val="24"/>
        </w:rPr>
        <w:t>Dar</w:t>
      </w:r>
      <w:r w:rsidRPr="00D4325F">
        <w:rPr>
          <w:sz w:val="24"/>
          <w:szCs w:val="24"/>
        </w:rPr>
        <w:t>“).</w:t>
      </w:r>
    </w:p>
    <w:p w14:paraId="1AA534FB" w14:textId="77777777" w:rsidR="00F90230" w:rsidRPr="00D4325F" w:rsidRDefault="00F90230" w:rsidP="00F90230">
      <w:pPr>
        <w:pStyle w:val="Zkladntext50"/>
        <w:spacing w:before="0" w:after="0" w:line="240" w:lineRule="auto"/>
        <w:ind w:firstLine="0"/>
        <w:jc w:val="both"/>
        <w:rPr>
          <w:sz w:val="24"/>
          <w:szCs w:val="24"/>
        </w:rPr>
      </w:pPr>
    </w:p>
    <w:p w14:paraId="4EEE43F2" w14:textId="77777777" w:rsidR="00D4325F" w:rsidRPr="00D4325F" w:rsidRDefault="00D4325F" w:rsidP="00D4325F">
      <w:pPr>
        <w:pStyle w:val="Zkladntext50"/>
        <w:numPr>
          <w:ilvl w:val="0"/>
          <w:numId w:val="6"/>
        </w:numPr>
        <w:spacing w:before="0" w:after="0" w:line="240" w:lineRule="auto"/>
        <w:ind w:left="567" w:hanging="567"/>
        <w:rPr>
          <w:sz w:val="24"/>
          <w:szCs w:val="24"/>
        </w:rPr>
      </w:pPr>
      <w:r w:rsidRPr="00D4325F">
        <w:rPr>
          <w:sz w:val="24"/>
          <w:szCs w:val="24"/>
        </w:rPr>
        <w:t>Obdarovaný tento Dar přijímá.</w:t>
      </w:r>
    </w:p>
    <w:p w14:paraId="25B16EB0" w14:textId="77777777" w:rsidR="00A1669B" w:rsidRDefault="00A1669B" w:rsidP="00A1669B">
      <w:pPr>
        <w:pStyle w:val="Zkladntext50"/>
        <w:spacing w:before="0" w:after="0" w:line="240" w:lineRule="auto"/>
        <w:ind w:firstLine="0"/>
        <w:jc w:val="both"/>
        <w:rPr>
          <w:sz w:val="24"/>
          <w:szCs w:val="24"/>
        </w:rPr>
      </w:pPr>
    </w:p>
    <w:p w14:paraId="22F00C43" w14:textId="77777777" w:rsidR="00D4325F" w:rsidRPr="00D4325F" w:rsidRDefault="00D4325F" w:rsidP="00D4325F">
      <w:pPr>
        <w:pStyle w:val="Zkladntext50"/>
        <w:numPr>
          <w:ilvl w:val="0"/>
          <w:numId w:val="6"/>
        </w:numPr>
        <w:spacing w:before="0" w:after="0" w:line="240" w:lineRule="auto"/>
        <w:ind w:left="567" w:hanging="567"/>
        <w:jc w:val="both"/>
        <w:rPr>
          <w:sz w:val="24"/>
          <w:szCs w:val="24"/>
        </w:rPr>
      </w:pPr>
      <w:r w:rsidRPr="00D4325F">
        <w:rPr>
          <w:sz w:val="24"/>
          <w:szCs w:val="24"/>
        </w:rPr>
        <w:t xml:space="preserve">Smluvní strany berou na vědomí, že Dar je převáděn (nabýván) v souladu s § 34 odst. </w:t>
      </w:r>
      <w:smartTag w:uri="urn:schemas-microsoft-com:office:smarttags" w:element="metricconverter">
        <w:smartTagPr>
          <w:attr w:name="ProductID" w:val="5 a"/>
        </w:smartTagPr>
        <w:r w:rsidRPr="00D4325F">
          <w:rPr>
            <w:sz w:val="24"/>
            <w:szCs w:val="24"/>
          </w:rPr>
          <w:t>5 a</w:t>
        </w:r>
      </w:smartTag>
      <w:r w:rsidRPr="00D4325F">
        <w:rPr>
          <w:sz w:val="24"/>
          <w:szCs w:val="24"/>
        </w:rPr>
        <w:t xml:space="preserve"> souvisejícími zákona č. 131/2000 Sb., o hlavním městě Praze, ve znění pozdějších předpisů do vlastnictví hl. m. Prahy, se svěřenou správou městské části Praha - Zličín.</w:t>
      </w:r>
    </w:p>
    <w:p w14:paraId="6E133443" w14:textId="77777777" w:rsidR="00D4325F" w:rsidRPr="00D4325F" w:rsidRDefault="00D4325F" w:rsidP="00D4325F">
      <w:pPr>
        <w:pStyle w:val="Zkladntext50"/>
        <w:spacing w:before="0" w:after="0" w:line="240" w:lineRule="auto"/>
        <w:ind w:left="567" w:hanging="567"/>
        <w:rPr>
          <w:sz w:val="24"/>
          <w:szCs w:val="24"/>
        </w:rPr>
      </w:pPr>
    </w:p>
    <w:p w14:paraId="71C8EAF1" w14:textId="77777777" w:rsidR="00D4325F" w:rsidRPr="00D4325F" w:rsidRDefault="00D4325F" w:rsidP="00D4325F">
      <w:pPr>
        <w:pStyle w:val="Zkladntext50"/>
        <w:numPr>
          <w:ilvl w:val="0"/>
          <w:numId w:val="6"/>
        </w:numPr>
        <w:spacing w:before="0" w:after="0" w:line="240" w:lineRule="auto"/>
        <w:ind w:left="567" w:hanging="567"/>
        <w:jc w:val="both"/>
        <w:rPr>
          <w:sz w:val="24"/>
          <w:szCs w:val="24"/>
        </w:rPr>
      </w:pPr>
      <w:r w:rsidRPr="00D4325F">
        <w:rPr>
          <w:sz w:val="24"/>
          <w:szCs w:val="24"/>
        </w:rPr>
        <w:t>Obdarovaný prohlašuje, že je oprávněn při převádění (nabývání) Daru jednat svým vlastním jménem v rozsahu stanoveném zákonem č. 131/2000 Sb., o hlavním městě Praze, ve znění pozdějších předpisů, a obecně závazné vyhlášky č. 55/2000 Sb., kterou se vydává Statut hl. m. Prahy.</w:t>
      </w:r>
    </w:p>
    <w:p w14:paraId="68E401CE" w14:textId="77777777" w:rsidR="009E4813" w:rsidRPr="00D4325F" w:rsidRDefault="009E4813" w:rsidP="00D4325F">
      <w:pPr>
        <w:pStyle w:val="Zkladntext50"/>
        <w:shd w:val="clear" w:color="auto" w:fill="auto"/>
        <w:spacing w:before="0" w:after="0" w:line="240" w:lineRule="auto"/>
        <w:ind w:firstLine="0"/>
        <w:jc w:val="both"/>
        <w:rPr>
          <w:sz w:val="24"/>
          <w:szCs w:val="24"/>
        </w:rPr>
      </w:pPr>
    </w:p>
    <w:p w14:paraId="08387C35" w14:textId="77777777" w:rsidR="00D4325F" w:rsidRPr="00D4325F" w:rsidRDefault="00D4325F" w:rsidP="00D4325F">
      <w:pPr>
        <w:pStyle w:val="Zkladntext50"/>
        <w:spacing w:before="0" w:after="0" w:line="240" w:lineRule="auto"/>
        <w:ind w:firstLine="0"/>
        <w:jc w:val="center"/>
        <w:rPr>
          <w:b/>
          <w:iCs/>
          <w:sz w:val="24"/>
          <w:szCs w:val="24"/>
        </w:rPr>
      </w:pPr>
      <w:r w:rsidRPr="00D4325F">
        <w:rPr>
          <w:b/>
          <w:iCs/>
          <w:sz w:val="24"/>
          <w:szCs w:val="24"/>
        </w:rPr>
        <w:t>Článek III.</w:t>
      </w:r>
    </w:p>
    <w:p w14:paraId="7A01BC57" w14:textId="77777777" w:rsidR="00D4325F" w:rsidRPr="00D4325F" w:rsidRDefault="00D4325F" w:rsidP="00D4325F">
      <w:pPr>
        <w:pStyle w:val="Zkladntext50"/>
        <w:spacing w:before="0" w:after="0" w:line="240" w:lineRule="auto"/>
        <w:ind w:firstLine="0"/>
        <w:jc w:val="center"/>
        <w:rPr>
          <w:b/>
          <w:iCs/>
          <w:sz w:val="24"/>
          <w:szCs w:val="24"/>
        </w:rPr>
      </w:pPr>
      <w:r w:rsidRPr="00D4325F">
        <w:rPr>
          <w:b/>
          <w:iCs/>
          <w:sz w:val="24"/>
          <w:szCs w:val="24"/>
        </w:rPr>
        <w:t>Prohlášení smluvních stran</w:t>
      </w:r>
    </w:p>
    <w:p w14:paraId="2FA35390" w14:textId="77777777" w:rsidR="00D4325F" w:rsidRPr="00D4325F" w:rsidRDefault="00D4325F" w:rsidP="00D4325F">
      <w:pPr>
        <w:pStyle w:val="Zkladntext50"/>
        <w:spacing w:before="0" w:after="0" w:line="240" w:lineRule="auto"/>
        <w:ind w:firstLine="0"/>
        <w:jc w:val="both"/>
        <w:rPr>
          <w:b/>
          <w:iCs/>
          <w:sz w:val="24"/>
          <w:szCs w:val="24"/>
        </w:rPr>
      </w:pPr>
    </w:p>
    <w:p w14:paraId="56F049B0" w14:textId="3152854E" w:rsidR="00D4325F" w:rsidRPr="00ED34F6" w:rsidRDefault="00D4325F" w:rsidP="00D153EB">
      <w:pPr>
        <w:pStyle w:val="Zkladntext50"/>
        <w:numPr>
          <w:ilvl w:val="0"/>
          <w:numId w:val="21"/>
        </w:numPr>
        <w:spacing w:before="0" w:after="0" w:line="240" w:lineRule="auto"/>
        <w:ind w:left="567" w:hanging="567"/>
        <w:jc w:val="both"/>
        <w:rPr>
          <w:iCs/>
          <w:sz w:val="24"/>
          <w:szCs w:val="24"/>
        </w:rPr>
      </w:pPr>
      <w:r w:rsidRPr="00D4325F">
        <w:rPr>
          <w:iCs/>
          <w:sz w:val="24"/>
          <w:szCs w:val="24"/>
        </w:rPr>
        <w:t>Dárce prohlašuje, že na Daru neváznou dluhy, věcná břemena, zástavní práva ani jiná obdobná omezení či nájemní práva ve prospěch třetích osob,</w:t>
      </w:r>
      <w:r w:rsidR="001F24BC">
        <w:rPr>
          <w:iCs/>
          <w:sz w:val="24"/>
          <w:szCs w:val="24"/>
          <w:lang w:val="cs-CZ"/>
        </w:rPr>
        <w:t xml:space="preserve"> a to vyjma věcných břemen zapsaných ke dni uzavření této smlouvy na příslušném listu vlastnictví u Pozemků s venkovními úpravami. </w:t>
      </w:r>
      <w:r w:rsidRPr="00D4325F">
        <w:rPr>
          <w:iCs/>
          <w:sz w:val="24"/>
          <w:szCs w:val="24"/>
        </w:rPr>
        <w:t>Dárce</w:t>
      </w:r>
      <w:r w:rsidR="001F24BC">
        <w:rPr>
          <w:iCs/>
          <w:sz w:val="24"/>
          <w:szCs w:val="24"/>
          <w:lang w:val="cs-CZ"/>
        </w:rPr>
        <w:t xml:space="preserve"> se</w:t>
      </w:r>
      <w:r w:rsidRPr="00D4325F">
        <w:rPr>
          <w:iCs/>
          <w:sz w:val="24"/>
          <w:szCs w:val="24"/>
        </w:rPr>
        <w:t xml:space="preserve"> nezavázal k Daru zřídit takové věcné nebo jiné právo, které by ztěžovalo či bránilo uzavření této Smlouvy</w:t>
      </w:r>
      <w:r w:rsidR="00ED34F6">
        <w:rPr>
          <w:iCs/>
          <w:sz w:val="24"/>
          <w:szCs w:val="24"/>
          <w:lang w:val="cs-CZ"/>
        </w:rPr>
        <w:t>.</w:t>
      </w:r>
      <w:r w:rsidRPr="00D4325F">
        <w:rPr>
          <w:iCs/>
          <w:sz w:val="24"/>
          <w:szCs w:val="24"/>
        </w:rPr>
        <w:t xml:space="preserve"> </w:t>
      </w:r>
      <w:r w:rsidRPr="00D153EB">
        <w:rPr>
          <w:iCs/>
          <w:sz w:val="24"/>
          <w:szCs w:val="24"/>
        </w:rPr>
        <w:t xml:space="preserve">  </w:t>
      </w:r>
    </w:p>
    <w:p w14:paraId="5B47C1A0" w14:textId="77777777" w:rsidR="00C72B52" w:rsidRPr="00ED34F6" w:rsidRDefault="00C72B52" w:rsidP="00F90230">
      <w:pPr>
        <w:pStyle w:val="Zkladntext50"/>
        <w:spacing w:before="0" w:after="0" w:line="240" w:lineRule="auto"/>
        <w:ind w:left="567" w:hanging="567"/>
        <w:jc w:val="both"/>
        <w:rPr>
          <w:iCs/>
          <w:sz w:val="24"/>
          <w:szCs w:val="24"/>
        </w:rPr>
      </w:pPr>
    </w:p>
    <w:p w14:paraId="6ADBFC0D" w14:textId="75A67F59" w:rsidR="004522F1" w:rsidRPr="004522F1" w:rsidRDefault="004522F1" w:rsidP="00F90230">
      <w:pPr>
        <w:pStyle w:val="Zkladntext50"/>
        <w:numPr>
          <w:ilvl w:val="0"/>
          <w:numId w:val="21"/>
        </w:numPr>
        <w:spacing w:before="0" w:after="0" w:line="240" w:lineRule="auto"/>
        <w:ind w:left="567" w:hanging="567"/>
        <w:jc w:val="both"/>
        <w:rPr>
          <w:iCs/>
          <w:sz w:val="24"/>
          <w:szCs w:val="24"/>
        </w:rPr>
      </w:pPr>
      <w:r>
        <w:rPr>
          <w:iCs/>
          <w:sz w:val="24"/>
          <w:szCs w:val="24"/>
        </w:rPr>
        <w:t>Dárce prohlašuje, že stavby, které jsou předmětem daru jsou provedeny v běžné k</w:t>
      </w:r>
      <w:r w:rsidR="00731A2B">
        <w:rPr>
          <w:iCs/>
          <w:sz w:val="24"/>
          <w:szCs w:val="24"/>
          <w:lang w:val="cs-CZ"/>
        </w:rPr>
        <w:t>v</w:t>
      </w:r>
      <w:r>
        <w:rPr>
          <w:iCs/>
          <w:sz w:val="24"/>
          <w:szCs w:val="24"/>
        </w:rPr>
        <w:t xml:space="preserve">alitě a na jejich kvalitu poskytuje záruku 60 měsíců ode dne převzetí </w:t>
      </w:r>
      <w:r w:rsidR="00437715">
        <w:rPr>
          <w:iCs/>
          <w:sz w:val="24"/>
          <w:szCs w:val="24"/>
          <w:lang w:val="cs-CZ"/>
        </w:rPr>
        <w:t xml:space="preserve">příslušné </w:t>
      </w:r>
      <w:r>
        <w:rPr>
          <w:iCs/>
          <w:sz w:val="24"/>
          <w:szCs w:val="24"/>
        </w:rPr>
        <w:t>stavby</w:t>
      </w:r>
      <w:r w:rsidR="00BE135F">
        <w:rPr>
          <w:iCs/>
          <w:sz w:val="24"/>
          <w:szCs w:val="24"/>
        </w:rPr>
        <w:t xml:space="preserve"> dárcem</w:t>
      </w:r>
      <w:r>
        <w:rPr>
          <w:iCs/>
          <w:sz w:val="24"/>
          <w:szCs w:val="24"/>
        </w:rPr>
        <w:t xml:space="preserve">. </w:t>
      </w:r>
      <w:r w:rsidR="004C2992">
        <w:rPr>
          <w:iCs/>
          <w:sz w:val="24"/>
          <w:szCs w:val="24"/>
        </w:rPr>
        <w:t>Zárov</w:t>
      </w:r>
      <w:r w:rsidR="004C2992">
        <w:rPr>
          <w:iCs/>
          <w:sz w:val="24"/>
          <w:szCs w:val="24"/>
          <w:lang w:val="cs-CZ"/>
        </w:rPr>
        <w:t>eň</w:t>
      </w:r>
      <w:r>
        <w:rPr>
          <w:iCs/>
          <w:sz w:val="24"/>
          <w:szCs w:val="24"/>
        </w:rPr>
        <w:t xml:space="preserve"> přejímá závazek pečovat o stromy a ostatní jím vysázenou zeleň, která je součástí </w:t>
      </w:r>
      <w:r w:rsidR="001F24BC">
        <w:rPr>
          <w:iCs/>
          <w:sz w:val="24"/>
          <w:szCs w:val="24"/>
          <w:lang w:val="cs-CZ"/>
        </w:rPr>
        <w:t>D</w:t>
      </w:r>
      <w:r>
        <w:rPr>
          <w:iCs/>
          <w:sz w:val="24"/>
          <w:szCs w:val="24"/>
        </w:rPr>
        <w:t xml:space="preserve">aru, po dobu dvou let ode dne </w:t>
      </w:r>
      <w:r w:rsidR="00437715">
        <w:rPr>
          <w:iCs/>
          <w:sz w:val="24"/>
          <w:szCs w:val="24"/>
          <w:lang w:val="cs-CZ"/>
        </w:rPr>
        <w:t xml:space="preserve">jejich </w:t>
      </w:r>
      <w:r>
        <w:rPr>
          <w:iCs/>
          <w:sz w:val="24"/>
          <w:szCs w:val="24"/>
        </w:rPr>
        <w:t>převzetí</w:t>
      </w:r>
      <w:r w:rsidR="00437715">
        <w:rPr>
          <w:iCs/>
          <w:sz w:val="24"/>
          <w:szCs w:val="24"/>
          <w:lang w:val="cs-CZ"/>
        </w:rPr>
        <w:t xml:space="preserve"> Obdarovaným</w:t>
      </w:r>
      <w:r>
        <w:rPr>
          <w:iCs/>
          <w:sz w:val="24"/>
          <w:szCs w:val="24"/>
        </w:rPr>
        <w:t>.</w:t>
      </w:r>
    </w:p>
    <w:p w14:paraId="14617244" w14:textId="77777777" w:rsidR="00D4325F" w:rsidRPr="00D4325F" w:rsidRDefault="00D4325F" w:rsidP="00F90230">
      <w:pPr>
        <w:pStyle w:val="Zkladntext50"/>
        <w:spacing w:before="0" w:after="0" w:line="240" w:lineRule="auto"/>
        <w:ind w:left="567" w:hanging="567"/>
        <w:rPr>
          <w:iCs/>
          <w:sz w:val="24"/>
          <w:szCs w:val="24"/>
        </w:rPr>
      </w:pPr>
    </w:p>
    <w:p w14:paraId="796951C6" w14:textId="77777777" w:rsidR="00D4325F" w:rsidRPr="00D4325F" w:rsidRDefault="00D4325F" w:rsidP="00F90230">
      <w:pPr>
        <w:pStyle w:val="Zkladntext50"/>
        <w:numPr>
          <w:ilvl w:val="0"/>
          <w:numId w:val="21"/>
        </w:numPr>
        <w:spacing w:before="0" w:after="0" w:line="240" w:lineRule="auto"/>
        <w:ind w:left="567" w:hanging="567"/>
        <w:jc w:val="both"/>
        <w:rPr>
          <w:iCs/>
          <w:sz w:val="24"/>
          <w:szCs w:val="24"/>
        </w:rPr>
      </w:pPr>
      <w:r w:rsidRPr="00D4325F">
        <w:rPr>
          <w:iCs/>
          <w:sz w:val="24"/>
          <w:szCs w:val="24"/>
        </w:rPr>
        <w:t>Obdarovaný prohlašuje, že je seznámen s faktickým</w:t>
      </w:r>
      <w:r w:rsidR="00CF200A">
        <w:rPr>
          <w:iCs/>
          <w:sz w:val="24"/>
          <w:szCs w:val="24"/>
        </w:rPr>
        <w:t xml:space="preserve"> </w:t>
      </w:r>
      <w:r w:rsidRPr="00D4325F">
        <w:rPr>
          <w:iCs/>
          <w:sz w:val="24"/>
          <w:szCs w:val="24"/>
        </w:rPr>
        <w:t>a právní</w:t>
      </w:r>
      <w:r w:rsidR="00ED5784">
        <w:rPr>
          <w:iCs/>
          <w:sz w:val="24"/>
          <w:szCs w:val="24"/>
          <w:lang w:val="cs-CZ"/>
        </w:rPr>
        <w:t>m</w:t>
      </w:r>
      <w:r w:rsidRPr="00D4325F">
        <w:rPr>
          <w:iCs/>
          <w:sz w:val="24"/>
          <w:szCs w:val="24"/>
        </w:rPr>
        <w:t xml:space="preserve"> stavem Daru a přijímá jej i s výše uvedenými zatíženími.</w:t>
      </w:r>
    </w:p>
    <w:p w14:paraId="5873062D" w14:textId="77777777" w:rsidR="00D4325F" w:rsidRPr="00D4325F" w:rsidRDefault="00D4325F" w:rsidP="00C72B52">
      <w:pPr>
        <w:pStyle w:val="Zkladntext50"/>
        <w:spacing w:before="0" w:after="0" w:line="240" w:lineRule="auto"/>
        <w:ind w:left="567" w:hanging="567"/>
        <w:jc w:val="both"/>
        <w:rPr>
          <w:iCs/>
          <w:sz w:val="24"/>
          <w:szCs w:val="24"/>
        </w:rPr>
      </w:pPr>
    </w:p>
    <w:p w14:paraId="4FC0BFE4" w14:textId="732649B6" w:rsidR="00D4325F" w:rsidRPr="00D4325F" w:rsidRDefault="00D4325F" w:rsidP="00F90230">
      <w:pPr>
        <w:pStyle w:val="Zkladntext50"/>
        <w:numPr>
          <w:ilvl w:val="0"/>
          <w:numId w:val="21"/>
        </w:numPr>
        <w:spacing w:before="0" w:after="0" w:line="240" w:lineRule="auto"/>
        <w:ind w:left="567" w:hanging="567"/>
        <w:jc w:val="both"/>
        <w:rPr>
          <w:iCs/>
          <w:sz w:val="24"/>
          <w:szCs w:val="24"/>
        </w:rPr>
      </w:pPr>
      <w:r w:rsidRPr="00D4325F">
        <w:rPr>
          <w:iCs/>
          <w:sz w:val="24"/>
          <w:szCs w:val="24"/>
        </w:rPr>
        <w:t>Vlastnické právo k Pozemkům</w:t>
      </w:r>
      <w:r w:rsidR="004C2992" w:rsidRPr="004C2992">
        <w:rPr>
          <w:iCs/>
          <w:sz w:val="24"/>
          <w:szCs w:val="24"/>
        </w:rPr>
        <w:t xml:space="preserve"> </w:t>
      </w:r>
      <w:r w:rsidR="004C2992" w:rsidRPr="00D4325F">
        <w:rPr>
          <w:iCs/>
          <w:sz w:val="24"/>
          <w:szCs w:val="24"/>
        </w:rPr>
        <w:t xml:space="preserve">s venkovními úpravami </w:t>
      </w:r>
      <w:r w:rsidRPr="00D4325F">
        <w:rPr>
          <w:iCs/>
          <w:sz w:val="24"/>
          <w:szCs w:val="24"/>
        </w:rPr>
        <w:t xml:space="preserve">nabude Hlavní město Praha zápisem do veřejného seznamu (katastru nemovitostí), a to ke dni podání návrhu na vklad vlastnického práva do katastru nemovitostí. </w:t>
      </w:r>
      <w:r w:rsidR="007D0445">
        <w:rPr>
          <w:iCs/>
          <w:sz w:val="24"/>
          <w:szCs w:val="24"/>
          <w:lang w:val="cs-CZ"/>
        </w:rPr>
        <w:t>Vlastnické právo k</w:t>
      </w:r>
      <w:r w:rsidR="00437715">
        <w:rPr>
          <w:iCs/>
          <w:sz w:val="24"/>
          <w:szCs w:val="24"/>
          <w:lang w:val="cs-CZ"/>
        </w:rPr>
        <w:t> Venkovním úpravám</w:t>
      </w:r>
      <w:r w:rsidR="007D0445">
        <w:rPr>
          <w:iCs/>
          <w:sz w:val="24"/>
          <w:szCs w:val="24"/>
          <w:lang w:val="cs-CZ"/>
        </w:rPr>
        <w:t>, jak j</w:t>
      </w:r>
      <w:r w:rsidR="00437715">
        <w:rPr>
          <w:iCs/>
          <w:sz w:val="24"/>
          <w:szCs w:val="24"/>
          <w:lang w:val="cs-CZ"/>
        </w:rPr>
        <w:t>sou</w:t>
      </w:r>
      <w:r w:rsidR="007D0445">
        <w:rPr>
          <w:iCs/>
          <w:sz w:val="24"/>
          <w:szCs w:val="24"/>
          <w:lang w:val="cs-CZ"/>
        </w:rPr>
        <w:t xml:space="preserve"> popsán</w:t>
      </w:r>
      <w:r w:rsidR="00437715">
        <w:rPr>
          <w:iCs/>
          <w:sz w:val="24"/>
          <w:szCs w:val="24"/>
          <w:lang w:val="cs-CZ"/>
        </w:rPr>
        <w:t>y</w:t>
      </w:r>
      <w:r w:rsidR="007D0445">
        <w:rPr>
          <w:iCs/>
          <w:sz w:val="24"/>
          <w:szCs w:val="24"/>
          <w:lang w:val="cs-CZ"/>
        </w:rPr>
        <w:t xml:space="preserve"> v čl. I. odst. </w:t>
      </w:r>
      <w:r w:rsidR="009A3004">
        <w:rPr>
          <w:iCs/>
          <w:sz w:val="24"/>
          <w:szCs w:val="24"/>
          <w:lang w:val="cs-CZ"/>
        </w:rPr>
        <w:t>2</w:t>
      </w:r>
      <w:r w:rsidR="00652A72">
        <w:rPr>
          <w:iCs/>
          <w:sz w:val="24"/>
          <w:szCs w:val="24"/>
          <w:lang w:val="cs-CZ"/>
        </w:rPr>
        <w:t xml:space="preserve"> a 3</w:t>
      </w:r>
      <w:r w:rsidR="007D0445">
        <w:rPr>
          <w:iCs/>
          <w:sz w:val="24"/>
          <w:szCs w:val="24"/>
          <w:lang w:val="cs-CZ"/>
        </w:rPr>
        <w:t xml:space="preserve"> nabude Obdarovaný dnem jejich převzetí. </w:t>
      </w:r>
      <w:r w:rsidRPr="00D4325F">
        <w:rPr>
          <w:iCs/>
          <w:sz w:val="24"/>
          <w:szCs w:val="24"/>
        </w:rPr>
        <w:t xml:space="preserve">Obdarovaný převezme </w:t>
      </w:r>
      <w:r w:rsidR="000D4DFB">
        <w:rPr>
          <w:iCs/>
          <w:sz w:val="24"/>
          <w:szCs w:val="24"/>
          <w:lang w:val="cs-CZ"/>
        </w:rPr>
        <w:t xml:space="preserve">do 14 dnů ode dne uzavření této smlouvy </w:t>
      </w:r>
      <w:r w:rsidR="00437715">
        <w:rPr>
          <w:iCs/>
          <w:sz w:val="24"/>
          <w:szCs w:val="24"/>
          <w:lang w:val="cs-CZ"/>
        </w:rPr>
        <w:t>Stavbu</w:t>
      </w:r>
      <w:r w:rsidRPr="00D4325F">
        <w:rPr>
          <w:iCs/>
          <w:sz w:val="24"/>
          <w:szCs w:val="24"/>
        </w:rPr>
        <w:t xml:space="preserve"> na </w:t>
      </w:r>
      <w:r w:rsidR="00652A72" w:rsidRPr="00D4325F">
        <w:rPr>
          <w:iCs/>
          <w:sz w:val="24"/>
          <w:szCs w:val="24"/>
        </w:rPr>
        <w:t>pozem</w:t>
      </w:r>
      <w:r w:rsidR="00652A72">
        <w:rPr>
          <w:iCs/>
          <w:sz w:val="24"/>
          <w:szCs w:val="24"/>
          <w:lang w:val="cs-CZ"/>
        </w:rPr>
        <w:t xml:space="preserve">cích </w:t>
      </w:r>
      <w:r w:rsidRPr="00D4325F">
        <w:rPr>
          <w:iCs/>
          <w:sz w:val="24"/>
          <w:szCs w:val="24"/>
        </w:rPr>
        <w:t>Obdarovaného</w:t>
      </w:r>
      <w:r w:rsidR="00437715">
        <w:rPr>
          <w:iCs/>
          <w:sz w:val="24"/>
          <w:szCs w:val="24"/>
          <w:lang w:val="cs-CZ"/>
        </w:rPr>
        <w:t xml:space="preserve"> a Venkovní úpravy, a to</w:t>
      </w:r>
      <w:r w:rsidRPr="00D4325F">
        <w:rPr>
          <w:iCs/>
          <w:sz w:val="24"/>
          <w:szCs w:val="24"/>
        </w:rPr>
        <w:t xml:space="preserve"> na základě protokolu podepsaného Dárcem a Obdarovaným. Těmito dny přejdou na Obdarovaného veškeré užitky, nebezpečí, škody, jakož i práva a </w:t>
      </w:r>
      <w:r w:rsidRPr="00D4325F">
        <w:rPr>
          <w:iCs/>
          <w:sz w:val="24"/>
          <w:szCs w:val="24"/>
        </w:rPr>
        <w:lastRenderedPageBreak/>
        <w:t>povinnosti související s předmětnými pozemky a součástmi pozemků Obdarovaného</w:t>
      </w:r>
      <w:r w:rsidR="00437715">
        <w:rPr>
          <w:iCs/>
          <w:sz w:val="24"/>
          <w:szCs w:val="24"/>
          <w:lang w:val="cs-CZ"/>
        </w:rPr>
        <w:t xml:space="preserve"> a Venkovními úpravami</w:t>
      </w:r>
      <w:r w:rsidRPr="00D4325F">
        <w:rPr>
          <w:iCs/>
          <w:sz w:val="24"/>
          <w:szCs w:val="24"/>
        </w:rPr>
        <w:t>.</w:t>
      </w:r>
    </w:p>
    <w:p w14:paraId="308E7BF9" w14:textId="77777777" w:rsidR="00D4325F" w:rsidRPr="00D4325F" w:rsidRDefault="00D4325F" w:rsidP="00C72B52">
      <w:pPr>
        <w:pStyle w:val="Zkladntext50"/>
        <w:spacing w:before="0" w:after="0" w:line="240" w:lineRule="auto"/>
        <w:ind w:left="567" w:hanging="567"/>
        <w:jc w:val="both"/>
        <w:rPr>
          <w:iCs/>
          <w:sz w:val="24"/>
          <w:szCs w:val="24"/>
        </w:rPr>
      </w:pPr>
    </w:p>
    <w:p w14:paraId="6536D9BE" w14:textId="77777777" w:rsidR="00D4325F" w:rsidRPr="00D4325F" w:rsidRDefault="00D4325F" w:rsidP="00F90230">
      <w:pPr>
        <w:pStyle w:val="Zkladntext50"/>
        <w:numPr>
          <w:ilvl w:val="0"/>
          <w:numId w:val="21"/>
        </w:numPr>
        <w:spacing w:before="0" w:after="0" w:line="240" w:lineRule="auto"/>
        <w:ind w:left="567" w:hanging="567"/>
        <w:jc w:val="both"/>
        <w:rPr>
          <w:iCs/>
          <w:sz w:val="24"/>
          <w:szCs w:val="24"/>
        </w:rPr>
      </w:pPr>
      <w:r w:rsidRPr="00D4325F">
        <w:rPr>
          <w:iCs/>
          <w:sz w:val="24"/>
          <w:szCs w:val="24"/>
        </w:rPr>
        <w:t>V případě, že nebude z formálních důvodů proveden zápis na základě této Smlouvy do katastru nemovitostí, zavazují se Smluvní strany uzavřít novou smlouvu o stejném předmětu a za stejných podmínek, vyhovující formálním požadavkům pro provedení vkladu, která tuto Smlouvu nahradí, a to nejpozději do 90 dnů od doručení výzvy Dárce Obdarovanému.</w:t>
      </w:r>
    </w:p>
    <w:p w14:paraId="044C4982" w14:textId="77777777" w:rsidR="00D4325F" w:rsidRPr="00D4325F" w:rsidRDefault="00D4325F" w:rsidP="00C72B52">
      <w:pPr>
        <w:pStyle w:val="Zkladntext50"/>
        <w:spacing w:before="0" w:after="0" w:line="240" w:lineRule="auto"/>
        <w:ind w:left="567" w:hanging="567"/>
        <w:jc w:val="both"/>
        <w:rPr>
          <w:iCs/>
          <w:sz w:val="24"/>
          <w:szCs w:val="24"/>
        </w:rPr>
      </w:pPr>
    </w:p>
    <w:p w14:paraId="7DACC0E3" w14:textId="77777777" w:rsidR="00D4325F" w:rsidRPr="00D4325F" w:rsidRDefault="00D4325F" w:rsidP="00F90230">
      <w:pPr>
        <w:pStyle w:val="Zkladntext50"/>
        <w:numPr>
          <w:ilvl w:val="0"/>
          <w:numId w:val="21"/>
        </w:numPr>
        <w:spacing w:before="0" w:after="0" w:line="240" w:lineRule="auto"/>
        <w:ind w:left="567" w:hanging="567"/>
        <w:jc w:val="both"/>
        <w:rPr>
          <w:iCs/>
          <w:sz w:val="24"/>
          <w:szCs w:val="24"/>
        </w:rPr>
      </w:pPr>
      <w:r w:rsidRPr="00D4325F">
        <w:rPr>
          <w:iCs/>
          <w:sz w:val="24"/>
          <w:szCs w:val="24"/>
        </w:rPr>
        <w:t>Návrh na zahájení řízení o povolení vkladu vlastnického práva do katastru nemovitostí provede a správní poplatek hradí Dárce.</w:t>
      </w:r>
    </w:p>
    <w:p w14:paraId="6770BB4D" w14:textId="77777777" w:rsidR="00344FC5" w:rsidRPr="00D4325F" w:rsidRDefault="00344FC5" w:rsidP="00D4325F">
      <w:pPr>
        <w:pStyle w:val="Zkladntext50"/>
        <w:spacing w:before="0" w:after="0" w:line="240" w:lineRule="auto"/>
        <w:ind w:firstLine="0"/>
        <w:jc w:val="both"/>
        <w:rPr>
          <w:sz w:val="24"/>
          <w:szCs w:val="24"/>
        </w:rPr>
      </w:pPr>
    </w:p>
    <w:p w14:paraId="6ACE561B" w14:textId="77777777" w:rsidR="00D4325F" w:rsidRPr="00D4325F" w:rsidRDefault="00D4325F" w:rsidP="00D4325F">
      <w:pPr>
        <w:pStyle w:val="Zkladntext50"/>
        <w:spacing w:before="0" w:after="0" w:line="240" w:lineRule="auto"/>
        <w:ind w:firstLine="0"/>
        <w:jc w:val="center"/>
        <w:rPr>
          <w:b/>
          <w:sz w:val="24"/>
          <w:szCs w:val="24"/>
        </w:rPr>
      </w:pPr>
      <w:r w:rsidRPr="00D4325F">
        <w:rPr>
          <w:b/>
          <w:sz w:val="24"/>
          <w:szCs w:val="24"/>
        </w:rPr>
        <w:t>Článek IV.</w:t>
      </w:r>
    </w:p>
    <w:p w14:paraId="08CA418C" w14:textId="77777777" w:rsidR="00D4325F" w:rsidRDefault="00D4325F" w:rsidP="00D4325F">
      <w:pPr>
        <w:pStyle w:val="Zkladntext50"/>
        <w:spacing w:before="0" w:after="0" w:line="240" w:lineRule="auto"/>
        <w:ind w:firstLine="0"/>
        <w:jc w:val="center"/>
        <w:rPr>
          <w:b/>
          <w:sz w:val="24"/>
          <w:szCs w:val="24"/>
        </w:rPr>
      </w:pPr>
      <w:r w:rsidRPr="00D4325F">
        <w:rPr>
          <w:b/>
          <w:sz w:val="24"/>
          <w:szCs w:val="24"/>
        </w:rPr>
        <w:t>Ostatní ujednání</w:t>
      </w:r>
    </w:p>
    <w:p w14:paraId="52415586" w14:textId="77777777" w:rsidR="00344FC5" w:rsidRPr="00D4325F" w:rsidRDefault="00344FC5" w:rsidP="00D4325F">
      <w:pPr>
        <w:pStyle w:val="Zkladntext50"/>
        <w:spacing w:before="0" w:after="0" w:line="240" w:lineRule="auto"/>
        <w:ind w:firstLine="0"/>
        <w:jc w:val="center"/>
        <w:rPr>
          <w:b/>
          <w:sz w:val="24"/>
          <w:szCs w:val="24"/>
        </w:rPr>
      </w:pPr>
    </w:p>
    <w:p w14:paraId="2F7AE254" w14:textId="77777777" w:rsidR="00D4325F" w:rsidRPr="00D4325F" w:rsidRDefault="00D4325F" w:rsidP="00412FB9">
      <w:pPr>
        <w:pStyle w:val="Zkladntext50"/>
        <w:numPr>
          <w:ilvl w:val="0"/>
          <w:numId w:val="29"/>
        </w:numPr>
        <w:spacing w:before="0" w:after="0" w:line="240" w:lineRule="auto"/>
        <w:ind w:left="567" w:hanging="567"/>
        <w:jc w:val="both"/>
        <w:rPr>
          <w:sz w:val="24"/>
          <w:szCs w:val="24"/>
        </w:rPr>
      </w:pPr>
      <w:r w:rsidRPr="00D4325F">
        <w:rPr>
          <w:sz w:val="24"/>
          <w:szCs w:val="24"/>
        </w:rPr>
        <w:t>Smlouva a právní vztahy z ní vyplývající se řídí právním řádem České republiky, zejména pak občanským zákoníkem.</w:t>
      </w:r>
    </w:p>
    <w:p w14:paraId="18497288" w14:textId="77777777" w:rsidR="00D4325F" w:rsidRPr="00D4325F" w:rsidRDefault="00D4325F" w:rsidP="00412FB9">
      <w:pPr>
        <w:pStyle w:val="Zkladntext50"/>
        <w:spacing w:before="0" w:after="0" w:line="240" w:lineRule="auto"/>
        <w:ind w:left="567" w:firstLine="0"/>
        <w:jc w:val="both"/>
        <w:rPr>
          <w:sz w:val="24"/>
          <w:szCs w:val="24"/>
        </w:rPr>
      </w:pPr>
    </w:p>
    <w:p w14:paraId="54BB7FDB" w14:textId="77777777" w:rsidR="00360542" w:rsidRPr="00861BAF" w:rsidRDefault="00D4325F" w:rsidP="00412FB9">
      <w:pPr>
        <w:pStyle w:val="Zkladntext50"/>
        <w:numPr>
          <w:ilvl w:val="0"/>
          <w:numId w:val="29"/>
        </w:numPr>
        <w:spacing w:before="0" w:after="0" w:line="240" w:lineRule="auto"/>
        <w:ind w:left="567" w:hanging="567"/>
        <w:jc w:val="both"/>
        <w:rPr>
          <w:sz w:val="24"/>
          <w:szCs w:val="24"/>
        </w:rPr>
      </w:pPr>
      <w:r w:rsidRPr="00D4325F">
        <w:rPr>
          <w:sz w:val="24"/>
          <w:szCs w:val="24"/>
        </w:rPr>
        <w:t>Smlouva nabývá platnosti dnem podpisu oběma Smluvními stranami. Pro případ, že tato Smlouva není uzavírána za přítomnosti obou Smluvních stran, platí, že Smlouva není uzavřena, pokud ji Dárce či Obdarovaný podepíší s jakoukoliv změnou či odchylkou, byť nepodstatnou, nebo dodatkem, ledaže druhá Smluvní strana takovou změnu či odchylku nebo dodatek následně písemně schválí.</w:t>
      </w:r>
    </w:p>
    <w:p w14:paraId="3824D418" w14:textId="77777777" w:rsidR="00360542" w:rsidRDefault="00360542" w:rsidP="00360542">
      <w:pPr>
        <w:pStyle w:val="Zkladntext50"/>
        <w:spacing w:before="0" w:after="0" w:line="240" w:lineRule="auto"/>
        <w:ind w:left="567" w:hanging="567"/>
        <w:jc w:val="both"/>
        <w:rPr>
          <w:sz w:val="24"/>
          <w:szCs w:val="24"/>
          <w:lang w:val="cs-CZ"/>
        </w:rPr>
      </w:pPr>
    </w:p>
    <w:p w14:paraId="77E966E5" w14:textId="77777777" w:rsidR="00360542" w:rsidRPr="00D96535" w:rsidRDefault="002915B6" w:rsidP="00861BAF">
      <w:pPr>
        <w:pStyle w:val="Zkladntext50"/>
        <w:numPr>
          <w:ilvl w:val="0"/>
          <w:numId w:val="29"/>
        </w:numPr>
        <w:spacing w:before="0" w:after="0" w:line="240" w:lineRule="auto"/>
        <w:ind w:left="567" w:hanging="567"/>
        <w:jc w:val="both"/>
        <w:rPr>
          <w:sz w:val="24"/>
          <w:szCs w:val="24"/>
          <w:lang w:val="cs-CZ"/>
        </w:rPr>
      </w:pPr>
      <w:r w:rsidRPr="00412FB9">
        <w:rPr>
          <w:sz w:val="24"/>
          <w:szCs w:val="24"/>
        </w:rPr>
        <w:t>Obdarovaný</w:t>
      </w:r>
      <w:r w:rsidRPr="00755C36">
        <w:rPr>
          <w:sz w:val="24"/>
          <w:szCs w:val="24"/>
        </w:rPr>
        <w:t xml:space="preserve"> </w:t>
      </w:r>
      <w:r w:rsidR="00360542" w:rsidRPr="00755C36">
        <w:rPr>
          <w:sz w:val="24"/>
          <w:szCs w:val="24"/>
        </w:rPr>
        <w:t>se zavazuje zveřejnit tuto Smlouvu dle zákona č. 340/2015 Sb. (zákon o registru smluv), v platném znění. Smluvní strany této smlouvy berou na vědomí a souhlasí s tím, že údaje v této Smlouvě uvedené budou zveřejněny dle zákona č. 340/2015 Sb. zákon o registru smluv, (</w:t>
      </w:r>
      <w:r w:rsidR="00360542" w:rsidRPr="00861BAF">
        <w:rPr>
          <w:sz w:val="24"/>
          <w:szCs w:val="24"/>
        </w:rPr>
        <w:t>dále jen ZRS)</w:t>
      </w:r>
      <w:r w:rsidR="00360542" w:rsidRPr="00755C36">
        <w:rPr>
          <w:sz w:val="24"/>
          <w:szCs w:val="24"/>
        </w:rPr>
        <w:t xml:space="preserve"> v platném znění. Ke zveřejnění této smlouvy je </w:t>
      </w:r>
      <w:r w:rsidRPr="00861BAF">
        <w:rPr>
          <w:sz w:val="24"/>
          <w:szCs w:val="24"/>
        </w:rPr>
        <w:t>Obdarovaný</w:t>
      </w:r>
      <w:r w:rsidRPr="00755C36">
        <w:rPr>
          <w:sz w:val="24"/>
          <w:szCs w:val="24"/>
        </w:rPr>
        <w:t xml:space="preserve"> </w:t>
      </w:r>
      <w:r w:rsidR="00360542" w:rsidRPr="00755C36">
        <w:rPr>
          <w:sz w:val="24"/>
          <w:szCs w:val="24"/>
        </w:rPr>
        <w:t>jakožto orgán veřejné správy ze zákona povinen</w:t>
      </w:r>
      <w:r w:rsidR="00360542" w:rsidRPr="00861BAF">
        <w:rPr>
          <w:sz w:val="24"/>
          <w:szCs w:val="24"/>
        </w:rPr>
        <w:t>. Smlouva nabývá účinnosti dnem jejího</w:t>
      </w:r>
      <w:r w:rsidR="00360542" w:rsidRPr="00D96535">
        <w:rPr>
          <w:iCs/>
          <w:sz w:val="24"/>
          <w:szCs w:val="24"/>
          <w:lang w:val="cs-CZ"/>
        </w:rPr>
        <w:t xml:space="preserve"> zveřejnění podle § 6 odst. 1 ZRS.</w:t>
      </w:r>
    </w:p>
    <w:p w14:paraId="501D58A6" w14:textId="77777777" w:rsidR="00D4325F" w:rsidRPr="00D4325F" w:rsidRDefault="00D4325F" w:rsidP="00D4325F">
      <w:pPr>
        <w:pStyle w:val="Zkladntext50"/>
        <w:spacing w:before="0" w:after="0" w:line="240" w:lineRule="auto"/>
        <w:ind w:left="567" w:hanging="567"/>
        <w:jc w:val="both"/>
        <w:rPr>
          <w:sz w:val="24"/>
          <w:szCs w:val="24"/>
        </w:rPr>
      </w:pPr>
    </w:p>
    <w:p w14:paraId="10DEC315" w14:textId="77777777" w:rsidR="00D4325F" w:rsidRPr="00D4325F" w:rsidRDefault="00D4325F" w:rsidP="00412FB9">
      <w:pPr>
        <w:pStyle w:val="Zkladntext50"/>
        <w:numPr>
          <w:ilvl w:val="0"/>
          <w:numId w:val="29"/>
        </w:numPr>
        <w:spacing w:before="0" w:after="0" w:line="240" w:lineRule="auto"/>
        <w:ind w:left="567" w:hanging="567"/>
        <w:jc w:val="both"/>
        <w:rPr>
          <w:sz w:val="24"/>
          <w:szCs w:val="24"/>
        </w:rPr>
      </w:pPr>
      <w:r w:rsidRPr="00D4325F">
        <w:rPr>
          <w:sz w:val="24"/>
          <w:szCs w:val="24"/>
        </w:rPr>
        <w:t>Smlouva může být měněna nebo doplňována pouze formou vzestupně číslovaných písemných dodatků podepsaných oběma Smluvními stranami.</w:t>
      </w:r>
    </w:p>
    <w:p w14:paraId="4CEEA9E3" w14:textId="77777777" w:rsidR="00D4325F" w:rsidRPr="00D4325F" w:rsidRDefault="00D4325F" w:rsidP="00412FB9">
      <w:pPr>
        <w:pStyle w:val="Zkladntext50"/>
        <w:spacing w:before="0" w:after="0" w:line="240" w:lineRule="auto"/>
        <w:ind w:left="567" w:firstLine="0"/>
        <w:jc w:val="both"/>
        <w:rPr>
          <w:sz w:val="24"/>
          <w:szCs w:val="24"/>
        </w:rPr>
      </w:pPr>
    </w:p>
    <w:p w14:paraId="7AF83836" w14:textId="77777777" w:rsidR="00D4325F" w:rsidRPr="00D4325F" w:rsidRDefault="00D4325F" w:rsidP="00412FB9">
      <w:pPr>
        <w:pStyle w:val="Zkladntext50"/>
        <w:numPr>
          <w:ilvl w:val="0"/>
          <w:numId w:val="29"/>
        </w:numPr>
        <w:spacing w:before="0" w:after="0" w:line="240" w:lineRule="auto"/>
        <w:ind w:left="567" w:hanging="567"/>
        <w:jc w:val="both"/>
        <w:rPr>
          <w:sz w:val="24"/>
          <w:szCs w:val="24"/>
        </w:rPr>
      </w:pPr>
      <w:r w:rsidRPr="00D4325F">
        <w:rPr>
          <w:sz w:val="24"/>
          <w:szCs w:val="24"/>
        </w:rPr>
        <w:t>Smluvní strany výslovně souhlasí s tím, aby tato Smlouva byla uvedena v evidenci smluv vedené městskou částí Praha - Zličín, která bude veřejně přístupná.</w:t>
      </w:r>
    </w:p>
    <w:p w14:paraId="1F916C26" w14:textId="77777777" w:rsidR="00D4325F" w:rsidRPr="00D4325F" w:rsidRDefault="00D4325F" w:rsidP="00412FB9">
      <w:pPr>
        <w:pStyle w:val="Zkladntext50"/>
        <w:spacing w:before="0" w:after="0" w:line="240" w:lineRule="auto"/>
        <w:ind w:left="567" w:firstLine="0"/>
        <w:jc w:val="both"/>
        <w:rPr>
          <w:sz w:val="24"/>
          <w:szCs w:val="24"/>
        </w:rPr>
      </w:pPr>
    </w:p>
    <w:p w14:paraId="28EEC373" w14:textId="77777777" w:rsidR="00D4325F" w:rsidRDefault="00D4325F" w:rsidP="00412FB9">
      <w:pPr>
        <w:pStyle w:val="Zkladntext50"/>
        <w:numPr>
          <w:ilvl w:val="0"/>
          <w:numId w:val="29"/>
        </w:numPr>
        <w:spacing w:before="0" w:after="0" w:line="240" w:lineRule="auto"/>
        <w:ind w:left="567" w:hanging="567"/>
        <w:jc w:val="both"/>
        <w:rPr>
          <w:sz w:val="24"/>
          <w:szCs w:val="24"/>
        </w:rPr>
      </w:pPr>
      <w:r w:rsidRPr="00D4325F">
        <w:rPr>
          <w:sz w:val="24"/>
          <w:szCs w:val="24"/>
        </w:rPr>
        <w:t>Smluvní strany se zavazují, že pokud se kterékoli ustanovení Smlouvy nebo s ní související ujednání či jakákoli její část ukážou být neplatnými, zdánlivými či se neplatnými nebo zdánlivými stanou, neovlivní tato skutečnost platnost Smlouvy jako takové. V takovém případě se strany zavazují nahradit neplatné či zdánlivé ustanovení ustanovením platným, které se svým ekonomickým účelem pokud možno nejvíce podobá neplatnému nebo zdánlivému ustanovení. Obdobně se bude postupovat v případě ostatních zmíněných nedostatků Smlouvy či souvisejících ujednání.</w:t>
      </w:r>
    </w:p>
    <w:p w14:paraId="6ACCDDDA" w14:textId="77777777" w:rsidR="00F25946" w:rsidRPr="00D4325F" w:rsidRDefault="00F25946" w:rsidP="00412FB9">
      <w:pPr>
        <w:pStyle w:val="Zkladntext50"/>
        <w:spacing w:before="0" w:after="0" w:line="240" w:lineRule="auto"/>
        <w:ind w:left="567" w:firstLine="0"/>
        <w:jc w:val="both"/>
        <w:rPr>
          <w:sz w:val="24"/>
          <w:szCs w:val="24"/>
        </w:rPr>
      </w:pPr>
    </w:p>
    <w:p w14:paraId="5067F48C" w14:textId="77777777" w:rsidR="00D4325F" w:rsidRPr="00D4325F" w:rsidRDefault="00D4325F" w:rsidP="00412FB9">
      <w:pPr>
        <w:pStyle w:val="Zkladntext50"/>
        <w:numPr>
          <w:ilvl w:val="0"/>
          <w:numId w:val="29"/>
        </w:numPr>
        <w:spacing w:before="0" w:after="0" w:line="240" w:lineRule="auto"/>
        <w:ind w:left="567" w:hanging="567"/>
        <w:jc w:val="both"/>
        <w:rPr>
          <w:sz w:val="24"/>
          <w:szCs w:val="24"/>
        </w:rPr>
      </w:pPr>
      <w:r w:rsidRPr="00D4325F">
        <w:rPr>
          <w:sz w:val="24"/>
          <w:szCs w:val="24"/>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3F1D7E8B" w14:textId="77777777" w:rsidR="00D4325F" w:rsidRPr="00D4325F" w:rsidRDefault="00D4325F" w:rsidP="00412FB9">
      <w:pPr>
        <w:pStyle w:val="Zkladntext50"/>
        <w:spacing w:before="0" w:after="0" w:line="240" w:lineRule="auto"/>
        <w:ind w:left="567" w:firstLine="0"/>
        <w:jc w:val="both"/>
        <w:rPr>
          <w:sz w:val="24"/>
          <w:szCs w:val="24"/>
        </w:rPr>
      </w:pPr>
    </w:p>
    <w:p w14:paraId="698C729C" w14:textId="77777777" w:rsidR="00D4325F" w:rsidRPr="00D4325F" w:rsidRDefault="00D4325F" w:rsidP="00412FB9">
      <w:pPr>
        <w:pStyle w:val="Zkladntext50"/>
        <w:numPr>
          <w:ilvl w:val="0"/>
          <w:numId w:val="29"/>
        </w:numPr>
        <w:spacing w:before="0" w:after="0" w:line="240" w:lineRule="auto"/>
        <w:ind w:left="567" w:hanging="567"/>
        <w:jc w:val="both"/>
        <w:rPr>
          <w:sz w:val="24"/>
          <w:szCs w:val="24"/>
        </w:rPr>
      </w:pPr>
      <w:r w:rsidRPr="00D4325F">
        <w:rPr>
          <w:sz w:val="24"/>
          <w:szCs w:val="24"/>
        </w:rPr>
        <w:t>Smluvní strany výslovně prohlašují, že základní podmínky Smlouvy jsou výsledkem jednání Smluvních stran a každá ze Smluvních stran měla příležitost ovlivnit obsah základních podmínek Smlouvy.</w:t>
      </w:r>
    </w:p>
    <w:p w14:paraId="4C15BBE3" w14:textId="77777777" w:rsidR="00D4325F" w:rsidRPr="00D4325F" w:rsidRDefault="00D4325F" w:rsidP="00412FB9">
      <w:pPr>
        <w:pStyle w:val="Zkladntext50"/>
        <w:spacing w:before="0" w:after="0" w:line="240" w:lineRule="auto"/>
        <w:ind w:left="567" w:firstLine="0"/>
        <w:jc w:val="both"/>
        <w:rPr>
          <w:sz w:val="24"/>
          <w:szCs w:val="24"/>
        </w:rPr>
      </w:pPr>
    </w:p>
    <w:p w14:paraId="78D5DEE9" w14:textId="4166AB4A" w:rsidR="00D4325F" w:rsidRPr="00D4325F" w:rsidRDefault="00D4325F" w:rsidP="00412FB9">
      <w:pPr>
        <w:pStyle w:val="Zkladntext50"/>
        <w:numPr>
          <w:ilvl w:val="0"/>
          <w:numId w:val="29"/>
        </w:numPr>
        <w:spacing w:before="0" w:after="0" w:line="240" w:lineRule="auto"/>
        <w:ind w:left="567" w:hanging="567"/>
        <w:jc w:val="both"/>
        <w:rPr>
          <w:sz w:val="24"/>
          <w:szCs w:val="24"/>
        </w:rPr>
      </w:pPr>
      <w:r w:rsidRPr="00D4325F">
        <w:rPr>
          <w:sz w:val="24"/>
          <w:szCs w:val="24"/>
        </w:rPr>
        <w:t>Smlouva je sepsána v</w:t>
      </w:r>
      <w:r w:rsidR="00631A97">
        <w:rPr>
          <w:sz w:val="24"/>
          <w:szCs w:val="24"/>
          <w:lang w:val="cs-CZ"/>
        </w:rPr>
        <w:t xml:space="preserve">e třech </w:t>
      </w:r>
      <w:r w:rsidRPr="00D4325F">
        <w:rPr>
          <w:sz w:val="24"/>
          <w:szCs w:val="24"/>
        </w:rPr>
        <w:t>stejnopisech</w:t>
      </w:r>
      <w:r w:rsidR="00631A97">
        <w:rPr>
          <w:sz w:val="24"/>
          <w:szCs w:val="24"/>
          <w:lang w:val="cs-CZ"/>
        </w:rPr>
        <w:t xml:space="preserve">,  </w:t>
      </w:r>
      <w:r w:rsidRPr="00D4325F">
        <w:rPr>
          <w:sz w:val="24"/>
          <w:szCs w:val="24"/>
        </w:rPr>
        <w:t>z nichž</w:t>
      </w:r>
      <w:r w:rsidR="00631A97">
        <w:rPr>
          <w:sz w:val="24"/>
          <w:szCs w:val="24"/>
          <w:lang w:val="cs-CZ"/>
        </w:rPr>
        <w:t xml:space="preserve"> jeden</w:t>
      </w:r>
      <w:r w:rsidRPr="00D4325F">
        <w:rPr>
          <w:sz w:val="24"/>
          <w:szCs w:val="24"/>
        </w:rPr>
        <w:t xml:space="preserve"> obdrží Dárce, </w:t>
      </w:r>
      <w:r w:rsidR="00631A97">
        <w:rPr>
          <w:sz w:val="24"/>
          <w:szCs w:val="24"/>
          <w:lang w:val="cs-CZ"/>
        </w:rPr>
        <w:t xml:space="preserve">jeden </w:t>
      </w:r>
      <w:r w:rsidRPr="00D4325F">
        <w:rPr>
          <w:sz w:val="24"/>
          <w:szCs w:val="24"/>
        </w:rPr>
        <w:t xml:space="preserve"> Obdarovaný a jeden stejnopis </w:t>
      </w:r>
      <w:r w:rsidR="004522F1">
        <w:rPr>
          <w:sz w:val="24"/>
          <w:szCs w:val="24"/>
        </w:rPr>
        <w:t>s úředně ověřenými podpisy zástupců smluvních stran</w:t>
      </w:r>
      <w:r w:rsidR="00CE3268">
        <w:rPr>
          <w:sz w:val="24"/>
          <w:szCs w:val="24"/>
          <w:lang w:val="cs-CZ"/>
        </w:rPr>
        <w:t xml:space="preserve"> (nemají-li zástupci smluvních stran na příslušném katastrálním úřadě založen svůj podpisový vzor)</w:t>
      </w:r>
      <w:r w:rsidR="004522F1">
        <w:rPr>
          <w:sz w:val="24"/>
          <w:szCs w:val="24"/>
        </w:rPr>
        <w:t xml:space="preserve"> </w:t>
      </w:r>
      <w:r w:rsidRPr="00D4325F">
        <w:rPr>
          <w:sz w:val="24"/>
          <w:szCs w:val="24"/>
        </w:rPr>
        <w:t xml:space="preserve">bude Dárcem použit pro účely příslušného řízení o povolení vkladu vlastnického práva do katastru nemovitostí. </w:t>
      </w:r>
    </w:p>
    <w:p w14:paraId="3FD57C9E" w14:textId="77777777" w:rsidR="00D4325F" w:rsidRPr="00D4325F" w:rsidRDefault="00D4325F" w:rsidP="00412FB9">
      <w:pPr>
        <w:pStyle w:val="Zkladntext50"/>
        <w:spacing w:before="0" w:after="0" w:line="240" w:lineRule="auto"/>
        <w:ind w:left="567" w:firstLine="0"/>
        <w:jc w:val="both"/>
        <w:rPr>
          <w:sz w:val="24"/>
          <w:szCs w:val="24"/>
        </w:rPr>
      </w:pPr>
    </w:p>
    <w:p w14:paraId="7C1A897E" w14:textId="77777777" w:rsidR="00D4325F" w:rsidRDefault="00D4325F" w:rsidP="00412FB9">
      <w:pPr>
        <w:pStyle w:val="Zkladntext50"/>
        <w:numPr>
          <w:ilvl w:val="0"/>
          <w:numId w:val="29"/>
        </w:numPr>
        <w:spacing w:before="0" w:after="0" w:line="240" w:lineRule="auto"/>
        <w:ind w:left="567" w:hanging="567"/>
        <w:jc w:val="both"/>
        <w:rPr>
          <w:sz w:val="24"/>
          <w:szCs w:val="24"/>
        </w:rPr>
      </w:pPr>
      <w:r w:rsidRPr="00D4325F">
        <w:rPr>
          <w:sz w:val="24"/>
          <w:szCs w:val="24"/>
        </w:rPr>
        <w:t xml:space="preserve">Smluvní strany prohlašují, že si Smlouvu před jejím podpisem přečetly a jsou seznámeny s jejím obsahem, že byla uzavřena po vzájemné dohodě, podle jejich vážné a svobodné vůle, dobrovolně, určitě a srozumitelně, což stvrzují svými podpisy. Smluvní strany prohlašují, že Smlouva představuje úplnou dohodu o veškerých jejích náležitostech a neexistují náležitosti, které by smluvní strany neujednaly. </w:t>
      </w:r>
    </w:p>
    <w:p w14:paraId="17F408BD" w14:textId="77777777" w:rsidR="00B816E2" w:rsidRDefault="00B816E2" w:rsidP="00EF3584">
      <w:pPr>
        <w:pStyle w:val="Odstavecseseznamem"/>
      </w:pPr>
    </w:p>
    <w:p w14:paraId="0290E345" w14:textId="0E21687F" w:rsidR="00B816E2" w:rsidRDefault="00B816E2" w:rsidP="00B816E2">
      <w:pPr>
        <w:pStyle w:val="Zkladntext50"/>
        <w:numPr>
          <w:ilvl w:val="0"/>
          <w:numId w:val="29"/>
        </w:numPr>
        <w:spacing w:before="0" w:after="0" w:line="240" w:lineRule="auto"/>
        <w:ind w:left="567" w:hanging="567"/>
        <w:jc w:val="both"/>
        <w:rPr>
          <w:sz w:val="24"/>
          <w:szCs w:val="24"/>
        </w:rPr>
      </w:pPr>
      <w:r w:rsidRPr="00EF3584">
        <w:rPr>
          <w:sz w:val="24"/>
          <w:szCs w:val="24"/>
          <w:lang w:val="cs-CZ"/>
        </w:rPr>
        <w:t xml:space="preserve">O </w:t>
      </w:r>
      <w:r w:rsidRPr="00EF3584">
        <w:rPr>
          <w:sz w:val="24"/>
          <w:szCs w:val="24"/>
        </w:rPr>
        <w:t xml:space="preserve">nabytí předmětu </w:t>
      </w:r>
      <w:r w:rsidRPr="00EF3584">
        <w:rPr>
          <w:sz w:val="24"/>
          <w:szCs w:val="24"/>
          <w:lang w:val="cs-CZ"/>
        </w:rPr>
        <w:t>daru d</w:t>
      </w:r>
      <w:r w:rsidRPr="00EF3584">
        <w:rPr>
          <w:sz w:val="24"/>
          <w:szCs w:val="24"/>
        </w:rPr>
        <w:t xml:space="preserve">o vlastnictví Hl. m. Prahy a svěřené správy Městské </w:t>
      </w:r>
      <w:proofErr w:type="gramStart"/>
      <w:r w:rsidRPr="00EF3584">
        <w:rPr>
          <w:sz w:val="24"/>
          <w:szCs w:val="24"/>
        </w:rPr>
        <w:t>části  Praha</w:t>
      </w:r>
      <w:proofErr w:type="gramEnd"/>
      <w:r w:rsidRPr="00EF3584">
        <w:rPr>
          <w:sz w:val="24"/>
          <w:szCs w:val="24"/>
        </w:rPr>
        <w:t xml:space="preserve"> – Zličín rozhodlo Zastupitelstvo MČ Praha – Zličín na svém zasedání dne </w:t>
      </w:r>
      <w:r w:rsidR="00E14671" w:rsidRPr="00E14671">
        <w:rPr>
          <w:b/>
          <w:bCs/>
          <w:sz w:val="24"/>
          <w:szCs w:val="24"/>
          <w:lang w:val="cs-CZ"/>
        </w:rPr>
        <w:t>9.8.2023</w:t>
      </w:r>
      <w:r w:rsidRPr="00EF3584">
        <w:rPr>
          <w:sz w:val="24"/>
          <w:szCs w:val="24"/>
        </w:rPr>
        <w:t xml:space="preserve"> usnesením č. </w:t>
      </w:r>
      <w:r w:rsidR="00E14671">
        <w:rPr>
          <w:sz w:val="24"/>
          <w:szCs w:val="24"/>
          <w:lang w:val="cs-CZ"/>
        </w:rPr>
        <w:t xml:space="preserve">5/5.1 </w:t>
      </w:r>
      <w:r w:rsidRPr="00EF3584">
        <w:rPr>
          <w:sz w:val="24"/>
          <w:szCs w:val="24"/>
        </w:rPr>
        <w:t xml:space="preserve">(§89 </w:t>
      </w:r>
      <w:proofErr w:type="spellStart"/>
      <w:r w:rsidRPr="00EF3584">
        <w:rPr>
          <w:sz w:val="24"/>
          <w:szCs w:val="24"/>
        </w:rPr>
        <w:t>odst</w:t>
      </w:r>
      <w:proofErr w:type="spellEnd"/>
      <w:r w:rsidRPr="00EF3584">
        <w:rPr>
          <w:sz w:val="24"/>
          <w:szCs w:val="24"/>
        </w:rPr>
        <w:t xml:space="preserve">, 2 písm. e) zákona č. 131/2000 Sb., o hlavním městě Praze).  </w:t>
      </w:r>
    </w:p>
    <w:p w14:paraId="0B6B807F" w14:textId="77777777" w:rsidR="00B816E2" w:rsidRDefault="00B816E2" w:rsidP="00EF3584">
      <w:pPr>
        <w:pStyle w:val="Odstavecseseznamem"/>
      </w:pPr>
    </w:p>
    <w:p w14:paraId="0372E07D" w14:textId="2A229216" w:rsidR="00B816E2" w:rsidRPr="00EF3584" w:rsidRDefault="00B816E2" w:rsidP="00EF3584">
      <w:pPr>
        <w:pStyle w:val="Zkladntext50"/>
        <w:numPr>
          <w:ilvl w:val="0"/>
          <w:numId w:val="29"/>
        </w:numPr>
        <w:spacing w:before="0" w:after="0" w:line="240" w:lineRule="auto"/>
        <w:ind w:left="567" w:hanging="567"/>
        <w:jc w:val="both"/>
        <w:rPr>
          <w:sz w:val="24"/>
          <w:szCs w:val="24"/>
        </w:rPr>
      </w:pPr>
      <w:r w:rsidRPr="00EF3584">
        <w:rPr>
          <w:sz w:val="24"/>
          <w:szCs w:val="24"/>
        </w:rPr>
        <w:t xml:space="preserve"> </w:t>
      </w:r>
      <w:r w:rsidRPr="00EF3584">
        <w:rPr>
          <w:sz w:val="24"/>
          <w:szCs w:val="24"/>
          <w:lang w:val="cs-CZ"/>
        </w:rPr>
        <w:t xml:space="preserve">Obdarovaný </w:t>
      </w:r>
      <w:r w:rsidRPr="00EF3584">
        <w:rPr>
          <w:sz w:val="24"/>
          <w:szCs w:val="24"/>
        </w:rPr>
        <w:t xml:space="preserve">potvrzuje ve smyslu ustanovení § 43 odst. 1 zákona č. 131/2000 Sb., o hlavním městě Praze, ve znění pozdějších předpisů, že uzavření této </w:t>
      </w:r>
      <w:r w:rsidRPr="00EF3584">
        <w:rPr>
          <w:sz w:val="24"/>
          <w:szCs w:val="24"/>
          <w:lang w:val="cs-CZ"/>
        </w:rPr>
        <w:t xml:space="preserve">Darovací smlouvy </w:t>
      </w:r>
      <w:proofErr w:type="gramStart"/>
      <w:r w:rsidRPr="00EF3584">
        <w:rPr>
          <w:sz w:val="24"/>
          <w:szCs w:val="24"/>
        </w:rPr>
        <w:t>schválilo  Zastupitelstvo</w:t>
      </w:r>
      <w:proofErr w:type="gramEnd"/>
      <w:r w:rsidRPr="00EF3584">
        <w:rPr>
          <w:sz w:val="24"/>
          <w:szCs w:val="24"/>
        </w:rPr>
        <w:t xml:space="preserve"> MČ Praha – Zličín na svém zasedání dne </w:t>
      </w:r>
      <w:r w:rsidR="00E14671">
        <w:rPr>
          <w:b/>
          <w:bCs/>
          <w:sz w:val="24"/>
          <w:szCs w:val="24"/>
          <w:lang w:val="cs-CZ"/>
        </w:rPr>
        <w:t xml:space="preserve">9.8.2023, </w:t>
      </w:r>
      <w:r w:rsidRPr="00EF3584">
        <w:rPr>
          <w:sz w:val="24"/>
          <w:szCs w:val="24"/>
        </w:rPr>
        <w:t xml:space="preserve"> usnesením č. </w:t>
      </w:r>
      <w:r w:rsidR="00E14671">
        <w:rPr>
          <w:sz w:val="24"/>
          <w:szCs w:val="24"/>
          <w:lang w:val="cs-CZ"/>
        </w:rPr>
        <w:t xml:space="preserve">5/5.2. </w:t>
      </w:r>
    </w:p>
    <w:p w14:paraId="56B7BC95" w14:textId="77777777" w:rsidR="00B816E2" w:rsidRPr="00D4325F" w:rsidRDefault="00B816E2" w:rsidP="00EF3584">
      <w:pPr>
        <w:pStyle w:val="Zkladntext50"/>
        <w:spacing w:before="0" w:after="0" w:line="240" w:lineRule="auto"/>
        <w:ind w:firstLine="0"/>
        <w:jc w:val="both"/>
        <w:rPr>
          <w:sz w:val="24"/>
          <w:szCs w:val="24"/>
        </w:rPr>
      </w:pPr>
    </w:p>
    <w:p w14:paraId="2119ADA6" w14:textId="77777777" w:rsidR="00EB7E20" w:rsidRDefault="00EB7E20" w:rsidP="00412FB9">
      <w:pPr>
        <w:pStyle w:val="Zkladntext50"/>
        <w:spacing w:before="0" w:after="0" w:line="240" w:lineRule="auto"/>
        <w:ind w:firstLine="0"/>
        <w:jc w:val="both"/>
        <w:rPr>
          <w:sz w:val="24"/>
          <w:szCs w:val="24"/>
        </w:rPr>
      </w:pPr>
    </w:p>
    <w:p w14:paraId="1040096F" w14:textId="1EE6B990" w:rsidR="00EB7E20" w:rsidRDefault="00EB7E20" w:rsidP="005912D9">
      <w:pPr>
        <w:pStyle w:val="Zkladntext6"/>
        <w:shd w:val="clear" w:color="auto" w:fill="auto"/>
        <w:tabs>
          <w:tab w:val="left" w:pos="250"/>
          <w:tab w:val="left" w:pos="294"/>
        </w:tabs>
        <w:spacing w:line="240" w:lineRule="auto"/>
        <w:ind w:right="20" w:firstLine="0"/>
        <w:jc w:val="both"/>
        <w:rPr>
          <w:sz w:val="24"/>
          <w:szCs w:val="24"/>
          <w:lang w:val="cs-CZ"/>
        </w:rPr>
      </w:pPr>
      <w:r w:rsidRPr="00E14671">
        <w:rPr>
          <w:b/>
          <w:bCs/>
          <w:sz w:val="24"/>
          <w:szCs w:val="24"/>
        </w:rPr>
        <w:t>Příloh</w:t>
      </w:r>
      <w:r w:rsidR="00007FB3" w:rsidRPr="00E14671">
        <w:rPr>
          <w:b/>
          <w:bCs/>
          <w:sz w:val="24"/>
          <w:szCs w:val="24"/>
          <w:lang w:val="cs-CZ"/>
        </w:rPr>
        <w:t>a</w:t>
      </w:r>
      <w:r w:rsidR="00B80014" w:rsidRPr="00E14671">
        <w:rPr>
          <w:b/>
          <w:bCs/>
          <w:sz w:val="24"/>
          <w:szCs w:val="24"/>
          <w:lang w:val="cs-CZ"/>
        </w:rPr>
        <w:t xml:space="preserve"> č.1</w:t>
      </w:r>
      <w:r w:rsidRPr="00E14671">
        <w:rPr>
          <w:b/>
          <w:bCs/>
          <w:sz w:val="24"/>
          <w:szCs w:val="24"/>
        </w:rPr>
        <w:t>:</w:t>
      </w:r>
      <w:r w:rsidR="00787047">
        <w:rPr>
          <w:sz w:val="24"/>
          <w:szCs w:val="24"/>
          <w:lang w:val="cs-CZ"/>
        </w:rPr>
        <w:t xml:space="preserve">  </w:t>
      </w:r>
      <w:r w:rsidR="00862B5A">
        <w:rPr>
          <w:sz w:val="24"/>
          <w:szCs w:val="24"/>
          <w:lang w:val="cs-CZ"/>
        </w:rPr>
        <w:t>Situace – Pozemky</w:t>
      </w:r>
      <w:r w:rsidR="002E0685">
        <w:rPr>
          <w:sz w:val="24"/>
          <w:szCs w:val="24"/>
          <w:lang w:val="cs-CZ"/>
        </w:rPr>
        <w:t xml:space="preserve"> s venkovními úpravami, Stavba na </w:t>
      </w:r>
      <w:r w:rsidR="00652A72">
        <w:rPr>
          <w:sz w:val="24"/>
          <w:szCs w:val="24"/>
          <w:lang w:val="cs-CZ"/>
        </w:rPr>
        <w:t xml:space="preserve">pozemcích </w:t>
      </w:r>
      <w:r w:rsidR="002E0685">
        <w:rPr>
          <w:sz w:val="24"/>
          <w:szCs w:val="24"/>
          <w:lang w:val="cs-CZ"/>
        </w:rPr>
        <w:t>Obdarovaného</w:t>
      </w:r>
    </w:p>
    <w:p w14:paraId="44213A7C" w14:textId="77777777" w:rsidR="002E0685" w:rsidRDefault="002E0685" w:rsidP="002E0685">
      <w:pPr>
        <w:pStyle w:val="Zkladntext6"/>
        <w:shd w:val="clear" w:color="auto" w:fill="auto"/>
        <w:tabs>
          <w:tab w:val="left" w:pos="250"/>
          <w:tab w:val="left" w:pos="294"/>
        </w:tabs>
        <w:spacing w:line="240" w:lineRule="auto"/>
        <w:ind w:left="1069" w:right="20" w:firstLine="0"/>
        <w:jc w:val="both"/>
        <w:rPr>
          <w:sz w:val="24"/>
          <w:szCs w:val="24"/>
          <w:lang w:val="cs-CZ"/>
        </w:rPr>
      </w:pPr>
    </w:p>
    <w:p w14:paraId="12A4D662" w14:textId="7B73E64C" w:rsidR="002E0685" w:rsidRDefault="002E0685" w:rsidP="002E0685">
      <w:pPr>
        <w:pStyle w:val="Zkladntext6"/>
        <w:shd w:val="clear" w:color="auto" w:fill="auto"/>
        <w:tabs>
          <w:tab w:val="left" w:pos="250"/>
          <w:tab w:val="left" w:pos="294"/>
        </w:tabs>
        <w:spacing w:line="240" w:lineRule="auto"/>
        <w:ind w:right="20" w:firstLine="0"/>
        <w:jc w:val="both"/>
        <w:rPr>
          <w:sz w:val="24"/>
          <w:szCs w:val="24"/>
          <w:lang w:val="cs-CZ"/>
        </w:rPr>
        <w:sectPr w:rsidR="002E0685" w:rsidSect="000E758B">
          <w:footerReference w:type="even" r:id="rId8"/>
          <w:footerReference w:type="default" r:id="rId9"/>
          <w:type w:val="continuous"/>
          <w:pgSz w:w="11905" w:h="16837"/>
          <w:pgMar w:top="851" w:right="595" w:bottom="1083" w:left="2107" w:header="0" w:footer="3" w:gutter="0"/>
          <w:cols w:space="708"/>
          <w:noEndnote/>
          <w:docGrid w:linePitch="360"/>
        </w:sectPr>
      </w:pPr>
    </w:p>
    <w:p w14:paraId="02E41195" w14:textId="77777777" w:rsidR="009E4813" w:rsidRDefault="009E4813" w:rsidP="009E4813">
      <w:pPr>
        <w:pStyle w:val="Zkladntext50"/>
        <w:spacing w:before="0" w:after="0" w:line="240" w:lineRule="auto"/>
        <w:ind w:firstLine="0"/>
        <w:rPr>
          <w:sz w:val="24"/>
          <w:szCs w:val="24"/>
        </w:rPr>
      </w:pPr>
    </w:p>
    <w:p w14:paraId="07B0E4D1" w14:textId="006CA18F" w:rsidR="004824DB" w:rsidRDefault="00D4325F" w:rsidP="009E4813">
      <w:pPr>
        <w:pStyle w:val="Zkladntext50"/>
        <w:spacing w:before="0" w:after="0" w:line="240" w:lineRule="auto"/>
        <w:ind w:firstLine="0"/>
        <w:rPr>
          <w:sz w:val="24"/>
          <w:szCs w:val="24"/>
        </w:rPr>
      </w:pPr>
      <w:r w:rsidRPr="00D4325F">
        <w:rPr>
          <w:sz w:val="24"/>
          <w:szCs w:val="24"/>
        </w:rPr>
        <w:t>V Praze dne:</w:t>
      </w:r>
      <w:r w:rsidR="009E4813">
        <w:rPr>
          <w:sz w:val="24"/>
          <w:szCs w:val="24"/>
        </w:rPr>
        <w:tab/>
      </w:r>
      <w:r w:rsidR="009E4813">
        <w:rPr>
          <w:sz w:val="24"/>
          <w:szCs w:val="24"/>
        </w:rPr>
        <w:tab/>
      </w:r>
      <w:r w:rsidR="009E4813">
        <w:rPr>
          <w:sz w:val="24"/>
          <w:szCs w:val="24"/>
        </w:rPr>
        <w:tab/>
      </w:r>
      <w:r w:rsidRPr="00D4325F">
        <w:rPr>
          <w:sz w:val="24"/>
          <w:szCs w:val="24"/>
        </w:rPr>
        <w:t xml:space="preserve">  </w:t>
      </w:r>
    </w:p>
    <w:p w14:paraId="54A11271" w14:textId="77777777" w:rsidR="00E14671" w:rsidRDefault="00E14671" w:rsidP="004824DB">
      <w:pPr>
        <w:pStyle w:val="Zkladntext50"/>
        <w:spacing w:before="0" w:after="0" w:line="240" w:lineRule="auto"/>
        <w:ind w:firstLine="0"/>
        <w:jc w:val="both"/>
        <w:rPr>
          <w:sz w:val="24"/>
          <w:szCs w:val="24"/>
          <w:lang w:val="cs-CZ"/>
        </w:rPr>
      </w:pPr>
    </w:p>
    <w:p w14:paraId="2846D2CF" w14:textId="77D229F8" w:rsidR="004824DB" w:rsidRDefault="004824DB" w:rsidP="004824DB">
      <w:pPr>
        <w:pStyle w:val="Zkladntext50"/>
        <w:spacing w:before="0" w:after="0" w:line="240" w:lineRule="auto"/>
        <w:ind w:firstLine="0"/>
        <w:jc w:val="both"/>
        <w:rPr>
          <w:sz w:val="24"/>
          <w:szCs w:val="24"/>
          <w:lang w:val="cs-CZ"/>
        </w:rPr>
      </w:pPr>
      <w:r>
        <w:rPr>
          <w:sz w:val="24"/>
          <w:szCs w:val="24"/>
          <w:lang w:val="cs-CZ"/>
        </w:rPr>
        <w:t>Dárce:</w:t>
      </w:r>
    </w:p>
    <w:p w14:paraId="40122179" w14:textId="77777777" w:rsidR="002A4E83" w:rsidRDefault="002A4E83" w:rsidP="004824DB">
      <w:pPr>
        <w:pStyle w:val="Zkladntext50"/>
        <w:spacing w:before="0" w:after="0" w:line="240" w:lineRule="auto"/>
        <w:ind w:firstLine="0"/>
        <w:jc w:val="both"/>
        <w:rPr>
          <w:sz w:val="24"/>
          <w:szCs w:val="24"/>
          <w:lang w:val="cs-CZ"/>
        </w:rPr>
      </w:pPr>
    </w:p>
    <w:p w14:paraId="5B1160C4" w14:textId="77777777" w:rsidR="002A4E83" w:rsidRDefault="002A4E83" w:rsidP="004824DB">
      <w:pPr>
        <w:pStyle w:val="Zkladntext50"/>
        <w:spacing w:before="0" w:after="0" w:line="240" w:lineRule="auto"/>
        <w:ind w:firstLine="0"/>
        <w:jc w:val="both"/>
        <w:rPr>
          <w:sz w:val="24"/>
          <w:szCs w:val="24"/>
          <w:lang w:val="cs-CZ"/>
        </w:rPr>
      </w:pPr>
    </w:p>
    <w:p w14:paraId="44BA3451" w14:textId="77777777" w:rsidR="002A4E83" w:rsidRDefault="002A4E83" w:rsidP="004824DB">
      <w:pPr>
        <w:pStyle w:val="Zkladntext50"/>
        <w:spacing w:before="0" w:after="0" w:line="240" w:lineRule="auto"/>
        <w:ind w:firstLine="0"/>
        <w:jc w:val="both"/>
        <w:rPr>
          <w:sz w:val="24"/>
          <w:szCs w:val="24"/>
          <w:lang w:val="cs-CZ"/>
        </w:rPr>
      </w:pPr>
      <w:r>
        <w:rPr>
          <w:sz w:val="24"/>
          <w:szCs w:val="24"/>
          <w:lang w:val="cs-CZ"/>
        </w:rPr>
        <w:t>……………………………………</w:t>
      </w:r>
    </w:p>
    <w:p w14:paraId="3675DD98" w14:textId="77777777" w:rsidR="00FC62EA" w:rsidRPr="00631A97" w:rsidRDefault="00FC62EA" w:rsidP="00FC62EA">
      <w:pPr>
        <w:pStyle w:val="Zkladntext50"/>
        <w:spacing w:before="0" w:after="0" w:line="240" w:lineRule="auto"/>
        <w:ind w:firstLine="0"/>
        <w:jc w:val="both"/>
        <w:rPr>
          <w:b/>
          <w:bCs/>
          <w:sz w:val="24"/>
          <w:szCs w:val="24"/>
          <w:lang w:val="cs-CZ"/>
        </w:rPr>
      </w:pPr>
      <w:r w:rsidRPr="00631A97">
        <w:rPr>
          <w:b/>
          <w:bCs/>
          <w:sz w:val="24"/>
          <w:szCs w:val="24"/>
          <w:lang w:val="cs-CZ"/>
        </w:rPr>
        <w:t>CENTRAL GROUP Park Zličín a.s.</w:t>
      </w:r>
    </w:p>
    <w:p w14:paraId="62C2E5B6" w14:textId="77777777" w:rsidR="000E758B" w:rsidRDefault="00755C36" w:rsidP="00FC62EA">
      <w:pPr>
        <w:pStyle w:val="Zkladntext50"/>
        <w:spacing w:before="0" w:after="0" w:line="240" w:lineRule="auto"/>
        <w:ind w:firstLine="0"/>
        <w:jc w:val="both"/>
        <w:rPr>
          <w:sz w:val="24"/>
          <w:szCs w:val="24"/>
          <w:lang w:val="cs-CZ"/>
        </w:rPr>
      </w:pPr>
      <w:r>
        <w:rPr>
          <w:sz w:val="24"/>
          <w:szCs w:val="24"/>
          <w:lang w:val="cs-CZ"/>
        </w:rPr>
        <w:t>zastoupená Ing. Ladislavem Váňou,</w:t>
      </w:r>
    </w:p>
    <w:p w14:paraId="69F35A9F" w14:textId="77777777" w:rsidR="00755C36" w:rsidRPr="00661D04" w:rsidRDefault="00755C36" w:rsidP="00FC62EA">
      <w:pPr>
        <w:pStyle w:val="Zkladntext50"/>
        <w:spacing w:before="0" w:after="0" w:line="240" w:lineRule="auto"/>
        <w:ind w:firstLine="0"/>
        <w:jc w:val="both"/>
        <w:rPr>
          <w:sz w:val="24"/>
          <w:szCs w:val="24"/>
          <w:lang w:val="cs-CZ"/>
        </w:rPr>
      </w:pPr>
      <w:r>
        <w:rPr>
          <w:sz w:val="24"/>
          <w:szCs w:val="24"/>
          <w:lang w:val="cs-CZ"/>
        </w:rPr>
        <w:t>místopředsedou představenstva</w:t>
      </w:r>
    </w:p>
    <w:p w14:paraId="37E867FE" w14:textId="77777777" w:rsidR="00661D04" w:rsidRDefault="00661D04" w:rsidP="00FC62EA">
      <w:pPr>
        <w:pStyle w:val="Zkladntext50"/>
        <w:spacing w:before="0" w:after="0" w:line="240" w:lineRule="auto"/>
        <w:ind w:firstLine="0"/>
        <w:jc w:val="both"/>
        <w:rPr>
          <w:sz w:val="24"/>
          <w:szCs w:val="24"/>
        </w:rPr>
      </w:pPr>
    </w:p>
    <w:p w14:paraId="69EA5A21" w14:textId="77777777" w:rsidR="00661D04" w:rsidRDefault="00661D04" w:rsidP="00FC62EA">
      <w:pPr>
        <w:pStyle w:val="Zkladntext50"/>
        <w:spacing w:before="0" w:after="0" w:line="240" w:lineRule="auto"/>
        <w:ind w:firstLine="0"/>
        <w:jc w:val="both"/>
        <w:rPr>
          <w:sz w:val="24"/>
          <w:szCs w:val="24"/>
        </w:rPr>
      </w:pPr>
    </w:p>
    <w:p w14:paraId="2B4A6F75" w14:textId="3A83C89A" w:rsidR="00FC62EA" w:rsidRPr="00E14671" w:rsidRDefault="00FC62EA" w:rsidP="00FC62EA">
      <w:pPr>
        <w:pStyle w:val="Zkladntext50"/>
        <w:spacing w:before="0" w:after="0" w:line="240" w:lineRule="auto"/>
        <w:ind w:firstLine="0"/>
        <w:jc w:val="both"/>
        <w:rPr>
          <w:sz w:val="24"/>
          <w:szCs w:val="24"/>
          <w:lang w:val="cs-CZ"/>
        </w:rPr>
      </w:pPr>
      <w:r w:rsidRPr="00D4325F">
        <w:rPr>
          <w:sz w:val="24"/>
          <w:szCs w:val="24"/>
        </w:rPr>
        <w:t xml:space="preserve">V Praze dne:  </w:t>
      </w:r>
    </w:p>
    <w:p w14:paraId="2E7F4E0C" w14:textId="77777777" w:rsidR="00E14671" w:rsidRDefault="00E14671" w:rsidP="00FC62EA">
      <w:pPr>
        <w:pStyle w:val="Zkladntext50"/>
        <w:spacing w:before="0" w:after="0" w:line="240" w:lineRule="auto"/>
        <w:ind w:firstLine="0"/>
        <w:jc w:val="both"/>
        <w:rPr>
          <w:sz w:val="24"/>
          <w:szCs w:val="24"/>
          <w:lang w:val="cs-CZ"/>
        </w:rPr>
      </w:pPr>
    </w:p>
    <w:p w14:paraId="61A29C51" w14:textId="627E9DF9" w:rsidR="00FC62EA" w:rsidRDefault="00FC62EA" w:rsidP="00FC62EA">
      <w:pPr>
        <w:pStyle w:val="Zkladntext50"/>
        <w:spacing w:before="0" w:after="0" w:line="240" w:lineRule="auto"/>
        <w:ind w:firstLine="0"/>
        <w:jc w:val="both"/>
        <w:rPr>
          <w:sz w:val="24"/>
          <w:szCs w:val="24"/>
        </w:rPr>
      </w:pPr>
      <w:r>
        <w:rPr>
          <w:sz w:val="24"/>
          <w:szCs w:val="24"/>
          <w:lang w:val="cs-CZ"/>
        </w:rPr>
        <w:t>Obdarovaný:</w:t>
      </w:r>
      <w:r w:rsidRPr="00D4325F">
        <w:rPr>
          <w:sz w:val="24"/>
          <w:szCs w:val="24"/>
        </w:rPr>
        <w:t xml:space="preserve">   </w:t>
      </w:r>
    </w:p>
    <w:p w14:paraId="3653ADD6" w14:textId="77777777" w:rsidR="002A4E83" w:rsidRDefault="002A4E83" w:rsidP="004824DB">
      <w:pPr>
        <w:pStyle w:val="Zkladntext50"/>
        <w:spacing w:before="0" w:after="0" w:line="240" w:lineRule="auto"/>
        <w:ind w:firstLine="0"/>
        <w:jc w:val="both"/>
        <w:rPr>
          <w:sz w:val="24"/>
          <w:szCs w:val="24"/>
          <w:lang w:val="cs-CZ"/>
        </w:rPr>
      </w:pPr>
    </w:p>
    <w:p w14:paraId="6642EC5A" w14:textId="77777777" w:rsidR="00492BDD" w:rsidRDefault="00492BDD" w:rsidP="004824DB">
      <w:pPr>
        <w:pStyle w:val="Zkladntext50"/>
        <w:spacing w:before="0" w:after="0" w:line="240" w:lineRule="auto"/>
        <w:ind w:firstLine="0"/>
        <w:jc w:val="both"/>
        <w:rPr>
          <w:sz w:val="24"/>
          <w:szCs w:val="24"/>
          <w:lang w:val="cs-CZ"/>
        </w:rPr>
      </w:pPr>
    </w:p>
    <w:p w14:paraId="13CD7F07" w14:textId="77777777" w:rsidR="009E4813" w:rsidRDefault="009E4813" w:rsidP="009E4813">
      <w:pPr>
        <w:pStyle w:val="Zkladntext50"/>
        <w:spacing w:before="0" w:after="0" w:line="240" w:lineRule="auto"/>
        <w:ind w:firstLine="0"/>
        <w:jc w:val="both"/>
        <w:rPr>
          <w:sz w:val="24"/>
          <w:szCs w:val="24"/>
          <w:lang w:val="cs-CZ"/>
        </w:rPr>
      </w:pPr>
      <w:r>
        <w:rPr>
          <w:sz w:val="24"/>
          <w:szCs w:val="24"/>
          <w:lang w:val="cs-CZ"/>
        </w:rPr>
        <w:t>……………………………………</w:t>
      </w:r>
    </w:p>
    <w:p w14:paraId="3DD16086" w14:textId="77777777" w:rsidR="009E4813" w:rsidRPr="00631A97" w:rsidRDefault="009E4813" w:rsidP="009E4813">
      <w:pPr>
        <w:pStyle w:val="Zkladntext50"/>
        <w:spacing w:before="0" w:after="0" w:line="240" w:lineRule="auto"/>
        <w:ind w:firstLine="0"/>
        <w:jc w:val="both"/>
        <w:rPr>
          <w:b/>
          <w:bCs/>
          <w:sz w:val="24"/>
          <w:szCs w:val="24"/>
          <w:lang w:val="cs-CZ"/>
        </w:rPr>
      </w:pPr>
      <w:r w:rsidRPr="00631A97">
        <w:rPr>
          <w:b/>
          <w:bCs/>
          <w:sz w:val="24"/>
          <w:szCs w:val="24"/>
          <w:lang w:val="cs-CZ"/>
        </w:rPr>
        <w:t>Městská část Praha-Zličín</w:t>
      </w:r>
    </w:p>
    <w:p w14:paraId="183068A6" w14:textId="77777777" w:rsidR="009E4813" w:rsidRDefault="009E4813" w:rsidP="009E4813">
      <w:pPr>
        <w:pStyle w:val="Zkladntext50"/>
        <w:spacing w:before="0" w:after="0" w:line="240" w:lineRule="auto"/>
        <w:ind w:firstLine="0"/>
        <w:jc w:val="both"/>
        <w:rPr>
          <w:sz w:val="24"/>
          <w:szCs w:val="24"/>
          <w:lang w:val="cs-CZ"/>
        </w:rPr>
      </w:pPr>
      <w:r w:rsidRPr="00661D04">
        <w:rPr>
          <w:sz w:val="24"/>
          <w:szCs w:val="24"/>
          <w:lang w:val="cs-CZ"/>
        </w:rPr>
        <w:t>JUDr. Marta Koropecká,</w:t>
      </w:r>
    </w:p>
    <w:p w14:paraId="74C46EBA" w14:textId="77777777" w:rsidR="009E4813" w:rsidRPr="00661D04" w:rsidRDefault="009E4813" w:rsidP="009E4813">
      <w:pPr>
        <w:pStyle w:val="Zkladntext50"/>
        <w:spacing w:before="0" w:after="0" w:line="240" w:lineRule="auto"/>
        <w:ind w:firstLine="0"/>
        <w:jc w:val="both"/>
        <w:rPr>
          <w:sz w:val="24"/>
          <w:szCs w:val="24"/>
          <w:lang w:val="cs-CZ"/>
        </w:rPr>
      </w:pPr>
      <w:r>
        <w:rPr>
          <w:sz w:val="24"/>
          <w:szCs w:val="24"/>
          <w:lang w:val="cs-CZ"/>
        </w:rPr>
        <w:t>starostka</w:t>
      </w:r>
    </w:p>
    <w:p w14:paraId="37EB04EE" w14:textId="77777777" w:rsidR="009E4813" w:rsidRDefault="009E4813" w:rsidP="004824DB">
      <w:pPr>
        <w:pStyle w:val="Zkladntext50"/>
        <w:spacing w:before="0" w:after="0" w:line="240" w:lineRule="auto"/>
        <w:ind w:firstLine="0"/>
        <w:jc w:val="both"/>
        <w:rPr>
          <w:sz w:val="24"/>
          <w:szCs w:val="24"/>
          <w:lang w:val="cs-CZ"/>
        </w:rPr>
      </w:pPr>
    </w:p>
    <w:p w14:paraId="25FEE299" w14:textId="77777777" w:rsidR="002A4E83" w:rsidRDefault="002A4E83" w:rsidP="004824DB">
      <w:pPr>
        <w:pStyle w:val="Zkladntext50"/>
        <w:spacing w:before="0" w:after="0" w:line="240" w:lineRule="auto"/>
        <w:ind w:firstLine="0"/>
        <w:jc w:val="both"/>
        <w:rPr>
          <w:sz w:val="24"/>
          <w:szCs w:val="24"/>
          <w:lang w:val="cs-CZ"/>
        </w:rPr>
      </w:pPr>
    </w:p>
    <w:p w14:paraId="4456E87C" w14:textId="77777777" w:rsidR="009E4813" w:rsidRDefault="009E4813" w:rsidP="004824DB">
      <w:pPr>
        <w:pStyle w:val="Zkladntext50"/>
        <w:spacing w:before="0" w:after="0" w:line="240" w:lineRule="auto"/>
        <w:ind w:firstLine="0"/>
        <w:jc w:val="both"/>
        <w:rPr>
          <w:sz w:val="24"/>
          <w:szCs w:val="24"/>
          <w:lang w:val="cs-CZ"/>
        </w:rPr>
      </w:pPr>
    </w:p>
    <w:p w14:paraId="0A29EBDD" w14:textId="0E262EB4" w:rsidR="009E4813" w:rsidRDefault="009E4813" w:rsidP="004824DB">
      <w:pPr>
        <w:pStyle w:val="Zkladntext50"/>
        <w:spacing w:before="0" w:after="0" w:line="240" w:lineRule="auto"/>
        <w:ind w:firstLine="0"/>
        <w:jc w:val="both"/>
        <w:rPr>
          <w:sz w:val="24"/>
          <w:szCs w:val="24"/>
          <w:lang w:val="cs-CZ"/>
        </w:rPr>
      </w:pPr>
    </w:p>
    <w:p w14:paraId="69DA7453" w14:textId="7CAD722F" w:rsidR="009E4813" w:rsidRDefault="009E4813" w:rsidP="004824DB">
      <w:pPr>
        <w:pStyle w:val="Zkladntext50"/>
        <w:spacing w:before="0" w:after="0" w:line="240" w:lineRule="auto"/>
        <w:ind w:firstLine="0"/>
        <w:jc w:val="both"/>
        <w:rPr>
          <w:sz w:val="24"/>
          <w:szCs w:val="24"/>
          <w:lang w:val="cs-CZ"/>
        </w:rPr>
      </w:pPr>
    </w:p>
    <w:p w14:paraId="250273B4" w14:textId="77777777" w:rsidR="009E4813" w:rsidRDefault="009E4813" w:rsidP="004824DB">
      <w:pPr>
        <w:pStyle w:val="Zkladntext50"/>
        <w:spacing w:before="0" w:after="0" w:line="240" w:lineRule="auto"/>
        <w:ind w:firstLine="0"/>
        <w:jc w:val="both"/>
        <w:rPr>
          <w:sz w:val="24"/>
          <w:szCs w:val="24"/>
          <w:lang w:val="cs-CZ"/>
        </w:rPr>
      </w:pPr>
    </w:p>
    <w:p w14:paraId="0AE43304" w14:textId="77777777" w:rsidR="009E4813" w:rsidRDefault="009E4813" w:rsidP="004824DB">
      <w:pPr>
        <w:pStyle w:val="Zkladntext50"/>
        <w:spacing w:before="0" w:after="0" w:line="240" w:lineRule="auto"/>
        <w:ind w:firstLine="0"/>
        <w:jc w:val="both"/>
        <w:rPr>
          <w:sz w:val="24"/>
          <w:szCs w:val="24"/>
          <w:lang w:val="cs-CZ"/>
        </w:rPr>
      </w:pPr>
    </w:p>
    <w:p w14:paraId="7ABBB32A" w14:textId="77777777" w:rsidR="009E4813" w:rsidRDefault="009E4813" w:rsidP="004824DB">
      <w:pPr>
        <w:pStyle w:val="Zkladntext50"/>
        <w:spacing w:before="0" w:after="0" w:line="240" w:lineRule="auto"/>
        <w:ind w:firstLine="0"/>
        <w:jc w:val="both"/>
        <w:rPr>
          <w:sz w:val="24"/>
          <w:szCs w:val="24"/>
          <w:lang w:val="cs-CZ"/>
        </w:rPr>
      </w:pPr>
    </w:p>
    <w:p w14:paraId="4D9535EC" w14:textId="77777777" w:rsidR="009E4813" w:rsidRDefault="009E4813" w:rsidP="004824DB">
      <w:pPr>
        <w:pStyle w:val="Zkladntext50"/>
        <w:spacing w:before="0" w:after="0" w:line="240" w:lineRule="auto"/>
        <w:ind w:firstLine="0"/>
        <w:jc w:val="both"/>
        <w:rPr>
          <w:sz w:val="24"/>
          <w:szCs w:val="24"/>
          <w:lang w:val="cs-CZ"/>
        </w:rPr>
      </w:pPr>
    </w:p>
    <w:p w14:paraId="40FE923D" w14:textId="77777777" w:rsidR="009E4813" w:rsidRDefault="009E4813" w:rsidP="004824DB">
      <w:pPr>
        <w:pStyle w:val="Zkladntext50"/>
        <w:spacing w:before="0" w:after="0" w:line="240" w:lineRule="auto"/>
        <w:ind w:firstLine="0"/>
        <w:jc w:val="both"/>
        <w:rPr>
          <w:sz w:val="24"/>
          <w:szCs w:val="24"/>
          <w:lang w:val="cs-CZ"/>
        </w:rPr>
      </w:pPr>
    </w:p>
    <w:p w14:paraId="1D297C85" w14:textId="77777777" w:rsidR="009E4813" w:rsidRDefault="009E4813" w:rsidP="004824DB">
      <w:pPr>
        <w:pStyle w:val="Zkladntext50"/>
        <w:spacing w:before="0" w:after="0" w:line="240" w:lineRule="auto"/>
        <w:ind w:firstLine="0"/>
        <w:jc w:val="both"/>
        <w:rPr>
          <w:sz w:val="24"/>
          <w:szCs w:val="24"/>
          <w:lang w:val="cs-CZ"/>
        </w:rPr>
      </w:pPr>
    </w:p>
    <w:p w14:paraId="5A0F8AA4" w14:textId="77777777" w:rsidR="009E4813" w:rsidRDefault="009E4813" w:rsidP="004824DB">
      <w:pPr>
        <w:pStyle w:val="Zkladntext50"/>
        <w:spacing w:before="0" w:after="0" w:line="240" w:lineRule="auto"/>
        <w:ind w:firstLine="0"/>
        <w:jc w:val="both"/>
        <w:rPr>
          <w:sz w:val="24"/>
          <w:szCs w:val="24"/>
          <w:lang w:val="cs-CZ"/>
        </w:rPr>
      </w:pPr>
    </w:p>
    <w:p w14:paraId="2B29AB59" w14:textId="77777777" w:rsidR="009E4813" w:rsidRDefault="009E4813" w:rsidP="004824DB">
      <w:pPr>
        <w:pStyle w:val="Zkladntext50"/>
        <w:spacing w:before="0" w:after="0" w:line="240" w:lineRule="auto"/>
        <w:ind w:firstLine="0"/>
        <w:jc w:val="both"/>
        <w:rPr>
          <w:sz w:val="24"/>
          <w:szCs w:val="24"/>
          <w:lang w:val="cs-CZ"/>
        </w:rPr>
      </w:pPr>
    </w:p>
    <w:p w14:paraId="0DDBF424" w14:textId="77777777" w:rsidR="009E4813" w:rsidRDefault="009E4813" w:rsidP="004824DB">
      <w:pPr>
        <w:pStyle w:val="Zkladntext50"/>
        <w:spacing w:before="0" w:after="0" w:line="240" w:lineRule="auto"/>
        <w:ind w:firstLine="0"/>
        <w:jc w:val="both"/>
        <w:rPr>
          <w:sz w:val="24"/>
          <w:szCs w:val="24"/>
          <w:lang w:val="cs-CZ"/>
        </w:rPr>
      </w:pPr>
    </w:p>
    <w:p w14:paraId="7188A057" w14:textId="77777777" w:rsidR="009E4813" w:rsidRDefault="009E4813" w:rsidP="004824DB">
      <w:pPr>
        <w:pStyle w:val="Zkladntext50"/>
        <w:spacing w:before="0" w:after="0" w:line="240" w:lineRule="auto"/>
        <w:ind w:firstLine="0"/>
        <w:jc w:val="both"/>
        <w:rPr>
          <w:sz w:val="24"/>
          <w:szCs w:val="24"/>
          <w:lang w:val="cs-CZ"/>
        </w:rPr>
      </w:pPr>
    </w:p>
    <w:p w14:paraId="32D2C228" w14:textId="77777777" w:rsidR="009E4813" w:rsidRDefault="009E4813" w:rsidP="004824DB">
      <w:pPr>
        <w:pStyle w:val="Zkladntext50"/>
        <w:spacing w:before="0" w:after="0" w:line="240" w:lineRule="auto"/>
        <w:ind w:firstLine="0"/>
        <w:jc w:val="both"/>
        <w:rPr>
          <w:sz w:val="24"/>
          <w:szCs w:val="24"/>
          <w:lang w:val="cs-CZ"/>
        </w:rPr>
      </w:pPr>
    </w:p>
    <w:p w14:paraId="77D824CC" w14:textId="77777777" w:rsidR="009E4813" w:rsidRDefault="009E4813" w:rsidP="004824DB">
      <w:pPr>
        <w:pStyle w:val="Zkladntext50"/>
        <w:spacing w:before="0" w:after="0" w:line="240" w:lineRule="auto"/>
        <w:ind w:firstLine="0"/>
        <w:jc w:val="both"/>
        <w:rPr>
          <w:sz w:val="24"/>
          <w:szCs w:val="24"/>
          <w:lang w:val="cs-CZ"/>
        </w:rPr>
      </w:pPr>
    </w:p>
    <w:p w14:paraId="7928F97F" w14:textId="77777777" w:rsidR="009E4813" w:rsidRDefault="009E4813" w:rsidP="004824DB">
      <w:pPr>
        <w:pStyle w:val="Zkladntext50"/>
        <w:spacing w:before="0" w:after="0" w:line="240" w:lineRule="auto"/>
        <w:ind w:firstLine="0"/>
        <w:jc w:val="both"/>
        <w:rPr>
          <w:sz w:val="24"/>
          <w:szCs w:val="24"/>
          <w:lang w:val="cs-CZ"/>
        </w:rPr>
      </w:pPr>
    </w:p>
    <w:p w14:paraId="60AAD061" w14:textId="77777777" w:rsidR="009E4813" w:rsidRDefault="009E4813" w:rsidP="004824DB">
      <w:pPr>
        <w:pStyle w:val="Zkladntext50"/>
        <w:spacing w:before="0" w:after="0" w:line="240" w:lineRule="auto"/>
        <w:ind w:firstLine="0"/>
        <w:jc w:val="both"/>
        <w:rPr>
          <w:sz w:val="24"/>
          <w:szCs w:val="24"/>
          <w:lang w:val="cs-CZ"/>
        </w:rPr>
      </w:pPr>
    </w:p>
    <w:p w14:paraId="379C6CCE" w14:textId="77777777" w:rsidR="009E4813" w:rsidRDefault="009E4813" w:rsidP="004824DB">
      <w:pPr>
        <w:pStyle w:val="Zkladntext50"/>
        <w:spacing w:before="0" w:after="0" w:line="240" w:lineRule="auto"/>
        <w:ind w:firstLine="0"/>
        <w:jc w:val="both"/>
        <w:rPr>
          <w:sz w:val="24"/>
          <w:szCs w:val="24"/>
          <w:lang w:val="cs-CZ"/>
        </w:rPr>
      </w:pPr>
    </w:p>
    <w:p w14:paraId="31D9B787" w14:textId="77777777" w:rsidR="009E4813" w:rsidRDefault="009E4813" w:rsidP="004824DB">
      <w:pPr>
        <w:pStyle w:val="Zkladntext50"/>
        <w:spacing w:before="0" w:after="0" w:line="240" w:lineRule="auto"/>
        <w:ind w:firstLine="0"/>
        <w:jc w:val="both"/>
        <w:rPr>
          <w:sz w:val="24"/>
          <w:szCs w:val="24"/>
          <w:lang w:val="cs-CZ"/>
        </w:rPr>
      </w:pPr>
    </w:p>
    <w:p w14:paraId="0031AB44" w14:textId="77777777" w:rsidR="009E4813" w:rsidRDefault="009E4813" w:rsidP="009E4813">
      <w:pPr>
        <w:pStyle w:val="Zkladntext50"/>
        <w:spacing w:before="0" w:after="0" w:line="240" w:lineRule="auto"/>
        <w:ind w:firstLine="0"/>
        <w:jc w:val="both"/>
        <w:rPr>
          <w:sz w:val="24"/>
          <w:szCs w:val="24"/>
          <w:lang w:val="cs-CZ"/>
        </w:rPr>
      </w:pPr>
    </w:p>
    <w:p w14:paraId="67CB994E" w14:textId="0959A1DC" w:rsidR="00755C36" w:rsidRPr="00661D04" w:rsidRDefault="00755C36" w:rsidP="009E4813">
      <w:pPr>
        <w:pStyle w:val="Zkladntext50"/>
        <w:spacing w:before="0" w:after="0" w:line="240" w:lineRule="auto"/>
        <w:ind w:firstLine="0"/>
        <w:jc w:val="both"/>
        <w:rPr>
          <w:sz w:val="24"/>
          <w:szCs w:val="24"/>
          <w:lang w:val="cs-CZ"/>
        </w:rPr>
      </w:pPr>
    </w:p>
    <w:sectPr w:rsidR="00755C36" w:rsidRPr="00661D04" w:rsidSect="00755C36">
      <w:type w:val="continuous"/>
      <w:pgSz w:w="11905" w:h="16837"/>
      <w:pgMar w:top="851" w:right="595" w:bottom="1083" w:left="2107" w:header="0" w:footer="3" w:gutter="0"/>
      <w:cols w:num="2"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9A09" w14:textId="77777777" w:rsidR="00F13217" w:rsidRDefault="00F13217">
      <w:r>
        <w:separator/>
      </w:r>
    </w:p>
  </w:endnote>
  <w:endnote w:type="continuationSeparator" w:id="0">
    <w:p w14:paraId="7B2A7F21" w14:textId="77777777" w:rsidR="00F13217" w:rsidRDefault="00F1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6343" w14:textId="77777777" w:rsidR="00F849B1" w:rsidRDefault="00F849B1" w:rsidP="00891D8F">
    <w:pPr>
      <w:pStyle w:val="ZhlavneboZpat0"/>
      <w:framePr w:wrap="around" w:vAnchor="text" w:hAnchor="margin" w:xAlign="center" w:y="1"/>
      <w:shd w:val="clear" w:color="auto" w:fill="auto"/>
      <w:jc w:val="both"/>
    </w:pPr>
    <w:r>
      <w:rPr>
        <w:rStyle w:val="ZhlavneboZpat11pt"/>
      </w:rPr>
      <w:t>-</w:t>
    </w:r>
    <w:r>
      <w:fldChar w:fldCharType="begin"/>
    </w:r>
    <w:r>
      <w:instrText xml:space="preserve"> PAGE \* MERGEFORMAT </w:instrText>
    </w:r>
    <w:r>
      <w:fldChar w:fldCharType="separate"/>
    </w:r>
    <w:r w:rsidRPr="00306F9A">
      <w:rPr>
        <w:rStyle w:val="ZhlavneboZpat11pt"/>
        <w:noProof/>
      </w:rPr>
      <w:t>6</w:t>
    </w:r>
    <w:r>
      <w:fldChar w:fldCharType="end"/>
    </w:r>
    <w:r>
      <w:rPr>
        <w:rStyle w:val="ZhlavneboZpat11pt"/>
      </w:rPr>
      <w:t>-</w:t>
    </w:r>
  </w:p>
  <w:p w14:paraId="211EC48E" w14:textId="77777777" w:rsidR="00F849B1" w:rsidRDefault="00F849B1">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AF02" w14:textId="77777777" w:rsidR="00214B6F" w:rsidRPr="00214B6F" w:rsidRDefault="00214B6F">
    <w:pPr>
      <w:pStyle w:val="Zpat"/>
      <w:jc w:val="center"/>
      <w:rPr>
        <w:rFonts w:ascii="Times New Roman" w:hAnsi="Times New Roman"/>
        <w:sz w:val="22"/>
        <w:szCs w:val="22"/>
      </w:rPr>
    </w:pPr>
    <w:r w:rsidRPr="00214B6F">
      <w:rPr>
        <w:rFonts w:ascii="Times New Roman" w:hAnsi="Times New Roman"/>
        <w:sz w:val="22"/>
        <w:szCs w:val="22"/>
      </w:rPr>
      <w:fldChar w:fldCharType="begin"/>
    </w:r>
    <w:r w:rsidRPr="00214B6F">
      <w:rPr>
        <w:rFonts w:ascii="Times New Roman" w:hAnsi="Times New Roman"/>
        <w:sz w:val="22"/>
        <w:szCs w:val="22"/>
      </w:rPr>
      <w:instrText>PAGE   \* MERGEFORMAT</w:instrText>
    </w:r>
    <w:r w:rsidRPr="00214B6F">
      <w:rPr>
        <w:rFonts w:ascii="Times New Roman" w:hAnsi="Times New Roman"/>
        <w:sz w:val="22"/>
        <w:szCs w:val="22"/>
      </w:rPr>
      <w:fldChar w:fldCharType="separate"/>
    </w:r>
    <w:r w:rsidR="00EC683C">
      <w:rPr>
        <w:rFonts w:ascii="Times New Roman" w:hAnsi="Times New Roman"/>
        <w:noProof/>
        <w:sz w:val="22"/>
        <w:szCs w:val="22"/>
      </w:rPr>
      <w:t>3</w:t>
    </w:r>
    <w:r w:rsidRPr="00214B6F">
      <w:rPr>
        <w:rFonts w:ascii="Times New Roman" w:hAnsi="Times New Roman"/>
        <w:sz w:val="22"/>
        <w:szCs w:val="22"/>
      </w:rPr>
      <w:fldChar w:fldCharType="end"/>
    </w:r>
  </w:p>
  <w:p w14:paraId="01E6D644" w14:textId="77777777" w:rsidR="00F849B1" w:rsidRPr="00214B6F" w:rsidRDefault="00F849B1" w:rsidP="00214B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B5F1" w14:textId="77777777" w:rsidR="00F13217" w:rsidRDefault="00F13217">
      <w:r>
        <w:separator/>
      </w:r>
    </w:p>
  </w:footnote>
  <w:footnote w:type="continuationSeparator" w:id="0">
    <w:p w14:paraId="131AF8F1" w14:textId="77777777" w:rsidR="00F13217" w:rsidRDefault="00F13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246"/>
    <w:multiLevelType w:val="hybridMultilevel"/>
    <w:tmpl w:val="0900AEA4"/>
    <w:lvl w:ilvl="0" w:tplc="E2BC0B7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9A3DB3"/>
    <w:multiLevelType w:val="hybridMultilevel"/>
    <w:tmpl w:val="905A7808"/>
    <w:lvl w:ilvl="0" w:tplc="2A185614">
      <w:start w:val="1"/>
      <w:numFmt w:val="decimal"/>
      <w:lvlText w:val="%1."/>
      <w:lvlJc w:val="left"/>
      <w:pPr>
        <w:tabs>
          <w:tab w:val="num" w:pos="1428"/>
        </w:tabs>
        <w:ind w:left="1428" w:hanging="360"/>
      </w:pPr>
      <w:rPr>
        <w:rFonts w:cs="Times New Roman"/>
        <w:b w:val="0"/>
        <w:bCs/>
        <w:i w:val="0"/>
        <w:iCs w:val="0"/>
      </w:rPr>
    </w:lvl>
    <w:lvl w:ilvl="1" w:tplc="04050019" w:tentative="1">
      <w:start w:val="1"/>
      <w:numFmt w:val="lowerLetter"/>
      <w:lvlText w:val="%2."/>
      <w:lvlJc w:val="left"/>
      <w:pPr>
        <w:tabs>
          <w:tab w:val="num" w:pos="2148"/>
        </w:tabs>
        <w:ind w:left="2148" w:hanging="360"/>
      </w:pPr>
      <w:rPr>
        <w:rFonts w:cs="Times New Roman"/>
      </w:rPr>
    </w:lvl>
    <w:lvl w:ilvl="2" w:tplc="0405001B" w:tentative="1">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2" w15:restartNumberingAfterBreak="0">
    <w:nsid w:val="0B9E5B30"/>
    <w:multiLevelType w:val="hybridMultilevel"/>
    <w:tmpl w:val="13A4D116"/>
    <w:lvl w:ilvl="0" w:tplc="0405000F">
      <w:start w:val="2"/>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3C355A"/>
    <w:multiLevelType w:val="hybridMultilevel"/>
    <w:tmpl w:val="4086D84E"/>
    <w:lvl w:ilvl="0" w:tplc="E61EA688">
      <w:start w:val="2"/>
      <w:numFmt w:val="decimal"/>
      <w:lvlText w:val="%1."/>
      <w:lvlJc w:val="left"/>
      <w:pPr>
        <w:tabs>
          <w:tab w:val="num" w:pos="1413"/>
        </w:tabs>
        <w:ind w:left="1413" w:hanging="705"/>
      </w:pPr>
      <w:rPr>
        <w:rFonts w:hint="default"/>
        <w:b w:val="0"/>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1A1A1D45"/>
    <w:multiLevelType w:val="multilevel"/>
    <w:tmpl w:val="BD4213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1BCE6F9C"/>
    <w:multiLevelType w:val="hybridMultilevel"/>
    <w:tmpl w:val="F36040CC"/>
    <w:lvl w:ilvl="0" w:tplc="E2BC0B70">
      <w:numFmt w:val="bullet"/>
      <w:lvlText w:val="-"/>
      <w:lvlJc w:val="left"/>
      <w:pPr>
        <w:tabs>
          <w:tab w:val="num" w:pos="1069"/>
        </w:tabs>
        <w:ind w:left="1069"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B5DDD"/>
    <w:multiLevelType w:val="multilevel"/>
    <w:tmpl w:val="671E4C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23D4371D"/>
    <w:multiLevelType w:val="hybridMultilevel"/>
    <w:tmpl w:val="525613EA"/>
    <w:lvl w:ilvl="0" w:tplc="E61EA688">
      <w:start w:val="1"/>
      <w:numFmt w:val="decimal"/>
      <w:lvlText w:val="%1."/>
      <w:lvlJc w:val="left"/>
      <w:pPr>
        <w:tabs>
          <w:tab w:val="num" w:pos="1413"/>
        </w:tabs>
        <w:ind w:left="1413" w:hanging="705"/>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25C362B8"/>
    <w:multiLevelType w:val="multilevel"/>
    <w:tmpl w:val="BD4213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15:restartNumberingAfterBreak="0">
    <w:nsid w:val="280340A6"/>
    <w:multiLevelType w:val="hybridMultilevel"/>
    <w:tmpl w:val="671E4CC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8DF3B10"/>
    <w:multiLevelType w:val="multilevel"/>
    <w:tmpl w:val="BD4213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2C9B71F1"/>
    <w:multiLevelType w:val="hybridMultilevel"/>
    <w:tmpl w:val="2CCACE04"/>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05E4281"/>
    <w:multiLevelType w:val="hybridMultilevel"/>
    <w:tmpl w:val="44A2808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50A0A4E"/>
    <w:multiLevelType w:val="hybridMultilevel"/>
    <w:tmpl w:val="0BAC0F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554F5C"/>
    <w:multiLevelType w:val="hybridMultilevel"/>
    <w:tmpl w:val="6D06F7A8"/>
    <w:lvl w:ilvl="0" w:tplc="0405000F">
      <w:start w:val="1"/>
      <w:numFmt w:val="decimal"/>
      <w:lvlText w:val="%1."/>
      <w:lvlJc w:val="left"/>
      <w:pPr>
        <w:ind w:left="360" w:hanging="360"/>
      </w:pPr>
    </w:lvl>
    <w:lvl w:ilvl="1" w:tplc="0405000F">
      <w:start w:val="1"/>
      <w:numFmt w:val="decimal"/>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9A05D36"/>
    <w:multiLevelType w:val="multilevel"/>
    <w:tmpl w:val="BD4213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41157766"/>
    <w:multiLevelType w:val="multilevel"/>
    <w:tmpl w:val="671E4C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15:restartNumberingAfterBreak="0">
    <w:nsid w:val="44437C44"/>
    <w:multiLevelType w:val="multilevel"/>
    <w:tmpl w:val="1CA40132"/>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6A027D5"/>
    <w:multiLevelType w:val="hybridMultilevel"/>
    <w:tmpl w:val="4998A4A0"/>
    <w:lvl w:ilvl="0" w:tplc="BAB2DFFC">
      <w:start w:val="1"/>
      <w:numFmt w:val="lowerLetter"/>
      <w:lvlText w:val="%1."/>
      <w:lvlJc w:val="left"/>
      <w:pPr>
        <w:ind w:left="927" w:hanging="360"/>
      </w:pPr>
      <w:rPr>
        <w:rFonts w:cs="Times New Roman" w:hint="default"/>
        <w:i w:val="0"/>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9" w15:restartNumberingAfterBreak="0">
    <w:nsid w:val="4AD7641C"/>
    <w:multiLevelType w:val="hybridMultilevel"/>
    <w:tmpl w:val="A4CA4D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7F0DC0"/>
    <w:multiLevelType w:val="hybridMultilevel"/>
    <w:tmpl w:val="1F0681F8"/>
    <w:lvl w:ilvl="0" w:tplc="0405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51236F84"/>
    <w:multiLevelType w:val="hybridMultilevel"/>
    <w:tmpl w:val="D0FCE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4475F2"/>
    <w:multiLevelType w:val="hybridMultilevel"/>
    <w:tmpl w:val="49A80B4C"/>
    <w:lvl w:ilvl="0" w:tplc="E61EA688">
      <w:start w:val="2"/>
      <w:numFmt w:val="decimal"/>
      <w:lvlText w:val="%1."/>
      <w:lvlJc w:val="left"/>
      <w:pPr>
        <w:tabs>
          <w:tab w:val="num" w:pos="1413"/>
        </w:tabs>
        <w:ind w:left="1413"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370A0D"/>
    <w:multiLevelType w:val="hybridMultilevel"/>
    <w:tmpl w:val="91E236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7D0A14"/>
    <w:multiLevelType w:val="hybridMultilevel"/>
    <w:tmpl w:val="C36C97D4"/>
    <w:lvl w:ilvl="0" w:tplc="E61EA688">
      <w:start w:val="2"/>
      <w:numFmt w:val="decimal"/>
      <w:lvlText w:val="%1."/>
      <w:lvlJc w:val="left"/>
      <w:pPr>
        <w:tabs>
          <w:tab w:val="num" w:pos="2121"/>
        </w:tabs>
        <w:ind w:left="2121" w:hanging="705"/>
      </w:pPr>
      <w:rPr>
        <w:rFonts w:hint="default"/>
        <w:b w:val="0"/>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5" w15:restartNumberingAfterBreak="0">
    <w:nsid w:val="69A76F46"/>
    <w:multiLevelType w:val="hybridMultilevel"/>
    <w:tmpl w:val="1A0EECEC"/>
    <w:lvl w:ilvl="0" w:tplc="E61EA688">
      <w:start w:val="2"/>
      <w:numFmt w:val="decimal"/>
      <w:lvlText w:val="%1."/>
      <w:lvlJc w:val="left"/>
      <w:pPr>
        <w:tabs>
          <w:tab w:val="num" w:pos="1413"/>
        </w:tabs>
        <w:ind w:left="1413"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F9148B"/>
    <w:multiLevelType w:val="multilevel"/>
    <w:tmpl w:val="671E4C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15:restartNumberingAfterBreak="0">
    <w:nsid w:val="6B530D27"/>
    <w:multiLevelType w:val="hybridMultilevel"/>
    <w:tmpl w:val="2FC64FE2"/>
    <w:lvl w:ilvl="0" w:tplc="E07C906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F46712"/>
    <w:multiLevelType w:val="hybridMultilevel"/>
    <w:tmpl w:val="5B1224CA"/>
    <w:lvl w:ilvl="0" w:tplc="E61EA688">
      <w:start w:val="2"/>
      <w:numFmt w:val="decimal"/>
      <w:lvlText w:val="%1."/>
      <w:lvlJc w:val="left"/>
      <w:pPr>
        <w:tabs>
          <w:tab w:val="num" w:pos="2121"/>
        </w:tabs>
        <w:ind w:left="2121" w:hanging="705"/>
      </w:pPr>
      <w:rPr>
        <w:rFonts w:hint="default"/>
        <w:b w:val="0"/>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9" w15:restartNumberingAfterBreak="0">
    <w:nsid w:val="71A33F40"/>
    <w:multiLevelType w:val="hybridMultilevel"/>
    <w:tmpl w:val="688EAA30"/>
    <w:lvl w:ilvl="0" w:tplc="0405000F">
      <w:start w:val="1"/>
      <w:numFmt w:val="decimal"/>
      <w:lvlText w:val="%1."/>
      <w:lvlJc w:val="left"/>
      <w:pPr>
        <w:ind w:left="780" w:hanging="360"/>
      </w:pPr>
      <w:rPr>
        <w:rFonts w:cs="Times New Roman" w:hint="default"/>
      </w:rPr>
    </w:lvl>
    <w:lvl w:ilvl="1" w:tplc="04050019">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num w:numId="1" w16cid:durableId="1211384535">
    <w:abstractNumId w:val="17"/>
  </w:num>
  <w:num w:numId="2" w16cid:durableId="1801267305">
    <w:abstractNumId w:val="29"/>
  </w:num>
  <w:num w:numId="3" w16cid:durableId="125856467">
    <w:abstractNumId w:val="2"/>
  </w:num>
  <w:num w:numId="4" w16cid:durableId="6758011">
    <w:abstractNumId w:val="1"/>
  </w:num>
  <w:num w:numId="5" w16cid:durableId="2121072792">
    <w:abstractNumId w:val="5"/>
  </w:num>
  <w:num w:numId="6" w16cid:durableId="2130541088">
    <w:abstractNumId w:val="12"/>
  </w:num>
  <w:num w:numId="7" w16cid:durableId="1898934134">
    <w:abstractNumId w:val="9"/>
  </w:num>
  <w:num w:numId="8" w16cid:durableId="1547108394">
    <w:abstractNumId w:val="18"/>
  </w:num>
  <w:num w:numId="9" w16cid:durableId="163978068">
    <w:abstractNumId w:val="23"/>
  </w:num>
  <w:num w:numId="10" w16cid:durableId="483015420">
    <w:abstractNumId w:val="3"/>
  </w:num>
  <w:num w:numId="11" w16cid:durableId="203640254">
    <w:abstractNumId w:val="25"/>
  </w:num>
  <w:num w:numId="12" w16cid:durableId="914170643">
    <w:abstractNumId w:val="10"/>
  </w:num>
  <w:num w:numId="13" w16cid:durableId="1533573526">
    <w:abstractNumId w:val="22"/>
  </w:num>
  <w:num w:numId="14" w16cid:durableId="993216956">
    <w:abstractNumId w:val="28"/>
  </w:num>
  <w:num w:numId="15" w16cid:durableId="1695109316">
    <w:abstractNumId w:val="7"/>
  </w:num>
  <w:num w:numId="16" w16cid:durableId="650056798">
    <w:abstractNumId w:val="24"/>
  </w:num>
  <w:num w:numId="17" w16cid:durableId="328019730">
    <w:abstractNumId w:val="4"/>
  </w:num>
  <w:num w:numId="18" w16cid:durableId="99493604">
    <w:abstractNumId w:val="8"/>
  </w:num>
  <w:num w:numId="19" w16cid:durableId="791483430">
    <w:abstractNumId w:val="15"/>
  </w:num>
  <w:num w:numId="20" w16cid:durableId="890383246">
    <w:abstractNumId w:val="6"/>
  </w:num>
  <w:num w:numId="21" w16cid:durableId="498615320">
    <w:abstractNumId w:val="26"/>
  </w:num>
  <w:num w:numId="22" w16cid:durableId="52774608">
    <w:abstractNumId w:val="11"/>
  </w:num>
  <w:num w:numId="23" w16cid:durableId="1554078424">
    <w:abstractNumId w:val="13"/>
  </w:num>
  <w:num w:numId="24" w16cid:durableId="1806971359">
    <w:abstractNumId w:val="27"/>
  </w:num>
  <w:num w:numId="25" w16cid:durableId="34429847">
    <w:abstractNumId w:val="0"/>
  </w:num>
  <w:num w:numId="26" w16cid:durableId="1722360672">
    <w:abstractNumId w:val="20"/>
  </w:num>
  <w:num w:numId="27" w16cid:durableId="1212578042">
    <w:abstractNumId w:val="19"/>
  </w:num>
  <w:num w:numId="28" w16cid:durableId="1887328154">
    <w:abstractNumId w:val="16"/>
  </w:num>
  <w:num w:numId="29" w16cid:durableId="1752313076">
    <w:abstractNumId w:val="14"/>
  </w:num>
  <w:num w:numId="30" w16cid:durableId="13852534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5F"/>
    <w:rsid w:val="00000F21"/>
    <w:rsid w:val="00007AE1"/>
    <w:rsid w:val="00007FB3"/>
    <w:rsid w:val="00013149"/>
    <w:rsid w:val="0001795E"/>
    <w:rsid w:val="000209E4"/>
    <w:rsid w:val="0002100B"/>
    <w:rsid w:val="00027F10"/>
    <w:rsid w:val="000300DF"/>
    <w:rsid w:val="00031131"/>
    <w:rsid w:val="0003669F"/>
    <w:rsid w:val="00043154"/>
    <w:rsid w:val="00053256"/>
    <w:rsid w:val="00055B79"/>
    <w:rsid w:val="00060089"/>
    <w:rsid w:val="000601F5"/>
    <w:rsid w:val="00065AEF"/>
    <w:rsid w:val="00065BF8"/>
    <w:rsid w:val="000675A5"/>
    <w:rsid w:val="00070A9F"/>
    <w:rsid w:val="00072C53"/>
    <w:rsid w:val="000817EC"/>
    <w:rsid w:val="00081C6A"/>
    <w:rsid w:val="000823CC"/>
    <w:rsid w:val="00090711"/>
    <w:rsid w:val="00093637"/>
    <w:rsid w:val="000B0981"/>
    <w:rsid w:val="000B5D30"/>
    <w:rsid w:val="000B62B9"/>
    <w:rsid w:val="000C0885"/>
    <w:rsid w:val="000C3D33"/>
    <w:rsid w:val="000C497A"/>
    <w:rsid w:val="000C6BBE"/>
    <w:rsid w:val="000C7166"/>
    <w:rsid w:val="000D05EE"/>
    <w:rsid w:val="000D4DFB"/>
    <w:rsid w:val="000E1414"/>
    <w:rsid w:val="000E509A"/>
    <w:rsid w:val="000E758B"/>
    <w:rsid w:val="000F68BB"/>
    <w:rsid w:val="000F7158"/>
    <w:rsid w:val="00114D75"/>
    <w:rsid w:val="001209D1"/>
    <w:rsid w:val="001230F6"/>
    <w:rsid w:val="00123A0F"/>
    <w:rsid w:val="00125C0F"/>
    <w:rsid w:val="001350D7"/>
    <w:rsid w:val="00142C4F"/>
    <w:rsid w:val="001545D4"/>
    <w:rsid w:val="00160FB5"/>
    <w:rsid w:val="00161190"/>
    <w:rsid w:val="001667B6"/>
    <w:rsid w:val="001676B2"/>
    <w:rsid w:val="00167B41"/>
    <w:rsid w:val="00175BC3"/>
    <w:rsid w:val="001856F1"/>
    <w:rsid w:val="00193F1C"/>
    <w:rsid w:val="00195A6D"/>
    <w:rsid w:val="00197A29"/>
    <w:rsid w:val="001A1B30"/>
    <w:rsid w:val="001B1D48"/>
    <w:rsid w:val="001B2781"/>
    <w:rsid w:val="001C093A"/>
    <w:rsid w:val="001D080A"/>
    <w:rsid w:val="001D3E20"/>
    <w:rsid w:val="001D6C28"/>
    <w:rsid w:val="001E06C2"/>
    <w:rsid w:val="001E553A"/>
    <w:rsid w:val="001F14B6"/>
    <w:rsid w:val="001F24BC"/>
    <w:rsid w:val="001F36A4"/>
    <w:rsid w:val="00202311"/>
    <w:rsid w:val="00202353"/>
    <w:rsid w:val="00204B5F"/>
    <w:rsid w:val="002104C0"/>
    <w:rsid w:val="00211596"/>
    <w:rsid w:val="00214B6F"/>
    <w:rsid w:val="0022157B"/>
    <w:rsid w:val="00223DB1"/>
    <w:rsid w:val="00224F4D"/>
    <w:rsid w:val="00234087"/>
    <w:rsid w:val="002456A8"/>
    <w:rsid w:val="0025591A"/>
    <w:rsid w:val="00266D60"/>
    <w:rsid w:val="00270ED7"/>
    <w:rsid w:val="00272A1C"/>
    <w:rsid w:val="00290C94"/>
    <w:rsid w:val="002915B6"/>
    <w:rsid w:val="00294D3B"/>
    <w:rsid w:val="002A09CE"/>
    <w:rsid w:val="002A4E83"/>
    <w:rsid w:val="002B0AEE"/>
    <w:rsid w:val="002B5B94"/>
    <w:rsid w:val="002B6E6D"/>
    <w:rsid w:val="002C08C2"/>
    <w:rsid w:val="002D2020"/>
    <w:rsid w:val="002D594C"/>
    <w:rsid w:val="002E0685"/>
    <w:rsid w:val="002E6282"/>
    <w:rsid w:val="002F0117"/>
    <w:rsid w:val="00332DA4"/>
    <w:rsid w:val="00334A8D"/>
    <w:rsid w:val="003446E2"/>
    <w:rsid w:val="00344FC5"/>
    <w:rsid w:val="0034724B"/>
    <w:rsid w:val="00360542"/>
    <w:rsid w:val="00367B42"/>
    <w:rsid w:val="00371AA7"/>
    <w:rsid w:val="0037473D"/>
    <w:rsid w:val="00377A38"/>
    <w:rsid w:val="003853D6"/>
    <w:rsid w:val="00393850"/>
    <w:rsid w:val="003A203C"/>
    <w:rsid w:val="003B0063"/>
    <w:rsid w:val="003B2742"/>
    <w:rsid w:val="003B3068"/>
    <w:rsid w:val="003C4B57"/>
    <w:rsid w:val="003C7355"/>
    <w:rsid w:val="003D307D"/>
    <w:rsid w:val="003D3C89"/>
    <w:rsid w:val="003D76BC"/>
    <w:rsid w:val="003E7EC8"/>
    <w:rsid w:val="003F3F18"/>
    <w:rsid w:val="00403797"/>
    <w:rsid w:val="004074E1"/>
    <w:rsid w:val="0041109F"/>
    <w:rsid w:val="00411C58"/>
    <w:rsid w:val="00412221"/>
    <w:rsid w:val="00412FB9"/>
    <w:rsid w:val="00414CBE"/>
    <w:rsid w:val="00415D6A"/>
    <w:rsid w:val="004172EA"/>
    <w:rsid w:val="004346B9"/>
    <w:rsid w:val="00435269"/>
    <w:rsid w:val="00437715"/>
    <w:rsid w:val="00440505"/>
    <w:rsid w:val="004479A0"/>
    <w:rsid w:val="004522F1"/>
    <w:rsid w:val="004570F6"/>
    <w:rsid w:val="00481E4A"/>
    <w:rsid w:val="004824DB"/>
    <w:rsid w:val="00485218"/>
    <w:rsid w:val="00485CCB"/>
    <w:rsid w:val="00492BDD"/>
    <w:rsid w:val="004A230E"/>
    <w:rsid w:val="004A7878"/>
    <w:rsid w:val="004C2992"/>
    <w:rsid w:val="004C3144"/>
    <w:rsid w:val="004D0D60"/>
    <w:rsid w:val="004D10A1"/>
    <w:rsid w:val="004D2164"/>
    <w:rsid w:val="004E2984"/>
    <w:rsid w:val="004E77D1"/>
    <w:rsid w:val="004F4ED7"/>
    <w:rsid w:val="004F60EE"/>
    <w:rsid w:val="00510BB3"/>
    <w:rsid w:val="00511849"/>
    <w:rsid w:val="00514858"/>
    <w:rsid w:val="005175FB"/>
    <w:rsid w:val="00534367"/>
    <w:rsid w:val="005413E8"/>
    <w:rsid w:val="0055503A"/>
    <w:rsid w:val="0055657D"/>
    <w:rsid w:val="005608D4"/>
    <w:rsid w:val="00560D7A"/>
    <w:rsid w:val="005752DB"/>
    <w:rsid w:val="0058267D"/>
    <w:rsid w:val="0058734D"/>
    <w:rsid w:val="005912D9"/>
    <w:rsid w:val="00594AE5"/>
    <w:rsid w:val="005A7678"/>
    <w:rsid w:val="005B49F9"/>
    <w:rsid w:val="005B5533"/>
    <w:rsid w:val="005B612B"/>
    <w:rsid w:val="005F57CB"/>
    <w:rsid w:val="005F6079"/>
    <w:rsid w:val="005F74FF"/>
    <w:rsid w:val="0060795F"/>
    <w:rsid w:val="006105ED"/>
    <w:rsid w:val="00617010"/>
    <w:rsid w:val="00617F9A"/>
    <w:rsid w:val="00622139"/>
    <w:rsid w:val="00625C4E"/>
    <w:rsid w:val="00627358"/>
    <w:rsid w:val="00631A97"/>
    <w:rsid w:val="00631DFD"/>
    <w:rsid w:val="00641883"/>
    <w:rsid w:val="00643013"/>
    <w:rsid w:val="00652A72"/>
    <w:rsid w:val="00661D04"/>
    <w:rsid w:val="006651A3"/>
    <w:rsid w:val="0066786E"/>
    <w:rsid w:val="00684290"/>
    <w:rsid w:val="00686339"/>
    <w:rsid w:val="006905F3"/>
    <w:rsid w:val="0069072A"/>
    <w:rsid w:val="00692583"/>
    <w:rsid w:val="0069556B"/>
    <w:rsid w:val="006A0DBB"/>
    <w:rsid w:val="006D597F"/>
    <w:rsid w:val="006D6856"/>
    <w:rsid w:val="006E13AB"/>
    <w:rsid w:val="006F3D06"/>
    <w:rsid w:val="006F5BD1"/>
    <w:rsid w:val="007106B0"/>
    <w:rsid w:val="007246F3"/>
    <w:rsid w:val="00731A2B"/>
    <w:rsid w:val="007424C6"/>
    <w:rsid w:val="0074396B"/>
    <w:rsid w:val="0074593C"/>
    <w:rsid w:val="00746D95"/>
    <w:rsid w:val="007529B0"/>
    <w:rsid w:val="00755C36"/>
    <w:rsid w:val="00764779"/>
    <w:rsid w:val="007649D3"/>
    <w:rsid w:val="00767E81"/>
    <w:rsid w:val="00776E1F"/>
    <w:rsid w:val="00787047"/>
    <w:rsid w:val="00790EA8"/>
    <w:rsid w:val="007A36A1"/>
    <w:rsid w:val="007D01BC"/>
    <w:rsid w:val="007D0445"/>
    <w:rsid w:val="007F4B5F"/>
    <w:rsid w:val="00805B05"/>
    <w:rsid w:val="00820AFE"/>
    <w:rsid w:val="008217FC"/>
    <w:rsid w:val="00835C3E"/>
    <w:rsid w:val="008420C6"/>
    <w:rsid w:val="00843144"/>
    <w:rsid w:val="0085500D"/>
    <w:rsid w:val="00861BAF"/>
    <w:rsid w:val="00862B5A"/>
    <w:rsid w:val="00864E2C"/>
    <w:rsid w:val="00865605"/>
    <w:rsid w:val="00866494"/>
    <w:rsid w:val="0087265E"/>
    <w:rsid w:val="00885234"/>
    <w:rsid w:val="0088692F"/>
    <w:rsid w:val="00891D8F"/>
    <w:rsid w:val="00897B1F"/>
    <w:rsid w:val="008B79C4"/>
    <w:rsid w:val="008C0AB7"/>
    <w:rsid w:val="008C0B24"/>
    <w:rsid w:val="008C732D"/>
    <w:rsid w:val="008E4D33"/>
    <w:rsid w:val="008E565F"/>
    <w:rsid w:val="008E78F4"/>
    <w:rsid w:val="008F01D0"/>
    <w:rsid w:val="008F09E1"/>
    <w:rsid w:val="008F3CF7"/>
    <w:rsid w:val="00912BEF"/>
    <w:rsid w:val="00917FA1"/>
    <w:rsid w:val="009201E5"/>
    <w:rsid w:val="00922743"/>
    <w:rsid w:val="00926E21"/>
    <w:rsid w:val="00933EAA"/>
    <w:rsid w:val="00940AF4"/>
    <w:rsid w:val="00952A9C"/>
    <w:rsid w:val="00960AF4"/>
    <w:rsid w:val="0096412B"/>
    <w:rsid w:val="009653FC"/>
    <w:rsid w:val="0097039E"/>
    <w:rsid w:val="00971BD9"/>
    <w:rsid w:val="00977D02"/>
    <w:rsid w:val="00992907"/>
    <w:rsid w:val="009A0735"/>
    <w:rsid w:val="009A3004"/>
    <w:rsid w:val="009B04A3"/>
    <w:rsid w:val="009B42C0"/>
    <w:rsid w:val="009C3E13"/>
    <w:rsid w:val="009D4F71"/>
    <w:rsid w:val="009D5BD8"/>
    <w:rsid w:val="009D63D4"/>
    <w:rsid w:val="009E4813"/>
    <w:rsid w:val="009E7497"/>
    <w:rsid w:val="009F21F5"/>
    <w:rsid w:val="00A050F5"/>
    <w:rsid w:val="00A102BC"/>
    <w:rsid w:val="00A12335"/>
    <w:rsid w:val="00A12347"/>
    <w:rsid w:val="00A1669B"/>
    <w:rsid w:val="00A219C3"/>
    <w:rsid w:val="00A2523F"/>
    <w:rsid w:val="00A304F1"/>
    <w:rsid w:val="00A31029"/>
    <w:rsid w:val="00A4459A"/>
    <w:rsid w:val="00A455B2"/>
    <w:rsid w:val="00A47F12"/>
    <w:rsid w:val="00A54371"/>
    <w:rsid w:val="00A54479"/>
    <w:rsid w:val="00A62716"/>
    <w:rsid w:val="00A63C2E"/>
    <w:rsid w:val="00A64EAA"/>
    <w:rsid w:val="00A65E65"/>
    <w:rsid w:val="00A7169E"/>
    <w:rsid w:val="00A723E1"/>
    <w:rsid w:val="00A870CC"/>
    <w:rsid w:val="00A87D59"/>
    <w:rsid w:val="00A904D5"/>
    <w:rsid w:val="00AB0BF1"/>
    <w:rsid w:val="00AB4955"/>
    <w:rsid w:val="00AB67AC"/>
    <w:rsid w:val="00AC0EFF"/>
    <w:rsid w:val="00AD5A95"/>
    <w:rsid w:val="00AE110A"/>
    <w:rsid w:val="00AF0821"/>
    <w:rsid w:val="00AF2A95"/>
    <w:rsid w:val="00AF4517"/>
    <w:rsid w:val="00AF4CD1"/>
    <w:rsid w:val="00B02AB3"/>
    <w:rsid w:val="00B02BF8"/>
    <w:rsid w:val="00B160E6"/>
    <w:rsid w:val="00B45E90"/>
    <w:rsid w:val="00B566A0"/>
    <w:rsid w:val="00B80014"/>
    <w:rsid w:val="00B816E2"/>
    <w:rsid w:val="00B840E8"/>
    <w:rsid w:val="00B905C7"/>
    <w:rsid w:val="00B97A6C"/>
    <w:rsid w:val="00BA489C"/>
    <w:rsid w:val="00BA5749"/>
    <w:rsid w:val="00BB1348"/>
    <w:rsid w:val="00BD1BB7"/>
    <w:rsid w:val="00BE135F"/>
    <w:rsid w:val="00BE195D"/>
    <w:rsid w:val="00BF0C27"/>
    <w:rsid w:val="00BF7930"/>
    <w:rsid w:val="00C014FC"/>
    <w:rsid w:val="00C01910"/>
    <w:rsid w:val="00C06AD9"/>
    <w:rsid w:val="00C1059C"/>
    <w:rsid w:val="00C10C06"/>
    <w:rsid w:val="00C13791"/>
    <w:rsid w:val="00C17DCC"/>
    <w:rsid w:val="00C417EE"/>
    <w:rsid w:val="00C43B4D"/>
    <w:rsid w:val="00C53AA7"/>
    <w:rsid w:val="00C54177"/>
    <w:rsid w:val="00C71104"/>
    <w:rsid w:val="00C72B52"/>
    <w:rsid w:val="00C95B5F"/>
    <w:rsid w:val="00CA093B"/>
    <w:rsid w:val="00CA410B"/>
    <w:rsid w:val="00CA5450"/>
    <w:rsid w:val="00CA5E20"/>
    <w:rsid w:val="00CB6459"/>
    <w:rsid w:val="00CB7E30"/>
    <w:rsid w:val="00CC0877"/>
    <w:rsid w:val="00CC6A2C"/>
    <w:rsid w:val="00CD348C"/>
    <w:rsid w:val="00CE3268"/>
    <w:rsid w:val="00CF200A"/>
    <w:rsid w:val="00CF31CB"/>
    <w:rsid w:val="00CF45EC"/>
    <w:rsid w:val="00D007A3"/>
    <w:rsid w:val="00D153EB"/>
    <w:rsid w:val="00D21D56"/>
    <w:rsid w:val="00D21F57"/>
    <w:rsid w:val="00D2315F"/>
    <w:rsid w:val="00D25B5E"/>
    <w:rsid w:val="00D412B6"/>
    <w:rsid w:val="00D4325F"/>
    <w:rsid w:val="00D44767"/>
    <w:rsid w:val="00D559DB"/>
    <w:rsid w:val="00D8452C"/>
    <w:rsid w:val="00D936D0"/>
    <w:rsid w:val="00D96535"/>
    <w:rsid w:val="00D97466"/>
    <w:rsid w:val="00DA0068"/>
    <w:rsid w:val="00DA2E8B"/>
    <w:rsid w:val="00DA3935"/>
    <w:rsid w:val="00DA667A"/>
    <w:rsid w:val="00DB0821"/>
    <w:rsid w:val="00DB3909"/>
    <w:rsid w:val="00DB7D33"/>
    <w:rsid w:val="00DD2776"/>
    <w:rsid w:val="00DE3564"/>
    <w:rsid w:val="00DE674D"/>
    <w:rsid w:val="00DF0E98"/>
    <w:rsid w:val="00DF16A4"/>
    <w:rsid w:val="00E00017"/>
    <w:rsid w:val="00E034F9"/>
    <w:rsid w:val="00E129AE"/>
    <w:rsid w:val="00E14671"/>
    <w:rsid w:val="00E25D64"/>
    <w:rsid w:val="00E36929"/>
    <w:rsid w:val="00E42B81"/>
    <w:rsid w:val="00E462B7"/>
    <w:rsid w:val="00E46E08"/>
    <w:rsid w:val="00E47518"/>
    <w:rsid w:val="00E62AEC"/>
    <w:rsid w:val="00E675C4"/>
    <w:rsid w:val="00E7684A"/>
    <w:rsid w:val="00E93844"/>
    <w:rsid w:val="00E9735C"/>
    <w:rsid w:val="00EA04B6"/>
    <w:rsid w:val="00EA20FC"/>
    <w:rsid w:val="00EA2D2A"/>
    <w:rsid w:val="00EB1C86"/>
    <w:rsid w:val="00EB2919"/>
    <w:rsid w:val="00EB485A"/>
    <w:rsid w:val="00EB632F"/>
    <w:rsid w:val="00EB7E20"/>
    <w:rsid w:val="00EC683C"/>
    <w:rsid w:val="00ED0EC8"/>
    <w:rsid w:val="00ED34F6"/>
    <w:rsid w:val="00ED4D6D"/>
    <w:rsid w:val="00ED5784"/>
    <w:rsid w:val="00EE2016"/>
    <w:rsid w:val="00EE2405"/>
    <w:rsid w:val="00EE75FB"/>
    <w:rsid w:val="00EE7A6E"/>
    <w:rsid w:val="00EF3584"/>
    <w:rsid w:val="00EF51A5"/>
    <w:rsid w:val="00F03047"/>
    <w:rsid w:val="00F05BEB"/>
    <w:rsid w:val="00F13217"/>
    <w:rsid w:val="00F14BA6"/>
    <w:rsid w:val="00F25946"/>
    <w:rsid w:val="00F32CDA"/>
    <w:rsid w:val="00F42284"/>
    <w:rsid w:val="00F56DC2"/>
    <w:rsid w:val="00F83E5A"/>
    <w:rsid w:val="00F849B1"/>
    <w:rsid w:val="00F85B24"/>
    <w:rsid w:val="00F90230"/>
    <w:rsid w:val="00F905EA"/>
    <w:rsid w:val="00FA3B4D"/>
    <w:rsid w:val="00FB256F"/>
    <w:rsid w:val="00FB6D54"/>
    <w:rsid w:val="00FC62EA"/>
    <w:rsid w:val="00FC7F7D"/>
    <w:rsid w:val="00FD2931"/>
    <w:rsid w:val="00FE23E2"/>
    <w:rsid w:val="00FF4827"/>
    <w:rsid w:val="00FF60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9A8741C"/>
  <w15:chartTrackingRefBased/>
  <w15:docId w15:val="{FC99A3A9-ECB8-4069-BC3A-0CF0FB0A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4325F"/>
    <w:rPr>
      <w:rFonts w:ascii="Arial Unicode MS" w:eastAsia="Arial Unicode MS" w:hAnsi="Arial Unicode MS" w:cs="Arial Unicode MS"/>
      <w:color w:val="000000"/>
      <w:sz w:val="24"/>
      <w:szCs w:val="24"/>
    </w:rPr>
  </w:style>
  <w:style w:type="paragraph" w:styleId="Nadpis1">
    <w:name w:val="heading 1"/>
    <w:basedOn w:val="Normln"/>
    <w:next w:val="Normln"/>
    <w:qFormat/>
    <w:rsid w:val="00D4325F"/>
    <w:pPr>
      <w:keepNext/>
      <w:jc w:val="center"/>
      <w:outlineLvl w:val="0"/>
    </w:pPr>
    <w:rPr>
      <w:rFonts w:ascii="Times New Roman" w:eastAsia="Times New Roman" w:hAnsi="Times New Roman" w:cs="Times New Roman"/>
      <w:b/>
      <w:color w:val="auto"/>
      <w:sz w:val="28"/>
      <w:szCs w:val="20"/>
    </w:rPr>
  </w:style>
  <w:style w:type="paragraph" w:styleId="Nadpis2">
    <w:name w:val="heading 2"/>
    <w:basedOn w:val="Normln"/>
    <w:next w:val="Normln"/>
    <w:link w:val="Nadpis2Char"/>
    <w:semiHidden/>
    <w:unhideWhenUsed/>
    <w:qFormat/>
    <w:rsid w:val="00B816E2"/>
    <w:pPr>
      <w:keepNext/>
      <w:spacing w:before="240" w:after="60"/>
      <w:outlineLvl w:val="1"/>
    </w:pPr>
    <w:rPr>
      <w:rFonts w:asciiTheme="majorHAnsi" w:eastAsiaTheme="majorEastAsia" w:hAnsiTheme="majorHAnsi" w:cstheme="majorBid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0">
    <w:name w:val="Nadpis #1_"/>
    <w:link w:val="Nadpis11"/>
    <w:locked/>
    <w:rsid w:val="00D4325F"/>
    <w:rPr>
      <w:sz w:val="21"/>
      <w:szCs w:val="21"/>
      <w:lang w:bidi="ar-SA"/>
    </w:rPr>
  </w:style>
  <w:style w:type="character" w:customStyle="1" w:styleId="Zkladntext2">
    <w:name w:val="Základní text (2)_"/>
    <w:link w:val="Zkladntext20"/>
    <w:locked/>
    <w:rsid w:val="00D4325F"/>
    <w:rPr>
      <w:sz w:val="22"/>
      <w:szCs w:val="22"/>
      <w:lang w:bidi="ar-SA"/>
    </w:rPr>
  </w:style>
  <w:style w:type="character" w:customStyle="1" w:styleId="Zkladntext">
    <w:name w:val="Základní text_"/>
    <w:link w:val="Zkladntext6"/>
    <w:locked/>
    <w:rsid w:val="00D4325F"/>
    <w:rPr>
      <w:sz w:val="21"/>
      <w:szCs w:val="21"/>
      <w:lang w:bidi="ar-SA"/>
    </w:rPr>
  </w:style>
  <w:style w:type="character" w:customStyle="1" w:styleId="Zkladntext3">
    <w:name w:val="Základní text (3)_"/>
    <w:link w:val="Zkladntext30"/>
    <w:locked/>
    <w:rsid w:val="00D4325F"/>
    <w:rPr>
      <w:sz w:val="21"/>
      <w:szCs w:val="21"/>
      <w:lang w:bidi="ar-SA"/>
    </w:rPr>
  </w:style>
  <w:style w:type="character" w:customStyle="1" w:styleId="Zkladntext3Netun">
    <w:name w:val="Základní text (3) + Ne tučné"/>
    <w:aliases w:val="Ne kurzíva"/>
    <w:rsid w:val="00D4325F"/>
    <w:rPr>
      <w:b/>
      <w:bCs/>
      <w:i/>
      <w:iCs/>
      <w:sz w:val="21"/>
      <w:szCs w:val="21"/>
      <w:lang w:bidi="ar-SA"/>
    </w:rPr>
  </w:style>
  <w:style w:type="character" w:customStyle="1" w:styleId="Nadpis3">
    <w:name w:val="Nadpis #3_"/>
    <w:link w:val="Nadpis30"/>
    <w:locked/>
    <w:rsid w:val="00D4325F"/>
    <w:rPr>
      <w:sz w:val="22"/>
      <w:szCs w:val="22"/>
      <w:lang w:bidi="ar-SA"/>
    </w:rPr>
  </w:style>
  <w:style w:type="character" w:customStyle="1" w:styleId="ZkladntextTun">
    <w:name w:val="Základní text + Tučné"/>
    <w:aliases w:val="Kurzíva"/>
    <w:rsid w:val="00D4325F"/>
    <w:rPr>
      <w:b/>
      <w:bCs/>
      <w:i/>
      <w:iCs/>
      <w:sz w:val="21"/>
      <w:szCs w:val="21"/>
      <w:lang w:bidi="ar-SA"/>
    </w:rPr>
  </w:style>
  <w:style w:type="character" w:customStyle="1" w:styleId="ZhlavneboZpat">
    <w:name w:val="Záhlaví nebo Zápatí_"/>
    <w:link w:val="ZhlavneboZpat0"/>
    <w:locked/>
    <w:rsid w:val="00D4325F"/>
    <w:rPr>
      <w:lang w:bidi="ar-SA"/>
    </w:rPr>
  </w:style>
  <w:style w:type="character" w:customStyle="1" w:styleId="ZhlavneboZpat11pt">
    <w:name w:val="Záhlaví nebo Zápatí + 11 pt"/>
    <w:rsid w:val="00D4325F"/>
    <w:rPr>
      <w:spacing w:val="0"/>
      <w:sz w:val="22"/>
      <w:szCs w:val="22"/>
      <w:lang w:bidi="ar-SA"/>
    </w:rPr>
  </w:style>
  <w:style w:type="character" w:customStyle="1" w:styleId="Zkladntext4">
    <w:name w:val="Základní text (4)_"/>
    <w:link w:val="Zkladntext40"/>
    <w:locked/>
    <w:rsid w:val="00D4325F"/>
    <w:rPr>
      <w:sz w:val="19"/>
      <w:szCs w:val="19"/>
      <w:lang w:bidi="ar-SA"/>
    </w:rPr>
  </w:style>
  <w:style w:type="character" w:customStyle="1" w:styleId="Zkladntext5">
    <w:name w:val="Základní text (5)_"/>
    <w:link w:val="Zkladntext50"/>
    <w:locked/>
    <w:rsid w:val="00D4325F"/>
    <w:rPr>
      <w:sz w:val="19"/>
      <w:szCs w:val="19"/>
      <w:lang w:bidi="ar-SA"/>
    </w:rPr>
  </w:style>
  <w:style w:type="character" w:customStyle="1" w:styleId="Zkladntext5Tun">
    <w:name w:val="Základní text (5) + Tučné"/>
    <w:rsid w:val="00D4325F"/>
    <w:rPr>
      <w:b/>
      <w:bCs/>
      <w:sz w:val="19"/>
      <w:szCs w:val="19"/>
      <w:lang w:bidi="ar-SA"/>
    </w:rPr>
  </w:style>
  <w:style w:type="character" w:customStyle="1" w:styleId="Zkladntext4Netun">
    <w:name w:val="Základní text (4) + Ne tučné"/>
    <w:rsid w:val="00D4325F"/>
    <w:rPr>
      <w:b/>
      <w:bCs/>
      <w:sz w:val="19"/>
      <w:szCs w:val="19"/>
      <w:lang w:bidi="ar-SA"/>
    </w:rPr>
  </w:style>
  <w:style w:type="character" w:customStyle="1" w:styleId="Zkladntext60">
    <w:name w:val="Základní text (6)_"/>
    <w:link w:val="Zkladntext61"/>
    <w:locked/>
    <w:rsid w:val="00D4325F"/>
    <w:rPr>
      <w:sz w:val="19"/>
      <w:szCs w:val="19"/>
      <w:lang w:bidi="ar-SA"/>
    </w:rPr>
  </w:style>
  <w:style w:type="character" w:customStyle="1" w:styleId="Nadpis3SegoeUI">
    <w:name w:val="Nadpis #3 + Segoe UI"/>
    <w:aliases w:val="8 pt,Řádkování 0 pt1"/>
    <w:rsid w:val="00D4325F"/>
    <w:rPr>
      <w:rFonts w:ascii="Segoe UI" w:hAnsi="Segoe UI" w:cs="Segoe UI"/>
      <w:spacing w:val="-10"/>
      <w:w w:val="100"/>
      <w:sz w:val="16"/>
      <w:szCs w:val="16"/>
      <w:lang w:bidi="ar-SA"/>
    </w:rPr>
  </w:style>
  <w:style w:type="character" w:customStyle="1" w:styleId="Zkladntextdkovn-1pt2">
    <w:name w:val="Základní text + Řádkování -1 pt2"/>
    <w:rsid w:val="00D4325F"/>
    <w:rPr>
      <w:spacing w:val="-20"/>
      <w:sz w:val="21"/>
      <w:szCs w:val="21"/>
      <w:lang w:bidi="ar-SA"/>
    </w:rPr>
  </w:style>
  <w:style w:type="paragraph" w:customStyle="1" w:styleId="Nadpis11">
    <w:name w:val="Nadpis #1"/>
    <w:basedOn w:val="Normln"/>
    <w:link w:val="Nadpis10"/>
    <w:rsid w:val="00D4325F"/>
    <w:pPr>
      <w:shd w:val="clear" w:color="auto" w:fill="FFFFFF"/>
      <w:spacing w:before="360" w:after="60" w:line="240" w:lineRule="atLeast"/>
      <w:jc w:val="right"/>
      <w:outlineLvl w:val="0"/>
    </w:pPr>
    <w:rPr>
      <w:rFonts w:ascii="Times New Roman" w:eastAsia="Times New Roman" w:hAnsi="Times New Roman" w:cs="Times New Roman"/>
      <w:color w:val="auto"/>
      <w:sz w:val="21"/>
      <w:szCs w:val="21"/>
      <w:lang w:val="x-none" w:eastAsia="x-none"/>
    </w:rPr>
  </w:style>
  <w:style w:type="paragraph" w:customStyle="1" w:styleId="Zkladntext20">
    <w:name w:val="Základní text (2)"/>
    <w:basedOn w:val="Normln"/>
    <w:link w:val="Zkladntext2"/>
    <w:rsid w:val="00D4325F"/>
    <w:pPr>
      <w:shd w:val="clear" w:color="auto" w:fill="FFFFFF"/>
      <w:spacing w:before="60" w:after="360" w:line="240" w:lineRule="atLeast"/>
      <w:ind w:hanging="360"/>
    </w:pPr>
    <w:rPr>
      <w:rFonts w:ascii="Times New Roman" w:eastAsia="Times New Roman" w:hAnsi="Times New Roman" w:cs="Times New Roman"/>
      <w:color w:val="auto"/>
      <w:sz w:val="22"/>
      <w:szCs w:val="22"/>
      <w:lang w:val="x-none" w:eastAsia="x-none"/>
    </w:rPr>
  </w:style>
  <w:style w:type="paragraph" w:customStyle="1" w:styleId="Zkladntext6">
    <w:name w:val="Základní text6"/>
    <w:basedOn w:val="Normln"/>
    <w:link w:val="Zkladntext"/>
    <w:rsid w:val="00D4325F"/>
    <w:pPr>
      <w:shd w:val="clear" w:color="auto" w:fill="FFFFFF"/>
      <w:spacing w:line="288" w:lineRule="exact"/>
      <w:ind w:hanging="420"/>
    </w:pPr>
    <w:rPr>
      <w:rFonts w:ascii="Times New Roman" w:eastAsia="Times New Roman" w:hAnsi="Times New Roman" w:cs="Times New Roman"/>
      <w:color w:val="auto"/>
      <w:sz w:val="21"/>
      <w:szCs w:val="21"/>
      <w:lang w:val="x-none" w:eastAsia="x-none"/>
    </w:rPr>
  </w:style>
  <w:style w:type="paragraph" w:customStyle="1" w:styleId="Zkladntext30">
    <w:name w:val="Základní text (3)"/>
    <w:basedOn w:val="Normln"/>
    <w:link w:val="Zkladntext3"/>
    <w:rsid w:val="00D4325F"/>
    <w:pPr>
      <w:shd w:val="clear" w:color="auto" w:fill="FFFFFF"/>
      <w:spacing w:before="240" w:after="360" w:line="240" w:lineRule="atLeast"/>
      <w:ind w:hanging="360"/>
    </w:pPr>
    <w:rPr>
      <w:rFonts w:ascii="Times New Roman" w:eastAsia="Times New Roman" w:hAnsi="Times New Roman" w:cs="Times New Roman"/>
      <w:color w:val="auto"/>
      <w:sz w:val="21"/>
      <w:szCs w:val="21"/>
      <w:lang w:val="x-none" w:eastAsia="x-none"/>
    </w:rPr>
  </w:style>
  <w:style w:type="paragraph" w:customStyle="1" w:styleId="Nadpis30">
    <w:name w:val="Nadpis #3"/>
    <w:basedOn w:val="Normln"/>
    <w:link w:val="Nadpis3"/>
    <w:rsid w:val="00D4325F"/>
    <w:pPr>
      <w:shd w:val="clear" w:color="auto" w:fill="FFFFFF"/>
      <w:spacing w:before="360" w:after="60" w:line="240" w:lineRule="atLeast"/>
      <w:jc w:val="right"/>
      <w:outlineLvl w:val="2"/>
    </w:pPr>
    <w:rPr>
      <w:rFonts w:ascii="Times New Roman" w:eastAsia="Times New Roman" w:hAnsi="Times New Roman" w:cs="Times New Roman"/>
      <w:color w:val="auto"/>
      <w:sz w:val="22"/>
      <w:szCs w:val="22"/>
      <w:lang w:val="x-none" w:eastAsia="x-none"/>
    </w:rPr>
  </w:style>
  <w:style w:type="paragraph" w:customStyle="1" w:styleId="ZhlavneboZpat0">
    <w:name w:val="Záhlaví nebo Zápatí"/>
    <w:basedOn w:val="Normln"/>
    <w:link w:val="ZhlavneboZpat"/>
    <w:rsid w:val="00D4325F"/>
    <w:pPr>
      <w:shd w:val="clear" w:color="auto" w:fill="FFFFFF"/>
    </w:pPr>
    <w:rPr>
      <w:rFonts w:ascii="Times New Roman" w:eastAsia="Times New Roman" w:hAnsi="Times New Roman" w:cs="Times New Roman"/>
      <w:color w:val="auto"/>
      <w:sz w:val="20"/>
      <w:szCs w:val="20"/>
      <w:lang w:val="x-none" w:eastAsia="x-none"/>
    </w:rPr>
  </w:style>
  <w:style w:type="paragraph" w:customStyle="1" w:styleId="Zkladntext40">
    <w:name w:val="Základní text (4)"/>
    <w:basedOn w:val="Normln"/>
    <w:link w:val="Zkladntext4"/>
    <w:rsid w:val="00D4325F"/>
    <w:pPr>
      <w:shd w:val="clear" w:color="auto" w:fill="FFFFFF"/>
      <w:spacing w:before="360" w:after="360" w:line="240" w:lineRule="atLeast"/>
      <w:ind w:hanging="360"/>
    </w:pPr>
    <w:rPr>
      <w:rFonts w:ascii="Times New Roman" w:eastAsia="Times New Roman" w:hAnsi="Times New Roman" w:cs="Times New Roman"/>
      <w:color w:val="auto"/>
      <w:sz w:val="19"/>
      <w:szCs w:val="19"/>
      <w:lang w:val="x-none" w:eastAsia="x-none"/>
    </w:rPr>
  </w:style>
  <w:style w:type="paragraph" w:customStyle="1" w:styleId="Zkladntext50">
    <w:name w:val="Základní text (5)"/>
    <w:basedOn w:val="Normln"/>
    <w:link w:val="Zkladntext5"/>
    <w:rsid w:val="00D4325F"/>
    <w:pPr>
      <w:shd w:val="clear" w:color="auto" w:fill="FFFFFF"/>
      <w:spacing w:before="60" w:after="60" w:line="240" w:lineRule="atLeast"/>
      <w:ind w:hanging="440"/>
    </w:pPr>
    <w:rPr>
      <w:rFonts w:ascii="Times New Roman" w:eastAsia="Times New Roman" w:hAnsi="Times New Roman" w:cs="Times New Roman"/>
      <w:color w:val="auto"/>
      <w:sz w:val="19"/>
      <w:szCs w:val="19"/>
      <w:lang w:val="x-none" w:eastAsia="x-none"/>
    </w:rPr>
  </w:style>
  <w:style w:type="paragraph" w:customStyle="1" w:styleId="Zkladntext61">
    <w:name w:val="Základní text (6)"/>
    <w:basedOn w:val="Normln"/>
    <w:link w:val="Zkladntext60"/>
    <w:rsid w:val="00D4325F"/>
    <w:pPr>
      <w:shd w:val="clear" w:color="auto" w:fill="FFFFFF"/>
      <w:spacing w:line="264" w:lineRule="exact"/>
      <w:ind w:hanging="440"/>
      <w:jc w:val="both"/>
    </w:pPr>
    <w:rPr>
      <w:rFonts w:ascii="Times New Roman" w:eastAsia="Times New Roman" w:hAnsi="Times New Roman" w:cs="Times New Roman"/>
      <w:color w:val="auto"/>
      <w:sz w:val="19"/>
      <w:szCs w:val="19"/>
      <w:lang w:val="x-none" w:eastAsia="x-none"/>
    </w:rPr>
  </w:style>
  <w:style w:type="paragraph" w:customStyle="1" w:styleId="Odstavecseseznamem1">
    <w:name w:val="Odstavec se seznamem1"/>
    <w:basedOn w:val="Normln"/>
    <w:rsid w:val="00D4325F"/>
    <w:pPr>
      <w:ind w:left="720"/>
      <w:contextualSpacing/>
    </w:pPr>
  </w:style>
  <w:style w:type="paragraph" w:customStyle="1" w:styleId="odstzkl">
    <w:name w:val="odst.zákl."/>
    <w:basedOn w:val="Normln"/>
    <w:rsid w:val="00D4325F"/>
    <w:pPr>
      <w:spacing w:before="60"/>
      <w:jc w:val="both"/>
    </w:pPr>
    <w:rPr>
      <w:rFonts w:ascii="Times New Roman" w:eastAsia="Times New Roman" w:hAnsi="Times New Roman" w:cs="Times New Roman"/>
      <w:color w:val="auto"/>
      <w:szCs w:val="20"/>
    </w:rPr>
  </w:style>
  <w:style w:type="character" w:customStyle="1" w:styleId="nowrap">
    <w:name w:val="nowrap"/>
    <w:rsid w:val="00D4325F"/>
  </w:style>
  <w:style w:type="paragraph" w:styleId="Zpat">
    <w:name w:val="footer"/>
    <w:basedOn w:val="Normln"/>
    <w:link w:val="ZpatChar"/>
    <w:uiPriority w:val="99"/>
    <w:rsid w:val="00891D8F"/>
    <w:pPr>
      <w:tabs>
        <w:tab w:val="center" w:pos="4536"/>
        <w:tab w:val="right" w:pos="9072"/>
      </w:tabs>
    </w:pPr>
    <w:rPr>
      <w:rFonts w:cs="Times New Roman"/>
      <w:lang w:val="x-none" w:eastAsia="x-none"/>
    </w:rPr>
  </w:style>
  <w:style w:type="character" w:styleId="slostrnky">
    <w:name w:val="page number"/>
    <w:basedOn w:val="Standardnpsmoodstavce"/>
    <w:rsid w:val="00891D8F"/>
  </w:style>
  <w:style w:type="paragraph" w:styleId="Textbubliny">
    <w:name w:val="Balloon Text"/>
    <w:basedOn w:val="Normln"/>
    <w:link w:val="TextbublinyChar"/>
    <w:rsid w:val="00AF4517"/>
    <w:rPr>
      <w:rFonts w:ascii="Segoe UI" w:hAnsi="Segoe UI" w:cs="Times New Roman"/>
      <w:sz w:val="18"/>
      <w:szCs w:val="18"/>
      <w:lang w:val="x-none" w:eastAsia="x-none"/>
    </w:rPr>
  </w:style>
  <w:style w:type="character" w:customStyle="1" w:styleId="TextbublinyChar">
    <w:name w:val="Text bubliny Char"/>
    <w:link w:val="Textbubliny"/>
    <w:rsid w:val="00AF4517"/>
    <w:rPr>
      <w:rFonts w:ascii="Segoe UI" w:eastAsia="Arial Unicode MS" w:hAnsi="Segoe UI" w:cs="Segoe UI"/>
      <w:color w:val="000000"/>
      <w:sz w:val="18"/>
      <w:szCs w:val="18"/>
    </w:rPr>
  </w:style>
  <w:style w:type="character" w:styleId="Odkaznakoment">
    <w:name w:val="annotation reference"/>
    <w:rsid w:val="005B5533"/>
    <w:rPr>
      <w:sz w:val="16"/>
      <w:szCs w:val="16"/>
    </w:rPr>
  </w:style>
  <w:style w:type="paragraph" w:styleId="Textkomente">
    <w:name w:val="annotation text"/>
    <w:basedOn w:val="Normln"/>
    <w:link w:val="TextkomenteChar"/>
    <w:rsid w:val="005B5533"/>
    <w:rPr>
      <w:rFonts w:cs="Times New Roman"/>
      <w:sz w:val="20"/>
      <w:szCs w:val="20"/>
      <w:lang w:val="x-none" w:eastAsia="x-none"/>
    </w:rPr>
  </w:style>
  <w:style w:type="character" w:customStyle="1" w:styleId="TextkomenteChar">
    <w:name w:val="Text komentáře Char"/>
    <w:link w:val="Textkomente"/>
    <w:rsid w:val="005B5533"/>
    <w:rPr>
      <w:rFonts w:ascii="Arial Unicode MS" w:eastAsia="Arial Unicode MS" w:hAnsi="Arial Unicode MS" w:cs="Arial Unicode MS"/>
      <w:color w:val="000000"/>
    </w:rPr>
  </w:style>
  <w:style w:type="paragraph" w:styleId="Pedmtkomente">
    <w:name w:val="annotation subject"/>
    <w:basedOn w:val="Textkomente"/>
    <w:next w:val="Textkomente"/>
    <w:link w:val="PedmtkomenteChar"/>
    <w:rsid w:val="005B5533"/>
    <w:rPr>
      <w:b/>
      <w:bCs/>
    </w:rPr>
  </w:style>
  <w:style w:type="character" w:customStyle="1" w:styleId="PedmtkomenteChar">
    <w:name w:val="Předmět komentáře Char"/>
    <w:link w:val="Pedmtkomente"/>
    <w:rsid w:val="005B5533"/>
    <w:rPr>
      <w:rFonts w:ascii="Arial Unicode MS" w:eastAsia="Arial Unicode MS" w:hAnsi="Arial Unicode MS" w:cs="Arial Unicode MS"/>
      <w:b/>
      <w:bCs/>
      <w:color w:val="000000"/>
    </w:rPr>
  </w:style>
  <w:style w:type="paragraph" w:styleId="Revize">
    <w:name w:val="Revision"/>
    <w:hidden/>
    <w:uiPriority w:val="99"/>
    <w:semiHidden/>
    <w:rsid w:val="00C17DCC"/>
    <w:rPr>
      <w:rFonts w:ascii="Arial Unicode MS" w:eastAsia="Arial Unicode MS" w:hAnsi="Arial Unicode MS" w:cs="Arial Unicode MS"/>
      <w:color w:val="000000"/>
      <w:sz w:val="24"/>
      <w:szCs w:val="24"/>
    </w:rPr>
  </w:style>
  <w:style w:type="paragraph" w:styleId="Odstavecseseznamem">
    <w:name w:val="List Paragraph"/>
    <w:basedOn w:val="Normln"/>
    <w:uiPriority w:val="34"/>
    <w:qFormat/>
    <w:rsid w:val="00A1669B"/>
    <w:pPr>
      <w:ind w:left="708"/>
    </w:pPr>
  </w:style>
  <w:style w:type="paragraph" w:styleId="Zhlav">
    <w:name w:val="header"/>
    <w:basedOn w:val="Normln"/>
    <w:link w:val="ZhlavChar"/>
    <w:rsid w:val="00000F21"/>
    <w:pPr>
      <w:tabs>
        <w:tab w:val="center" w:pos="4536"/>
        <w:tab w:val="right" w:pos="9072"/>
      </w:tabs>
    </w:pPr>
    <w:rPr>
      <w:rFonts w:cs="Times New Roman"/>
      <w:lang w:val="x-none" w:eastAsia="x-none"/>
    </w:rPr>
  </w:style>
  <w:style w:type="character" w:customStyle="1" w:styleId="ZhlavChar">
    <w:name w:val="Záhlaví Char"/>
    <w:link w:val="Zhlav"/>
    <w:rsid w:val="00000F21"/>
    <w:rPr>
      <w:rFonts w:ascii="Arial Unicode MS" w:eastAsia="Arial Unicode MS" w:hAnsi="Arial Unicode MS" w:cs="Arial Unicode MS"/>
      <w:color w:val="000000"/>
      <w:sz w:val="24"/>
      <w:szCs w:val="24"/>
    </w:rPr>
  </w:style>
  <w:style w:type="character" w:customStyle="1" w:styleId="ZpatChar">
    <w:name w:val="Zápatí Char"/>
    <w:link w:val="Zpat"/>
    <w:uiPriority w:val="99"/>
    <w:rsid w:val="00214B6F"/>
    <w:rPr>
      <w:rFonts w:ascii="Arial Unicode MS" w:eastAsia="Arial Unicode MS" w:hAnsi="Arial Unicode MS" w:cs="Arial Unicode MS"/>
      <w:color w:val="000000"/>
      <w:sz w:val="24"/>
      <w:szCs w:val="24"/>
    </w:rPr>
  </w:style>
  <w:style w:type="paragraph" w:styleId="Bezmezer">
    <w:name w:val="No Spacing"/>
    <w:uiPriority w:val="99"/>
    <w:qFormat/>
    <w:rsid w:val="00933EAA"/>
    <w:rPr>
      <w:rFonts w:ascii="Calibri" w:eastAsia="Calibri" w:hAnsi="Calibri"/>
      <w:sz w:val="22"/>
      <w:szCs w:val="22"/>
      <w:lang w:eastAsia="en-US"/>
    </w:rPr>
  </w:style>
  <w:style w:type="character" w:customStyle="1" w:styleId="Nadpis2Char">
    <w:name w:val="Nadpis 2 Char"/>
    <w:basedOn w:val="Standardnpsmoodstavce"/>
    <w:link w:val="Nadpis2"/>
    <w:semiHidden/>
    <w:rsid w:val="00B816E2"/>
    <w:rPr>
      <w:rFonts w:asciiTheme="majorHAnsi" w:eastAsiaTheme="majorEastAsia" w:hAnsiTheme="majorHAnsi" w:cstheme="majorBidi"/>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6046">
      <w:bodyDiv w:val="1"/>
      <w:marLeft w:val="0"/>
      <w:marRight w:val="0"/>
      <w:marTop w:val="0"/>
      <w:marBottom w:val="0"/>
      <w:divBdr>
        <w:top w:val="none" w:sz="0" w:space="0" w:color="auto"/>
        <w:left w:val="none" w:sz="0" w:space="0" w:color="auto"/>
        <w:bottom w:val="none" w:sz="0" w:space="0" w:color="auto"/>
        <w:right w:val="none" w:sz="0" w:space="0" w:color="auto"/>
      </w:divBdr>
    </w:div>
    <w:div w:id="1223518094">
      <w:bodyDiv w:val="1"/>
      <w:marLeft w:val="0"/>
      <w:marRight w:val="0"/>
      <w:marTop w:val="0"/>
      <w:marBottom w:val="0"/>
      <w:divBdr>
        <w:top w:val="none" w:sz="0" w:space="0" w:color="auto"/>
        <w:left w:val="none" w:sz="0" w:space="0" w:color="auto"/>
        <w:bottom w:val="none" w:sz="0" w:space="0" w:color="auto"/>
        <w:right w:val="none" w:sz="0" w:space="0" w:color="auto"/>
      </w:divBdr>
    </w:div>
    <w:div w:id="1321303447">
      <w:bodyDiv w:val="1"/>
      <w:marLeft w:val="0"/>
      <w:marRight w:val="0"/>
      <w:marTop w:val="0"/>
      <w:marBottom w:val="0"/>
      <w:divBdr>
        <w:top w:val="none" w:sz="0" w:space="0" w:color="auto"/>
        <w:left w:val="none" w:sz="0" w:space="0" w:color="auto"/>
        <w:bottom w:val="none" w:sz="0" w:space="0" w:color="auto"/>
        <w:right w:val="none" w:sz="0" w:space="0" w:color="auto"/>
      </w:divBdr>
    </w:div>
    <w:div w:id="1331103017">
      <w:bodyDiv w:val="1"/>
      <w:marLeft w:val="0"/>
      <w:marRight w:val="0"/>
      <w:marTop w:val="0"/>
      <w:marBottom w:val="0"/>
      <w:divBdr>
        <w:top w:val="none" w:sz="0" w:space="0" w:color="auto"/>
        <w:left w:val="none" w:sz="0" w:space="0" w:color="auto"/>
        <w:bottom w:val="none" w:sz="0" w:space="0" w:color="auto"/>
        <w:right w:val="none" w:sz="0" w:space="0" w:color="auto"/>
      </w:divBdr>
    </w:div>
    <w:div w:id="1553495725">
      <w:bodyDiv w:val="1"/>
      <w:marLeft w:val="0"/>
      <w:marRight w:val="0"/>
      <w:marTop w:val="0"/>
      <w:marBottom w:val="0"/>
      <w:divBdr>
        <w:top w:val="none" w:sz="0" w:space="0" w:color="auto"/>
        <w:left w:val="none" w:sz="0" w:space="0" w:color="auto"/>
        <w:bottom w:val="none" w:sz="0" w:space="0" w:color="auto"/>
        <w:right w:val="none" w:sz="0" w:space="0" w:color="auto"/>
      </w:divBdr>
    </w:div>
    <w:div w:id="190902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E32CA-9B62-450C-BC4B-2FFDA419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1498</Words>
  <Characters>8500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vt:lpstr>
    </vt:vector>
  </TitlesOfParts>
  <Company>JUDr. Evžen Punčochář</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pavlickova1</dc:creator>
  <cp:keywords/>
  <cp:lastModifiedBy>Měchurová Martina</cp:lastModifiedBy>
  <cp:revision>4</cp:revision>
  <cp:lastPrinted>2023-07-24T14:23:00Z</cp:lastPrinted>
  <dcterms:created xsi:type="dcterms:W3CDTF">2023-08-21T13:50:00Z</dcterms:created>
  <dcterms:modified xsi:type="dcterms:W3CDTF">2023-09-07T11:38:00Z</dcterms:modified>
</cp:coreProperties>
</file>