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73EFA" w14:textId="77777777" w:rsidR="003A748C" w:rsidRDefault="003A748C" w:rsidP="003A748C">
      <w:pPr>
        <w:jc w:val="center"/>
        <w:rPr>
          <w:b/>
        </w:rPr>
      </w:pPr>
    </w:p>
    <w:p w14:paraId="492D8602" w14:textId="77777777" w:rsidR="001C5452" w:rsidRPr="00751D64" w:rsidRDefault="001C5452" w:rsidP="001C5452">
      <w:pPr>
        <w:jc w:val="center"/>
        <w:rPr>
          <w:rFonts w:cs="Arial"/>
          <w:b/>
          <w:sz w:val="28"/>
          <w:szCs w:val="28"/>
        </w:rPr>
      </w:pPr>
      <w:r w:rsidRPr="00751D64">
        <w:rPr>
          <w:rFonts w:cs="Arial"/>
          <w:b/>
          <w:sz w:val="28"/>
          <w:szCs w:val="28"/>
        </w:rPr>
        <w:t>Smlouva o dílo</w:t>
      </w:r>
    </w:p>
    <w:p w14:paraId="6EE5DD13" w14:textId="77777777" w:rsidR="001C5452" w:rsidRPr="00751D64" w:rsidRDefault="001C5452" w:rsidP="001C5452">
      <w:pPr>
        <w:jc w:val="center"/>
        <w:rPr>
          <w:rFonts w:cs="Arial"/>
        </w:rPr>
      </w:pPr>
      <w:r>
        <w:rPr>
          <w:rFonts w:cs="Arial"/>
        </w:rPr>
        <w:t>n</w:t>
      </w:r>
      <w:r w:rsidRPr="00751D64">
        <w:rPr>
          <w:rFonts w:cs="Arial"/>
        </w:rPr>
        <w:t>a akci</w:t>
      </w:r>
    </w:p>
    <w:p w14:paraId="035F2182" w14:textId="1BDA3A75" w:rsidR="001C5452" w:rsidRDefault="001C5452" w:rsidP="005A3E64">
      <w:pPr>
        <w:jc w:val="center"/>
        <w:rPr>
          <w:rFonts w:cs="Arial"/>
          <w:b/>
        </w:rPr>
      </w:pPr>
      <w:r>
        <w:rPr>
          <w:rFonts w:cs="Arial"/>
          <w:b/>
        </w:rPr>
        <w:t>„</w:t>
      </w:r>
      <w:r w:rsidR="005A3E64">
        <w:rPr>
          <w:rFonts w:cs="Arial"/>
          <w:b/>
        </w:rPr>
        <w:t>stavební práce pro rozdělení dvoulůžkového pokoje v DOZP Velká Bíteš, Na Výsluní 677 na dva jednolůžkové</w:t>
      </w:r>
      <w:r>
        <w:rPr>
          <w:rFonts w:cs="Arial"/>
          <w:b/>
        </w:rPr>
        <w:t>“</w:t>
      </w:r>
    </w:p>
    <w:p w14:paraId="6DD2E68B" w14:textId="77777777" w:rsidR="001C5452" w:rsidRDefault="001C5452" w:rsidP="001C5452">
      <w:pPr>
        <w:jc w:val="center"/>
        <w:rPr>
          <w:rFonts w:cs="Arial"/>
          <w:b/>
        </w:rPr>
      </w:pPr>
    </w:p>
    <w:p w14:paraId="4EE358BB" w14:textId="77777777" w:rsidR="001C5452" w:rsidRPr="00C3183A" w:rsidRDefault="001C5452" w:rsidP="001C5452">
      <w:pPr>
        <w:jc w:val="center"/>
        <w:rPr>
          <w:rFonts w:cs="Arial"/>
          <w:b/>
        </w:rPr>
      </w:pPr>
      <w:r w:rsidRPr="00C3183A">
        <w:rPr>
          <w:rFonts w:cs="Arial"/>
          <w:b/>
        </w:rPr>
        <w:t>I.</w:t>
      </w:r>
    </w:p>
    <w:p w14:paraId="02CFF00E" w14:textId="77777777" w:rsidR="001C5452" w:rsidRPr="00C3183A" w:rsidRDefault="001C5452" w:rsidP="001C5452">
      <w:pPr>
        <w:pStyle w:val="Nadpis3"/>
        <w:jc w:val="center"/>
        <w:rPr>
          <w:rFonts w:cs="Arial"/>
          <w:sz w:val="22"/>
        </w:rPr>
      </w:pPr>
      <w:r w:rsidRPr="00C3183A">
        <w:rPr>
          <w:rFonts w:cs="Arial"/>
          <w:sz w:val="22"/>
        </w:rPr>
        <w:t>Smluvní strany</w:t>
      </w:r>
    </w:p>
    <w:p w14:paraId="692A29E9" w14:textId="77777777" w:rsidR="001C5452" w:rsidRPr="00217557" w:rsidRDefault="001C5452" w:rsidP="001C5452">
      <w:pPr>
        <w:jc w:val="both"/>
        <w:rPr>
          <w:rFonts w:cs="Arial"/>
          <w:b/>
          <w:highlight w:val="yell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386"/>
        <w:gridCol w:w="284"/>
      </w:tblGrid>
      <w:tr w:rsidR="001C5452" w:rsidRPr="00217557" w14:paraId="68ADC96D" w14:textId="77777777" w:rsidTr="00AB4A62">
        <w:tc>
          <w:tcPr>
            <w:tcW w:w="3227" w:type="dxa"/>
          </w:tcPr>
          <w:p w14:paraId="1196BB2B" w14:textId="77777777" w:rsidR="001C5452" w:rsidRPr="00217557" w:rsidRDefault="001C5452" w:rsidP="00AB4A62">
            <w:pPr>
              <w:spacing w:after="120"/>
              <w:ind w:right="-142"/>
              <w:rPr>
                <w:rFonts w:cs="Arial"/>
                <w:b/>
              </w:rPr>
            </w:pPr>
            <w:r w:rsidRPr="00217557">
              <w:rPr>
                <w:rFonts w:cs="Arial"/>
                <w:b/>
              </w:rPr>
              <w:t>Objednatel:</w:t>
            </w:r>
          </w:p>
        </w:tc>
        <w:tc>
          <w:tcPr>
            <w:tcW w:w="5670" w:type="dxa"/>
            <w:gridSpan w:val="2"/>
          </w:tcPr>
          <w:p w14:paraId="5E972D32" w14:textId="77777777" w:rsidR="001C5452" w:rsidRPr="00217557" w:rsidRDefault="001C5452" w:rsidP="00AB4A62">
            <w:pPr>
              <w:spacing w:after="120"/>
              <w:ind w:right="-142"/>
              <w:rPr>
                <w:rFonts w:cs="Arial"/>
                <w:b/>
              </w:rPr>
            </w:pPr>
            <w:r w:rsidRPr="00217557">
              <w:rPr>
                <w:rFonts w:cs="Arial"/>
                <w:b/>
              </w:rPr>
              <w:t xml:space="preserve">Domov bez zámku Náměšť nad Oslavou, </w:t>
            </w:r>
            <w:proofErr w:type="spellStart"/>
            <w:proofErr w:type="gramStart"/>
            <w:r>
              <w:rPr>
                <w:rFonts w:cs="Arial"/>
                <w:b/>
              </w:rPr>
              <w:t>p.o</w:t>
            </w:r>
            <w:proofErr w:type="spellEnd"/>
            <w:r>
              <w:rPr>
                <w:rFonts w:cs="Arial"/>
                <w:b/>
              </w:rPr>
              <w:t>.</w:t>
            </w:r>
            <w:proofErr w:type="gramEnd"/>
          </w:p>
        </w:tc>
      </w:tr>
      <w:tr w:rsidR="001C5452" w:rsidRPr="00217557" w14:paraId="36DB9ACC" w14:textId="77777777" w:rsidTr="00AB4A62">
        <w:trPr>
          <w:gridAfter w:val="1"/>
          <w:wAfter w:w="284" w:type="dxa"/>
        </w:trPr>
        <w:tc>
          <w:tcPr>
            <w:tcW w:w="3227" w:type="dxa"/>
          </w:tcPr>
          <w:p w14:paraId="6E155ADF" w14:textId="77777777" w:rsidR="001C5452" w:rsidRPr="00217557" w:rsidRDefault="001C5452" w:rsidP="00AB4A62">
            <w:pPr>
              <w:spacing w:after="120"/>
              <w:ind w:right="-142"/>
              <w:rPr>
                <w:rFonts w:cs="Arial"/>
              </w:rPr>
            </w:pPr>
            <w:r w:rsidRPr="00217557">
              <w:rPr>
                <w:rFonts w:cs="Arial"/>
              </w:rPr>
              <w:t>se sídlem:</w:t>
            </w:r>
          </w:p>
        </w:tc>
        <w:tc>
          <w:tcPr>
            <w:tcW w:w="5386" w:type="dxa"/>
          </w:tcPr>
          <w:p w14:paraId="444C1C04" w14:textId="77777777" w:rsidR="001C5452" w:rsidRPr="00217557" w:rsidRDefault="001C5452" w:rsidP="00AB4A62">
            <w:pPr>
              <w:spacing w:after="120"/>
              <w:ind w:right="-142"/>
              <w:rPr>
                <w:rFonts w:cs="Arial"/>
              </w:rPr>
            </w:pPr>
            <w:r w:rsidRPr="00217557">
              <w:rPr>
                <w:rFonts w:cs="Arial"/>
              </w:rPr>
              <w:t xml:space="preserve">V. Nezvala 115, </w:t>
            </w:r>
            <w:proofErr w:type="gramStart"/>
            <w:r w:rsidRPr="00217557">
              <w:rPr>
                <w:rFonts w:cs="Arial"/>
              </w:rPr>
              <w:t>675 71  Náměšť</w:t>
            </w:r>
            <w:proofErr w:type="gramEnd"/>
            <w:r w:rsidRPr="00217557">
              <w:rPr>
                <w:rFonts w:cs="Arial"/>
              </w:rPr>
              <w:t xml:space="preserve"> nad Oslavou</w:t>
            </w:r>
          </w:p>
        </w:tc>
      </w:tr>
      <w:tr w:rsidR="001C5452" w:rsidRPr="00217557" w14:paraId="05D823E7" w14:textId="77777777" w:rsidTr="00AB4A62">
        <w:trPr>
          <w:gridAfter w:val="1"/>
          <w:wAfter w:w="284" w:type="dxa"/>
        </w:trPr>
        <w:tc>
          <w:tcPr>
            <w:tcW w:w="3227" w:type="dxa"/>
          </w:tcPr>
          <w:p w14:paraId="21CE59AE" w14:textId="77777777" w:rsidR="001C5452" w:rsidRPr="00217557" w:rsidRDefault="001C5452" w:rsidP="00AB4A62">
            <w:pPr>
              <w:spacing w:after="120"/>
              <w:ind w:right="-142"/>
              <w:rPr>
                <w:rFonts w:cs="Arial"/>
              </w:rPr>
            </w:pPr>
            <w:r w:rsidRPr="00217557">
              <w:rPr>
                <w:rFonts w:cs="Arial"/>
              </w:rPr>
              <w:t>Zas</w:t>
            </w:r>
            <w:r>
              <w:rPr>
                <w:rFonts w:cs="Arial"/>
              </w:rPr>
              <w:t>toupený:</w:t>
            </w:r>
          </w:p>
        </w:tc>
        <w:tc>
          <w:tcPr>
            <w:tcW w:w="5386" w:type="dxa"/>
          </w:tcPr>
          <w:p w14:paraId="04532C53" w14:textId="77777777" w:rsidR="001C5452" w:rsidRPr="00217557" w:rsidRDefault="001C5452" w:rsidP="00AB4A62">
            <w:pPr>
              <w:spacing w:after="120"/>
              <w:ind w:right="-142"/>
              <w:rPr>
                <w:rFonts w:cs="Arial"/>
              </w:rPr>
            </w:pPr>
            <w:r>
              <w:rPr>
                <w:rFonts w:cs="Arial"/>
              </w:rPr>
              <w:t>Mgr. et Bc. Petra Tučková, ředitelka</w:t>
            </w:r>
          </w:p>
        </w:tc>
      </w:tr>
      <w:tr w:rsidR="001C5452" w:rsidRPr="00217557" w14:paraId="25CC7D4E" w14:textId="77777777" w:rsidTr="00AB4A62">
        <w:trPr>
          <w:gridAfter w:val="1"/>
          <w:wAfter w:w="284" w:type="dxa"/>
        </w:trPr>
        <w:tc>
          <w:tcPr>
            <w:tcW w:w="3227" w:type="dxa"/>
          </w:tcPr>
          <w:p w14:paraId="4FE60DCA" w14:textId="77777777" w:rsidR="001C5452" w:rsidRPr="00217557" w:rsidRDefault="001C5452" w:rsidP="00AB4A62">
            <w:pPr>
              <w:spacing w:after="120"/>
              <w:ind w:right="-142"/>
              <w:rPr>
                <w:rFonts w:cs="Arial"/>
              </w:rPr>
            </w:pPr>
            <w:r>
              <w:rPr>
                <w:rFonts w:cs="Arial"/>
              </w:rPr>
              <w:t>Zástupce pro věci technické:</w:t>
            </w:r>
          </w:p>
        </w:tc>
        <w:tc>
          <w:tcPr>
            <w:tcW w:w="5386" w:type="dxa"/>
          </w:tcPr>
          <w:p w14:paraId="47ABD30D" w14:textId="1D508531" w:rsidR="001C5452" w:rsidRDefault="001C5452" w:rsidP="00A15D76">
            <w:pPr>
              <w:spacing w:after="120"/>
              <w:ind w:right="-142"/>
              <w:rPr>
                <w:rFonts w:cs="Arial"/>
              </w:rPr>
            </w:pPr>
            <w:r>
              <w:rPr>
                <w:rFonts w:cs="Arial"/>
              </w:rPr>
              <w:t xml:space="preserve">Radim Švihálek, tel. </w:t>
            </w:r>
            <w:bookmarkStart w:id="1" w:name="_GoBack"/>
            <w:bookmarkEnd w:id="1"/>
            <w:proofErr w:type="spellStart"/>
            <w:r w:rsidR="00A15D76" w:rsidRPr="00A15D76">
              <w:rPr>
                <w:rFonts w:cs="Arial"/>
                <w:highlight w:val="black"/>
              </w:rPr>
              <w:t>xxxxxxxxx</w:t>
            </w:r>
            <w:proofErr w:type="spellEnd"/>
          </w:p>
        </w:tc>
      </w:tr>
      <w:tr w:rsidR="001C5452" w:rsidRPr="00217557" w14:paraId="79E4B7C5" w14:textId="77777777" w:rsidTr="00AB4A62">
        <w:trPr>
          <w:gridAfter w:val="1"/>
          <w:wAfter w:w="284" w:type="dxa"/>
        </w:trPr>
        <w:tc>
          <w:tcPr>
            <w:tcW w:w="3227" w:type="dxa"/>
          </w:tcPr>
          <w:p w14:paraId="30EFDC2C" w14:textId="77777777" w:rsidR="001C5452" w:rsidRPr="00217557" w:rsidRDefault="001C5452" w:rsidP="00AB4A62">
            <w:pPr>
              <w:spacing w:after="120"/>
              <w:ind w:right="-142"/>
              <w:rPr>
                <w:rFonts w:cs="Arial"/>
              </w:rPr>
            </w:pPr>
            <w:r w:rsidRPr="00217557">
              <w:rPr>
                <w:rFonts w:cs="Arial"/>
              </w:rPr>
              <w:t>IČ</w:t>
            </w:r>
            <w:r>
              <w:rPr>
                <w:rFonts w:cs="Arial"/>
              </w:rPr>
              <w:t>O</w:t>
            </w:r>
            <w:r w:rsidRPr="00217557">
              <w:rPr>
                <w:rFonts w:cs="Arial"/>
              </w:rPr>
              <w:t xml:space="preserve">: </w:t>
            </w:r>
          </w:p>
        </w:tc>
        <w:tc>
          <w:tcPr>
            <w:tcW w:w="5386" w:type="dxa"/>
          </w:tcPr>
          <w:p w14:paraId="7CDE5EB8" w14:textId="77777777" w:rsidR="001C5452" w:rsidRPr="00217557" w:rsidRDefault="001C5452" w:rsidP="00AB4A62">
            <w:pPr>
              <w:spacing w:after="120"/>
              <w:ind w:right="-142"/>
              <w:rPr>
                <w:rFonts w:cs="Arial"/>
              </w:rPr>
            </w:pPr>
            <w:r w:rsidRPr="00217557">
              <w:rPr>
                <w:rFonts w:cs="Arial"/>
              </w:rPr>
              <w:t>71184601</w:t>
            </w:r>
          </w:p>
        </w:tc>
      </w:tr>
      <w:tr w:rsidR="001C5452" w:rsidRPr="00217557" w14:paraId="2198990B" w14:textId="77777777" w:rsidTr="00AB4A62">
        <w:trPr>
          <w:gridAfter w:val="1"/>
          <w:wAfter w:w="284" w:type="dxa"/>
        </w:trPr>
        <w:tc>
          <w:tcPr>
            <w:tcW w:w="3227" w:type="dxa"/>
          </w:tcPr>
          <w:p w14:paraId="566AF561" w14:textId="77777777" w:rsidR="001C5452" w:rsidRPr="00217557" w:rsidRDefault="001C5452" w:rsidP="00AB4A62">
            <w:pPr>
              <w:spacing w:after="120"/>
              <w:ind w:right="-142"/>
              <w:rPr>
                <w:rFonts w:cs="Arial"/>
              </w:rPr>
            </w:pPr>
            <w:r w:rsidRPr="00217557">
              <w:rPr>
                <w:rFonts w:cs="Arial"/>
              </w:rPr>
              <w:t>DIČ:</w:t>
            </w:r>
          </w:p>
        </w:tc>
        <w:tc>
          <w:tcPr>
            <w:tcW w:w="5386" w:type="dxa"/>
          </w:tcPr>
          <w:p w14:paraId="60546AF8" w14:textId="77777777" w:rsidR="001C5452" w:rsidRPr="00217557" w:rsidRDefault="001C5452" w:rsidP="00AB4A62">
            <w:pPr>
              <w:spacing w:after="120"/>
              <w:ind w:right="-142"/>
              <w:rPr>
                <w:rFonts w:cs="Arial"/>
              </w:rPr>
            </w:pPr>
            <w:r w:rsidRPr="00217557">
              <w:rPr>
                <w:rFonts w:cs="Arial"/>
              </w:rPr>
              <w:t>CZ 71184601</w:t>
            </w:r>
          </w:p>
        </w:tc>
      </w:tr>
      <w:tr w:rsidR="001C5452" w:rsidRPr="00217557" w14:paraId="07CB74FA" w14:textId="77777777" w:rsidTr="00AB4A62">
        <w:trPr>
          <w:gridAfter w:val="1"/>
          <w:wAfter w:w="284" w:type="dxa"/>
        </w:trPr>
        <w:tc>
          <w:tcPr>
            <w:tcW w:w="3227" w:type="dxa"/>
          </w:tcPr>
          <w:p w14:paraId="7633F284" w14:textId="77777777" w:rsidR="001C5452" w:rsidRPr="00217557" w:rsidRDefault="001C5452" w:rsidP="00AB4A62">
            <w:pPr>
              <w:spacing w:after="120"/>
              <w:ind w:right="-142"/>
              <w:rPr>
                <w:rFonts w:cs="Arial"/>
              </w:rPr>
            </w:pPr>
            <w:r>
              <w:rPr>
                <w:rFonts w:cs="Arial"/>
              </w:rPr>
              <w:t>Číslo účtu</w:t>
            </w:r>
            <w:r w:rsidRPr="00217557">
              <w:rPr>
                <w:rFonts w:cs="Arial"/>
              </w:rPr>
              <w:t>:</w:t>
            </w:r>
          </w:p>
        </w:tc>
        <w:tc>
          <w:tcPr>
            <w:tcW w:w="5386" w:type="dxa"/>
          </w:tcPr>
          <w:p w14:paraId="41EBA2A5" w14:textId="77777777" w:rsidR="001C5452" w:rsidRPr="00217557" w:rsidRDefault="001C5452" w:rsidP="00AB4A62">
            <w:pPr>
              <w:spacing w:after="120"/>
              <w:ind w:right="-142"/>
              <w:rPr>
                <w:rFonts w:cs="Arial"/>
              </w:rPr>
            </w:pPr>
            <w:r w:rsidRPr="00217557">
              <w:rPr>
                <w:rFonts w:cs="Arial"/>
              </w:rPr>
              <w:t>275365455/0300</w:t>
            </w:r>
          </w:p>
        </w:tc>
      </w:tr>
      <w:tr w:rsidR="001C5452" w:rsidRPr="00217557" w14:paraId="0360B3FA" w14:textId="77777777" w:rsidTr="00AB4A62">
        <w:trPr>
          <w:gridAfter w:val="1"/>
          <w:wAfter w:w="284" w:type="dxa"/>
        </w:trPr>
        <w:tc>
          <w:tcPr>
            <w:tcW w:w="3227" w:type="dxa"/>
          </w:tcPr>
          <w:p w14:paraId="235356EA" w14:textId="77777777" w:rsidR="001C5452" w:rsidRPr="00217557" w:rsidRDefault="001C5452" w:rsidP="00AB4A62">
            <w:pPr>
              <w:spacing w:after="120"/>
              <w:ind w:right="-142"/>
              <w:rPr>
                <w:rFonts w:cs="Arial"/>
              </w:rPr>
            </w:pPr>
          </w:p>
        </w:tc>
        <w:tc>
          <w:tcPr>
            <w:tcW w:w="5386" w:type="dxa"/>
          </w:tcPr>
          <w:p w14:paraId="4F3A1C68" w14:textId="77777777" w:rsidR="001C5452" w:rsidRPr="00217557" w:rsidRDefault="001C5452" w:rsidP="00AB4A62">
            <w:pPr>
              <w:spacing w:after="120"/>
              <w:ind w:right="-142"/>
              <w:rPr>
                <w:rFonts w:cs="Arial"/>
              </w:rPr>
            </w:pPr>
          </w:p>
        </w:tc>
      </w:tr>
      <w:tr w:rsidR="001C5452" w:rsidRPr="00217557" w14:paraId="5661BF6E" w14:textId="77777777" w:rsidTr="00AB4A62">
        <w:trPr>
          <w:gridAfter w:val="1"/>
          <w:wAfter w:w="284" w:type="dxa"/>
        </w:trPr>
        <w:tc>
          <w:tcPr>
            <w:tcW w:w="3227" w:type="dxa"/>
          </w:tcPr>
          <w:p w14:paraId="05988E2F" w14:textId="77777777" w:rsidR="001C5452" w:rsidRPr="00217557" w:rsidRDefault="001C5452" w:rsidP="00AB4A62">
            <w:pPr>
              <w:spacing w:after="120"/>
              <w:ind w:right="-142"/>
              <w:rPr>
                <w:rFonts w:cs="Arial"/>
              </w:rPr>
            </w:pPr>
            <w:r>
              <w:rPr>
                <w:rFonts w:cs="Arial"/>
              </w:rPr>
              <w:t>Zhotovitel</w:t>
            </w:r>
            <w:r w:rsidRPr="00217557">
              <w:rPr>
                <w:rFonts w:cs="Arial"/>
              </w:rPr>
              <w:t>:</w:t>
            </w:r>
          </w:p>
        </w:tc>
        <w:tc>
          <w:tcPr>
            <w:tcW w:w="5386" w:type="dxa"/>
          </w:tcPr>
          <w:p w14:paraId="48934F9B" w14:textId="3352E545" w:rsidR="001C5452" w:rsidRPr="00217557" w:rsidRDefault="005A3E64" w:rsidP="00AB4A62">
            <w:pPr>
              <w:spacing w:after="120"/>
              <w:ind w:right="-142"/>
              <w:rPr>
                <w:rFonts w:cs="Arial"/>
              </w:rPr>
            </w:pPr>
            <w:r>
              <w:rPr>
                <w:rFonts w:cs="Arial"/>
              </w:rPr>
              <w:t>Karel Malý</w:t>
            </w:r>
          </w:p>
        </w:tc>
      </w:tr>
      <w:tr w:rsidR="001C5452" w:rsidRPr="00217557" w14:paraId="02498A9D" w14:textId="77777777" w:rsidTr="00AB4A62">
        <w:trPr>
          <w:gridAfter w:val="1"/>
          <w:wAfter w:w="284" w:type="dxa"/>
        </w:trPr>
        <w:tc>
          <w:tcPr>
            <w:tcW w:w="3227" w:type="dxa"/>
          </w:tcPr>
          <w:p w14:paraId="7EF9BBCB" w14:textId="77777777" w:rsidR="001C5452" w:rsidRPr="00217557" w:rsidRDefault="001C5452" w:rsidP="00AB4A62">
            <w:pPr>
              <w:spacing w:after="120"/>
              <w:ind w:right="-142"/>
              <w:rPr>
                <w:rFonts w:cs="Arial"/>
              </w:rPr>
            </w:pPr>
            <w:r w:rsidRPr="00217557">
              <w:rPr>
                <w:rFonts w:cs="Arial"/>
              </w:rPr>
              <w:t>se sídlem:</w:t>
            </w:r>
          </w:p>
        </w:tc>
        <w:tc>
          <w:tcPr>
            <w:tcW w:w="5386" w:type="dxa"/>
          </w:tcPr>
          <w:p w14:paraId="4DA65CF9" w14:textId="3CF71D8F" w:rsidR="001C5452" w:rsidRPr="00217557" w:rsidRDefault="005A3E64" w:rsidP="00AB4A62">
            <w:pPr>
              <w:spacing w:after="120"/>
              <w:ind w:right="-142"/>
              <w:rPr>
                <w:rFonts w:cs="Arial"/>
              </w:rPr>
            </w:pPr>
            <w:r>
              <w:rPr>
                <w:rFonts w:cs="Arial"/>
              </w:rPr>
              <w:t xml:space="preserve">Gymnazijní 1328, </w:t>
            </w:r>
            <w:proofErr w:type="gramStart"/>
            <w:r>
              <w:rPr>
                <w:rFonts w:cs="Arial"/>
              </w:rPr>
              <w:t>676 02  Moravské</w:t>
            </w:r>
            <w:proofErr w:type="gramEnd"/>
            <w:r>
              <w:rPr>
                <w:rFonts w:cs="Arial"/>
              </w:rPr>
              <w:t xml:space="preserve"> Budějovice</w:t>
            </w:r>
          </w:p>
        </w:tc>
      </w:tr>
      <w:tr w:rsidR="001C5452" w:rsidRPr="00217557" w14:paraId="577FAD0A" w14:textId="77777777" w:rsidTr="00AB4A62">
        <w:trPr>
          <w:gridAfter w:val="1"/>
          <w:wAfter w:w="284" w:type="dxa"/>
        </w:trPr>
        <w:tc>
          <w:tcPr>
            <w:tcW w:w="3227" w:type="dxa"/>
          </w:tcPr>
          <w:p w14:paraId="46AFDBEB" w14:textId="77777777" w:rsidR="001C5452" w:rsidRPr="00217557" w:rsidRDefault="001C5452" w:rsidP="00AB4A62">
            <w:pPr>
              <w:spacing w:after="120"/>
              <w:ind w:right="-142"/>
              <w:rPr>
                <w:rFonts w:cs="Arial"/>
              </w:rPr>
            </w:pPr>
            <w:r w:rsidRPr="00217557">
              <w:rPr>
                <w:rFonts w:cs="Arial"/>
              </w:rPr>
              <w:t>IČ</w:t>
            </w:r>
            <w:r>
              <w:rPr>
                <w:rFonts w:cs="Arial"/>
              </w:rPr>
              <w:t>O</w:t>
            </w:r>
            <w:r w:rsidRPr="00217557">
              <w:rPr>
                <w:rFonts w:cs="Arial"/>
              </w:rPr>
              <w:t xml:space="preserve">: </w:t>
            </w:r>
          </w:p>
        </w:tc>
        <w:tc>
          <w:tcPr>
            <w:tcW w:w="5386" w:type="dxa"/>
          </w:tcPr>
          <w:p w14:paraId="63949E09" w14:textId="44DB4A46" w:rsidR="001C5452" w:rsidRPr="00217557" w:rsidRDefault="005A3E64" w:rsidP="00AB4A62">
            <w:pPr>
              <w:spacing w:after="120"/>
              <w:ind w:right="-142"/>
              <w:rPr>
                <w:rFonts w:cs="Arial"/>
              </w:rPr>
            </w:pPr>
            <w:r>
              <w:rPr>
                <w:rFonts w:cs="Arial"/>
              </w:rPr>
              <w:t>48882429</w:t>
            </w:r>
          </w:p>
        </w:tc>
      </w:tr>
      <w:tr w:rsidR="005A3E64" w:rsidRPr="00217557" w14:paraId="7BC8BB4E" w14:textId="77777777" w:rsidTr="00AB4A62">
        <w:trPr>
          <w:gridAfter w:val="1"/>
          <w:wAfter w:w="284" w:type="dxa"/>
        </w:trPr>
        <w:tc>
          <w:tcPr>
            <w:tcW w:w="3227" w:type="dxa"/>
          </w:tcPr>
          <w:p w14:paraId="2C19EBB5" w14:textId="5EC6A83A" w:rsidR="005A3E64" w:rsidRPr="00217557" w:rsidRDefault="005A3E64" w:rsidP="00AB4A62">
            <w:pPr>
              <w:spacing w:after="120"/>
              <w:ind w:right="-142"/>
              <w:rPr>
                <w:rFonts w:cs="Arial"/>
              </w:rPr>
            </w:pPr>
            <w:r>
              <w:rPr>
                <w:rFonts w:cs="Arial"/>
              </w:rPr>
              <w:t>DIČ:</w:t>
            </w:r>
          </w:p>
        </w:tc>
        <w:tc>
          <w:tcPr>
            <w:tcW w:w="5386" w:type="dxa"/>
          </w:tcPr>
          <w:p w14:paraId="79744003" w14:textId="0630B3E2" w:rsidR="005A3E64" w:rsidRDefault="005A3E64" w:rsidP="00AB4A62">
            <w:pPr>
              <w:spacing w:after="120"/>
              <w:ind w:right="-142"/>
              <w:rPr>
                <w:rFonts w:cs="Arial"/>
              </w:rPr>
            </w:pPr>
            <w:r>
              <w:rPr>
                <w:rFonts w:cs="Arial"/>
              </w:rPr>
              <w:t>CZ411194549</w:t>
            </w:r>
          </w:p>
        </w:tc>
      </w:tr>
      <w:tr w:rsidR="001C5452" w:rsidRPr="00217557" w14:paraId="2AA86F16" w14:textId="77777777" w:rsidTr="00AB4A62">
        <w:trPr>
          <w:gridAfter w:val="1"/>
          <w:wAfter w:w="284" w:type="dxa"/>
        </w:trPr>
        <w:tc>
          <w:tcPr>
            <w:tcW w:w="3227" w:type="dxa"/>
          </w:tcPr>
          <w:p w14:paraId="581E3671" w14:textId="77777777" w:rsidR="001C5452" w:rsidRPr="00217557" w:rsidRDefault="001C5452" w:rsidP="00AB4A62">
            <w:pPr>
              <w:spacing w:after="120"/>
              <w:ind w:right="-142"/>
              <w:rPr>
                <w:rFonts w:cs="Arial"/>
              </w:rPr>
            </w:pPr>
            <w:r>
              <w:rPr>
                <w:rFonts w:cs="Arial"/>
              </w:rPr>
              <w:t>Číslo účtu</w:t>
            </w:r>
            <w:r w:rsidRPr="00217557">
              <w:rPr>
                <w:rFonts w:cs="Arial"/>
              </w:rPr>
              <w:t>:</w:t>
            </w:r>
          </w:p>
        </w:tc>
        <w:tc>
          <w:tcPr>
            <w:tcW w:w="5386" w:type="dxa"/>
          </w:tcPr>
          <w:p w14:paraId="1A1B76C7" w14:textId="1622740B" w:rsidR="001C5452" w:rsidRPr="00217557" w:rsidRDefault="005A3E64" w:rsidP="00AB4A62">
            <w:pPr>
              <w:spacing w:after="120"/>
              <w:ind w:right="-142"/>
              <w:rPr>
                <w:rFonts w:cs="Arial"/>
              </w:rPr>
            </w:pPr>
            <w:r>
              <w:rPr>
                <w:rFonts w:cs="Arial"/>
              </w:rPr>
              <w:t>1523026319/0800</w:t>
            </w:r>
          </w:p>
        </w:tc>
      </w:tr>
    </w:tbl>
    <w:p w14:paraId="6D6F9157" w14:textId="77777777" w:rsidR="001C5452" w:rsidRPr="00C3183A" w:rsidRDefault="001C5452" w:rsidP="001C5452">
      <w:pPr>
        <w:pStyle w:val="Smlouva2"/>
        <w:spacing w:line="276" w:lineRule="auto"/>
        <w:rPr>
          <w:rFonts w:ascii="Arial" w:hAnsi="Arial" w:cs="Arial"/>
          <w:sz w:val="22"/>
          <w:szCs w:val="22"/>
        </w:rPr>
      </w:pPr>
    </w:p>
    <w:p w14:paraId="6C27AFA6"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II.</w:t>
      </w:r>
    </w:p>
    <w:p w14:paraId="498A7142"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Základní ustanovení</w:t>
      </w:r>
    </w:p>
    <w:p w14:paraId="5F27D7DA" w14:textId="77777777" w:rsidR="001C5452" w:rsidRPr="00C3183A" w:rsidRDefault="001C5452" w:rsidP="001C5452">
      <w:pPr>
        <w:pStyle w:val="OdstavecSmlouvy"/>
        <w:numPr>
          <w:ilvl w:val="0"/>
          <w:numId w:val="23"/>
        </w:numPr>
        <w:spacing w:after="0" w:line="276" w:lineRule="auto"/>
        <w:rPr>
          <w:rFonts w:ascii="Arial" w:hAnsi="Arial" w:cs="Arial"/>
          <w:b/>
          <w:caps/>
          <w:sz w:val="22"/>
          <w:szCs w:val="22"/>
        </w:rPr>
      </w:pPr>
      <w:r w:rsidRPr="00C3183A">
        <w:rPr>
          <w:rFonts w:ascii="Arial" w:hAnsi="Arial" w:cs="Arial"/>
          <w:sz w:val="22"/>
          <w:szCs w:val="22"/>
        </w:rPr>
        <w:t xml:space="preserve">Tato smlouva je uzavřena dle § </w:t>
      </w:r>
      <w:smartTag w:uri="urn:schemas-microsoft-com:office:smarttags" w:element="metricconverter">
        <w:smartTagPr>
          <w:attr w:name="ProductID" w:val="2586 a"/>
        </w:smartTagPr>
        <w:r w:rsidRPr="00C3183A">
          <w:rPr>
            <w:rFonts w:ascii="Arial" w:hAnsi="Arial" w:cs="Arial"/>
            <w:sz w:val="22"/>
            <w:szCs w:val="22"/>
          </w:rPr>
          <w:t>2586 a</w:t>
        </w:r>
      </w:smartTag>
      <w:r w:rsidRPr="00C3183A">
        <w:rPr>
          <w:rFonts w:ascii="Arial" w:hAnsi="Arial" w:cs="Arial"/>
          <w:sz w:val="22"/>
          <w:szCs w:val="22"/>
        </w:rPr>
        <w:t xml:space="preserve"> násl. zákona č. 89/2012</w:t>
      </w:r>
      <w:r>
        <w:rPr>
          <w:rFonts w:ascii="Arial" w:hAnsi="Arial" w:cs="Arial"/>
          <w:sz w:val="22"/>
          <w:szCs w:val="22"/>
        </w:rPr>
        <w:t xml:space="preserve"> Sb.</w:t>
      </w:r>
      <w:r w:rsidRPr="00C3183A">
        <w:rPr>
          <w:rFonts w:ascii="Arial" w:hAnsi="Arial" w:cs="Arial"/>
          <w:sz w:val="22"/>
          <w:szCs w:val="22"/>
        </w:rPr>
        <w:t>, občanský zákoník (dále jen „občanský zákoník“); práva a povinnosti str</w:t>
      </w:r>
      <w:r>
        <w:rPr>
          <w:rFonts w:ascii="Arial" w:hAnsi="Arial" w:cs="Arial"/>
          <w:sz w:val="22"/>
          <w:szCs w:val="22"/>
        </w:rPr>
        <w:t>an touto smlouvou neupravená se </w:t>
      </w:r>
      <w:r w:rsidRPr="00C3183A">
        <w:rPr>
          <w:rFonts w:ascii="Arial" w:hAnsi="Arial" w:cs="Arial"/>
          <w:sz w:val="22"/>
          <w:szCs w:val="22"/>
        </w:rPr>
        <w:t xml:space="preserve">řídí příslušnými ustanoveními občanského zákoníku. </w:t>
      </w:r>
    </w:p>
    <w:p w14:paraId="1690AF19" w14:textId="77777777" w:rsidR="001C5452" w:rsidRPr="00C3183A" w:rsidRDefault="001C5452" w:rsidP="001C5452">
      <w:pPr>
        <w:pStyle w:val="OdstavecSmlouvy"/>
        <w:keepLines w:val="0"/>
        <w:widowControl w:val="0"/>
        <w:numPr>
          <w:ilvl w:val="0"/>
          <w:numId w:val="23"/>
        </w:numPr>
        <w:spacing w:after="0" w:line="276" w:lineRule="auto"/>
        <w:rPr>
          <w:rFonts w:ascii="Arial" w:hAnsi="Arial" w:cs="Arial"/>
          <w:sz w:val="22"/>
          <w:szCs w:val="22"/>
        </w:rPr>
      </w:pPr>
      <w:r w:rsidRPr="00C3183A">
        <w:rPr>
          <w:rFonts w:ascii="Arial" w:hAnsi="Arial" w:cs="Arial"/>
          <w:sz w:val="22"/>
          <w:szCs w:val="22"/>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479A10F2" w14:textId="77777777" w:rsidR="001C5452" w:rsidRPr="00C3183A"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t>Smluvní strany prohlašují, že osoby podepisující tuto smlouvu jsou k tomuto úkonu oprávněny.</w:t>
      </w:r>
    </w:p>
    <w:p w14:paraId="7C88FCF6" w14:textId="77777777" w:rsidR="001C5452" w:rsidRPr="00C3183A"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t>Zhotovitel prohlašuje, že je odborně způsobilý k zajištění předmětu plnění podle této smlouvy.</w:t>
      </w:r>
    </w:p>
    <w:p w14:paraId="2E5D5C89" w14:textId="77777777" w:rsidR="001C5452" w:rsidRDefault="001C5452" w:rsidP="001C5452">
      <w:pPr>
        <w:pStyle w:val="OdstavecSmlouvy"/>
        <w:keepLines w:val="0"/>
        <w:numPr>
          <w:ilvl w:val="0"/>
          <w:numId w:val="23"/>
        </w:numPr>
        <w:spacing w:after="0" w:line="276" w:lineRule="auto"/>
        <w:rPr>
          <w:rFonts w:ascii="Arial" w:hAnsi="Arial" w:cs="Arial"/>
          <w:sz w:val="22"/>
          <w:szCs w:val="22"/>
        </w:rPr>
      </w:pPr>
      <w:r w:rsidRPr="00C3183A">
        <w:rPr>
          <w:rFonts w:ascii="Arial" w:hAnsi="Arial" w:cs="Arial"/>
          <w:sz w:val="22"/>
          <w:szCs w:val="22"/>
        </w:rPr>
        <w:lastRenderedPageBreak/>
        <w:t>Zhotovitel potvrzuje, že se detailně seznámil s rozsahem a povahou díla, že jsou mu známy veškeré technické, kvalitativní a jiné podmínky nezbytné k realizaci díla a že disponuje takovými kapacitami a odbornými znalostmi, které jsou nezbytné pro realizaci díla za dohodnutou smluvní cenu uvedenou v článku V odst. 1 této smlouvy.</w:t>
      </w:r>
    </w:p>
    <w:p w14:paraId="5E322167" w14:textId="77777777" w:rsidR="001C5452" w:rsidRDefault="001C5452" w:rsidP="001C5452">
      <w:pPr>
        <w:pStyle w:val="Smlouva2"/>
        <w:spacing w:line="276" w:lineRule="auto"/>
        <w:jc w:val="left"/>
        <w:rPr>
          <w:rFonts w:ascii="Arial" w:hAnsi="Arial" w:cs="Arial"/>
          <w:sz w:val="22"/>
          <w:szCs w:val="22"/>
        </w:rPr>
      </w:pPr>
    </w:p>
    <w:p w14:paraId="44384210"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III.</w:t>
      </w:r>
    </w:p>
    <w:p w14:paraId="3D4B2AE4"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Předmět smlouvy</w:t>
      </w:r>
    </w:p>
    <w:p w14:paraId="07B946D2" w14:textId="6639D8C8" w:rsidR="001C5452" w:rsidRDefault="001C5452" w:rsidP="001C5452">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sidRPr="00AC2CF6">
        <w:rPr>
          <w:rFonts w:ascii="Arial" w:hAnsi="Arial" w:cs="Arial"/>
          <w:sz w:val="22"/>
          <w:szCs w:val="22"/>
        </w:rPr>
        <w:t xml:space="preserve">Zhotovitel se zavazuje provést pro objednatele na svůj náklad a nebezpečí dílo </w:t>
      </w:r>
      <w:r w:rsidRPr="00AC2CF6">
        <w:rPr>
          <w:rFonts w:ascii="Arial" w:hAnsi="Arial" w:cs="Arial"/>
          <w:b/>
          <w:sz w:val="22"/>
          <w:szCs w:val="22"/>
        </w:rPr>
        <w:t>„</w:t>
      </w:r>
      <w:r w:rsidR="00AC2CF6" w:rsidRPr="00AC2CF6">
        <w:rPr>
          <w:rFonts w:ascii="Arial" w:hAnsi="Arial" w:cs="Arial"/>
          <w:b/>
        </w:rPr>
        <w:t>stavební práce pro rozdělení dvoulůžkového pokoje v DOZP Velká Bíteš, Na</w:t>
      </w:r>
      <w:r w:rsidR="00AC2CF6">
        <w:rPr>
          <w:rFonts w:ascii="Arial" w:hAnsi="Arial" w:cs="Arial"/>
          <w:b/>
        </w:rPr>
        <w:t xml:space="preserve"> </w:t>
      </w:r>
      <w:r w:rsidR="00AC2CF6" w:rsidRPr="00AC2CF6">
        <w:rPr>
          <w:rFonts w:ascii="Arial" w:hAnsi="Arial" w:cs="Arial"/>
          <w:b/>
        </w:rPr>
        <w:t>Výsluní</w:t>
      </w:r>
      <w:r w:rsidR="00AC2CF6">
        <w:rPr>
          <w:rFonts w:ascii="Arial" w:hAnsi="Arial" w:cs="Arial"/>
          <w:b/>
        </w:rPr>
        <w:t xml:space="preserve"> </w:t>
      </w:r>
      <w:r w:rsidR="00AC2CF6" w:rsidRPr="00AC2CF6">
        <w:rPr>
          <w:rFonts w:ascii="Arial" w:hAnsi="Arial" w:cs="Arial"/>
          <w:b/>
        </w:rPr>
        <w:t>677 na dva jednolůžkové</w:t>
      </w:r>
      <w:r w:rsidRPr="00AC2CF6">
        <w:rPr>
          <w:rFonts w:ascii="Arial" w:hAnsi="Arial" w:cs="Arial"/>
          <w:b/>
          <w:sz w:val="22"/>
          <w:szCs w:val="22"/>
        </w:rPr>
        <w:t>“</w:t>
      </w:r>
      <w:r w:rsidRPr="00AC2CF6">
        <w:rPr>
          <w:rFonts w:ascii="Arial" w:hAnsi="Arial" w:cs="Arial"/>
          <w:sz w:val="22"/>
          <w:szCs w:val="22"/>
        </w:rPr>
        <w:t>(dále také jen „dílo</w:t>
      </w:r>
      <w:r w:rsidRPr="007819ED">
        <w:rPr>
          <w:rFonts w:ascii="Arial" w:hAnsi="Arial" w:cs="Arial"/>
          <w:sz w:val="22"/>
          <w:szCs w:val="22"/>
        </w:rPr>
        <w:t>“).</w:t>
      </w:r>
    </w:p>
    <w:p w14:paraId="3A277C0B" w14:textId="53DD0BA4" w:rsidR="001C5452" w:rsidRPr="00BC7086" w:rsidRDefault="001C5452" w:rsidP="00AC2CF6">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Pr>
          <w:rFonts w:ascii="Arial" w:hAnsi="Arial" w:cs="Arial"/>
          <w:sz w:val="22"/>
          <w:szCs w:val="22"/>
        </w:rPr>
        <w:t xml:space="preserve">Dílo bude provedeno dle stávající </w:t>
      </w:r>
      <w:r w:rsidR="00AC2CF6">
        <w:rPr>
          <w:rFonts w:ascii="Arial" w:hAnsi="Arial" w:cs="Arial"/>
          <w:sz w:val="22"/>
          <w:szCs w:val="22"/>
        </w:rPr>
        <w:t>stavební</w:t>
      </w:r>
      <w:r>
        <w:rPr>
          <w:rFonts w:ascii="Arial" w:hAnsi="Arial" w:cs="Arial"/>
          <w:sz w:val="22"/>
          <w:szCs w:val="22"/>
        </w:rPr>
        <w:t xml:space="preserve"> dokumentace a </w:t>
      </w:r>
      <w:r w:rsidR="00AC2CF6">
        <w:rPr>
          <w:rFonts w:ascii="Arial" w:hAnsi="Arial" w:cs="Arial"/>
          <w:sz w:val="22"/>
          <w:szCs w:val="22"/>
        </w:rPr>
        <w:t xml:space="preserve">dle cenové nabídky </w:t>
      </w:r>
      <w:r>
        <w:rPr>
          <w:rFonts w:ascii="Arial" w:hAnsi="Arial" w:cs="Arial"/>
          <w:sz w:val="22"/>
          <w:szCs w:val="22"/>
        </w:rPr>
        <w:t xml:space="preserve"> ze dne </w:t>
      </w:r>
      <w:r w:rsidR="00AC2CF6">
        <w:rPr>
          <w:rFonts w:ascii="Arial" w:hAnsi="Arial" w:cs="Arial"/>
          <w:sz w:val="22"/>
          <w:szCs w:val="22"/>
        </w:rPr>
        <w:t>14.08.2023 vypracované zhotovitelem.</w:t>
      </w:r>
    </w:p>
    <w:p w14:paraId="17CE7B21" w14:textId="06484C47" w:rsidR="001C5452" w:rsidRPr="00CB6AAD" w:rsidRDefault="001C5452" w:rsidP="001C5452">
      <w:pPr>
        <w:pStyle w:val="OdstavecSmlouvy"/>
        <w:keepLines w:val="0"/>
        <w:numPr>
          <w:ilvl w:val="0"/>
          <w:numId w:val="24"/>
        </w:numPr>
        <w:tabs>
          <w:tab w:val="clear" w:pos="426"/>
          <w:tab w:val="left" w:pos="851"/>
          <w:tab w:val="num" w:pos="1348"/>
        </w:tabs>
        <w:spacing w:after="0" w:line="276" w:lineRule="auto"/>
        <w:rPr>
          <w:rFonts w:ascii="Arial" w:hAnsi="Arial" w:cs="Arial"/>
          <w:sz w:val="22"/>
          <w:szCs w:val="22"/>
        </w:rPr>
      </w:pPr>
      <w:r w:rsidRPr="00C735E7">
        <w:rPr>
          <w:rFonts w:ascii="Arial" w:hAnsi="Arial" w:cs="Arial"/>
          <w:sz w:val="22"/>
          <w:szCs w:val="22"/>
        </w:rPr>
        <w:t xml:space="preserve">Zhotovením </w:t>
      </w:r>
      <w:r>
        <w:rPr>
          <w:rFonts w:ascii="Arial" w:hAnsi="Arial" w:cs="Arial"/>
          <w:sz w:val="22"/>
          <w:szCs w:val="22"/>
        </w:rPr>
        <w:t>díla</w:t>
      </w:r>
      <w:r w:rsidRPr="00C735E7">
        <w:rPr>
          <w:rFonts w:ascii="Arial" w:hAnsi="Arial" w:cs="Arial"/>
          <w:sz w:val="22"/>
          <w:szCs w:val="22"/>
        </w:rPr>
        <w:t xml:space="preserve"> se rozumí úplné a bezvadné provedení všech prací, včetně dodávek potřebných materiálů a zařízení nezbytných pro řádné dokončení díla</w:t>
      </w:r>
      <w:r>
        <w:rPr>
          <w:rFonts w:ascii="Arial" w:hAnsi="Arial" w:cs="Arial"/>
          <w:sz w:val="22"/>
          <w:szCs w:val="22"/>
        </w:rPr>
        <w:t xml:space="preserve">, zejména </w:t>
      </w:r>
      <w:r w:rsidRPr="00CB6AAD">
        <w:rPr>
          <w:rFonts w:ascii="Arial" w:hAnsi="Arial" w:cs="Arial"/>
          <w:sz w:val="22"/>
          <w:szCs w:val="22"/>
        </w:rPr>
        <w:t>provádění opatření k zachovávání čistoty na staveništi, odstraňování veškerých odpadů vzniklých při stavbě v souladu s platnou právní úpravou, odstraňování nečistot vznikl</w:t>
      </w:r>
      <w:r w:rsidR="00105ACC">
        <w:rPr>
          <w:rFonts w:ascii="Arial" w:hAnsi="Arial" w:cs="Arial"/>
          <w:sz w:val="22"/>
          <w:szCs w:val="22"/>
        </w:rPr>
        <w:t>ých prováděním stavebních prací.</w:t>
      </w:r>
    </w:p>
    <w:p w14:paraId="67565F40" w14:textId="77777777" w:rsidR="001C5452" w:rsidRPr="002758DE" w:rsidRDefault="001C5452" w:rsidP="001C5452">
      <w:pPr>
        <w:numPr>
          <w:ilvl w:val="0"/>
          <w:numId w:val="24"/>
        </w:numPr>
        <w:tabs>
          <w:tab w:val="left" w:pos="851"/>
        </w:tabs>
        <w:spacing w:after="0"/>
        <w:jc w:val="both"/>
        <w:rPr>
          <w:rFonts w:cs="Arial"/>
        </w:rPr>
      </w:pPr>
      <w:r w:rsidRPr="002758DE">
        <w:rPr>
          <w:rFonts w:cs="Arial"/>
        </w:rPr>
        <w:t xml:space="preserve">Zhotovitel se zavazuje provést dílo v souladu s technickými a právními předpisy platnými v České republice v době provádění díla. Pro provedení díla jsou závazné všechny platné normy ČSN. </w:t>
      </w:r>
    </w:p>
    <w:p w14:paraId="145D4991" w14:textId="77777777" w:rsidR="001C5452" w:rsidRDefault="001C5452" w:rsidP="001C5452">
      <w:pPr>
        <w:numPr>
          <w:ilvl w:val="0"/>
          <w:numId w:val="24"/>
        </w:numPr>
        <w:tabs>
          <w:tab w:val="left" w:pos="851"/>
        </w:tabs>
        <w:spacing w:after="0"/>
        <w:jc w:val="both"/>
        <w:rPr>
          <w:rFonts w:cs="Arial"/>
        </w:rPr>
      </w:pPr>
      <w:r w:rsidRPr="00C3183A">
        <w:rPr>
          <w:rFonts w:cs="Arial"/>
        </w:rPr>
        <w:t>Objednatel se zavazuje dokončené dílo bez vad a nedodělků bránících jeho řádnému užívání převzít a zaplatit za ně zhotoviteli za dohodnutých podmínek cenu dle čl. V této smlouvy. Vadami a nedodělky nebránícími řádnému užívání díla se rozumí pouze drobné ojedinělé vady a drobné ojedinělé nedodělky, které ani samy o sobě ani ve spojení s jinými nebrání užívání předmětu díla funkčně nebo esteticky, ani užívání předmětu díla podstatným způsobem neomezují.</w:t>
      </w:r>
    </w:p>
    <w:p w14:paraId="59DBF732" w14:textId="77777777" w:rsidR="001C5452" w:rsidRPr="00A46793" w:rsidRDefault="001C5452" w:rsidP="001C5452">
      <w:pPr>
        <w:numPr>
          <w:ilvl w:val="0"/>
          <w:numId w:val="24"/>
        </w:numPr>
        <w:tabs>
          <w:tab w:val="left" w:pos="851"/>
        </w:tabs>
        <w:spacing w:after="0"/>
        <w:jc w:val="both"/>
        <w:rPr>
          <w:rFonts w:cs="Arial"/>
        </w:rPr>
      </w:pPr>
      <w:r w:rsidRPr="00A46793">
        <w:rPr>
          <w:rFonts w:cs="Arial"/>
        </w:rPr>
        <w:t>Smluvní strany prohlašují, že předmět plnění podle smlouvy není plněním nemožným a že smlouvu uzavírají po pečlivém zvážení všech možných důsledků. Zhotovitel prohlašuje, že prozkoumal místní podmínky na staveništi a že práce mohou být dokončeny způsobem a v termínech stanovených touto smlouvou.</w:t>
      </w:r>
    </w:p>
    <w:p w14:paraId="66A729DB" w14:textId="77777777" w:rsidR="001C5452" w:rsidRDefault="001C5452" w:rsidP="001C5452">
      <w:pPr>
        <w:pStyle w:val="Smlouva2"/>
        <w:spacing w:line="276" w:lineRule="auto"/>
        <w:rPr>
          <w:rFonts w:ascii="Arial" w:hAnsi="Arial" w:cs="Arial"/>
          <w:sz w:val="22"/>
          <w:szCs w:val="22"/>
        </w:rPr>
      </w:pPr>
    </w:p>
    <w:p w14:paraId="35FD9797"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IV.</w:t>
      </w:r>
    </w:p>
    <w:p w14:paraId="5CAD5E4F"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 xml:space="preserve">Doba a místo plnění </w:t>
      </w:r>
    </w:p>
    <w:p w14:paraId="0207F078" w14:textId="58AEA58F" w:rsidR="001C5452" w:rsidRPr="00CB6AAD" w:rsidRDefault="001C5452" w:rsidP="001C5452">
      <w:pPr>
        <w:widowControl w:val="0"/>
        <w:numPr>
          <w:ilvl w:val="0"/>
          <w:numId w:val="25"/>
        </w:numPr>
        <w:spacing w:after="0"/>
        <w:jc w:val="both"/>
        <w:rPr>
          <w:rFonts w:cs="Arial"/>
          <w:i/>
          <w:iCs/>
        </w:rPr>
      </w:pPr>
      <w:r w:rsidRPr="00C3183A">
        <w:rPr>
          <w:rFonts w:cs="Arial"/>
          <w:bCs/>
        </w:rPr>
        <w:t>Zhotov</w:t>
      </w:r>
      <w:r w:rsidRPr="00C3183A">
        <w:rPr>
          <w:rFonts w:cs="Arial"/>
        </w:rPr>
        <w:t>itel</w:t>
      </w:r>
      <w:r w:rsidRPr="00C3183A">
        <w:rPr>
          <w:rFonts w:cs="Arial"/>
          <w:b/>
        </w:rPr>
        <w:t xml:space="preserve"> </w:t>
      </w:r>
      <w:r w:rsidRPr="00C3183A">
        <w:rPr>
          <w:rFonts w:cs="Arial"/>
        </w:rPr>
        <w:t xml:space="preserve">se zavazuje provést dílo ve lhůtě </w:t>
      </w:r>
      <w:r w:rsidRPr="00126DC7">
        <w:rPr>
          <w:rFonts w:cs="Arial"/>
          <w:b/>
        </w:rPr>
        <w:t xml:space="preserve">do </w:t>
      </w:r>
      <w:r w:rsidR="00AC2CF6">
        <w:rPr>
          <w:rFonts w:cs="Arial"/>
          <w:b/>
        </w:rPr>
        <w:t>15.09.2023</w:t>
      </w:r>
      <w:r>
        <w:rPr>
          <w:rFonts w:cs="Arial"/>
        </w:rPr>
        <w:t xml:space="preserve"> </w:t>
      </w:r>
      <w:r w:rsidRPr="00C3183A">
        <w:rPr>
          <w:rFonts w:cs="Arial"/>
        </w:rPr>
        <w:t xml:space="preserve">a nejpozději poslední den lhůty dokončené dílo předat objednateli. </w:t>
      </w:r>
    </w:p>
    <w:p w14:paraId="05A0D110" w14:textId="77777777" w:rsidR="001C5452" w:rsidRPr="00200904" w:rsidRDefault="001C5452" w:rsidP="001C5452">
      <w:pPr>
        <w:widowControl w:val="0"/>
        <w:numPr>
          <w:ilvl w:val="0"/>
          <w:numId w:val="25"/>
        </w:numPr>
        <w:spacing w:after="0"/>
        <w:jc w:val="both"/>
        <w:rPr>
          <w:rFonts w:cs="Arial"/>
        </w:rPr>
      </w:pPr>
      <w:r w:rsidRPr="00200904">
        <w:rPr>
          <w:rFonts w:cs="Arial"/>
        </w:rPr>
        <w:t>Lhůta k provedení díla může být prodloužena jen v případě, že by objednatel způsobil překážky v práci zhotovitele, nebo že by zdržení bylo způsobeno vyšší mocí. V případě vzniku těchto překážek je zhotovitel povinen písmeně oznámit a specifikovat je objednateli do 2 dnů od jejich vzniku. Termín prodloužení lhůty pro řádné ukončení díla musí být přiměřený výše zmiňovaným vzniklým překážkám.</w:t>
      </w:r>
    </w:p>
    <w:p w14:paraId="32A25C1D" w14:textId="77777777" w:rsidR="000B3B8C" w:rsidRDefault="000B3B8C" w:rsidP="001C5452">
      <w:pPr>
        <w:pStyle w:val="Smlouva2"/>
        <w:keepNext/>
        <w:spacing w:line="276" w:lineRule="auto"/>
        <w:rPr>
          <w:rFonts w:ascii="Arial" w:hAnsi="Arial" w:cs="Arial"/>
          <w:sz w:val="22"/>
          <w:szCs w:val="22"/>
        </w:rPr>
      </w:pPr>
    </w:p>
    <w:p w14:paraId="6F212D58"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t>V.</w:t>
      </w:r>
    </w:p>
    <w:p w14:paraId="66D58798" w14:textId="77777777" w:rsidR="001C5452" w:rsidRPr="00C3183A" w:rsidRDefault="001C5452" w:rsidP="001C5452">
      <w:pPr>
        <w:pStyle w:val="Nadpis2"/>
        <w:tabs>
          <w:tab w:val="num" w:pos="284"/>
        </w:tabs>
        <w:jc w:val="center"/>
        <w:rPr>
          <w:rFonts w:ascii="Arial" w:hAnsi="Arial" w:cs="Arial"/>
          <w:sz w:val="22"/>
          <w:szCs w:val="22"/>
        </w:rPr>
      </w:pPr>
      <w:r w:rsidRPr="00C3183A">
        <w:rPr>
          <w:rFonts w:ascii="Arial" w:hAnsi="Arial" w:cs="Arial"/>
          <w:sz w:val="22"/>
          <w:szCs w:val="22"/>
        </w:rPr>
        <w:t>Cena za dílo</w:t>
      </w:r>
    </w:p>
    <w:p w14:paraId="28BFD186" w14:textId="77777777" w:rsidR="001C5452" w:rsidRPr="00AC2CF6" w:rsidRDefault="001C5452" w:rsidP="001C5452">
      <w:pPr>
        <w:numPr>
          <w:ilvl w:val="0"/>
          <w:numId w:val="26"/>
        </w:numPr>
        <w:tabs>
          <w:tab w:val="left" w:pos="360"/>
          <w:tab w:val="left" w:pos="1980"/>
          <w:tab w:val="left" w:pos="7380"/>
        </w:tabs>
        <w:spacing w:after="0"/>
        <w:jc w:val="both"/>
        <w:rPr>
          <w:rFonts w:cs="Arial"/>
        </w:rPr>
      </w:pPr>
      <w:r w:rsidRPr="00AC2CF6">
        <w:rPr>
          <w:rFonts w:cs="Arial"/>
        </w:rPr>
        <w:t>Cena za provedené dílo je stanovena dohodou smluvních stran a činí: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559"/>
        <w:gridCol w:w="3686"/>
      </w:tblGrid>
      <w:tr w:rsidR="00AC2CF6" w:rsidRPr="00AC2CF6" w14:paraId="1EA952F1" w14:textId="77777777" w:rsidTr="00E6205F">
        <w:trPr>
          <w:trHeight w:val="281"/>
          <w:jc w:val="center"/>
        </w:trPr>
        <w:tc>
          <w:tcPr>
            <w:tcW w:w="3114" w:type="dxa"/>
            <w:shd w:val="clear" w:color="auto" w:fill="D9D9D9"/>
            <w:vAlign w:val="bottom"/>
          </w:tcPr>
          <w:p w14:paraId="55C0F546" w14:textId="77777777" w:rsidR="00AC2CF6" w:rsidRPr="00AC2CF6" w:rsidRDefault="00AC2CF6" w:rsidP="00E6205F">
            <w:pPr>
              <w:tabs>
                <w:tab w:val="left" w:pos="360"/>
                <w:tab w:val="left" w:pos="1980"/>
                <w:tab w:val="left" w:pos="7380"/>
              </w:tabs>
              <w:spacing w:after="0"/>
              <w:jc w:val="center"/>
              <w:rPr>
                <w:rFonts w:cs="Arial"/>
              </w:rPr>
            </w:pPr>
            <w:r w:rsidRPr="00AC2CF6">
              <w:rPr>
                <w:rFonts w:cs="Arial"/>
              </w:rPr>
              <w:t>Cena za dílo bez DPH (v Kč)</w:t>
            </w:r>
          </w:p>
        </w:tc>
        <w:tc>
          <w:tcPr>
            <w:tcW w:w="1559" w:type="dxa"/>
            <w:shd w:val="clear" w:color="auto" w:fill="D9D9D9"/>
            <w:vAlign w:val="bottom"/>
          </w:tcPr>
          <w:p w14:paraId="668E7471" w14:textId="77777777" w:rsidR="00AC2CF6" w:rsidRPr="00AC2CF6" w:rsidRDefault="00AC2CF6" w:rsidP="00E6205F">
            <w:pPr>
              <w:tabs>
                <w:tab w:val="left" w:pos="360"/>
                <w:tab w:val="left" w:pos="1980"/>
                <w:tab w:val="left" w:pos="7380"/>
              </w:tabs>
              <w:spacing w:after="0"/>
              <w:jc w:val="center"/>
              <w:rPr>
                <w:rFonts w:cs="Arial"/>
              </w:rPr>
            </w:pPr>
            <w:r w:rsidRPr="00AC2CF6">
              <w:rPr>
                <w:rFonts w:cs="Arial"/>
              </w:rPr>
              <w:t>DPH 15%</w:t>
            </w:r>
          </w:p>
        </w:tc>
        <w:tc>
          <w:tcPr>
            <w:tcW w:w="3686" w:type="dxa"/>
            <w:shd w:val="clear" w:color="auto" w:fill="D9D9D9"/>
            <w:vAlign w:val="bottom"/>
          </w:tcPr>
          <w:p w14:paraId="0215F01E" w14:textId="77777777" w:rsidR="00AC2CF6" w:rsidRPr="00AC2CF6" w:rsidRDefault="00AC2CF6" w:rsidP="00E6205F">
            <w:pPr>
              <w:tabs>
                <w:tab w:val="left" w:pos="360"/>
                <w:tab w:val="left" w:pos="1980"/>
                <w:tab w:val="left" w:pos="7380"/>
              </w:tabs>
              <w:spacing w:after="0"/>
              <w:jc w:val="center"/>
              <w:rPr>
                <w:rFonts w:cs="Arial"/>
              </w:rPr>
            </w:pPr>
            <w:r w:rsidRPr="00AC2CF6">
              <w:rPr>
                <w:rFonts w:cs="Arial"/>
              </w:rPr>
              <w:t>Cena celkem vč. DPH (v Kč)</w:t>
            </w:r>
          </w:p>
        </w:tc>
      </w:tr>
      <w:tr w:rsidR="00AC2CF6" w:rsidRPr="00AC2CF6" w14:paraId="13E7BF47" w14:textId="77777777" w:rsidTr="00E6205F">
        <w:trPr>
          <w:trHeight w:val="203"/>
          <w:jc w:val="center"/>
        </w:trPr>
        <w:tc>
          <w:tcPr>
            <w:tcW w:w="3114" w:type="dxa"/>
            <w:shd w:val="clear" w:color="auto" w:fill="FFFFFF"/>
            <w:vAlign w:val="bottom"/>
          </w:tcPr>
          <w:p w14:paraId="7F6A8BC6" w14:textId="68EC50AD" w:rsidR="00AC2CF6" w:rsidRPr="00AC2CF6" w:rsidRDefault="00AC2CF6" w:rsidP="00E6205F">
            <w:pPr>
              <w:tabs>
                <w:tab w:val="left" w:pos="360"/>
                <w:tab w:val="left" w:pos="1980"/>
                <w:tab w:val="left" w:pos="7380"/>
              </w:tabs>
              <w:spacing w:after="0"/>
              <w:jc w:val="center"/>
              <w:rPr>
                <w:rFonts w:cs="Arial"/>
              </w:rPr>
            </w:pPr>
            <w:r w:rsidRPr="00AC2CF6">
              <w:rPr>
                <w:rFonts w:cs="Arial"/>
              </w:rPr>
              <w:t>61.341,16</w:t>
            </w:r>
          </w:p>
        </w:tc>
        <w:tc>
          <w:tcPr>
            <w:tcW w:w="1559" w:type="dxa"/>
            <w:shd w:val="clear" w:color="auto" w:fill="auto"/>
            <w:vAlign w:val="bottom"/>
          </w:tcPr>
          <w:p w14:paraId="35811601" w14:textId="46FBD8E8" w:rsidR="00AC2CF6" w:rsidRPr="00AC2CF6" w:rsidRDefault="00AC2CF6" w:rsidP="00E6205F">
            <w:pPr>
              <w:tabs>
                <w:tab w:val="left" w:pos="360"/>
                <w:tab w:val="left" w:pos="1980"/>
                <w:tab w:val="left" w:pos="7380"/>
              </w:tabs>
              <w:spacing w:after="0"/>
              <w:jc w:val="center"/>
              <w:rPr>
                <w:rFonts w:cs="Arial"/>
              </w:rPr>
            </w:pPr>
            <w:r w:rsidRPr="00AC2CF6">
              <w:rPr>
                <w:rFonts w:cs="Arial"/>
              </w:rPr>
              <w:t>9.201,17</w:t>
            </w:r>
          </w:p>
        </w:tc>
        <w:tc>
          <w:tcPr>
            <w:tcW w:w="3686" w:type="dxa"/>
            <w:shd w:val="clear" w:color="auto" w:fill="auto"/>
            <w:vAlign w:val="bottom"/>
          </w:tcPr>
          <w:p w14:paraId="3435ED92" w14:textId="5C6E72CE" w:rsidR="00AC2CF6" w:rsidRPr="00AC2CF6" w:rsidRDefault="00AC2CF6" w:rsidP="00E6205F">
            <w:pPr>
              <w:tabs>
                <w:tab w:val="left" w:pos="360"/>
                <w:tab w:val="left" w:pos="1980"/>
                <w:tab w:val="left" w:pos="7380"/>
              </w:tabs>
              <w:spacing w:after="0"/>
              <w:jc w:val="center"/>
              <w:rPr>
                <w:rFonts w:cs="Arial"/>
              </w:rPr>
            </w:pPr>
            <w:r w:rsidRPr="00AC2CF6">
              <w:rPr>
                <w:rFonts w:cs="Arial"/>
              </w:rPr>
              <w:t>70.542,33</w:t>
            </w:r>
          </w:p>
        </w:tc>
      </w:tr>
    </w:tbl>
    <w:p w14:paraId="314FDFAD" w14:textId="77777777" w:rsidR="001C5452" w:rsidRPr="00AC2CF6" w:rsidRDefault="001C5452" w:rsidP="001C5452">
      <w:pPr>
        <w:jc w:val="both"/>
        <w:rPr>
          <w:rFonts w:cs="Arial"/>
        </w:rPr>
      </w:pPr>
    </w:p>
    <w:p w14:paraId="6044AC50" w14:textId="77777777" w:rsidR="001C5452" w:rsidRPr="00AC2CF6" w:rsidRDefault="001C5452" w:rsidP="001C5452">
      <w:pPr>
        <w:numPr>
          <w:ilvl w:val="0"/>
          <w:numId w:val="26"/>
        </w:numPr>
        <w:tabs>
          <w:tab w:val="left" w:pos="540"/>
          <w:tab w:val="left" w:pos="1980"/>
          <w:tab w:val="left" w:pos="7380"/>
        </w:tabs>
        <w:spacing w:after="0"/>
        <w:jc w:val="both"/>
        <w:rPr>
          <w:rFonts w:cs="Arial"/>
        </w:rPr>
      </w:pPr>
      <w:r w:rsidRPr="00AC2CF6">
        <w:rPr>
          <w:rFonts w:eastAsia="Times New Roman" w:cs="Arial"/>
        </w:rPr>
        <w:lastRenderedPageBreak/>
        <w:t xml:space="preserve">Smluvní </w:t>
      </w:r>
      <w:r w:rsidRPr="00AC2CF6">
        <w:rPr>
          <w:rFonts w:eastAsia="Times New Roman" w:cs="Arial"/>
          <w:lang w:eastAsia="cs-CZ"/>
        </w:rPr>
        <w:t>strany se dohodly, že sjednaná cena může být překročena za následujících podmínek</w:t>
      </w:r>
      <w:r w:rsidRPr="00AC2CF6">
        <w:rPr>
          <w:rFonts w:cs="Arial"/>
        </w:rPr>
        <w:t>:</w:t>
      </w:r>
    </w:p>
    <w:p w14:paraId="4593694E" w14:textId="77777777" w:rsidR="001C5452" w:rsidRPr="00AC2CF6" w:rsidRDefault="001C5452" w:rsidP="001C5452">
      <w:pPr>
        <w:pStyle w:val="Smlouva-slo0"/>
        <w:widowControl/>
        <w:numPr>
          <w:ilvl w:val="0"/>
          <w:numId w:val="27"/>
        </w:numPr>
        <w:tabs>
          <w:tab w:val="num" w:pos="720"/>
        </w:tabs>
        <w:spacing w:before="0" w:line="276" w:lineRule="auto"/>
        <w:ind w:left="720" w:hanging="360"/>
        <w:rPr>
          <w:rFonts w:ascii="Arial" w:hAnsi="Arial" w:cs="Arial"/>
          <w:sz w:val="22"/>
          <w:szCs w:val="22"/>
        </w:rPr>
      </w:pPr>
      <w:r w:rsidRPr="00AC2CF6">
        <w:rPr>
          <w:rFonts w:ascii="Arial" w:hAnsi="Arial" w:cs="Arial"/>
          <w:sz w:val="22"/>
          <w:szCs w:val="22"/>
        </w:rPr>
        <w:t>pokud po podpisu smlouvy a před uplynutím Lhůty pro dokončení předmětu plnění dojde ke změně daňových předpisů ve vztahu k přenosu daňové povinnosti,</w:t>
      </w:r>
    </w:p>
    <w:p w14:paraId="433BB2EC" w14:textId="77777777" w:rsidR="001C5452" w:rsidRPr="00AC2CF6" w:rsidRDefault="001C5452" w:rsidP="001C5452">
      <w:pPr>
        <w:pStyle w:val="Smlouva-slo0"/>
        <w:widowControl/>
        <w:numPr>
          <w:ilvl w:val="0"/>
          <w:numId w:val="27"/>
        </w:numPr>
        <w:tabs>
          <w:tab w:val="num" w:pos="720"/>
        </w:tabs>
        <w:spacing w:before="0" w:line="276" w:lineRule="auto"/>
        <w:ind w:left="720" w:hanging="360"/>
        <w:rPr>
          <w:rFonts w:ascii="Arial" w:hAnsi="Arial" w:cs="Arial"/>
          <w:sz w:val="22"/>
          <w:szCs w:val="22"/>
        </w:rPr>
      </w:pPr>
      <w:r w:rsidRPr="00AC2CF6">
        <w:rPr>
          <w:rFonts w:ascii="Arial" w:hAnsi="Arial" w:cs="Arial"/>
          <w:sz w:val="22"/>
          <w:szCs w:val="22"/>
        </w:rPr>
        <w:t>pokud se při provádění díla vyskytne potřeba Dodatečných stavebních prací (Víceprací), které nebyly v době sjednání smlouvy známy, nebyly obsaženy v zadávacích podmínkách a jejich potřeba vznikla v důsledku okolností, které zadavatel jednající s náležitou péčí nemohl předvídat.</w:t>
      </w:r>
    </w:p>
    <w:p w14:paraId="644BDC8D" w14:textId="77777777" w:rsidR="001C5452" w:rsidRPr="00AC2CF6" w:rsidRDefault="001C5452" w:rsidP="001C5452">
      <w:pPr>
        <w:pStyle w:val="Smlouva-slo"/>
        <w:numPr>
          <w:ilvl w:val="0"/>
          <w:numId w:val="26"/>
        </w:numPr>
        <w:tabs>
          <w:tab w:val="left" w:pos="900"/>
        </w:tabs>
        <w:spacing w:before="0" w:line="276" w:lineRule="auto"/>
        <w:rPr>
          <w:rFonts w:ascii="Arial" w:hAnsi="Arial" w:cs="Arial"/>
          <w:sz w:val="22"/>
          <w:szCs w:val="22"/>
        </w:rPr>
      </w:pPr>
      <w:r w:rsidRPr="00AC2CF6">
        <w:rPr>
          <w:rFonts w:ascii="Arial" w:hAnsi="Arial" w:cs="Arial"/>
          <w:sz w:val="22"/>
          <w:szCs w:val="22"/>
        </w:rPr>
        <w:t>Nastane-li některá z podmínek, za kterých je možné překročení sjednané ceny z důvodu vzniku Víceprací, je Zhotovitel povinen sestavit Změnový list a v něm popsat důvody a okolnosti vedoucí k nutnosti změny sjednané ceny, provést výpočet návrhu změny sjednané ceny a předložit jej Objednateli k odsouhlasení.</w:t>
      </w:r>
    </w:p>
    <w:p w14:paraId="4D58FEBD" w14:textId="77777777" w:rsidR="001C5452" w:rsidRPr="00AC2CF6" w:rsidRDefault="001C5452" w:rsidP="001C5452">
      <w:pPr>
        <w:pStyle w:val="Smlouva-slo"/>
        <w:numPr>
          <w:ilvl w:val="0"/>
          <w:numId w:val="26"/>
        </w:numPr>
        <w:tabs>
          <w:tab w:val="left" w:pos="900"/>
        </w:tabs>
        <w:spacing w:before="0" w:line="276" w:lineRule="auto"/>
        <w:rPr>
          <w:rFonts w:ascii="Arial" w:hAnsi="Arial" w:cs="Arial"/>
          <w:sz w:val="22"/>
          <w:szCs w:val="22"/>
        </w:rPr>
      </w:pPr>
      <w:r w:rsidRPr="00AC2CF6">
        <w:rPr>
          <w:rFonts w:ascii="Arial" w:hAnsi="Arial" w:cs="Arial"/>
          <w:sz w:val="22"/>
          <w:szCs w:val="22"/>
        </w:rPr>
        <w:t>Změna sjednané ceny je možná pouze písemným dodatkem k této smlouvě, a to jen na základě Objednatelem odsouhlaseného Změnového listu.</w:t>
      </w:r>
    </w:p>
    <w:p w14:paraId="07137DE4" w14:textId="77777777" w:rsidR="001C5452" w:rsidRPr="007A6F49" w:rsidRDefault="001C5452" w:rsidP="001C5452">
      <w:pPr>
        <w:pStyle w:val="Smlouva-slo"/>
        <w:spacing w:before="0" w:line="276" w:lineRule="auto"/>
        <w:ind w:left="397"/>
        <w:rPr>
          <w:rFonts w:ascii="Arial" w:hAnsi="Arial" w:cs="Arial"/>
          <w:sz w:val="22"/>
          <w:szCs w:val="22"/>
        </w:rPr>
      </w:pPr>
    </w:p>
    <w:p w14:paraId="11D13EFD"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t>VI.</w:t>
      </w:r>
    </w:p>
    <w:p w14:paraId="236A3B5D" w14:textId="77777777" w:rsidR="001C5452" w:rsidRPr="00C3183A" w:rsidRDefault="001C5452" w:rsidP="001C5452">
      <w:pPr>
        <w:widowControl w:val="0"/>
        <w:shd w:val="clear" w:color="auto" w:fill="FFFFFF"/>
        <w:snapToGrid w:val="0"/>
        <w:ind w:left="14"/>
        <w:jc w:val="center"/>
        <w:rPr>
          <w:rFonts w:cs="Arial"/>
          <w:b/>
          <w:bCs/>
        </w:rPr>
      </w:pPr>
      <w:r w:rsidRPr="00C3183A">
        <w:rPr>
          <w:rFonts w:cs="Arial"/>
          <w:b/>
          <w:bCs/>
        </w:rPr>
        <w:t>Platební podmínky</w:t>
      </w:r>
    </w:p>
    <w:p w14:paraId="3D743541" w14:textId="77777777" w:rsidR="001C5452" w:rsidRDefault="001C5452" w:rsidP="001C5452">
      <w:pPr>
        <w:widowControl w:val="0"/>
        <w:numPr>
          <w:ilvl w:val="1"/>
          <w:numId w:val="28"/>
        </w:numPr>
        <w:tabs>
          <w:tab w:val="left" w:pos="426"/>
          <w:tab w:val="left" w:pos="709"/>
        </w:tabs>
        <w:snapToGrid w:val="0"/>
        <w:spacing w:after="0"/>
        <w:jc w:val="both"/>
        <w:rPr>
          <w:rFonts w:cs="Arial"/>
        </w:rPr>
      </w:pPr>
      <w:r>
        <w:rPr>
          <w:rFonts w:cs="Arial"/>
        </w:rPr>
        <w:t>Objednatel neposkytuje zhotoviteli zálohu</w:t>
      </w:r>
      <w:r w:rsidRPr="00C3183A">
        <w:rPr>
          <w:rFonts w:cs="Arial"/>
        </w:rPr>
        <w:t>.</w:t>
      </w:r>
    </w:p>
    <w:p w14:paraId="2E2BC99E" w14:textId="77777777" w:rsidR="001C5452" w:rsidRDefault="001C5452" w:rsidP="001C5452">
      <w:pPr>
        <w:widowControl w:val="0"/>
        <w:numPr>
          <w:ilvl w:val="1"/>
          <w:numId w:val="28"/>
        </w:numPr>
        <w:tabs>
          <w:tab w:val="left" w:pos="426"/>
          <w:tab w:val="left" w:pos="709"/>
        </w:tabs>
        <w:snapToGrid w:val="0"/>
        <w:spacing w:after="0"/>
        <w:jc w:val="both"/>
        <w:rPr>
          <w:rFonts w:cs="Arial"/>
        </w:rPr>
      </w:pPr>
      <w:r w:rsidRPr="00A46793">
        <w:rPr>
          <w:rFonts w:cs="Arial"/>
        </w:rPr>
        <w:t xml:space="preserve">Smluvní strany se dohodly, že objednatel je povinen zaplatit cenu díla jednorázově </w:t>
      </w:r>
      <w:r w:rsidRPr="00A46793">
        <w:rPr>
          <w:rFonts w:cs="Arial"/>
          <w:iCs/>
        </w:rPr>
        <w:t xml:space="preserve">po řádném dokončení a předání díla. </w:t>
      </w:r>
    </w:p>
    <w:p w14:paraId="60E2856B" w14:textId="56360138" w:rsidR="001C5452" w:rsidRPr="00A46793" w:rsidRDefault="001C5452" w:rsidP="001C5452">
      <w:pPr>
        <w:widowControl w:val="0"/>
        <w:numPr>
          <w:ilvl w:val="1"/>
          <w:numId w:val="28"/>
        </w:numPr>
        <w:tabs>
          <w:tab w:val="left" w:pos="426"/>
          <w:tab w:val="left" w:pos="709"/>
        </w:tabs>
        <w:snapToGrid w:val="0"/>
        <w:spacing w:after="0"/>
        <w:jc w:val="both"/>
        <w:rPr>
          <w:rFonts w:cs="Arial"/>
        </w:rPr>
      </w:pPr>
      <w:r w:rsidRPr="00A46793">
        <w:rPr>
          <w:rFonts w:cs="Arial"/>
        </w:rPr>
        <w:t>Podklad</w:t>
      </w:r>
      <w:r w:rsidR="00105ACC">
        <w:rPr>
          <w:rFonts w:cs="Arial"/>
        </w:rPr>
        <w:t>em pro úhradu ceny za dílo bude</w:t>
      </w:r>
      <w:r w:rsidRPr="00A46793">
        <w:rPr>
          <w:rFonts w:cs="Arial"/>
        </w:rPr>
        <w:t xml:space="preserve"> faktura, která bude mít náležitosti daňového dokladu dle zákona o DPH a náležitosti stanovené dalšími obecně závaznými právními předpisy (dále jen „faktura“).</w:t>
      </w:r>
    </w:p>
    <w:p w14:paraId="6D253D99" w14:textId="77777777" w:rsidR="001C5452" w:rsidRDefault="001C5452" w:rsidP="001C5452">
      <w:pPr>
        <w:pStyle w:val="Smlouva-slo0"/>
        <w:numPr>
          <w:ilvl w:val="1"/>
          <w:numId w:val="28"/>
        </w:numPr>
        <w:tabs>
          <w:tab w:val="left" w:pos="426"/>
        </w:tabs>
        <w:spacing w:before="0" w:line="276" w:lineRule="auto"/>
        <w:rPr>
          <w:rFonts w:ascii="Arial" w:hAnsi="Arial" w:cs="Arial"/>
          <w:sz w:val="22"/>
          <w:szCs w:val="22"/>
        </w:rPr>
      </w:pPr>
      <w:r w:rsidRPr="00C3183A">
        <w:rPr>
          <w:rFonts w:ascii="Arial" w:hAnsi="Arial" w:cs="Arial"/>
          <w:sz w:val="22"/>
          <w:szCs w:val="22"/>
        </w:rPr>
        <w:t>Doba</w:t>
      </w:r>
      <w:r>
        <w:rPr>
          <w:rFonts w:ascii="Arial" w:hAnsi="Arial" w:cs="Arial"/>
          <w:sz w:val="22"/>
          <w:szCs w:val="22"/>
        </w:rPr>
        <w:t xml:space="preserve"> splatnosti </w:t>
      </w:r>
      <w:r w:rsidRPr="00C3183A">
        <w:rPr>
          <w:rFonts w:ascii="Arial" w:hAnsi="Arial" w:cs="Arial"/>
          <w:sz w:val="22"/>
          <w:szCs w:val="22"/>
        </w:rPr>
        <w:t>faktur</w:t>
      </w:r>
      <w:r>
        <w:rPr>
          <w:rFonts w:ascii="Arial" w:hAnsi="Arial" w:cs="Arial"/>
          <w:sz w:val="22"/>
          <w:szCs w:val="22"/>
        </w:rPr>
        <w:t>y</w:t>
      </w:r>
      <w:r w:rsidRPr="00C3183A">
        <w:rPr>
          <w:rFonts w:ascii="Arial" w:hAnsi="Arial" w:cs="Arial"/>
          <w:sz w:val="22"/>
          <w:szCs w:val="22"/>
        </w:rPr>
        <w:t xml:space="preserve"> je dohodou stanovena na 30 kalendářních dnů </w:t>
      </w:r>
      <w:r w:rsidRPr="00C3183A">
        <w:rPr>
          <w:rFonts w:ascii="Arial" w:hAnsi="Arial" w:cs="Arial"/>
          <w:sz w:val="22"/>
          <w:szCs w:val="22"/>
        </w:rPr>
        <w:br/>
      </w:r>
      <w:r>
        <w:rPr>
          <w:rFonts w:ascii="Arial" w:hAnsi="Arial" w:cs="Arial"/>
          <w:sz w:val="22"/>
          <w:szCs w:val="22"/>
        </w:rPr>
        <w:t>ode dne jejího</w:t>
      </w:r>
      <w:r w:rsidRPr="00C3183A">
        <w:rPr>
          <w:rFonts w:ascii="Arial" w:hAnsi="Arial" w:cs="Arial"/>
          <w:sz w:val="22"/>
          <w:szCs w:val="22"/>
        </w:rPr>
        <w:t xml:space="preserve"> doručení objednateli.</w:t>
      </w:r>
    </w:p>
    <w:p w14:paraId="48B90DB8" w14:textId="77777777" w:rsidR="001C5452" w:rsidRDefault="001C5452" w:rsidP="001C5452">
      <w:pPr>
        <w:pStyle w:val="Smlouva-slo0"/>
        <w:numPr>
          <w:ilvl w:val="1"/>
          <w:numId w:val="28"/>
        </w:numPr>
        <w:tabs>
          <w:tab w:val="left" w:pos="426"/>
        </w:tabs>
        <w:spacing w:before="0" w:line="276" w:lineRule="auto"/>
        <w:rPr>
          <w:rFonts w:ascii="Arial" w:hAnsi="Arial" w:cs="Arial"/>
          <w:sz w:val="22"/>
          <w:szCs w:val="22"/>
        </w:rPr>
      </w:pPr>
      <w:r w:rsidRPr="00A46793">
        <w:rPr>
          <w:rFonts w:ascii="Arial" w:hAnsi="Arial" w:cs="Arial"/>
          <w:sz w:val="22"/>
          <w:szCs w:val="22"/>
        </w:rPr>
        <w:t>Povinnost zaplatit cenu za dílo je splněna dnem odepsání příslušné částky z účtu objednatele.</w:t>
      </w:r>
    </w:p>
    <w:p w14:paraId="7E501E7C" w14:textId="77777777" w:rsidR="001C5452" w:rsidRPr="00C3183A" w:rsidRDefault="001C5452" w:rsidP="001C5452">
      <w:pPr>
        <w:pStyle w:val="Smlouva2"/>
        <w:keepNext/>
        <w:spacing w:line="276" w:lineRule="auto"/>
        <w:rPr>
          <w:rFonts w:ascii="Arial" w:hAnsi="Arial" w:cs="Arial"/>
          <w:sz w:val="22"/>
          <w:szCs w:val="22"/>
        </w:rPr>
      </w:pPr>
      <w:r w:rsidRPr="00C3183A">
        <w:rPr>
          <w:rFonts w:ascii="Arial" w:hAnsi="Arial" w:cs="Arial"/>
          <w:sz w:val="22"/>
          <w:szCs w:val="22"/>
        </w:rPr>
        <w:t>VII.</w:t>
      </w:r>
    </w:p>
    <w:p w14:paraId="62AE88A9" w14:textId="77777777" w:rsidR="001C5452" w:rsidRPr="00C3183A" w:rsidRDefault="001C5452" w:rsidP="001C5452">
      <w:pPr>
        <w:jc w:val="center"/>
        <w:rPr>
          <w:rFonts w:cs="Arial"/>
          <w:b/>
          <w:bCs/>
        </w:rPr>
      </w:pPr>
      <w:r w:rsidRPr="00C3183A">
        <w:rPr>
          <w:rFonts w:cs="Arial"/>
          <w:b/>
          <w:bCs/>
        </w:rPr>
        <w:t>Práva a povinnosti smluvních stran, splnění díla, vlastnické právo a nebezpečí škody</w:t>
      </w:r>
    </w:p>
    <w:p w14:paraId="5CBDA0EC" w14:textId="77777777" w:rsidR="001C5452" w:rsidRPr="00C3183A" w:rsidRDefault="001C5452" w:rsidP="001C5452">
      <w:pPr>
        <w:pStyle w:val="Smlouva-slo0"/>
        <w:numPr>
          <w:ilvl w:val="0"/>
          <w:numId w:val="29"/>
        </w:numPr>
        <w:spacing w:before="0" w:line="276" w:lineRule="auto"/>
        <w:ind w:left="357" w:hanging="357"/>
        <w:rPr>
          <w:rFonts w:ascii="Arial" w:hAnsi="Arial" w:cs="Arial"/>
          <w:sz w:val="22"/>
          <w:szCs w:val="22"/>
        </w:rPr>
      </w:pPr>
      <w:r w:rsidRPr="00C3183A">
        <w:rPr>
          <w:rFonts w:ascii="Arial" w:hAnsi="Arial" w:cs="Arial"/>
          <w:sz w:val="22"/>
          <w:szCs w:val="22"/>
        </w:rPr>
        <w:t xml:space="preserve">Není-li stanoveno ve smlouvě výslovně jinak, řídí se vzájemná práva a povinnosti smluvních stran ustanoveními § </w:t>
      </w:r>
      <w:smartTag w:uri="urn:schemas-microsoft-com:office:smarttags" w:element="metricconverter">
        <w:smartTagPr>
          <w:attr w:name="ProductID" w:val="2586 a"/>
        </w:smartTagPr>
        <w:r w:rsidRPr="00C3183A">
          <w:rPr>
            <w:rFonts w:ascii="Arial" w:hAnsi="Arial" w:cs="Arial"/>
            <w:sz w:val="22"/>
            <w:szCs w:val="22"/>
          </w:rPr>
          <w:t>2586 a</w:t>
        </w:r>
      </w:smartTag>
      <w:r w:rsidRPr="00C3183A">
        <w:rPr>
          <w:rFonts w:ascii="Arial" w:hAnsi="Arial" w:cs="Arial"/>
          <w:sz w:val="22"/>
          <w:szCs w:val="22"/>
        </w:rPr>
        <w:t xml:space="preserve"> následujícími občanského zákoníku.</w:t>
      </w:r>
    </w:p>
    <w:p w14:paraId="71D35C4B" w14:textId="77777777" w:rsidR="001C5452" w:rsidRPr="00C3183A" w:rsidRDefault="001C5452" w:rsidP="001C5452">
      <w:pPr>
        <w:pStyle w:val="Smlouva-slo0"/>
        <w:numPr>
          <w:ilvl w:val="0"/>
          <w:numId w:val="29"/>
        </w:numPr>
        <w:spacing w:before="0" w:line="276" w:lineRule="auto"/>
        <w:rPr>
          <w:rFonts w:ascii="Arial" w:hAnsi="Arial" w:cs="Arial"/>
          <w:sz w:val="22"/>
          <w:szCs w:val="22"/>
        </w:rPr>
      </w:pPr>
      <w:r w:rsidRPr="00C3183A">
        <w:rPr>
          <w:rFonts w:ascii="Arial" w:hAnsi="Arial" w:cs="Arial"/>
          <w:sz w:val="22"/>
          <w:szCs w:val="22"/>
        </w:rPr>
        <w:t xml:space="preserve">Dílo je provedeno, je-li dokončeno (tj. objednateli je předvedena způsobilost díla sloužit svému účelu) a předáno objednateli. </w:t>
      </w:r>
    </w:p>
    <w:p w14:paraId="54888BED" w14:textId="77777777" w:rsidR="001C5452" w:rsidRDefault="001C5452" w:rsidP="001C5452">
      <w:pPr>
        <w:pStyle w:val="Smlouva-slo0"/>
        <w:numPr>
          <w:ilvl w:val="0"/>
          <w:numId w:val="29"/>
        </w:numPr>
        <w:spacing w:before="0" w:line="276" w:lineRule="auto"/>
        <w:rPr>
          <w:rFonts w:ascii="Arial" w:hAnsi="Arial" w:cs="Arial"/>
          <w:sz w:val="22"/>
          <w:szCs w:val="22"/>
        </w:rPr>
      </w:pPr>
      <w:r w:rsidRPr="00C3183A">
        <w:rPr>
          <w:rFonts w:ascii="Arial" w:hAnsi="Arial" w:cs="Arial"/>
          <w:sz w:val="22"/>
          <w:szCs w:val="22"/>
        </w:rPr>
        <w:t>Předání a převzetí díla bude provedeno v místě plnění d</w:t>
      </w:r>
      <w:r>
        <w:rPr>
          <w:rFonts w:ascii="Arial" w:hAnsi="Arial" w:cs="Arial"/>
          <w:sz w:val="22"/>
          <w:szCs w:val="22"/>
        </w:rPr>
        <w:t>le čl. IV. odst. 2 této smlouvy</w:t>
      </w:r>
      <w:r w:rsidRPr="00C3183A">
        <w:rPr>
          <w:rFonts w:ascii="Arial" w:hAnsi="Arial" w:cs="Arial"/>
          <w:sz w:val="22"/>
          <w:szCs w:val="22"/>
        </w:rPr>
        <w:t xml:space="preserve">. </w:t>
      </w:r>
    </w:p>
    <w:p w14:paraId="156CE57B" w14:textId="77777777" w:rsidR="001C5452" w:rsidRPr="002758DE" w:rsidRDefault="001C5452" w:rsidP="001C5452">
      <w:pPr>
        <w:pStyle w:val="Smlouva-slo0"/>
        <w:numPr>
          <w:ilvl w:val="0"/>
          <w:numId w:val="29"/>
        </w:numPr>
        <w:spacing w:before="0" w:line="276" w:lineRule="auto"/>
        <w:rPr>
          <w:rFonts w:ascii="Arial" w:hAnsi="Arial" w:cs="Arial"/>
          <w:sz w:val="22"/>
          <w:szCs w:val="22"/>
        </w:rPr>
      </w:pPr>
      <w:r w:rsidRPr="002758DE">
        <w:rPr>
          <w:rFonts w:ascii="Arial" w:hAnsi="Arial" w:cs="Arial"/>
          <w:sz w:val="22"/>
          <w:szCs w:val="22"/>
        </w:rPr>
        <w:t xml:space="preserve">Nebezpečí škody na věci, která je předmětem </w:t>
      </w:r>
      <w:r w:rsidRPr="002758DE">
        <w:rPr>
          <w:rFonts w:ascii="Arial" w:hAnsi="Arial" w:cs="Arial"/>
          <w:iCs/>
          <w:sz w:val="22"/>
          <w:szCs w:val="22"/>
        </w:rPr>
        <w:t>opravy</w:t>
      </w:r>
      <w:r w:rsidRPr="002758DE">
        <w:rPr>
          <w:rFonts w:ascii="Arial" w:hAnsi="Arial" w:cs="Arial"/>
          <w:i/>
          <w:iCs/>
          <w:color w:val="FF0000"/>
          <w:sz w:val="22"/>
          <w:szCs w:val="22"/>
        </w:rPr>
        <w:t xml:space="preserve"> </w:t>
      </w:r>
      <w:r w:rsidRPr="002758DE">
        <w:rPr>
          <w:rFonts w:ascii="Arial" w:hAnsi="Arial" w:cs="Arial"/>
          <w:sz w:val="22"/>
          <w:szCs w:val="22"/>
        </w:rPr>
        <w:t>nese zhotovitel. Nebezpečí škody přechází na objednatele dnem převzetí díla objednatelem.</w:t>
      </w:r>
    </w:p>
    <w:p w14:paraId="0DAC661F" w14:textId="77777777" w:rsidR="001C5452" w:rsidRDefault="001C5452" w:rsidP="001C5452">
      <w:pPr>
        <w:pStyle w:val="Smlouva2"/>
        <w:spacing w:line="276" w:lineRule="auto"/>
        <w:jc w:val="left"/>
        <w:rPr>
          <w:rFonts w:ascii="Arial" w:hAnsi="Arial" w:cs="Arial"/>
          <w:sz w:val="22"/>
          <w:szCs w:val="22"/>
        </w:rPr>
      </w:pPr>
    </w:p>
    <w:p w14:paraId="29D65CD9"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VIII.</w:t>
      </w:r>
    </w:p>
    <w:p w14:paraId="1FB4C368"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Jakost díla</w:t>
      </w:r>
    </w:p>
    <w:p w14:paraId="74B926B3" w14:textId="2D364081" w:rsidR="001C5452" w:rsidRPr="00C3183A" w:rsidRDefault="001C5452" w:rsidP="001C5452">
      <w:pPr>
        <w:pStyle w:val="Smlouva-slo0"/>
        <w:numPr>
          <w:ilvl w:val="0"/>
          <w:numId w:val="30"/>
        </w:numPr>
        <w:tabs>
          <w:tab w:val="clear" w:pos="360"/>
          <w:tab w:val="left" w:pos="426"/>
        </w:tabs>
        <w:spacing w:before="0" w:line="276" w:lineRule="auto"/>
        <w:ind w:left="425" w:hanging="425"/>
        <w:rPr>
          <w:rFonts w:ascii="Arial" w:hAnsi="Arial" w:cs="Arial"/>
          <w:bCs/>
          <w:sz w:val="22"/>
          <w:szCs w:val="22"/>
        </w:rPr>
      </w:pPr>
      <w:r w:rsidRPr="00C3183A">
        <w:rPr>
          <w:rFonts w:ascii="Arial" w:hAnsi="Arial" w:cs="Arial"/>
          <w:bCs/>
          <w:sz w:val="22"/>
          <w:szCs w:val="22"/>
        </w:rPr>
        <w:t>Zhotovitel se zavazuje k tomu, že celkový souhrn vlastností provedeného díla bude dávat schopnost uspokojit stanovené potřeby, tj. využitelnost, bezpečnost, bezporuchovost, udržovatelnost, hospodárnost, ochranu životního prostředí, požární bezpečnost, hygienické požadavky. Ty budou odpovídat platné právní úp</w:t>
      </w:r>
      <w:r w:rsidR="00105ACC">
        <w:rPr>
          <w:rFonts w:ascii="Arial" w:hAnsi="Arial" w:cs="Arial"/>
          <w:bCs/>
          <w:sz w:val="22"/>
          <w:szCs w:val="22"/>
        </w:rPr>
        <w:t xml:space="preserve">ravě, českým technickým normám </w:t>
      </w:r>
      <w:r w:rsidRPr="00C3183A">
        <w:rPr>
          <w:rFonts w:ascii="Arial" w:hAnsi="Arial" w:cs="Arial"/>
          <w:bCs/>
          <w:sz w:val="22"/>
          <w:szCs w:val="22"/>
        </w:rPr>
        <w:t>a této smlouvě. K tomu se zhotovitel zava</w:t>
      </w:r>
      <w:r>
        <w:rPr>
          <w:rFonts w:ascii="Arial" w:hAnsi="Arial" w:cs="Arial"/>
          <w:bCs/>
          <w:sz w:val="22"/>
          <w:szCs w:val="22"/>
        </w:rPr>
        <w:t>zuje používat pouze materiály a </w:t>
      </w:r>
      <w:r w:rsidRPr="00C3183A">
        <w:rPr>
          <w:rFonts w:ascii="Arial" w:hAnsi="Arial" w:cs="Arial"/>
          <w:bCs/>
          <w:sz w:val="22"/>
          <w:szCs w:val="22"/>
        </w:rPr>
        <w:t>konstrukce vyhovující požadavkům kladeným na jeji</w:t>
      </w:r>
      <w:r>
        <w:rPr>
          <w:rFonts w:ascii="Arial" w:hAnsi="Arial" w:cs="Arial"/>
          <w:bCs/>
          <w:sz w:val="22"/>
          <w:szCs w:val="22"/>
        </w:rPr>
        <w:t>ch jakost a mající prohlášení o </w:t>
      </w:r>
      <w:r w:rsidRPr="00C3183A">
        <w:rPr>
          <w:rFonts w:ascii="Arial" w:hAnsi="Arial" w:cs="Arial"/>
          <w:bCs/>
          <w:sz w:val="22"/>
          <w:szCs w:val="22"/>
        </w:rPr>
        <w:t>shodě dle zákona č. 22/1997 Sb., o technických pož</w:t>
      </w:r>
      <w:r>
        <w:rPr>
          <w:rFonts w:ascii="Arial" w:hAnsi="Arial" w:cs="Arial"/>
          <w:bCs/>
          <w:sz w:val="22"/>
          <w:szCs w:val="22"/>
        </w:rPr>
        <w:t>adavcích na výrobky a o změně a </w:t>
      </w:r>
      <w:r w:rsidRPr="00C3183A">
        <w:rPr>
          <w:rFonts w:ascii="Arial" w:hAnsi="Arial" w:cs="Arial"/>
          <w:bCs/>
          <w:sz w:val="22"/>
          <w:szCs w:val="22"/>
        </w:rPr>
        <w:t>doplnění některých zákonů, ve znění pozdějších předpisů a jeho prováděcích předpisů.</w:t>
      </w:r>
    </w:p>
    <w:p w14:paraId="0EE52D4B" w14:textId="77777777" w:rsidR="001C5452" w:rsidRDefault="001C5452" w:rsidP="001C5452">
      <w:pPr>
        <w:pStyle w:val="Smlouva2"/>
        <w:spacing w:line="276" w:lineRule="auto"/>
        <w:jc w:val="left"/>
        <w:rPr>
          <w:rFonts w:ascii="Arial" w:hAnsi="Arial" w:cs="Arial"/>
          <w:sz w:val="22"/>
          <w:szCs w:val="22"/>
        </w:rPr>
      </w:pPr>
    </w:p>
    <w:p w14:paraId="09075E68" w14:textId="1555693C"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t>I</w:t>
      </w:r>
      <w:r w:rsidR="001C5452" w:rsidRPr="00C3183A">
        <w:rPr>
          <w:rFonts w:ascii="Arial" w:hAnsi="Arial" w:cs="Arial"/>
          <w:sz w:val="22"/>
          <w:szCs w:val="22"/>
        </w:rPr>
        <w:t>X.</w:t>
      </w:r>
    </w:p>
    <w:p w14:paraId="7ABD6C2F" w14:textId="77777777" w:rsidR="001C5452" w:rsidRDefault="001C5452" w:rsidP="001C5452">
      <w:pPr>
        <w:pStyle w:val="Smlouva2"/>
        <w:spacing w:line="276" w:lineRule="auto"/>
        <w:rPr>
          <w:rFonts w:ascii="Arial" w:hAnsi="Arial" w:cs="Arial"/>
          <w:bCs/>
          <w:sz w:val="22"/>
          <w:szCs w:val="22"/>
        </w:rPr>
      </w:pPr>
      <w:r w:rsidRPr="00C3183A">
        <w:rPr>
          <w:rFonts w:ascii="Arial" w:hAnsi="Arial" w:cs="Arial"/>
          <w:bCs/>
          <w:sz w:val="22"/>
          <w:szCs w:val="22"/>
        </w:rPr>
        <w:t xml:space="preserve">Provádění díla </w:t>
      </w:r>
    </w:p>
    <w:p w14:paraId="4FEC2DF3" w14:textId="77777777" w:rsidR="001C5452" w:rsidRPr="008C282E" w:rsidRDefault="001C5452" w:rsidP="001C5452">
      <w:pPr>
        <w:numPr>
          <w:ilvl w:val="0"/>
          <w:numId w:val="31"/>
        </w:numPr>
        <w:autoSpaceDN w:val="0"/>
        <w:spacing w:before="120" w:after="0" w:line="240" w:lineRule="auto"/>
        <w:jc w:val="both"/>
        <w:rPr>
          <w:rFonts w:cs="Arial"/>
        </w:rPr>
      </w:pPr>
      <w:r w:rsidRPr="008C282E">
        <w:rPr>
          <w:rFonts w:cs="Arial"/>
        </w:rPr>
        <w:t xml:space="preserve">Zhotovitel je povinen před zahájením prací objednatele písemně upozornit bez zbytečného odkladu na případně zjištěné chyby, vady a nedostatky v technické části předané dokumentace a na zjištěné chyby a nedostatky, které nejsou v rozpočtu zahrnuty. Zhotovitel je povinen předat objednateli soupis zjištěných vad a nedostatků předané dokumentace včetně návrhů na jejich odstranění a vymezení dopadu na předmět a cenu díla. V případě legislativních změn, které by se týkaly předmětu díla, je zhotovitel povinen objednatele na tuto skutečnost upozornit a navrhnout jiné technické provedení díla. </w:t>
      </w:r>
    </w:p>
    <w:p w14:paraId="32ABAC41"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Zhotovitel je povinen:</w:t>
      </w:r>
    </w:p>
    <w:p w14:paraId="7EFBFF71" w14:textId="77777777" w:rsidR="001C5452" w:rsidRPr="00C3183A"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provést dílo řádně, včas a v odpovídající jakosti za použití postupů, které odpovídají právním předpisům ČR; dílo musí odpovídat příslušným právním předpisům, normám nebo jiné dokumentaci vztahující se k provedení díla a umožňovat užívání, k němuž bylo určeno a zhotoveno,</w:t>
      </w:r>
    </w:p>
    <w:p w14:paraId="24839D58" w14:textId="77777777" w:rsidR="001C5452" w:rsidRPr="00935858"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dodržovat při provádění díla ujednání této smlouvy</w:t>
      </w:r>
      <w:r w:rsidRPr="00935858">
        <w:rPr>
          <w:rFonts w:ascii="Arial" w:hAnsi="Arial" w:cs="Arial"/>
          <w:sz w:val="22"/>
          <w:szCs w:val="22"/>
        </w:rPr>
        <w:t>, řídit se podklady a pokyny objednatele a poskytnout mu požadovanou dokumentaci a informace,</w:t>
      </w:r>
    </w:p>
    <w:p w14:paraId="68380638" w14:textId="77777777" w:rsidR="001C5452" w:rsidRPr="00C3183A" w:rsidRDefault="001C5452" w:rsidP="001C5452">
      <w:pPr>
        <w:pStyle w:val="Smlouva-slo0"/>
        <w:numPr>
          <w:ilvl w:val="1"/>
          <w:numId w:val="31"/>
        </w:numPr>
        <w:tabs>
          <w:tab w:val="left" w:pos="426"/>
        </w:tabs>
        <w:spacing w:before="0" w:line="276" w:lineRule="auto"/>
        <w:rPr>
          <w:rFonts w:ascii="Arial" w:hAnsi="Arial" w:cs="Arial"/>
          <w:sz w:val="22"/>
          <w:szCs w:val="22"/>
        </w:rPr>
      </w:pPr>
      <w:r w:rsidRPr="00C3183A">
        <w:rPr>
          <w:rFonts w:ascii="Arial" w:hAnsi="Arial" w:cs="Arial"/>
          <w:sz w:val="22"/>
          <w:szCs w:val="22"/>
        </w:rPr>
        <w:t>dbát při provádění díla na ochranu životního prostředí a  dodržovat platné technické, bezpečnostní, zdravotní, hygienické a jiné předpisy</w:t>
      </w:r>
      <w:r>
        <w:rPr>
          <w:rFonts w:ascii="Arial" w:hAnsi="Arial" w:cs="Arial"/>
          <w:sz w:val="22"/>
          <w:szCs w:val="22"/>
        </w:rPr>
        <w:t>, včetně předpisů týkajících se </w:t>
      </w:r>
      <w:r w:rsidRPr="00C3183A">
        <w:rPr>
          <w:rFonts w:ascii="Arial" w:hAnsi="Arial" w:cs="Arial"/>
          <w:sz w:val="22"/>
          <w:szCs w:val="22"/>
        </w:rPr>
        <w:t>ochrany životního prostředí,</w:t>
      </w:r>
    </w:p>
    <w:p w14:paraId="48537699" w14:textId="77777777" w:rsidR="001C5452" w:rsidRPr="00C3183A" w:rsidRDefault="001C5452" w:rsidP="001C5452">
      <w:pPr>
        <w:pStyle w:val="Smlouva-slo0"/>
        <w:tabs>
          <w:tab w:val="left" w:pos="426"/>
        </w:tabs>
        <w:spacing w:before="0" w:line="276" w:lineRule="auto"/>
        <w:ind w:left="340"/>
        <w:rPr>
          <w:rFonts w:ascii="Arial" w:hAnsi="Arial" w:cs="Arial"/>
          <w:sz w:val="22"/>
          <w:szCs w:val="22"/>
        </w:rPr>
      </w:pPr>
    </w:p>
    <w:p w14:paraId="44F9A6C5"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 xml:space="preserve">Zhotovitel je povinen informovat objednatele o skutečnostech majících vliv </w:t>
      </w:r>
      <w:r w:rsidRPr="00C3183A">
        <w:rPr>
          <w:rFonts w:ascii="Arial" w:hAnsi="Arial" w:cs="Arial"/>
          <w:sz w:val="22"/>
          <w:szCs w:val="22"/>
        </w:rPr>
        <w:br/>
        <w:t xml:space="preserve">na plnění smlouvy, a to neprodleně, nejpozději následující pracovní den poté, kdy příslušná skutečnost nastane nebo zhotovitel zjistí, že by nastat mohla. Zhotovitel je povinen informovat objednatele zejména:  </w:t>
      </w:r>
    </w:p>
    <w:p w14:paraId="387FAF94" w14:textId="2E0706A5" w:rsidR="001C5452" w:rsidRPr="00C3183A" w:rsidRDefault="001C5452" w:rsidP="001C5452">
      <w:pPr>
        <w:pStyle w:val="Smlouva-slo0"/>
        <w:numPr>
          <w:ilvl w:val="0"/>
          <w:numId w:val="32"/>
        </w:numPr>
        <w:tabs>
          <w:tab w:val="clear" w:pos="397"/>
          <w:tab w:val="left" w:pos="720"/>
        </w:tabs>
        <w:spacing w:before="0" w:line="276" w:lineRule="auto"/>
        <w:ind w:left="720" w:hanging="360"/>
        <w:rPr>
          <w:rFonts w:ascii="Arial" w:hAnsi="Arial" w:cs="Arial"/>
          <w:sz w:val="22"/>
          <w:szCs w:val="22"/>
        </w:rPr>
      </w:pPr>
      <w:r w:rsidRPr="00C3183A">
        <w:rPr>
          <w:rFonts w:ascii="Arial" w:hAnsi="Arial" w:cs="Arial"/>
          <w:sz w:val="22"/>
          <w:szCs w:val="22"/>
        </w:rPr>
        <w:t>zjistí-li při provádění díla skryté překážky bránící řádnému proved</w:t>
      </w:r>
      <w:r>
        <w:rPr>
          <w:rFonts w:ascii="Arial" w:hAnsi="Arial" w:cs="Arial"/>
          <w:sz w:val="22"/>
          <w:szCs w:val="22"/>
        </w:rPr>
        <w:t>ení díla; z</w:t>
      </w:r>
      <w:r w:rsidR="00AD7A3B">
        <w:rPr>
          <w:rFonts w:ascii="Arial" w:hAnsi="Arial" w:cs="Arial"/>
          <w:sz w:val="22"/>
          <w:szCs w:val="22"/>
        </w:rPr>
        <w:t>hotovitel je </w:t>
      </w:r>
      <w:r w:rsidRPr="00C3183A">
        <w:rPr>
          <w:rFonts w:ascii="Arial" w:hAnsi="Arial" w:cs="Arial"/>
          <w:sz w:val="22"/>
          <w:szCs w:val="22"/>
        </w:rPr>
        <w:t>povinen navrhnout objednateli další postup,</w:t>
      </w:r>
    </w:p>
    <w:p w14:paraId="157F9CB5" w14:textId="77777777" w:rsidR="001C5452" w:rsidRPr="00C3183A" w:rsidRDefault="001C5452" w:rsidP="001C5452">
      <w:pPr>
        <w:pStyle w:val="Smlouva-slo0"/>
        <w:numPr>
          <w:ilvl w:val="0"/>
          <w:numId w:val="32"/>
        </w:numPr>
        <w:tabs>
          <w:tab w:val="clear" w:pos="397"/>
          <w:tab w:val="left" w:pos="720"/>
        </w:tabs>
        <w:spacing w:before="0" w:line="276" w:lineRule="auto"/>
        <w:ind w:left="720" w:hanging="360"/>
        <w:rPr>
          <w:rFonts w:ascii="Arial" w:hAnsi="Arial" w:cs="Arial"/>
          <w:sz w:val="22"/>
          <w:szCs w:val="22"/>
        </w:rPr>
      </w:pPr>
      <w:r w:rsidRPr="00C3183A">
        <w:rPr>
          <w:rFonts w:ascii="Arial" w:hAnsi="Arial" w:cs="Arial"/>
          <w:sz w:val="22"/>
          <w:szCs w:val="22"/>
        </w:rPr>
        <w:t>o případné nevhodnosti realizace vyžadovaných prací,</w:t>
      </w:r>
    </w:p>
    <w:p w14:paraId="5BAB7A5C" w14:textId="77777777" w:rsidR="001C5452" w:rsidRPr="00C3183A" w:rsidRDefault="001C5452" w:rsidP="001C5452">
      <w:pPr>
        <w:pStyle w:val="Smlouva-slo0"/>
        <w:numPr>
          <w:ilvl w:val="0"/>
          <w:numId w:val="31"/>
        </w:numPr>
        <w:tabs>
          <w:tab w:val="left" w:pos="426"/>
        </w:tabs>
        <w:spacing w:before="0" w:line="276" w:lineRule="auto"/>
        <w:rPr>
          <w:rFonts w:ascii="Arial" w:hAnsi="Arial" w:cs="Arial"/>
          <w:sz w:val="22"/>
          <w:szCs w:val="22"/>
        </w:rPr>
      </w:pPr>
      <w:r w:rsidRPr="00C3183A">
        <w:rPr>
          <w:rFonts w:ascii="Arial" w:hAnsi="Arial" w:cs="Arial"/>
          <w:sz w:val="22"/>
          <w:szCs w:val="22"/>
        </w:rPr>
        <w:t>Zhotovitel je povinen umožnit provedení kontroly realizovaných prací.</w:t>
      </w:r>
    </w:p>
    <w:p w14:paraId="5C81F483" w14:textId="77777777" w:rsidR="001C5452" w:rsidRDefault="001C5452" w:rsidP="001C5452">
      <w:pPr>
        <w:pStyle w:val="Smlouva2"/>
        <w:keepNext/>
        <w:spacing w:line="276" w:lineRule="auto"/>
        <w:rPr>
          <w:rFonts w:ascii="Arial" w:hAnsi="Arial" w:cs="Arial"/>
          <w:sz w:val="22"/>
          <w:szCs w:val="22"/>
        </w:rPr>
      </w:pPr>
    </w:p>
    <w:p w14:paraId="008E1E4F" w14:textId="52DB2A2F" w:rsidR="001C5452" w:rsidRPr="00C3183A" w:rsidRDefault="00105ACC" w:rsidP="001C5452">
      <w:pPr>
        <w:pStyle w:val="Smlouva2"/>
        <w:keepNext/>
        <w:spacing w:line="276" w:lineRule="auto"/>
        <w:rPr>
          <w:rFonts w:ascii="Arial" w:hAnsi="Arial" w:cs="Arial"/>
          <w:sz w:val="22"/>
          <w:szCs w:val="22"/>
        </w:rPr>
      </w:pPr>
      <w:r>
        <w:rPr>
          <w:rFonts w:ascii="Arial" w:hAnsi="Arial" w:cs="Arial"/>
          <w:sz w:val="22"/>
          <w:szCs w:val="22"/>
        </w:rPr>
        <w:t>X</w:t>
      </w:r>
      <w:r w:rsidR="001C5452" w:rsidRPr="00C3183A">
        <w:rPr>
          <w:rFonts w:ascii="Arial" w:hAnsi="Arial" w:cs="Arial"/>
          <w:sz w:val="22"/>
          <w:szCs w:val="22"/>
        </w:rPr>
        <w:t>.</w:t>
      </w:r>
    </w:p>
    <w:p w14:paraId="672D7292" w14:textId="77777777" w:rsidR="001C5452" w:rsidRPr="00C3183A" w:rsidRDefault="001C5452" w:rsidP="001C5452">
      <w:pPr>
        <w:pStyle w:val="Smlouva2"/>
        <w:spacing w:line="276" w:lineRule="auto"/>
        <w:rPr>
          <w:rFonts w:ascii="Arial" w:hAnsi="Arial" w:cs="Arial"/>
          <w:sz w:val="22"/>
          <w:szCs w:val="22"/>
        </w:rPr>
      </w:pPr>
      <w:r w:rsidRPr="00C3183A">
        <w:rPr>
          <w:rFonts w:ascii="Arial" w:hAnsi="Arial" w:cs="Arial"/>
          <w:sz w:val="22"/>
          <w:szCs w:val="22"/>
        </w:rPr>
        <w:t>Práva z vadného plnění, záruka za jakost</w:t>
      </w:r>
    </w:p>
    <w:p w14:paraId="55913BE2" w14:textId="77777777" w:rsidR="001C5452" w:rsidRPr="00C3183A" w:rsidRDefault="001C5452" w:rsidP="001C5452">
      <w:pPr>
        <w:numPr>
          <w:ilvl w:val="0"/>
          <w:numId w:val="33"/>
        </w:numPr>
        <w:tabs>
          <w:tab w:val="left" w:pos="-1418"/>
        </w:tabs>
        <w:spacing w:after="0"/>
        <w:jc w:val="both"/>
        <w:rPr>
          <w:rFonts w:cs="Arial"/>
        </w:rPr>
      </w:pPr>
      <w:r w:rsidRPr="00C3183A">
        <w:rPr>
          <w:rFonts w:cs="Arial"/>
        </w:rPr>
        <w:t>Dílo má vadu, jestliže neodpovídá požadavkům uvedeným v  této smlouvě.</w:t>
      </w:r>
    </w:p>
    <w:p w14:paraId="3FB3212C" w14:textId="77777777" w:rsidR="001C5452" w:rsidRPr="00C3183A" w:rsidRDefault="001C5452" w:rsidP="001C5452">
      <w:pPr>
        <w:numPr>
          <w:ilvl w:val="0"/>
          <w:numId w:val="33"/>
        </w:numPr>
        <w:spacing w:after="0"/>
        <w:jc w:val="both"/>
        <w:rPr>
          <w:rFonts w:cs="Arial"/>
        </w:rPr>
      </w:pPr>
      <w:r w:rsidRPr="00C3183A">
        <w:rPr>
          <w:rFonts w:cs="Arial"/>
        </w:rPr>
        <w:t>Objednatel má právo z vadného plnění z vad, které má dílo při převzetí objednatelem, byť se vada projeví až později. Objednatel má právo z vadné</w:t>
      </w:r>
      <w:r>
        <w:rPr>
          <w:rFonts w:cs="Arial"/>
        </w:rPr>
        <w:t xml:space="preserve">ho plnění také z vad vzniklých </w:t>
      </w:r>
      <w:r w:rsidRPr="00C3183A">
        <w:rPr>
          <w:rFonts w:cs="Arial"/>
        </w:rPr>
        <w:t>po převzetí díla objednatelem, pokud je zhotovitel způsobil porušením své povinnosti.  Projeví-li se vada v průběhu 6 měsíců od převzetí díla objednatelem, má se zato, že dílo bylo vadné již při převzetí.</w:t>
      </w:r>
    </w:p>
    <w:p w14:paraId="560C672E" w14:textId="77777777" w:rsidR="001C5452" w:rsidRDefault="001C5452" w:rsidP="001C5452">
      <w:pPr>
        <w:numPr>
          <w:ilvl w:val="0"/>
          <w:numId w:val="33"/>
        </w:numPr>
        <w:tabs>
          <w:tab w:val="left" w:pos="-1418"/>
        </w:tabs>
        <w:spacing w:after="0"/>
        <w:jc w:val="both"/>
        <w:rPr>
          <w:rFonts w:cs="Arial"/>
        </w:rPr>
      </w:pPr>
      <w:r w:rsidRPr="00C3183A">
        <w:rPr>
          <w:rFonts w:cs="Arial"/>
        </w:rPr>
        <w:t xml:space="preserve">Zhotovitel poskytuje objednateli na provedené dílo záruku za jakost (dále jen „záruka“) ve smyslu § </w:t>
      </w:r>
      <w:smartTag w:uri="urn:schemas-microsoft-com:office:smarttags" w:element="metricconverter">
        <w:smartTagPr>
          <w:attr w:name="ProductID" w:val="2619 a"/>
        </w:smartTagPr>
        <w:r w:rsidRPr="00C3183A">
          <w:rPr>
            <w:rFonts w:cs="Arial"/>
          </w:rPr>
          <w:t>2619 a</w:t>
        </w:r>
      </w:smartTag>
      <w:r w:rsidRPr="00C3183A">
        <w:rPr>
          <w:rFonts w:cs="Arial"/>
        </w:rPr>
        <w:t xml:space="preserve"> § </w:t>
      </w:r>
      <w:smartTag w:uri="urn:schemas-microsoft-com:office:smarttags" w:element="metricconverter">
        <w:smartTagPr>
          <w:attr w:name="ProductID" w:val="2113 a"/>
        </w:smartTagPr>
        <w:r w:rsidRPr="00C3183A">
          <w:rPr>
            <w:rFonts w:cs="Arial"/>
          </w:rPr>
          <w:t>2113 a</w:t>
        </w:r>
      </w:smartTag>
      <w:r w:rsidRPr="00C3183A">
        <w:rPr>
          <w:rFonts w:cs="Arial"/>
        </w:rPr>
        <w:t xml:space="preserve"> násl. občanského zákoníku, a to</w:t>
      </w:r>
      <w:r>
        <w:rPr>
          <w:rFonts w:cs="Arial"/>
        </w:rPr>
        <w:t xml:space="preserve"> v délce 24</w:t>
      </w:r>
      <w:r w:rsidRPr="00FC666E">
        <w:rPr>
          <w:rFonts w:cs="Arial"/>
        </w:rPr>
        <w:t xml:space="preserve"> měsíců (dále též „záruční doba“). </w:t>
      </w:r>
    </w:p>
    <w:p w14:paraId="34DF3384" w14:textId="77777777" w:rsidR="001C5452" w:rsidRPr="00FC666E" w:rsidRDefault="001C5452" w:rsidP="001C5452">
      <w:pPr>
        <w:numPr>
          <w:ilvl w:val="0"/>
          <w:numId w:val="33"/>
        </w:numPr>
        <w:tabs>
          <w:tab w:val="left" w:pos="-1418"/>
        </w:tabs>
        <w:spacing w:after="0"/>
        <w:jc w:val="both"/>
        <w:rPr>
          <w:rFonts w:cs="Arial"/>
        </w:rPr>
      </w:pPr>
      <w:r w:rsidRPr="00FC666E">
        <w:rPr>
          <w:rFonts w:cs="Arial"/>
        </w:rPr>
        <w:t xml:space="preserve">Záruční doba začíná běžet dnem převzetí díla objednatelem. Záruční doba se staví po dobu, po kterou nemůže objednatel dílo řádně užívat pro vady, za které nese odpovědnost zhotovitel. Pro nahlašování a odstraňování vad v rámci záruky platí podmínky uvedené v odst. </w:t>
      </w:r>
      <w:smartTag w:uri="urn:schemas-microsoft-com:office:smarttags" w:element="metricconverter">
        <w:smartTagPr>
          <w:attr w:name="ProductID" w:val="4 a"/>
        </w:smartTagPr>
        <w:r w:rsidRPr="00FC666E">
          <w:rPr>
            <w:rFonts w:cs="Arial"/>
          </w:rPr>
          <w:t>4 a</w:t>
        </w:r>
      </w:smartTag>
      <w:r w:rsidRPr="00FC666E">
        <w:rPr>
          <w:rFonts w:cs="Arial"/>
        </w:rPr>
        <w:t xml:space="preserve"> násl. tohoto článku smlouvy.</w:t>
      </w:r>
    </w:p>
    <w:p w14:paraId="2681490A" w14:textId="77777777" w:rsidR="001C5452" w:rsidRPr="00C3183A" w:rsidRDefault="001C5452" w:rsidP="001C5452">
      <w:pPr>
        <w:pStyle w:val="Smlouva-slo0"/>
        <w:numPr>
          <w:ilvl w:val="0"/>
          <w:numId w:val="33"/>
        </w:numPr>
        <w:spacing w:before="0" w:line="276" w:lineRule="auto"/>
        <w:ind w:left="426" w:hanging="426"/>
        <w:rPr>
          <w:rFonts w:ascii="Arial" w:hAnsi="Arial" w:cs="Arial"/>
          <w:i/>
          <w:sz w:val="22"/>
          <w:szCs w:val="22"/>
        </w:rPr>
      </w:pPr>
      <w:r w:rsidRPr="00C3183A">
        <w:rPr>
          <w:rFonts w:ascii="Arial" w:hAnsi="Arial" w:cs="Arial"/>
          <w:sz w:val="22"/>
          <w:szCs w:val="22"/>
        </w:rPr>
        <w:t xml:space="preserve">Veškeré vady díla bude objednatel povinen uplatnit u zhotovitele bez zbytečného odkladu poté, kdy vadu zjistil, a to formou písemného oznámení obsahujícího specifikaci zjištěné vady. </w:t>
      </w:r>
    </w:p>
    <w:p w14:paraId="35F299A1" w14:textId="77777777" w:rsidR="001C5452" w:rsidRPr="00C3183A" w:rsidRDefault="001C5452" w:rsidP="001C5452">
      <w:pPr>
        <w:pStyle w:val="slovnvSOD"/>
        <w:numPr>
          <w:ilvl w:val="0"/>
          <w:numId w:val="0"/>
        </w:numPr>
        <w:spacing w:after="0" w:line="276" w:lineRule="auto"/>
        <w:ind w:left="360"/>
        <w:rPr>
          <w:rFonts w:cs="Arial"/>
          <w:szCs w:val="22"/>
        </w:rPr>
      </w:pPr>
    </w:p>
    <w:p w14:paraId="36FC8EE1" w14:textId="1740B1B8"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lastRenderedPageBreak/>
        <w:t>XI</w:t>
      </w:r>
      <w:r w:rsidR="001C5452" w:rsidRPr="00C3183A">
        <w:rPr>
          <w:rFonts w:ascii="Arial" w:hAnsi="Arial" w:cs="Arial"/>
          <w:sz w:val="22"/>
          <w:szCs w:val="22"/>
        </w:rPr>
        <w:t>.</w:t>
      </w:r>
    </w:p>
    <w:p w14:paraId="12021BF7" w14:textId="77777777" w:rsidR="001C5452" w:rsidRPr="00C3183A" w:rsidRDefault="001C5452" w:rsidP="001C5452">
      <w:pPr>
        <w:pStyle w:val="Smlouva2"/>
        <w:spacing w:line="276" w:lineRule="auto"/>
        <w:rPr>
          <w:rFonts w:ascii="Arial" w:hAnsi="Arial" w:cs="Arial"/>
          <w:bCs/>
          <w:sz w:val="22"/>
          <w:szCs w:val="22"/>
        </w:rPr>
      </w:pPr>
      <w:r w:rsidRPr="00C3183A">
        <w:rPr>
          <w:rFonts w:ascii="Arial" w:hAnsi="Arial" w:cs="Arial"/>
          <w:bCs/>
          <w:sz w:val="22"/>
          <w:szCs w:val="22"/>
        </w:rPr>
        <w:t xml:space="preserve">Sankční ujednání </w:t>
      </w:r>
    </w:p>
    <w:p w14:paraId="75F79E7B" w14:textId="77777777" w:rsidR="001C5452" w:rsidRPr="00C3183A" w:rsidRDefault="001C5452" w:rsidP="001C5452">
      <w:pPr>
        <w:numPr>
          <w:ilvl w:val="0"/>
          <w:numId w:val="34"/>
        </w:numPr>
        <w:tabs>
          <w:tab w:val="left" w:pos="426"/>
        </w:tabs>
        <w:spacing w:after="0"/>
        <w:jc w:val="both"/>
        <w:rPr>
          <w:rFonts w:cs="Arial"/>
        </w:rPr>
      </w:pPr>
      <w:r w:rsidRPr="00C3183A">
        <w:rPr>
          <w:rFonts w:cs="Arial"/>
        </w:rPr>
        <w:t>V případě, že zhotovitel neprovede dílo včas, je povinen zaplatit objednateli smluvní pokutu ve výši 0,05 % z ceny za dílo bez DPH za každý i započatý den prodlení.</w:t>
      </w:r>
    </w:p>
    <w:p w14:paraId="3787C706" w14:textId="77777777" w:rsidR="001C5452" w:rsidRPr="00C3183A" w:rsidRDefault="001C5452" w:rsidP="001C5452">
      <w:pPr>
        <w:numPr>
          <w:ilvl w:val="0"/>
          <w:numId w:val="34"/>
        </w:numPr>
        <w:tabs>
          <w:tab w:val="left" w:pos="426"/>
        </w:tabs>
        <w:spacing w:after="0"/>
        <w:jc w:val="both"/>
        <w:rPr>
          <w:rFonts w:cs="Arial"/>
        </w:rPr>
      </w:pPr>
      <w:r w:rsidRPr="00C3183A">
        <w:rPr>
          <w:rFonts w:cs="Arial"/>
        </w:rPr>
        <w:t>V případě, že zhotovitel neodstraní vady a nedodělky, s nimiž bylo dílo převzato v souladu s čl. III odst. 8 této smlouvy (převzetí s výhradami) ve stanovené lhůtě, je povinen zaplatit objednateli smluvní pokutu ve výši 0,05 % z ceny za dílo bez DPH za každý i započatý den prodlení</w:t>
      </w:r>
    </w:p>
    <w:p w14:paraId="6EEB1236" w14:textId="77777777" w:rsidR="001C5452" w:rsidRDefault="001C5452" w:rsidP="001C5452">
      <w:pPr>
        <w:numPr>
          <w:ilvl w:val="0"/>
          <w:numId w:val="34"/>
        </w:numPr>
        <w:tabs>
          <w:tab w:val="left" w:pos="426"/>
        </w:tabs>
        <w:spacing w:after="0"/>
        <w:jc w:val="both"/>
        <w:rPr>
          <w:rFonts w:cs="Arial"/>
        </w:rPr>
      </w:pPr>
      <w:r w:rsidRPr="00C3183A">
        <w:rPr>
          <w:rFonts w:cs="Arial"/>
        </w:rPr>
        <w:t>Pro případ prodlení se zaplacením ceny za dílo sjednávají smluvní strany úrok z prodlení ve výši stanovené občanskoprávními předpisy.</w:t>
      </w:r>
    </w:p>
    <w:p w14:paraId="4B268413" w14:textId="77777777" w:rsidR="001C5452" w:rsidRDefault="001C5452" w:rsidP="001C5452">
      <w:pPr>
        <w:pStyle w:val="Smlouva2"/>
        <w:spacing w:line="276" w:lineRule="auto"/>
        <w:rPr>
          <w:rFonts w:ascii="Arial" w:hAnsi="Arial" w:cs="Arial"/>
          <w:sz w:val="22"/>
          <w:szCs w:val="22"/>
        </w:rPr>
      </w:pPr>
    </w:p>
    <w:p w14:paraId="7CB2C04A" w14:textId="77777777" w:rsidR="000A5CB9" w:rsidRPr="00C3183A" w:rsidRDefault="000A5CB9" w:rsidP="001C5452">
      <w:pPr>
        <w:pStyle w:val="Smlouva2"/>
        <w:spacing w:line="276" w:lineRule="auto"/>
        <w:rPr>
          <w:rFonts w:ascii="Arial" w:hAnsi="Arial" w:cs="Arial"/>
          <w:sz w:val="22"/>
          <w:szCs w:val="22"/>
        </w:rPr>
      </w:pPr>
    </w:p>
    <w:p w14:paraId="1FA59A75" w14:textId="05B64C8D" w:rsidR="001C5452" w:rsidRPr="00C3183A" w:rsidRDefault="00105ACC" w:rsidP="001C5452">
      <w:pPr>
        <w:pStyle w:val="Smlouva2"/>
        <w:spacing w:line="276" w:lineRule="auto"/>
        <w:rPr>
          <w:rFonts w:ascii="Arial" w:hAnsi="Arial" w:cs="Arial"/>
          <w:sz w:val="22"/>
          <w:szCs w:val="22"/>
        </w:rPr>
      </w:pPr>
      <w:r>
        <w:rPr>
          <w:rFonts w:ascii="Arial" w:hAnsi="Arial" w:cs="Arial"/>
          <w:sz w:val="22"/>
          <w:szCs w:val="22"/>
        </w:rPr>
        <w:t>X</w:t>
      </w:r>
      <w:r w:rsidR="001C5452" w:rsidRPr="00C3183A">
        <w:rPr>
          <w:rFonts w:ascii="Arial" w:hAnsi="Arial" w:cs="Arial"/>
          <w:sz w:val="22"/>
          <w:szCs w:val="22"/>
        </w:rPr>
        <w:t>II.</w:t>
      </w:r>
    </w:p>
    <w:p w14:paraId="2F232DE8" w14:textId="77777777" w:rsidR="001C5452" w:rsidRPr="00C3183A" w:rsidRDefault="001C5452" w:rsidP="001C5452">
      <w:pPr>
        <w:pStyle w:val="Nadpis1"/>
        <w:keepNext w:val="0"/>
        <w:widowControl w:val="0"/>
        <w:spacing w:before="0" w:after="0"/>
        <w:jc w:val="center"/>
        <w:rPr>
          <w:rFonts w:ascii="Arial" w:hAnsi="Arial" w:cs="Arial"/>
          <w:sz w:val="22"/>
          <w:szCs w:val="22"/>
        </w:rPr>
      </w:pPr>
      <w:r w:rsidRPr="00C3183A">
        <w:rPr>
          <w:rFonts w:ascii="Arial" w:hAnsi="Arial" w:cs="Arial"/>
          <w:sz w:val="22"/>
          <w:szCs w:val="22"/>
        </w:rPr>
        <w:t>Závěrečná ujednání</w:t>
      </w:r>
    </w:p>
    <w:p w14:paraId="73A4E7FB" w14:textId="77777777" w:rsidR="001C5452" w:rsidRPr="00C3183A"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Změnit nebo doplnit smlouvu mohou smluvní strany pouze formou písemných dodatků, které budou vzestupně číslovány, výslovně prohlášeny za dodatek této smlouvy a podepsány oprávněnými zástupci smluvních stran.</w:t>
      </w:r>
    </w:p>
    <w:p w14:paraId="18648C0F" w14:textId="77777777" w:rsidR="001C5452" w:rsidRPr="00C3183A"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 xml:space="preserve">Smlouva nabývá platnosti </w:t>
      </w:r>
      <w:r>
        <w:rPr>
          <w:rFonts w:ascii="Arial" w:hAnsi="Arial" w:cs="Arial"/>
          <w:sz w:val="22"/>
          <w:szCs w:val="22"/>
        </w:rPr>
        <w:t xml:space="preserve">a účinnosti </w:t>
      </w:r>
      <w:r w:rsidRPr="00C3183A">
        <w:rPr>
          <w:rFonts w:ascii="Arial" w:hAnsi="Arial" w:cs="Arial"/>
          <w:sz w:val="22"/>
          <w:szCs w:val="22"/>
        </w:rPr>
        <w:t>podpisem obou smluvních stran.</w:t>
      </w:r>
    </w:p>
    <w:p w14:paraId="645DE94C" w14:textId="77777777" w:rsidR="001C5452" w:rsidRPr="00707FE9" w:rsidRDefault="001C5452" w:rsidP="001C5452">
      <w:pPr>
        <w:pStyle w:val="Smlouva-slo0"/>
        <w:numPr>
          <w:ilvl w:val="0"/>
          <w:numId w:val="35"/>
        </w:numPr>
        <w:spacing w:before="0" w:line="276" w:lineRule="auto"/>
        <w:rPr>
          <w:rFonts w:ascii="Arial" w:hAnsi="Arial" w:cs="Arial"/>
          <w:sz w:val="22"/>
          <w:szCs w:val="22"/>
        </w:rPr>
      </w:pPr>
      <w:r w:rsidRPr="00C3183A">
        <w:rPr>
          <w:rFonts w:ascii="Arial" w:hAnsi="Arial" w:cs="Arial"/>
          <w:sz w:val="22"/>
          <w:szCs w:val="22"/>
        </w:rPr>
        <w:t xml:space="preserve">Smlouva je vyhotovena ve </w:t>
      </w:r>
      <w:r>
        <w:rPr>
          <w:rFonts w:ascii="Arial" w:hAnsi="Arial" w:cs="Arial"/>
          <w:sz w:val="22"/>
          <w:szCs w:val="22"/>
        </w:rPr>
        <w:t>dvou</w:t>
      </w:r>
      <w:r w:rsidRPr="00C3183A">
        <w:rPr>
          <w:rFonts w:ascii="Arial" w:hAnsi="Arial" w:cs="Arial"/>
          <w:sz w:val="22"/>
          <w:szCs w:val="22"/>
        </w:rPr>
        <w:t xml:space="preserve"> stejnopisech s platností originálu podepsaných oprávněnými zástupci smluvních stran, přičemž </w:t>
      </w:r>
      <w:r>
        <w:rPr>
          <w:rFonts w:ascii="Arial" w:hAnsi="Arial" w:cs="Arial"/>
          <w:sz w:val="22"/>
          <w:szCs w:val="22"/>
        </w:rPr>
        <w:t>každá smluvní strana obdrží jedno</w:t>
      </w:r>
      <w:r w:rsidRPr="00C3183A">
        <w:rPr>
          <w:rFonts w:ascii="Arial" w:hAnsi="Arial" w:cs="Arial"/>
          <w:sz w:val="22"/>
          <w:szCs w:val="22"/>
        </w:rPr>
        <w:t xml:space="preserve"> </w:t>
      </w:r>
      <w:r w:rsidRPr="00707FE9">
        <w:rPr>
          <w:rFonts w:ascii="Arial" w:hAnsi="Arial" w:cs="Arial"/>
          <w:sz w:val="22"/>
          <w:szCs w:val="22"/>
        </w:rPr>
        <w:t>vyhotovení.</w:t>
      </w:r>
    </w:p>
    <w:p w14:paraId="01CBFE40" w14:textId="77777777" w:rsidR="001C5452" w:rsidRPr="00707FE9" w:rsidRDefault="001C5452" w:rsidP="001C5452">
      <w:pPr>
        <w:pStyle w:val="Smlouva-slo0"/>
        <w:numPr>
          <w:ilvl w:val="0"/>
          <w:numId w:val="35"/>
        </w:numPr>
        <w:spacing w:before="0" w:line="276" w:lineRule="auto"/>
        <w:rPr>
          <w:rFonts w:ascii="Arial" w:hAnsi="Arial" w:cs="Arial"/>
          <w:sz w:val="22"/>
          <w:szCs w:val="22"/>
        </w:rPr>
      </w:pPr>
      <w:r w:rsidRPr="00707FE9">
        <w:rPr>
          <w:rFonts w:ascii="Arial" w:hAnsi="Arial" w:cs="Arial"/>
          <w:sz w:val="22"/>
          <w:szCs w:val="22"/>
        </w:rPr>
        <w:t xml:space="preserve">Zhotovitel bere na vědomí, že objednatel se zavazuje uveřejnit tuto smlouvu prostřednictvím registru smluv, dle zákona č. 340/2015 Sb. o registru smluv, a to bez zbytečného odkladu. </w:t>
      </w:r>
    </w:p>
    <w:p w14:paraId="29DA9B8E" w14:textId="465A9635" w:rsidR="00E6205F" w:rsidRPr="00E6205F" w:rsidRDefault="001C5452" w:rsidP="00E6205F">
      <w:pPr>
        <w:pStyle w:val="Smlouva-slo0"/>
        <w:widowControl/>
        <w:numPr>
          <w:ilvl w:val="0"/>
          <w:numId w:val="35"/>
        </w:numPr>
        <w:tabs>
          <w:tab w:val="left" w:pos="426"/>
        </w:tabs>
        <w:spacing w:before="0" w:line="276" w:lineRule="auto"/>
        <w:rPr>
          <w:rFonts w:ascii="Arial" w:hAnsi="Arial" w:cs="Arial"/>
          <w:sz w:val="22"/>
          <w:szCs w:val="22"/>
        </w:rPr>
      </w:pPr>
      <w:r w:rsidRPr="00707FE9">
        <w:rPr>
          <w:rFonts w:ascii="Arial" w:hAnsi="Arial" w:cs="Arial"/>
          <w:sz w:val="22"/>
          <w:szCs w:val="22"/>
        </w:rPr>
        <w:t xml:space="preserve">Nedílnou součástí </w:t>
      </w:r>
      <w:r w:rsidR="000B3B8C">
        <w:rPr>
          <w:rFonts w:ascii="Arial" w:hAnsi="Arial" w:cs="Arial"/>
          <w:sz w:val="22"/>
          <w:szCs w:val="22"/>
        </w:rPr>
        <w:t>smlouvy je cenová nabídka CN20230004</w:t>
      </w:r>
      <w:r w:rsidR="00E6205F">
        <w:rPr>
          <w:rFonts w:ascii="Arial" w:hAnsi="Arial" w:cs="Arial"/>
          <w:sz w:val="22"/>
          <w:szCs w:val="22"/>
        </w:rPr>
        <w:t xml:space="preserve"> ze dne 14.08.2023</w:t>
      </w:r>
    </w:p>
    <w:p w14:paraId="0E4EADC5" w14:textId="77777777" w:rsidR="001C5452" w:rsidRPr="00707FE9" w:rsidRDefault="001C5452" w:rsidP="001C5452">
      <w:pPr>
        <w:pStyle w:val="Smlouva-slo0"/>
        <w:spacing w:before="0" w:line="276" w:lineRule="auto"/>
        <w:ind w:firstLine="360"/>
        <w:rPr>
          <w:rFonts w:ascii="Arial" w:hAnsi="Arial" w:cs="Arial"/>
          <w:sz w:val="22"/>
          <w:szCs w:val="22"/>
        </w:rPr>
      </w:pPr>
    </w:p>
    <w:p w14:paraId="1656B119" w14:textId="77777777" w:rsidR="001C5452" w:rsidRPr="00C3183A" w:rsidRDefault="001C5452" w:rsidP="001C5452">
      <w:pPr>
        <w:pStyle w:val="Smlouva-slo0"/>
        <w:spacing w:before="0" w:line="276" w:lineRule="auto"/>
        <w:ind w:firstLine="360"/>
        <w:rPr>
          <w:rFonts w:ascii="Arial" w:hAnsi="Arial" w:cs="Arial"/>
          <w:sz w:val="22"/>
          <w:szCs w:val="22"/>
        </w:rPr>
      </w:pPr>
    </w:p>
    <w:p w14:paraId="16D4D8E3" w14:textId="77777777" w:rsidR="001C5452" w:rsidRPr="00C3183A" w:rsidRDefault="001C5452" w:rsidP="001C5452">
      <w:pPr>
        <w:pStyle w:val="Smlouva-slo0"/>
        <w:tabs>
          <w:tab w:val="left" w:pos="426"/>
        </w:tabs>
        <w:spacing w:before="0" w:line="276" w:lineRule="auto"/>
        <w:rPr>
          <w:rFonts w:ascii="Arial" w:hAnsi="Arial" w:cs="Arial"/>
          <w:sz w:val="22"/>
          <w:szCs w:val="22"/>
        </w:rPr>
      </w:pPr>
    </w:p>
    <w:p w14:paraId="7E9136E8" w14:textId="44201510" w:rsidR="001C5452" w:rsidRPr="00C3183A" w:rsidRDefault="001C5452" w:rsidP="001C5452">
      <w:pPr>
        <w:pStyle w:val="Smlouva-slo0"/>
        <w:tabs>
          <w:tab w:val="left" w:pos="426"/>
        </w:tabs>
        <w:spacing w:before="0" w:line="276" w:lineRule="auto"/>
        <w:jc w:val="left"/>
        <w:rPr>
          <w:rFonts w:ascii="Arial" w:hAnsi="Arial" w:cs="Arial"/>
          <w:sz w:val="22"/>
          <w:szCs w:val="22"/>
        </w:rPr>
      </w:pPr>
      <w:r w:rsidRPr="00C3183A">
        <w:rPr>
          <w:rFonts w:ascii="Arial" w:hAnsi="Arial" w:cs="Arial"/>
          <w:sz w:val="22"/>
          <w:szCs w:val="22"/>
        </w:rPr>
        <w:t>V</w:t>
      </w:r>
      <w:r>
        <w:rPr>
          <w:rFonts w:ascii="Arial" w:hAnsi="Arial" w:cs="Arial"/>
          <w:sz w:val="22"/>
          <w:szCs w:val="22"/>
        </w:rPr>
        <w:t xml:space="preserve"> Náměšti nad Oslavou </w:t>
      </w:r>
      <w:r w:rsidRPr="00C3183A">
        <w:rPr>
          <w:rFonts w:ascii="Arial" w:hAnsi="Arial" w:cs="Arial"/>
          <w:sz w:val="22"/>
          <w:szCs w:val="22"/>
        </w:rPr>
        <w:t xml:space="preserve"> dne </w:t>
      </w:r>
      <w:r w:rsidR="00E6205F">
        <w:rPr>
          <w:rFonts w:ascii="Arial" w:hAnsi="Arial" w:cs="Arial"/>
          <w:sz w:val="22"/>
          <w:szCs w:val="22"/>
        </w:rPr>
        <w:t>28.08.2023</w:t>
      </w:r>
      <w:r w:rsidRPr="00C3183A">
        <w:rPr>
          <w:rFonts w:ascii="Arial" w:hAnsi="Arial" w:cs="Arial"/>
          <w:sz w:val="22"/>
          <w:szCs w:val="22"/>
        </w:rPr>
        <w:tab/>
      </w:r>
      <w:r>
        <w:rPr>
          <w:rFonts w:ascii="Arial" w:hAnsi="Arial" w:cs="Arial"/>
          <w:sz w:val="22"/>
          <w:szCs w:val="22"/>
        </w:rPr>
        <w:tab/>
      </w:r>
      <w:r w:rsidRPr="00C3183A">
        <w:rPr>
          <w:rFonts w:ascii="Arial" w:hAnsi="Arial" w:cs="Arial"/>
          <w:sz w:val="22"/>
          <w:szCs w:val="22"/>
        </w:rPr>
        <w:t xml:space="preserve"> </w:t>
      </w:r>
    </w:p>
    <w:p w14:paraId="23F45633" w14:textId="77777777" w:rsidR="001C5452" w:rsidRDefault="001C5452" w:rsidP="001C5452">
      <w:pPr>
        <w:pStyle w:val="Smlouva-slo0"/>
        <w:tabs>
          <w:tab w:val="left" w:pos="426"/>
        </w:tabs>
        <w:spacing w:before="0" w:line="276" w:lineRule="auto"/>
        <w:rPr>
          <w:rFonts w:ascii="Arial" w:hAnsi="Arial" w:cs="Arial"/>
          <w:sz w:val="22"/>
          <w:szCs w:val="22"/>
        </w:rPr>
      </w:pPr>
    </w:p>
    <w:p w14:paraId="1625D319" w14:textId="77777777" w:rsidR="00E6205F" w:rsidRPr="00C3183A" w:rsidRDefault="00E6205F" w:rsidP="001C5452">
      <w:pPr>
        <w:pStyle w:val="Smlouva-slo0"/>
        <w:tabs>
          <w:tab w:val="left" w:pos="426"/>
        </w:tabs>
        <w:spacing w:before="0" w:line="276" w:lineRule="auto"/>
        <w:rPr>
          <w:rFonts w:ascii="Arial" w:hAnsi="Arial" w:cs="Arial"/>
          <w:sz w:val="22"/>
          <w:szCs w:val="22"/>
        </w:rPr>
      </w:pPr>
    </w:p>
    <w:p w14:paraId="6F9B9600" w14:textId="77777777" w:rsidR="001C5452" w:rsidRPr="00C3183A" w:rsidRDefault="001C5452" w:rsidP="001C5452">
      <w:pPr>
        <w:pStyle w:val="Smlouva-slo0"/>
        <w:tabs>
          <w:tab w:val="left" w:pos="426"/>
        </w:tabs>
        <w:spacing w:before="0" w:line="276" w:lineRule="auto"/>
        <w:rPr>
          <w:rFonts w:ascii="Arial" w:hAnsi="Arial" w:cs="Arial"/>
          <w:sz w:val="22"/>
          <w:szCs w:val="22"/>
        </w:rPr>
      </w:pPr>
      <w:r w:rsidRPr="00C3183A">
        <w:rPr>
          <w:rFonts w:ascii="Arial" w:hAnsi="Arial" w:cs="Arial"/>
          <w:sz w:val="22"/>
          <w:szCs w:val="22"/>
        </w:rPr>
        <w:t xml:space="preserve">Za </w:t>
      </w:r>
      <w:r>
        <w:rPr>
          <w:rFonts w:ascii="Arial" w:hAnsi="Arial" w:cs="Arial"/>
          <w:sz w:val="22"/>
          <w:szCs w:val="22"/>
        </w:rPr>
        <w:t>zhotovitele</w:t>
      </w:r>
      <w:r w:rsidRPr="00C3183A">
        <w:rPr>
          <w:rFonts w:ascii="Arial" w:hAnsi="Arial" w:cs="Arial"/>
          <w:sz w:val="22"/>
          <w:szCs w:val="22"/>
        </w:rPr>
        <w:t>:</w:t>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r>
      <w:r w:rsidRPr="00C3183A">
        <w:rPr>
          <w:rFonts w:ascii="Arial" w:hAnsi="Arial" w:cs="Arial"/>
          <w:sz w:val="22"/>
          <w:szCs w:val="22"/>
        </w:rPr>
        <w:tab/>
        <w:t xml:space="preserve">Za </w:t>
      </w:r>
      <w:r>
        <w:rPr>
          <w:rFonts w:ascii="Arial" w:hAnsi="Arial" w:cs="Arial"/>
          <w:sz w:val="22"/>
          <w:szCs w:val="22"/>
        </w:rPr>
        <w:t>objednatel</w:t>
      </w:r>
      <w:r w:rsidRPr="00C3183A">
        <w:rPr>
          <w:rFonts w:ascii="Arial" w:hAnsi="Arial" w:cs="Arial"/>
          <w:sz w:val="22"/>
          <w:szCs w:val="22"/>
        </w:rPr>
        <w:t>e:</w:t>
      </w:r>
    </w:p>
    <w:p w14:paraId="3ED67609" w14:textId="77777777" w:rsidR="001C5452" w:rsidRPr="00C3183A" w:rsidRDefault="001C5452" w:rsidP="001C5452">
      <w:pPr>
        <w:pStyle w:val="Smlouva-slo0"/>
        <w:tabs>
          <w:tab w:val="left" w:pos="426"/>
        </w:tabs>
        <w:spacing w:before="0" w:line="276" w:lineRule="auto"/>
        <w:rPr>
          <w:rFonts w:ascii="Arial" w:hAnsi="Arial" w:cs="Arial"/>
          <w:sz w:val="22"/>
          <w:szCs w:val="22"/>
        </w:rPr>
      </w:pPr>
    </w:p>
    <w:p w14:paraId="447B10CF" w14:textId="77777777" w:rsidR="001C5452" w:rsidRDefault="001C5452" w:rsidP="001C5452">
      <w:pPr>
        <w:pStyle w:val="Smlouva-slo0"/>
        <w:tabs>
          <w:tab w:val="left" w:pos="426"/>
        </w:tabs>
        <w:spacing w:before="0" w:line="276" w:lineRule="auto"/>
        <w:rPr>
          <w:rFonts w:ascii="Arial" w:hAnsi="Arial" w:cs="Arial"/>
          <w:sz w:val="22"/>
          <w:szCs w:val="22"/>
        </w:rPr>
      </w:pPr>
    </w:p>
    <w:p w14:paraId="4040B15C" w14:textId="77777777" w:rsidR="001C5452" w:rsidRDefault="001C5452" w:rsidP="001C5452">
      <w:pPr>
        <w:pStyle w:val="Smlouva-slo0"/>
        <w:tabs>
          <w:tab w:val="left" w:pos="426"/>
        </w:tabs>
        <w:spacing w:before="0" w:line="276" w:lineRule="auto"/>
        <w:rPr>
          <w:rFonts w:ascii="Arial" w:hAnsi="Arial" w:cs="Arial"/>
          <w:sz w:val="22"/>
          <w:szCs w:val="22"/>
        </w:rPr>
      </w:pPr>
    </w:p>
    <w:p w14:paraId="2ED53056" w14:textId="77777777" w:rsidR="001C5452" w:rsidRDefault="001C5452" w:rsidP="001C5452">
      <w:pPr>
        <w:pStyle w:val="Smlouva-slo0"/>
        <w:tabs>
          <w:tab w:val="left" w:pos="426"/>
        </w:tabs>
        <w:spacing w:before="0" w:line="276" w:lineRule="auto"/>
        <w:rPr>
          <w:rFonts w:ascii="Arial" w:hAnsi="Arial" w:cs="Arial"/>
          <w:sz w:val="22"/>
          <w:szCs w:val="22"/>
        </w:rPr>
      </w:pPr>
    </w:p>
    <w:p w14:paraId="43AC2D15" w14:textId="77777777" w:rsidR="001C5452" w:rsidRDefault="001C5452" w:rsidP="001C5452">
      <w:pPr>
        <w:pStyle w:val="Smlouva-slo0"/>
        <w:tabs>
          <w:tab w:val="left" w:pos="426"/>
        </w:tabs>
        <w:spacing w:before="0" w:line="276" w:lineRule="auto"/>
        <w:rPr>
          <w:rFonts w:ascii="Arial" w:hAnsi="Arial" w:cs="Arial"/>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559"/>
        <w:gridCol w:w="3544"/>
      </w:tblGrid>
      <w:tr w:rsidR="001C5452" w14:paraId="7AACB680" w14:textId="77777777" w:rsidTr="001C5452">
        <w:tc>
          <w:tcPr>
            <w:tcW w:w="3369" w:type="dxa"/>
          </w:tcPr>
          <w:p w14:paraId="3F4A504D"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w:t>
            </w:r>
          </w:p>
          <w:p w14:paraId="20F7735D" w14:textId="7B1B8474" w:rsidR="001C5452" w:rsidRDefault="00E6205F"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Karel Malý</w:t>
            </w:r>
          </w:p>
          <w:p w14:paraId="50118502" w14:textId="69B554FE" w:rsidR="001C5452" w:rsidRDefault="001C5452" w:rsidP="00AB4A62">
            <w:pPr>
              <w:pStyle w:val="Smlouva-slo0"/>
              <w:tabs>
                <w:tab w:val="left" w:pos="426"/>
              </w:tabs>
              <w:spacing w:before="0" w:line="276" w:lineRule="auto"/>
              <w:jc w:val="center"/>
              <w:rPr>
                <w:rFonts w:ascii="Arial" w:hAnsi="Arial" w:cs="Arial"/>
                <w:sz w:val="22"/>
                <w:szCs w:val="22"/>
              </w:rPr>
            </w:pPr>
          </w:p>
        </w:tc>
        <w:tc>
          <w:tcPr>
            <w:tcW w:w="1559" w:type="dxa"/>
          </w:tcPr>
          <w:p w14:paraId="4B288FD8" w14:textId="77777777" w:rsidR="001C5452" w:rsidRDefault="001C5452" w:rsidP="00AB4A62">
            <w:pPr>
              <w:pStyle w:val="Smlouva-slo0"/>
              <w:tabs>
                <w:tab w:val="left" w:pos="426"/>
              </w:tabs>
              <w:spacing w:before="0" w:line="276" w:lineRule="auto"/>
              <w:rPr>
                <w:rFonts w:ascii="Arial" w:hAnsi="Arial" w:cs="Arial"/>
                <w:sz w:val="22"/>
                <w:szCs w:val="22"/>
              </w:rPr>
            </w:pPr>
          </w:p>
        </w:tc>
        <w:tc>
          <w:tcPr>
            <w:tcW w:w="3544" w:type="dxa"/>
          </w:tcPr>
          <w:p w14:paraId="6E231D72"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w:t>
            </w:r>
          </w:p>
          <w:p w14:paraId="542D7F4C" w14:textId="77777777" w:rsidR="001C5452" w:rsidRDefault="001C5452" w:rsidP="00AB4A62">
            <w:pPr>
              <w:pStyle w:val="Smlouva-slo0"/>
              <w:tabs>
                <w:tab w:val="left" w:pos="426"/>
              </w:tabs>
              <w:spacing w:before="0" w:line="276" w:lineRule="auto"/>
              <w:jc w:val="center"/>
              <w:rPr>
                <w:rFonts w:ascii="Arial" w:hAnsi="Arial" w:cs="Arial"/>
                <w:sz w:val="22"/>
                <w:szCs w:val="22"/>
              </w:rPr>
            </w:pPr>
            <w:r>
              <w:rPr>
                <w:rFonts w:ascii="Arial" w:hAnsi="Arial" w:cs="Arial"/>
                <w:sz w:val="22"/>
                <w:szCs w:val="22"/>
              </w:rPr>
              <w:t>Mgr. et Bc. Petra Tučková</w:t>
            </w:r>
          </w:p>
          <w:p w14:paraId="70795B33" w14:textId="6C8A820A" w:rsidR="001C5452" w:rsidRDefault="001C5452" w:rsidP="00AB4A62">
            <w:pPr>
              <w:pStyle w:val="Smlouva-slo0"/>
              <w:tabs>
                <w:tab w:val="left" w:pos="426"/>
              </w:tabs>
              <w:spacing w:before="0" w:line="276" w:lineRule="auto"/>
              <w:jc w:val="center"/>
              <w:rPr>
                <w:rFonts w:ascii="Arial" w:hAnsi="Arial" w:cs="Arial"/>
                <w:sz w:val="22"/>
                <w:szCs w:val="22"/>
              </w:rPr>
            </w:pPr>
          </w:p>
        </w:tc>
      </w:tr>
    </w:tbl>
    <w:p w14:paraId="4EE239D2" w14:textId="77777777" w:rsidR="001C5452" w:rsidRPr="00C3183A" w:rsidRDefault="001C5452" w:rsidP="001C5452">
      <w:pPr>
        <w:pStyle w:val="Smlouva-slo0"/>
        <w:tabs>
          <w:tab w:val="left" w:pos="426"/>
        </w:tabs>
        <w:spacing w:before="0" w:line="276" w:lineRule="auto"/>
        <w:rPr>
          <w:rFonts w:ascii="Arial" w:hAnsi="Arial" w:cs="Arial"/>
          <w:sz w:val="22"/>
          <w:szCs w:val="22"/>
        </w:rPr>
      </w:pPr>
    </w:p>
    <w:p w14:paraId="57D107BA" w14:textId="77777777" w:rsidR="001C5452" w:rsidRPr="00C3183A" w:rsidRDefault="001C5452" w:rsidP="001C5452">
      <w:pPr>
        <w:pStyle w:val="Smlouva-slo0"/>
        <w:tabs>
          <w:tab w:val="left" w:pos="426"/>
        </w:tabs>
        <w:spacing w:before="0" w:line="276" w:lineRule="auto"/>
        <w:rPr>
          <w:rFonts w:ascii="Arial" w:hAnsi="Arial" w:cs="Arial"/>
          <w:sz w:val="22"/>
          <w:szCs w:val="22"/>
        </w:rPr>
      </w:pPr>
    </w:p>
    <w:p w14:paraId="507A7A96" w14:textId="77777777" w:rsidR="00834BC0" w:rsidRDefault="00834BC0" w:rsidP="001C5452">
      <w:pPr>
        <w:jc w:val="center"/>
        <w:rPr>
          <w:rFonts w:ascii="Calibri" w:hAnsi="Calibri" w:cs="Calibri"/>
          <w:color w:val="000000"/>
          <w:szCs w:val="21"/>
        </w:rPr>
      </w:pPr>
    </w:p>
    <w:p w14:paraId="70777A37" w14:textId="77777777" w:rsidR="003E5666" w:rsidRDefault="003E5666" w:rsidP="001C5452">
      <w:pPr>
        <w:jc w:val="center"/>
        <w:rPr>
          <w:rFonts w:ascii="Calibri" w:hAnsi="Calibri" w:cs="Calibri"/>
          <w:color w:val="000000"/>
          <w:szCs w:val="21"/>
        </w:rPr>
      </w:pPr>
    </w:p>
    <w:p w14:paraId="32987669" w14:textId="77777777" w:rsidR="003E5666" w:rsidRDefault="003E5666" w:rsidP="001C5452">
      <w:pPr>
        <w:jc w:val="center"/>
        <w:rPr>
          <w:rFonts w:ascii="Calibri" w:hAnsi="Calibri" w:cs="Calibri"/>
          <w:color w:val="000000"/>
          <w:szCs w:val="21"/>
        </w:rPr>
      </w:pPr>
    </w:p>
    <w:p w14:paraId="1E035950" w14:textId="77777777" w:rsidR="003E5666" w:rsidRDefault="003E5666" w:rsidP="001C5452">
      <w:pPr>
        <w:jc w:val="center"/>
        <w:rPr>
          <w:rFonts w:ascii="Calibri" w:hAnsi="Calibri" w:cs="Calibri"/>
          <w:color w:val="000000"/>
          <w:szCs w:val="21"/>
        </w:rPr>
      </w:pPr>
    </w:p>
    <w:p w14:paraId="01860A43" w14:textId="4D512601" w:rsidR="003E5666" w:rsidRDefault="003E5666" w:rsidP="001C5452">
      <w:pPr>
        <w:jc w:val="center"/>
        <w:rPr>
          <w:rFonts w:ascii="Calibri" w:hAnsi="Calibri" w:cs="Calibri"/>
          <w:color w:val="000000"/>
          <w:szCs w:val="21"/>
        </w:rPr>
      </w:pPr>
      <w:r w:rsidRPr="003E5666">
        <w:rPr>
          <w:rFonts w:ascii="Calibri" w:hAnsi="Calibri" w:cs="Calibri"/>
          <w:noProof/>
          <w:color w:val="000000"/>
          <w:szCs w:val="21"/>
          <w:lang w:eastAsia="cs-CZ"/>
        </w:rPr>
        <w:lastRenderedPageBreak/>
        <w:drawing>
          <wp:inline distT="0" distB="0" distL="0" distR="0" wp14:anchorId="70B3B2E3" wp14:editId="4DABAE18">
            <wp:extent cx="5758815" cy="88296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710" cy="8831047"/>
                    </a:xfrm>
                    <a:prstGeom prst="rect">
                      <a:avLst/>
                    </a:prstGeom>
                    <a:noFill/>
                    <a:ln>
                      <a:noFill/>
                    </a:ln>
                  </pic:spPr>
                </pic:pic>
              </a:graphicData>
            </a:graphic>
          </wp:inline>
        </w:drawing>
      </w:r>
    </w:p>
    <w:sectPr w:rsidR="003E5666" w:rsidSect="00465D92">
      <w:headerReference w:type="even" r:id="rId9"/>
      <w:footerReference w:type="default" r:id="rId10"/>
      <w:headerReference w:type="first" r:id="rId11"/>
      <w:footerReference w:type="first" r:id="rId12"/>
      <w:type w:val="continuous"/>
      <w:pgSz w:w="11906" w:h="16838" w:code="9"/>
      <w:pgMar w:top="1531" w:right="1418" w:bottom="1077" w:left="1418" w:header="567" w:footer="5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0164D" w14:textId="77777777" w:rsidR="00AD30E7" w:rsidRDefault="00AD30E7" w:rsidP="006A4E7B">
      <w:pPr>
        <w:spacing w:line="240" w:lineRule="auto"/>
      </w:pPr>
      <w:r>
        <w:separator/>
      </w:r>
    </w:p>
  </w:endnote>
  <w:endnote w:type="continuationSeparator" w:id="0">
    <w:p w14:paraId="46B23545" w14:textId="77777777" w:rsidR="00AD30E7" w:rsidRDefault="00AD30E7" w:rsidP="006A4E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73968"/>
      <w:docPartObj>
        <w:docPartGallery w:val="Page Numbers (Bottom of Page)"/>
        <w:docPartUnique/>
      </w:docPartObj>
    </w:sdtPr>
    <w:sdtEndPr>
      <w:rPr>
        <w:sz w:val="18"/>
      </w:rPr>
    </w:sdtEndPr>
    <w:sdtContent>
      <w:p w14:paraId="64B9A251" w14:textId="33AC734F" w:rsidR="003A735E" w:rsidRDefault="003A735E" w:rsidP="003A735E">
        <w:pPr>
          <w:pStyle w:val="Zpat"/>
          <w:tabs>
            <w:tab w:val="clear" w:pos="9072"/>
            <w:tab w:val="right" w:pos="8504"/>
          </w:tabs>
          <w:jc w:val="center"/>
        </w:pPr>
      </w:p>
      <w:p w14:paraId="621A6525" w14:textId="77777777" w:rsidR="003A735E" w:rsidRPr="00660F75" w:rsidRDefault="003A735E" w:rsidP="003A735E">
        <w:pPr>
          <w:pStyle w:val="Zpat"/>
          <w:jc w:val="center"/>
          <w:rPr>
            <w:sz w:val="18"/>
          </w:rPr>
        </w:pPr>
        <w:r w:rsidRPr="00660F75">
          <w:rPr>
            <w:sz w:val="18"/>
          </w:rPr>
          <w:fldChar w:fldCharType="begin"/>
        </w:r>
        <w:r w:rsidRPr="00660F75">
          <w:rPr>
            <w:sz w:val="18"/>
          </w:rPr>
          <w:instrText>PAGE   \* MERGEFORMAT</w:instrText>
        </w:r>
        <w:r w:rsidRPr="00660F75">
          <w:rPr>
            <w:sz w:val="18"/>
          </w:rPr>
          <w:fldChar w:fldCharType="separate"/>
        </w:r>
        <w:r w:rsidR="00A15D76">
          <w:rPr>
            <w:noProof/>
            <w:sz w:val="18"/>
          </w:rPr>
          <w:t>2</w:t>
        </w:r>
        <w:r w:rsidRPr="00660F75">
          <w:rPr>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5AE58" w14:textId="77777777" w:rsidR="00446583" w:rsidRPr="000E49B7" w:rsidRDefault="00446583" w:rsidP="000E49B7">
    <w:pPr>
      <w:pStyle w:val="Zpat"/>
      <w:tabs>
        <w:tab w:val="clear" w:pos="9072"/>
        <w:tab w:val="left" w:pos="2011"/>
        <w:tab w:val="center" w:pos="4252"/>
        <w:tab w:val="right" w:pos="8504"/>
      </w:tabs>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5FD53" w14:textId="77777777" w:rsidR="00AD30E7" w:rsidRDefault="00AD30E7" w:rsidP="006A4E7B">
      <w:pPr>
        <w:spacing w:line="240" w:lineRule="auto"/>
      </w:pPr>
      <w:bookmarkStart w:id="0" w:name="_Hlk485237819"/>
      <w:bookmarkEnd w:id="0"/>
      <w:r>
        <w:separator/>
      </w:r>
    </w:p>
  </w:footnote>
  <w:footnote w:type="continuationSeparator" w:id="0">
    <w:p w14:paraId="69A8AEA9" w14:textId="77777777" w:rsidR="00AD30E7" w:rsidRDefault="00AD30E7" w:rsidP="006A4E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4CE33" w14:textId="77777777" w:rsidR="007E43E4" w:rsidRDefault="00AD30E7">
    <w:pPr>
      <w:pStyle w:val="Zhlav"/>
    </w:pPr>
    <w:r>
      <w:rPr>
        <w:noProof/>
        <w:lang w:eastAsia="cs-CZ"/>
      </w:rPr>
      <w:pict w14:anchorId="7B3D9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53141" o:spid="_x0000_s2049" type="#_x0000_t75" alt="" style="position:absolute;left:0;text-align:left;margin-left:0;margin-top:0;width:444.8pt;height:629pt;z-index:-251658752;mso-wrap-edited:f;mso-width-percent:0;mso-height-percent:0;mso-position-horizontal:center;mso-position-horizontal-relative:margin;mso-position-vertical:center;mso-position-vertical-relative:margin;mso-width-percent:0;mso-height-percent:0" o:allowincell="f">
          <v:imagedata r:id="rId1" o:title="Gatema_hl_papir_UP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C04AE" w14:textId="0327A322" w:rsidR="00512DB2" w:rsidRPr="000E49B7" w:rsidRDefault="00531A5A" w:rsidP="000E49B7">
    <w:pPr>
      <w:pStyle w:val="Zhlav"/>
      <w:jc w:val="center"/>
    </w:pPr>
    <w:r w:rsidRPr="00531A5A">
      <w:rPr>
        <w:noProof/>
        <w:lang w:eastAsia="cs-CZ"/>
      </w:rPr>
      <w:drawing>
        <wp:inline distT="0" distB="0" distL="0" distR="0" wp14:anchorId="22A9F86A" wp14:editId="050A415F">
          <wp:extent cx="5409247" cy="451619"/>
          <wp:effectExtent l="0" t="0" r="127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08060" cy="4682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4BE1"/>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F5E63"/>
    <w:multiLevelType w:val="hybridMultilevel"/>
    <w:tmpl w:val="7638E340"/>
    <w:lvl w:ilvl="0" w:tplc="D28242EA">
      <w:start w:val="1"/>
      <w:numFmt w:val="lowerLetter"/>
      <w:lvlText w:val="%1)"/>
      <w:lvlJc w:val="left"/>
      <w:pPr>
        <w:tabs>
          <w:tab w:val="num" w:pos="717"/>
        </w:tabs>
        <w:ind w:left="717" w:hanging="360"/>
      </w:pPr>
    </w:lvl>
    <w:lvl w:ilvl="1" w:tplc="78D4CC02">
      <w:start w:val="1"/>
      <w:numFmt w:val="decimal"/>
      <w:lvlText w:val="%2."/>
      <w:lvlJc w:val="left"/>
      <w:pPr>
        <w:tabs>
          <w:tab w:val="num" w:pos="360"/>
        </w:tabs>
        <w:ind w:left="340" w:hanging="34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04085A3B"/>
    <w:multiLevelType w:val="hybridMultilevel"/>
    <w:tmpl w:val="2132D4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D36B20"/>
    <w:multiLevelType w:val="hybridMultilevel"/>
    <w:tmpl w:val="006802B6"/>
    <w:lvl w:ilvl="0" w:tplc="69544EFA">
      <w:start w:val="1"/>
      <w:numFmt w:val="lowerLetter"/>
      <w:lvlText w:val="%1)"/>
      <w:lvlJc w:val="left"/>
      <w:pPr>
        <w:tabs>
          <w:tab w:val="num" w:pos="397"/>
        </w:tabs>
        <w:ind w:left="397" w:hanging="397"/>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09646AEC"/>
    <w:multiLevelType w:val="hybridMultilevel"/>
    <w:tmpl w:val="81D0A534"/>
    <w:lvl w:ilvl="0" w:tplc="44060FE0">
      <w:start w:val="1"/>
      <w:numFmt w:val="decimal"/>
      <w:lvlText w:val="%1."/>
      <w:lvlJc w:val="left"/>
      <w:pPr>
        <w:tabs>
          <w:tab w:val="num" w:pos="360"/>
        </w:tabs>
        <w:ind w:left="360" w:hanging="360"/>
      </w:pPr>
      <w:rPr>
        <w:rFonts w:ascii="Arial" w:hAnsi="Arial" w:cs="Arial" w:hint="default"/>
        <w:b w:val="0"/>
        <w:i w:val="0"/>
        <w:sz w:val="22"/>
        <w:szCs w:val="22"/>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0BA61A68"/>
    <w:multiLevelType w:val="hybridMultilevel"/>
    <w:tmpl w:val="6E2AC6C4"/>
    <w:lvl w:ilvl="0" w:tplc="06228442">
      <w:start w:val="1"/>
      <w:numFmt w:val="decimal"/>
      <w:lvlText w:val="%1."/>
      <w:lvlJc w:val="left"/>
      <w:pPr>
        <w:tabs>
          <w:tab w:val="num" w:pos="360"/>
        </w:tabs>
        <w:ind w:left="357" w:hanging="357"/>
      </w:pPr>
      <w:rPr>
        <w:b w:val="0"/>
        <w:i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0E2425F9"/>
    <w:multiLevelType w:val="hybridMultilevel"/>
    <w:tmpl w:val="1C042B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614BC6"/>
    <w:multiLevelType w:val="hybridMultilevel"/>
    <w:tmpl w:val="C736DBA4"/>
    <w:lvl w:ilvl="0" w:tplc="B37C541E">
      <w:start w:val="1"/>
      <w:numFmt w:val="decimal"/>
      <w:lvlText w:val="%1."/>
      <w:lvlJc w:val="left"/>
      <w:pPr>
        <w:tabs>
          <w:tab w:val="num" w:pos="360"/>
        </w:tabs>
        <w:ind w:left="340" w:hanging="340"/>
      </w:pPr>
      <w:rPr>
        <w:rFonts w:ascii="Arial" w:hAnsi="Arial" w:cs="Arial" w:hint="default"/>
        <w:b w:val="0"/>
        <w:i w:val="0"/>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6F732DE"/>
    <w:multiLevelType w:val="multilevel"/>
    <w:tmpl w:val="88382C2E"/>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420" w:hanging="420"/>
      </w:pPr>
    </w:lvl>
    <w:lvl w:ilvl="2">
      <w:start w:val="1"/>
      <w:numFmt w:val="decimal"/>
      <w:isLgl/>
      <w:lvlText w:val="%1.%2.%3."/>
      <w:lvlJc w:val="left"/>
      <w:pPr>
        <w:tabs>
          <w:tab w:val="num" w:pos="108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0" w15:restartNumberingAfterBreak="0">
    <w:nsid w:val="17DE50D5"/>
    <w:multiLevelType w:val="hybridMultilevel"/>
    <w:tmpl w:val="7942751C"/>
    <w:lvl w:ilvl="0" w:tplc="4DBA5872">
      <w:numFmt w:val="bullet"/>
      <w:lvlText w:val="-"/>
      <w:lvlJc w:val="left"/>
      <w:pPr>
        <w:ind w:left="717" w:hanging="360"/>
      </w:pPr>
      <w:rPr>
        <w:rFonts w:ascii="Arial" w:eastAsia="Times New Roman" w:hAnsi="Arial" w:cs="Aria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1" w15:restartNumberingAfterBreak="0">
    <w:nsid w:val="1EDB5E22"/>
    <w:multiLevelType w:val="hybridMultilevel"/>
    <w:tmpl w:val="F9CC9008"/>
    <w:lvl w:ilvl="0" w:tplc="FE6C29C4">
      <w:start w:val="1"/>
      <w:numFmt w:val="decimal"/>
      <w:lvlText w:val="%1."/>
      <w:lvlJc w:val="left"/>
      <w:pPr>
        <w:tabs>
          <w:tab w:val="num" w:pos="360"/>
        </w:tabs>
        <w:ind w:left="357" w:hanging="357"/>
      </w:pPr>
      <w:rPr>
        <w:b w:val="0"/>
        <w:i w:val="0"/>
        <w:color w:val="auto"/>
      </w:rPr>
    </w:lvl>
    <w:lvl w:ilvl="1" w:tplc="04050019">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1FE25821"/>
    <w:multiLevelType w:val="multilevel"/>
    <w:tmpl w:val="5C64026A"/>
    <w:lvl w:ilvl="0">
      <w:start w:val="1"/>
      <w:numFmt w:val="upperRoman"/>
      <w:pStyle w:val="lnek1"/>
      <w:suff w:val="nothing"/>
      <w:lvlText w:val="Článek %1 – "/>
      <w:lvlJc w:val="left"/>
      <w:pPr>
        <w:ind w:left="0" w:firstLine="0"/>
      </w:pPr>
      <w:rPr>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nek2"/>
      <w:lvlText w:val="%2."/>
      <w:lvlJc w:val="left"/>
      <w:pPr>
        <w:tabs>
          <w:tab w:val="num" w:pos="397"/>
        </w:tabs>
        <w:ind w:left="397" w:hanging="397"/>
      </w:pPr>
      <w:rPr>
        <w:rFonts w:hint="default"/>
      </w:rPr>
    </w:lvl>
    <w:lvl w:ilvl="2">
      <w:start w:val="1"/>
      <w:numFmt w:val="lowerLetter"/>
      <w:pStyle w:val="lnek3"/>
      <w:lvlText w:val="%3."/>
      <w:lvlJc w:val="left"/>
      <w:pPr>
        <w:tabs>
          <w:tab w:val="num" w:pos="964"/>
        </w:tabs>
        <w:ind w:left="964"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655C53"/>
    <w:multiLevelType w:val="hybridMultilevel"/>
    <w:tmpl w:val="B5ECD066"/>
    <w:lvl w:ilvl="0" w:tplc="070473E4">
      <w:start w:val="1"/>
      <w:numFmt w:val="decimal"/>
      <w:lvlText w:val="%1."/>
      <w:lvlJc w:val="left"/>
      <w:pPr>
        <w:tabs>
          <w:tab w:val="num" w:pos="360"/>
        </w:tabs>
        <w:ind w:left="340" w:hanging="340"/>
      </w:pPr>
      <w:rPr>
        <w:b w:val="0"/>
        <w:i w:val="0"/>
        <w:color w:val="auto"/>
      </w:rPr>
    </w:lvl>
    <w:lvl w:ilvl="1" w:tplc="69544EFA">
      <w:start w:val="1"/>
      <w:numFmt w:val="lowerLetter"/>
      <w:lvlText w:val="%2)"/>
      <w:lvlJc w:val="left"/>
      <w:pPr>
        <w:tabs>
          <w:tab w:val="num" w:pos="737"/>
        </w:tabs>
        <w:ind w:left="737" w:hanging="397"/>
      </w:pPr>
    </w:lvl>
    <w:lvl w:ilvl="2" w:tplc="65B2D15C">
      <w:start w:val="1"/>
      <w:numFmt w:val="decimal"/>
      <w:lvlText w:val="%3."/>
      <w:lvlJc w:val="left"/>
      <w:pPr>
        <w:tabs>
          <w:tab w:val="num" w:pos="360"/>
        </w:tabs>
        <w:ind w:left="340" w:hanging="340"/>
      </w:pPr>
      <w:rPr>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15:restartNumberingAfterBreak="0">
    <w:nsid w:val="2CF735B7"/>
    <w:multiLevelType w:val="hybridMultilevel"/>
    <w:tmpl w:val="DF5A3848"/>
    <w:lvl w:ilvl="0" w:tplc="FADEBF52">
      <w:start w:val="1"/>
      <w:numFmt w:val="decimal"/>
      <w:lvlText w:val="%1."/>
      <w:lvlJc w:val="left"/>
      <w:pPr>
        <w:tabs>
          <w:tab w:val="num" w:pos="397"/>
        </w:tabs>
        <w:ind w:left="397" w:hanging="397"/>
      </w:pPr>
      <w:rPr>
        <w:rFonts w:ascii="Arial" w:hAnsi="Arial" w:cs="Arial" w:hint="default"/>
        <w:b w:val="0"/>
        <w:i w:val="0"/>
        <w:sz w:val="22"/>
        <w:szCs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4174" w:themeColor="accent1"/>
        <w:sz w:val="20"/>
      </w:rPr>
    </w:lvl>
    <w:lvl w:ilvl="1">
      <w:start w:val="1"/>
      <w:numFmt w:val="bullet"/>
      <w:lvlText w:val=""/>
      <w:lvlJc w:val="left"/>
      <w:pPr>
        <w:tabs>
          <w:tab w:val="num" w:pos="680"/>
        </w:tabs>
        <w:ind w:left="680" w:hanging="340"/>
      </w:pPr>
      <w:rPr>
        <w:rFonts w:ascii="Wingdings 2" w:hAnsi="Wingdings 2" w:hint="default"/>
        <w:color w:val="004174" w:themeColor="accent1"/>
        <w:sz w:val="20"/>
      </w:rPr>
    </w:lvl>
    <w:lvl w:ilvl="2">
      <w:start w:val="1"/>
      <w:numFmt w:val="bullet"/>
      <w:lvlText w:val=""/>
      <w:lvlJc w:val="left"/>
      <w:pPr>
        <w:tabs>
          <w:tab w:val="num" w:pos="1021"/>
        </w:tabs>
        <w:ind w:left="1021" w:hanging="341"/>
      </w:pPr>
      <w:rPr>
        <w:rFonts w:ascii="Wingdings 2" w:hAnsi="Wingdings 2" w:hint="default"/>
        <w:color w:val="004174"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14C5252"/>
    <w:multiLevelType w:val="hybridMultilevel"/>
    <w:tmpl w:val="794605FA"/>
    <w:lvl w:ilvl="0" w:tplc="9A38CBF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3A5FB7"/>
    <w:multiLevelType w:val="singleLevel"/>
    <w:tmpl w:val="CA1E8E92"/>
    <w:lvl w:ilvl="0">
      <w:start w:val="1"/>
      <w:numFmt w:val="lowerLetter"/>
      <w:lvlText w:val="%1)"/>
      <w:lvlJc w:val="left"/>
      <w:pPr>
        <w:tabs>
          <w:tab w:val="num" w:pos="1418"/>
        </w:tabs>
        <w:ind w:left="1418" w:hanging="341"/>
      </w:pPr>
      <w:rPr>
        <w:rFonts w:hint="default"/>
      </w:rPr>
    </w:lvl>
  </w:abstractNum>
  <w:abstractNum w:abstractNumId="19"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cs="Times New Roman" w:hint="default"/>
        <w:sz w:val="22"/>
      </w:rPr>
    </w:lvl>
  </w:abstractNum>
  <w:abstractNum w:abstractNumId="20" w15:restartNumberingAfterBreak="0">
    <w:nsid w:val="52EE495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203963"/>
    <w:multiLevelType w:val="hybridMultilevel"/>
    <w:tmpl w:val="96DAB7B0"/>
    <w:lvl w:ilvl="0" w:tplc="00609E06">
      <w:start w:val="1"/>
      <w:numFmt w:val="decimal"/>
      <w:lvlText w:val="%1."/>
      <w:lvlJc w:val="left"/>
      <w:pPr>
        <w:tabs>
          <w:tab w:val="num" w:pos="357"/>
        </w:tabs>
        <w:ind w:left="357" w:hanging="357"/>
      </w:pPr>
      <w:rPr>
        <w:rFonts w:hint="default"/>
        <w:b w:val="0"/>
        <w:i w:val="0"/>
        <w:sz w:val="20"/>
        <w:szCs w:val="20"/>
      </w:rPr>
    </w:lvl>
    <w:lvl w:ilvl="1" w:tplc="C07E5BDA">
      <w:start w:val="1"/>
      <w:numFmt w:val="lowerLetter"/>
      <w:lvlText w:val="%2)"/>
      <w:lvlJc w:val="left"/>
      <w:pPr>
        <w:tabs>
          <w:tab w:val="num" w:pos="1440"/>
        </w:tabs>
        <w:ind w:left="1440" w:hanging="360"/>
      </w:pPr>
      <w:rPr>
        <w:rFonts w:hint="default"/>
        <w:b w:val="0"/>
        <w:i w:val="0"/>
        <w:sz w:val="20"/>
        <w:szCs w:val="20"/>
      </w:rPr>
    </w:lvl>
    <w:lvl w:ilvl="2" w:tplc="4AF02DEE">
      <w:numFmt w:val="bullet"/>
      <w:lvlText w:val="-"/>
      <w:lvlJc w:val="left"/>
      <w:pPr>
        <w:ind w:left="2340" w:hanging="360"/>
      </w:pPr>
      <w:rPr>
        <w:rFonts w:ascii="Verdana" w:eastAsia="Times New Roman" w:hAnsi="Verdana" w:cs="Times New Roman" w:hint="default"/>
      </w:rPr>
    </w:lvl>
    <w:lvl w:ilvl="3" w:tplc="6382F64E" w:tentative="1">
      <w:start w:val="1"/>
      <w:numFmt w:val="decimal"/>
      <w:lvlText w:val="%4."/>
      <w:lvlJc w:val="left"/>
      <w:pPr>
        <w:tabs>
          <w:tab w:val="num" w:pos="2880"/>
        </w:tabs>
        <w:ind w:left="2880" w:hanging="360"/>
      </w:pPr>
    </w:lvl>
    <w:lvl w:ilvl="4" w:tplc="9DA42E80" w:tentative="1">
      <w:start w:val="1"/>
      <w:numFmt w:val="lowerLetter"/>
      <w:lvlText w:val="%5."/>
      <w:lvlJc w:val="left"/>
      <w:pPr>
        <w:tabs>
          <w:tab w:val="num" w:pos="3600"/>
        </w:tabs>
        <w:ind w:left="3600" w:hanging="360"/>
      </w:pPr>
    </w:lvl>
    <w:lvl w:ilvl="5" w:tplc="418E49C2" w:tentative="1">
      <w:start w:val="1"/>
      <w:numFmt w:val="lowerRoman"/>
      <w:lvlText w:val="%6."/>
      <w:lvlJc w:val="right"/>
      <w:pPr>
        <w:tabs>
          <w:tab w:val="num" w:pos="4320"/>
        </w:tabs>
        <w:ind w:left="4320" w:hanging="180"/>
      </w:pPr>
    </w:lvl>
    <w:lvl w:ilvl="6" w:tplc="100A989A" w:tentative="1">
      <w:start w:val="1"/>
      <w:numFmt w:val="decimal"/>
      <w:lvlText w:val="%7."/>
      <w:lvlJc w:val="left"/>
      <w:pPr>
        <w:tabs>
          <w:tab w:val="num" w:pos="5040"/>
        </w:tabs>
        <w:ind w:left="5040" w:hanging="360"/>
      </w:pPr>
    </w:lvl>
    <w:lvl w:ilvl="7" w:tplc="D062EE4A" w:tentative="1">
      <w:start w:val="1"/>
      <w:numFmt w:val="lowerLetter"/>
      <w:lvlText w:val="%8."/>
      <w:lvlJc w:val="left"/>
      <w:pPr>
        <w:tabs>
          <w:tab w:val="num" w:pos="5760"/>
        </w:tabs>
        <w:ind w:left="5760" w:hanging="360"/>
      </w:pPr>
    </w:lvl>
    <w:lvl w:ilvl="8" w:tplc="0D68CDD4" w:tentative="1">
      <w:start w:val="1"/>
      <w:numFmt w:val="lowerRoman"/>
      <w:lvlText w:val="%9."/>
      <w:lvlJc w:val="right"/>
      <w:pPr>
        <w:tabs>
          <w:tab w:val="num" w:pos="6480"/>
        </w:tabs>
        <w:ind w:left="6480" w:hanging="180"/>
      </w:pPr>
    </w:lvl>
  </w:abstractNum>
  <w:abstractNum w:abstractNumId="22" w15:restartNumberingAfterBreak="0">
    <w:nsid w:val="5F1A2301"/>
    <w:multiLevelType w:val="hybridMultilevel"/>
    <w:tmpl w:val="F90A91CA"/>
    <w:lvl w:ilvl="0" w:tplc="014C27F6">
      <w:start w:val="1"/>
      <w:numFmt w:val="lowerLetter"/>
      <w:lvlText w:val="%1)"/>
      <w:lvlJc w:val="left"/>
      <w:pPr>
        <w:tabs>
          <w:tab w:val="num" w:pos="1077"/>
        </w:tabs>
        <w:ind w:left="1077" w:hanging="567"/>
      </w:pPr>
    </w:lvl>
    <w:lvl w:ilvl="1" w:tplc="541E6826">
      <w:start w:val="7"/>
      <w:numFmt w:val="decimal"/>
      <w:lvlText w:val="%2."/>
      <w:lvlJc w:val="left"/>
      <w:pPr>
        <w:tabs>
          <w:tab w:val="num" w:pos="510"/>
        </w:tabs>
        <w:ind w:left="510" w:hanging="510"/>
      </w:pPr>
      <w:rPr>
        <w:b w:val="0"/>
        <w:i w:val="0"/>
        <w:sz w:val="24"/>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691526A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B4C182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C8F7EA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27" w15:restartNumberingAfterBreak="0">
    <w:nsid w:val="70EA0117"/>
    <w:multiLevelType w:val="hybridMultilevel"/>
    <w:tmpl w:val="E9F2680E"/>
    <w:lvl w:ilvl="0" w:tplc="22C6755C">
      <w:start w:val="1"/>
      <w:numFmt w:val="decimal"/>
      <w:lvlText w:val="%1."/>
      <w:lvlJc w:val="left"/>
      <w:pPr>
        <w:tabs>
          <w:tab w:val="num" w:pos="360"/>
        </w:tabs>
        <w:ind w:left="357" w:hanging="357"/>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15:restartNumberingAfterBreak="0">
    <w:nsid w:val="75214DF8"/>
    <w:multiLevelType w:val="hybridMultilevel"/>
    <w:tmpl w:val="0C428AC4"/>
    <w:lvl w:ilvl="0" w:tplc="1284D4CC">
      <w:start w:val="1"/>
      <w:numFmt w:val="bullet"/>
      <w:pStyle w:val="Odrky"/>
      <w:lvlText w:val=""/>
      <w:lvlJc w:val="left"/>
      <w:pPr>
        <w:tabs>
          <w:tab w:val="num" w:pos="964"/>
        </w:tabs>
        <w:ind w:left="964" w:hanging="397"/>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570867"/>
    <w:multiLevelType w:val="hybridMultilevel"/>
    <w:tmpl w:val="A9B29DE4"/>
    <w:lvl w:ilvl="0" w:tplc="4904ABDE">
      <w:start w:val="1"/>
      <w:numFmt w:val="decimal"/>
      <w:lvlText w:val="%1."/>
      <w:lvlJc w:val="left"/>
      <w:pPr>
        <w:tabs>
          <w:tab w:val="num" w:pos="360"/>
        </w:tabs>
        <w:ind w:left="357" w:hanging="357"/>
      </w:pPr>
    </w:lvl>
    <w:lvl w:ilvl="1" w:tplc="04050005">
      <w:start w:val="1"/>
      <w:numFmt w:val="bullet"/>
      <w:lvlText w:val=""/>
      <w:lvlJc w:val="left"/>
      <w:pPr>
        <w:tabs>
          <w:tab w:val="num" w:pos="1440"/>
        </w:tabs>
        <w:ind w:left="1440" w:hanging="360"/>
      </w:pPr>
      <w:rPr>
        <w:rFonts w:ascii="Wingdings" w:hAnsi="Wingdings"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0"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BC61F20"/>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CD3091A"/>
    <w:multiLevelType w:val="singleLevel"/>
    <w:tmpl w:val="C4E883B8"/>
    <w:lvl w:ilvl="0">
      <w:start w:val="1"/>
      <w:numFmt w:val="decimal"/>
      <w:lvlText w:val="%1."/>
      <w:lvlJc w:val="left"/>
      <w:pPr>
        <w:tabs>
          <w:tab w:val="num" w:pos="360"/>
        </w:tabs>
        <w:ind w:left="360" w:hanging="360"/>
      </w:pPr>
      <w:rPr>
        <w:b w:val="0"/>
        <w:i w:val="0"/>
      </w:rPr>
    </w:lvl>
  </w:abstractNum>
  <w:num w:numId="1">
    <w:abstractNumId w:val="8"/>
  </w:num>
  <w:num w:numId="2">
    <w:abstractNumId w:val="30"/>
  </w:num>
  <w:num w:numId="3">
    <w:abstractNumId w:val="16"/>
  </w:num>
  <w:num w:numId="4">
    <w:abstractNumId w:val="15"/>
  </w:num>
  <w:num w:numId="5">
    <w:abstractNumId w:val="15"/>
  </w:num>
  <w:num w:numId="6">
    <w:abstractNumId w:val="15"/>
  </w:num>
  <w:num w:numId="7">
    <w:abstractNumId w:val="12"/>
  </w:num>
  <w:num w:numId="8">
    <w:abstractNumId w:val="28"/>
  </w:num>
  <w:num w:numId="9">
    <w:abstractNumId w:val="17"/>
  </w:num>
  <w:num w:numId="10">
    <w:abstractNumId w:val="24"/>
  </w:num>
  <w:num w:numId="11">
    <w:abstractNumId w:val="25"/>
  </w:num>
  <w:num w:numId="12">
    <w:abstractNumId w:val="23"/>
  </w:num>
  <w:num w:numId="13">
    <w:abstractNumId w:val="31"/>
  </w:num>
  <w:num w:numId="14">
    <w:abstractNumId w:val="0"/>
  </w:num>
  <w:num w:numId="15">
    <w:abstractNumId w:val="2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1"/>
  </w:num>
  <w:num w:numId="19">
    <w:abstractNumId w:val="2"/>
  </w:num>
  <w:num w:numId="20">
    <w:abstractNumId w:val="6"/>
  </w:num>
  <w:num w:numId="21">
    <w:abstractNumId w:val="19"/>
    <w:lvlOverride w:ilvl="0">
      <w:startOverride w:val="1"/>
    </w:lvlOverride>
  </w:num>
  <w:num w:numId="22">
    <w:abstractNumId w:val="26"/>
    <w:lvlOverride w:ilvl="0">
      <w:startOverride w:val="1"/>
    </w:lvlOverride>
  </w:num>
  <w:num w:numId="23">
    <w:abstractNumId w:val="32"/>
    <w:lvlOverride w:ilvl="0">
      <w:startOverride w:val="1"/>
    </w:lvlOverride>
  </w:num>
  <w:num w:numId="24">
    <w:abstractNumId w:val="29"/>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02"/>
    <w:rsid w:val="00013404"/>
    <w:rsid w:val="000154B9"/>
    <w:rsid w:val="00017DDF"/>
    <w:rsid w:val="00020284"/>
    <w:rsid w:val="00030A3F"/>
    <w:rsid w:val="00030B42"/>
    <w:rsid w:val="00030E66"/>
    <w:rsid w:val="000310FC"/>
    <w:rsid w:val="000363D8"/>
    <w:rsid w:val="00043247"/>
    <w:rsid w:val="00060922"/>
    <w:rsid w:val="00063127"/>
    <w:rsid w:val="00083F9C"/>
    <w:rsid w:val="0009307D"/>
    <w:rsid w:val="000931DC"/>
    <w:rsid w:val="00096553"/>
    <w:rsid w:val="000A42B1"/>
    <w:rsid w:val="000A5CB9"/>
    <w:rsid w:val="000B2EA0"/>
    <w:rsid w:val="000B3B8C"/>
    <w:rsid w:val="000B4008"/>
    <w:rsid w:val="000B460D"/>
    <w:rsid w:val="000C12B8"/>
    <w:rsid w:val="000C1969"/>
    <w:rsid w:val="000E1F36"/>
    <w:rsid w:val="000E246A"/>
    <w:rsid w:val="000E49B7"/>
    <w:rsid w:val="000F104D"/>
    <w:rsid w:val="000F55CF"/>
    <w:rsid w:val="00105ACC"/>
    <w:rsid w:val="00124A27"/>
    <w:rsid w:val="00125F2F"/>
    <w:rsid w:val="00127695"/>
    <w:rsid w:val="001317DA"/>
    <w:rsid w:val="0013583A"/>
    <w:rsid w:val="0014134A"/>
    <w:rsid w:val="001416D1"/>
    <w:rsid w:val="0015444B"/>
    <w:rsid w:val="00174382"/>
    <w:rsid w:val="0017582C"/>
    <w:rsid w:val="00180A92"/>
    <w:rsid w:val="00182CA1"/>
    <w:rsid w:val="0018721F"/>
    <w:rsid w:val="00187903"/>
    <w:rsid w:val="001919F9"/>
    <w:rsid w:val="00197BC2"/>
    <w:rsid w:val="001B6121"/>
    <w:rsid w:val="001C5452"/>
    <w:rsid w:val="001D09BF"/>
    <w:rsid w:val="001D0EEF"/>
    <w:rsid w:val="002006E6"/>
    <w:rsid w:val="00221D0E"/>
    <w:rsid w:val="00231928"/>
    <w:rsid w:val="002360A7"/>
    <w:rsid w:val="00242ED2"/>
    <w:rsid w:val="002479D6"/>
    <w:rsid w:val="00257EBD"/>
    <w:rsid w:val="00264460"/>
    <w:rsid w:val="002653B9"/>
    <w:rsid w:val="00265AD1"/>
    <w:rsid w:val="00270ACC"/>
    <w:rsid w:val="0027329E"/>
    <w:rsid w:val="00297CFC"/>
    <w:rsid w:val="002A058B"/>
    <w:rsid w:val="002A19AD"/>
    <w:rsid w:val="002B10D9"/>
    <w:rsid w:val="002B3A17"/>
    <w:rsid w:val="002B54F6"/>
    <w:rsid w:val="002D0DD2"/>
    <w:rsid w:val="002E5621"/>
    <w:rsid w:val="002F1AF8"/>
    <w:rsid w:val="003101AB"/>
    <w:rsid w:val="00311C2E"/>
    <w:rsid w:val="00315342"/>
    <w:rsid w:val="003174E9"/>
    <w:rsid w:val="00317A23"/>
    <w:rsid w:val="003210A5"/>
    <w:rsid w:val="00344582"/>
    <w:rsid w:val="00351E46"/>
    <w:rsid w:val="003711DE"/>
    <w:rsid w:val="00380076"/>
    <w:rsid w:val="0038339F"/>
    <w:rsid w:val="00384233"/>
    <w:rsid w:val="00387082"/>
    <w:rsid w:val="00390E54"/>
    <w:rsid w:val="003A18C8"/>
    <w:rsid w:val="003A2C1C"/>
    <w:rsid w:val="003A36B8"/>
    <w:rsid w:val="003A735E"/>
    <w:rsid w:val="003A748C"/>
    <w:rsid w:val="003C11E5"/>
    <w:rsid w:val="003C3D0E"/>
    <w:rsid w:val="003C4DFF"/>
    <w:rsid w:val="003D0823"/>
    <w:rsid w:val="003E5666"/>
    <w:rsid w:val="003F403C"/>
    <w:rsid w:val="003F6C3A"/>
    <w:rsid w:val="004135B1"/>
    <w:rsid w:val="00422AA1"/>
    <w:rsid w:val="0042356C"/>
    <w:rsid w:val="004333DE"/>
    <w:rsid w:val="00446583"/>
    <w:rsid w:val="00450E9F"/>
    <w:rsid w:val="00465D92"/>
    <w:rsid w:val="00467901"/>
    <w:rsid w:val="0047723E"/>
    <w:rsid w:val="00487B44"/>
    <w:rsid w:val="00497ABA"/>
    <w:rsid w:val="004B4051"/>
    <w:rsid w:val="004E4EF8"/>
    <w:rsid w:val="004E78B0"/>
    <w:rsid w:val="00500CC5"/>
    <w:rsid w:val="005014C2"/>
    <w:rsid w:val="005018D6"/>
    <w:rsid w:val="00503A97"/>
    <w:rsid w:val="0050508E"/>
    <w:rsid w:val="00507E11"/>
    <w:rsid w:val="005111B1"/>
    <w:rsid w:val="00512DB2"/>
    <w:rsid w:val="00515B20"/>
    <w:rsid w:val="0052541A"/>
    <w:rsid w:val="00531A5A"/>
    <w:rsid w:val="00547A4A"/>
    <w:rsid w:val="005653C1"/>
    <w:rsid w:val="00567889"/>
    <w:rsid w:val="00590A92"/>
    <w:rsid w:val="00591D86"/>
    <w:rsid w:val="00593E52"/>
    <w:rsid w:val="005A27F7"/>
    <w:rsid w:val="005A3E64"/>
    <w:rsid w:val="005A4F91"/>
    <w:rsid w:val="005C1A77"/>
    <w:rsid w:val="005C67AD"/>
    <w:rsid w:val="005E01DE"/>
    <w:rsid w:val="005E18B3"/>
    <w:rsid w:val="005E516C"/>
    <w:rsid w:val="005F0BB2"/>
    <w:rsid w:val="005F5EA8"/>
    <w:rsid w:val="00645B53"/>
    <w:rsid w:val="00660F75"/>
    <w:rsid w:val="00663219"/>
    <w:rsid w:val="00666D11"/>
    <w:rsid w:val="00670E9A"/>
    <w:rsid w:val="006756F4"/>
    <w:rsid w:val="006817AE"/>
    <w:rsid w:val="00682E83"/>
    <w:rsid w:val="006859B5"/>
    <w:rsid w:val="006A0E0A"/>
    <w:rsid w:val="006A4E7B"/>
    <w:rsid w:val="006B4D5D"/>
    <w:rsid w:val="006C2B0F"/>
    <w:rsid w:val="006D4A8E"/>
    <w:rsid w:val="006D6B59"/>
    <w:rsid w:val="007070B3"/>
    <w:rsid w:val="00720C71"/>
    <w:rsid w:val="00721F0C"/>
    <w:rsid w:val="00722664"/>
    <w:rsid w:val="00725386"/>
    <w:rsid w:val="00727D27"/>
    <w:rsid w:val="00727EC0"/>
    <w:rsid w:val="0073367B"/>
    <w:rsid w:val="0074573B"/>
    <w:rsid w:val="00763948"/>
    <w:rsid w:val="007642DB"/>
    <w:rsid w:val="007651CC"/>
    <w:rsid w:val="00783A5B"/>
    <w:rsid w:val="007917CF"/>
    <w:rsid w:val="00796015"/>
    <w:rsid w:val="007A28E6"/>
    <w:rsid w:val="007C009D"/>
    <w:rsid w:val="007C2095"/>
    <w:rsid w:val="007C3C30"/>
    <w:rsid w:val="007C71BD"/>
    <w:rsid w:val="007C7241"/>
    <w:rsid w:val="007D13E6"/>
    <w:rsid w:val="007E43E4"/>
    <w:rsid w:val="007F44C5"/>
    <w:rsid w:val="007F5D9C"/>
    <w:rsid w:val="008028F1"/>
    <w:rsid w:val="008029C7"/>
    <w:rsid w:val="008071CD"/>
    <w:rsid w:val="00812A6F"/>
    <w:rsid w:val="008161E2"/>
    <w:rsid w:val="008212BF"/>
    <w:rsid w:val="008214B9"/>
    <w:rsid w:val="00827701"/>
    <w:rsid w:val="00834BC0"/>
    <w:rsid w:val="00841BC5"/>
    <w:rsid w:val="0084564F"/>
    <w:rsid w:val="00845FAA"/>
    <w:rsid w:val="00855102"/>
    <w:rsid w:val="0086797A"/>
    <w:rsid w:val="00881B02"/>
    <w:rsid w:val="00886165"/>
    <w:rsid w:val="008900DA"/>
    <w:rsid w:val="008B1C52"/>
    <w:rsid w:val="008B6BCA"/>
    <w:rsid w:val="008D459B"/>
    <w:rsid w:val="008D7C11"/>
    <w:rsid w:val="008E023B"/>
    <w:rsid w:val="008E1D7F"/>
    <w:rsid w:val="008E2D2D"/>
    <w:rsid w:val="008E7D32"/>
    <w:rsid w:val="008F34DA"/>
    <w:rsid w:val="008F4179"/>
    <w:rsid w:val="008F5F85"/>
    <w:rsid w:val="0090358F"/>
    <w:rsid w:val="00904FF3"/>
    <w:rsid w:val="009128DA"/>
    <w:rsid w:val="00921838"/>
    <w:rsid w:val="009267B0"/>
    <w:rsid w:val="009334AB"/>
    <w:rsid w:val="0094298A"/>
    <w:rsid w:val="009446CA"/>
    <w:rsid w:val="00967021"/>
    <w:rsid w:val="0098788C"/>
    <w:rsid w:val="009B4D29"/>
    <w:rsid w:val="009C1D85"/>
    <w:rsid w:val="009E73E2"/>
    <w:rsid w:val="009F0F81"/>
    <w:rsid w:val="009F37DA"/>
    <w:rsid w:val="00A15D76"/>
    <w:rsid w:val="00A17DA3"/>
    <w:rsid w:val="00A229CD"/>
    <w:rsid w:val="00A34B36"/>
    <w:rsid w:val="00A34D0A"/>
    <w:rsid w:val="00A41233"/>
    <w:rsid w:val="00A42F2B"/>
    <w:rsid w:val="00A43FEB"/>
    <w:rsid w:val="00A51903"/>
    <w:rsid w:val="00A532C8"/>
    <w:rsid w:val="00A53FDD"/>
    <w:rsid w:val="00A559E4"/>
    <w:rsid w:val="00A95DCD"/>
    <w:rsid w:val="00AB59FC"/>
    <w:rsid w:val="00AC2891"/>
    <w:rsid w:val="00AC2CF6"/>
    <w:rsid w:val="00AC4DD4"/>
    <w:rsid w:val="00AC6641"/>
    <w:rsid w:val="00AD30E7"/>
    <w:rsid w:val="00AD7A3B"/>
    <w:rsid w:val="00AF55D6"/>
    <w:rsid w:val="00B0228A"/>
    <w:rsid w:val="00B11C15"/>
    <w:rsid w:val="00B232DE"/>
    <w:rsid w:val="00B26DD3"/>
    <w:rsid w:val="00B34180"/>
    <w:rsid w:val="00B4329F"/>
    <w:rsid w:val="00B63637"/>
    <w:rsid w:val="00B92276"/>
    <w:rsid w:val="00BA4D0A"/>
    <w:rsid w:val="00BB45C1"/>
    <w:rsid w:val="00BC4BE6"/>
    <w:rsid w:val="00BC7673"/>
    <w:rsid w:val="00BE7EDE"/>
    <w:rsid w:val="00BF0DD9"/>
    <w:rsid w:val="00BF2F87"/>
    <w:rsid w:val="00BF6346"/>
    <w:rsid w:val="00C0218D"/>
    <w:rsid w:val="00C07BF0"/>
    <w:rsid w:val="00C10DC2"/>
    <w:rsid w:val="00C201FC"/>
    <w:rsid w:val="00C24178"/>
    <w:rsid w:val="00C32473"/>
    <w:rsid w:val="00C509AD"/>
    <w:rsid w:val="00C51AEC"/>
    <w:rsid w:val="00C53A37"/>
    <w:rsid w:val="00C71202"/>
    <w:rsid w:val="00C72641"/>
    <w:rsid w:val="00C7736A"/>
    <w:rsid w:val="00C80578"/>
    <w:rsid w:val="00C84E4C"/>
    <w:rsid w:val="00C87847"/>
    <w:rsid w:val="00C96CCA"/>
    <w:rsid w:val="00CB4354"/>
    <w:rsid w:val="00CB56CE"/>
    <w:rsid w:val="00CC7BC4"/>
    <w:rsid w:val="00CD2782"/>
    <w:rsid w:val="00CD73AD"/>
    <w:rsid w:val="00CE6B4F"/>
    <w:rsid w:val="00CF03FA"/>
    <w:rsid w:val="00CF40F1"/>
    <w:rsid w:val="00CF5B47"/>
    <w:rsid w:val="00D06A6B"/>
    <w:rsid w:val="00D16DBE"/>
    <w:rsid w:val="00D32D2C"/>
    <w:rsid w:val="00D5015C"/>
    <w:rsid w:val="00D57F98"/>
    <w:rsid w:val="00D63E74"/>
    <w:rsid w:val="00D6607C"/>
    <w:rsid w:val="00D72000"/>
    <w:rsid w:val="00D72189"/>
    <w:rsid w:val="00D8159D"/>
    <w:rsid w:val="00D94A47"/>
    <w:rsid w:val="00DD4BE9"/>
    <w:rsid w:val="00E0094F"/>
    <w:rsid w:val="00E03503"/>
    <w:rsid w:val="00E0518D"/>
    <w:rsid w:val="00E13382"/>
    <w:rsid w:val="00E362BF"/>
    <w:rsid w:val="00E40D9A"/>
    <w:rsid w:val="00E4733B"/>
    <w:rsid w:val="00E55E33"/>
    <w:rsid w:val="00E56094"/>
    <w:rsid w:val="00E6205F"/>
    <w:rsid w:val="00E64D95"/>
    <w:rsid w:val="00E72165"/>
    <w:rsid w:val="00E779A6"/>
    <w:rsid w:val="00E77C68"/>
    <w:rsid w:val="00EB3903"/>
    <w:rsid w:val="00EC1D7D"/>
    <w:rsid w:val="00EC4090"/>
    <w:rsid w:val="00F32E42"/>
    <w:rsid w:val="00F359D5"/>
    <w:rsid w:val="00F41353"/>
    <w:rsid w:val="00F52A0B"/>
    <w:rsid w:val="00FA5E5B"/>
    <w:rsid w:val="00FB7689"/>
    <w:rsid w:val="00FB7FE2"/>
    <w:rsid w:val="00FC01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6FF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D0EEF"/>
    <w:pPr>
      <w:spacing w:after="200" w:line="276" w:lineRule="auto"/>
    </w:pPr>
    <w:rPr>
      <w:rFonts w:ascii="Arial" w:eastAsia="Calibri" w:hAnsi="Arial" w:cs="Times New Roman"/>
    </w:rPr>
  </w:style>
  <w:style w:type="paragraph" w:styleId="Nadpis1">
    <w:name w:val="heading 1"/>
    <w:basedOn w:val="Normln"/>
    <w:next w:val="Normln"/>
    <w:link w:val="Nadpis1Char"/>
    <w:uiPriority w:val="9"/>
    <w:qFormat/>
    <w:rsid w:val="009F37DA"/>
    <w:pPr>
      <w:keepNext/>
      <w:keepLines/>
      <w:spacing w:before="360" w:after="24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qFormat/>
    <w:rsid w:val="009F37DA"/>
    <w:pPr>
      <w:keepNext/>
      <w:keepLines/>
      <w:spacing w:before="240" w:after="12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9F37DA"/>
    <w:pPr>
      <w:keepNext/>
      <w:keepLines/>
      <w:spacing w:before="240"/>
      <w:outlineLvl w:val="2"/>
    </w:pPr>
    <w:rPr>
      <w:rFonts w:eastAsiaTheme="majorEastAsia" w:cstheme="majorBidi"/>
      <w:b/>
      <w:bCs/>
      <w:sz w:val="24"/>
    </w:rPr>
  </w:style>
  <w:style w:type="paragraph" w:styleId="Nadpis4">
    <w:name w:val="heading 4"/>
    <w:basedOn w:val="Normln"/>
    <w:next w:val="Normln"/>
    <w:link w:val="Nadpis4Char"/>
    <w:uiPriority w:val="9"/>
    <w:semiHidden/>
    <w:unhideWhenUsed/>
    <w:rsid w:val="00297CFC"/>
    <w:pPr>
      <w:keepNext/>
      <w:keepLines/>
      <w:spacing w:before="240"/>
      <w:outlineLvl w:val="3"/>
    </w:pPr>
    <w:rPr>
      <w:rFonts w:asciiTheme="majorHAnsi" w:eastAsiaTheme="majorEastAsia" w:hAnsiTheme="majorHAnsi"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9F37DA"/>
    <w:pPr>
      <w:tabs>
        <w:tab w:val="center" w:pos="4536"/>
        <w:tab w:val="right" w:pos="9072"/>
      </w:tabs>
      <w:ind w:left="-692" w:right="-692"/>
      <w:jc w:val="right"/>
    </w:pPr>
    <w:rPr>
      <w:color w:val="83D0F5" w:themeColor="accent2"/>
    </w:rPr>
  </w:style>
  <w:style w:type="character" w:customStyle="1" w:styleId="ZhlavChar">
    <w:name w:val="Záhlaví Char"/>
    <w:basedOn w:val="Standardnpsmoodstavce"/>
    <w:link w:val="Zhlav"/>
    <w:uiPriority w:val="99"/>
    <w:rsid w:val="009F37DA"/>
    <w:rPr>
      <w:color w:val="83D0F5" w:themeColor="accent2"/>
      <w:sz w:val="20"/>
    </w:rPr>
  </w:style>
  <w:style w:type="paragraph" w:styleId="Zpat">
    <w:name w:val="footer"/>
    <w:basedOn w:val="Normln"/>
    <w:link w:val="ZpatChar"/>
    <w:uiPriority w:val="99"/>
    <w:unhideWhenUsed/>
    <w:rsid w:val="009F37DA"/>
    <w:pPr>
      <w:tabs>
        <w:tab w:val="center" w:pos="4536"/>
        <w:tab w:val="right" w:pos="9072"/>
      </w:tabs>
      <w:spacing w:line="144" w:lineRule="atLeast"/>
    </w:pPr>
    <w:rPr>
      <w:color w:val="004174" w:themeColor="accent1"/>
      <w:sz w:val="12"/>
    </w:rPr>
  </w:style>
  <w:style w:type="character" w:customStyle="1" w:styleId="ZpatChar">
    <w:name w:val="Zápatí Char"/>
    <w:basedOn w:val="Standardnpsmoodstavce"/>
    <w:link w:val="Zpat"/>
    <w:uiPriority w:val="99"/>
    <w:rsid w:val="009F37DA"/>
    <w:rPr>
      <w:color w:val="004174" w:themeColor="accent1"/>
      <w:sz w:val="12"/>
    </w:rPr>
  </w:style>
  <w:style w:type="table" w:styleId="Mkatabulky">
    <w:name w:val="Table Grid"/>
    <w:basedOn w:val="Normlntabulka"/>
    <w:uiPriority w:val="39"/>
    <w:rsid w:val="00BA4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063127"/>
    <w:rPr>
      <w:color w:val="2B579A"/>
      <w:shd w:val="clear" w:color="auto" w:fill="E6E6E6"/>
    </w:rPr>
  </w:style>
  <w:style w:type="character" w:customStyle="1" w:styleId="Nadpis1Char">
    <w:name w:val="Nadpis 1 Char"/>
    <w:basedOn w:val="Standardnpsmoodstavce"/>
    <w:link w:val="Nadpis1"/>
    <w:uiPriority w:val="9"/>
    <w:rsid w:val="009F37DA"/>
    <w:rPr>
      <w:rFonts w:asciiTheme="majorHAnsi" w:eastAsiaTheme="majorEastAsia" w:hAnsiTheme="majorHAnsi" w:cstheme="majorBidi"/>
      <w:b/>
      <w:sz w:val="32"/>
      <w:szCs w:val="32"/>
    </w:rPr>
  </w:style>
  <w:style w:type="character" w:customStyle="1" w:styleId="Nadpis2Char">
    <w:name w:val="Nadpis 2 Char"/>
    <w:basedOn w:val="Standardnpsmoodstavce"/>
    <w:link w:val="Nadpis2"/>
    <w:uiPriority w:val="9"/>
    <w:rsid w:val="009F37DA"/>
    <w:rPr>
      <w:rFonts w:asciiTheme="majorHAnsi" w:eastAsiaTheme="majorEastAsia" w:hAnsiTheme="majorHAnsi" w:cstheme="majorBidi"/>
      <w:b/>
      <w:sz w:val="24"/>
      <w:szCs w:val="26"/>
    </w:rPr>
  </w:style>
  <w:style w:type="paragraph" w:styleId="Textbubliny">
    <w:name w:val="Balloon Text"/>
    <w:basedOn w:val="Normln"/>
    <w:link w:val="TextbublinyChar"/>
    <w:uiPriority w:val="99"/>
    <w:semiHidden/>
    <w:unhideWhenUsed/>
    <w:rsid w:val="00500C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0CC5"/>
    <w:rPr>
      <w:rFonts w:ascii="Tahoma" w:hAnsi="Tahoma" w:cs="Tahoma"/>
      <w:color w:val="1B223D" w:themeColor="text2"/>
      <w:sz w:val="16"/>
      <w:szCs w:val="16"/>
    </w:rPr>
  </w:style>
  <w:style w:type="paragraph" w:styleId="Nzev">
    <w:name w:val="Title"/>
    <w:basedOn w:val="Normln"/>
    <w:next w:val="Normln"/>
    <w:link w:val="NzevChar"/>
    <w:uiPriority w:val="13"/>
    <w:qFormat/>
    <w:rsid w:val="00CC7BC4"/>
    <w:pPr>
      <w:spacing w:before="600" w:after="960" w:line="528" w:lineRule="atLeast"/>
      <w:contextualSpacing/>
      <w:jc w:val="center"/>
    </w:pPr>
    <w:rPr>
      <w:rFonts w:asciiTheme="majorHAnsi" w:eastAsiaTheme="majorEastAsia" w:hAnsiTheme="majorHAnsi" w:cstheme="majorBidi"/>
      <w:b/>
      <w:spacing w:val="5"/>
      <w:kern w:val="28"/>
      <w:sz w:val="44"/>
      <w:szCs w:val="52"/>
    </w:rPr>
  </w:style>
  <w:style w:type="character" w:customStyle="1" w:styleId="NzevChar">
    <w:name w:val="Název Char"/>
    <w:basedOn w:val="Standardnpsmoodstavce"/>
    <w:link w:val="Nzev"/>
    <w:uiPriority w:val="13"/>
    <w:rsid w:val="00CC7BC4"/>
    <w:rPr>
      <w:rFonts w:asciiTheme="majorHAnsi" w:eastAsiaTheme="majorEastAsia" w:hAnsiTheme="majorHAnsi" w:cstheme="majorBidi"/>
      <w:b/>
      <w:spacing w:val="5"/>
      <w:kern w:val="28"/>
      <w:sz w:val="44"/>
      <w:szCs w:val="52"/>
    </w:rPr>
  </w:style>
  <w:style w:type="character" w:styleId="Zstupntext">
    <w:name w:val="Placeholder Text"/>
    <w:basedOn w:val="Standardnpsmoodstavce"/>
    <w:uiPriority w:val="99"/>
    <w:semiHidden/>
    <w:rsid w:val="00FB7FE2"/>
    <w:rPr>
      <w:color w:val="808080"/>
    </w:rPr>
  </w:style>
  <w:style w:type="paragraph" w:styleId="Revize">
    <w:name w:val="Revision"/>
    <w:hidden/>
    <w:uiPriority w:val="99"/>
    <w:semiHidden/>
    <w:rsid w:val="002A058B"/>
    <w:pPr>
      <w:spacing w:after="0" w:line="240" w:lineRule="auto"/>
    </w:pPr>
  </w:style>
  <w:style w:type="paragraph" w:styleId="Podtitul">
    <w:name w:val="Subtitle"/>
    <w:basedOn w:val="Normln"/>
    <w:next w:val="Normln"/>
    <w:link w:val="PodtitulChar"/>
    <w:uiPriority w:val="13"/>
    <w:qFormat/>
    <w:rsid w:val="00017DDF"/>
    <w:pPr>
      <w:numPr>
        <w:ilvl w:val="1"/>
      </w:numPr>
      <w:spacing w:before="960" w:after="320"/>
    </w:pPr>
    <w:rPr>
      <w:rFonts w:asciiTheme="majorHAnsi" w:eastAsiaTheme="majorEastAsia" w:hAnsiTheme="majorHAnsi" w:cstheme="majorBidi"/>
      <w:b/>
      <w:iCs/>
      <w:sz w:val="32"/>
      <w:szCs w:val="24"/>
    </w:rPr>
  </w:style>
  <w:style w:type="character" w:customStyle="1" w:styleId="PodtitulChar">
    <w:name w:val="Podtitul Char"/>
    <w:basedOn w:val="Standardnpsmoodstavce"/>
    <w:link w:val="Podtitul"/>
    <w:uiPriority w:val="13"/>
    <w:rsid w:val="00017DDF"/>
    <w:rPr>
      <w:rFonts w:asciiTheme="majorHAnsi" w:eastAsiaTheme="majorEastAsia" w:hAnsiTheme="majorHAnsi" w:cstheme="majorBidi"/>
      <w:b/>
      <w:iCs/>
      <w:sz w:val="32"/>
      <w:szCs w:val="24"/>
    </w:rPr>
  </w:style>
  <w:style w:type="character" w:styleId="Zdraznnintenzivn">
    <w:name w:val="Intense Emphasis"/>
    <w:basedOn w:val="Standardnpsmoodstavce"/>
    <w:uiPriority w:val="5"/>
    <w:qFormat/>
    <w:rsid w:val="00174382"/>
    <w:rPr>
      <w:b/>
      <w:bCs/>
      <w:i/>
      <w:iCs/>
      <w:color w:val="auto"/>
    </w:rPr>
  </w:style>
  <w:style w:type="character" w:styleId="Hypertextovodkaz">
    <w:name w:val="Hyperlink"/>
    <w:basedOn w:val="Standardnpsmoodstavce"/>
    <w:uiPriority w:val="99"/>
    <w:unhideWhenUsed/>
    <w:rsid w:val="006859B5"/>
    <w:rPr>
      <w:color w:val="83D0F5" w:themeColor="hyperlink"/>
      <w:u w:val="single"/>
    </w:rPr>
  </w:style>
  <w:style w:type="character" w:customStyle="1" w:styleId="Nadpis3Char">
    <w:name w:val="Nadpis 3 Char"/>
    <w:basedOn w:val="Standardnpsmoodstavce"/>
    <w:link w:val="Nadpis3"/>
    <w:uiPriority w:val="9"/>
    <w:rsid w:val="009F37DA"/>
    <w:rPr>
      <w:rFonts w:eastAsiaTheme="majorEastAsia" w:cstheme="majorBidi"/>
      <w:b/>
      <w:bCs/>
      <w:sz w:val="24"/>
    </w:rPr>
  </w:style>
  <w:style w:type="character" w:customStyle="1" w:styleId="Nadpis4Char">
    <w:name w:val="Nadpis 4 Char"/>
    <w:basedOn w:val="Standardnpsmoodstavce"/>
    <w:link w:val="Nadpis4"/>
    <w:uiPriority w:val="9"/>
    <w:semiHidden/>
    <w:rsid w:val="00297CFC"/>
    <w:rPr>
      <w:rFonts w:asciiTheme="majorHAnsi" w:eastAsiaTheme="majorEastAsia" w:hAnsiTheme="majorHAnsi" w:cstheme="majorBidi"/>
      <w:b/>
      <w:bCs/>
      <w:iCs/>
      <w:sz w:val="18"/>
    </w:rPr>
  </w:style>
  <w:style w:type="character" w:customStyle="1" w:styleId="Zmnka2">
    <w:name w:val="Zmínka2"/>
    <w:basedOn w:val="Standardnpsmoodstavce"/>
    <w:uiPriority w:val="99"/>
    <w:semiHidden/>
    <w:unhideWhenUsed/>
    <w:rsid w:val="00763948"/>
    <w:rPr>
      <w:color w:val="2B579A"/>
      <w:shd w:val="clear" w:color="auto" w:fill="E6E6E6"/>
    </w:rPr>
  </w:style>
  <w:style w:type="character" w:customStyle="1" w:styleId="Nevyeenzmnka1">
    <w:name w:val="Nevyřešená zmínka1"/>
    <w:basedOn w:val="Standardnpsmoodstavce"/>
    <w:uiPriority w:val="99"/>
    <w:semiHidden/>
    <w:unhideWhenUsed/>
    <w:rsid w:val="00C32473"/>
    <w:rPr>
      <w:color w:val="808080"/>
      <w:shd w:val="clear" w:color="auto" w:fill="E6E6E6"/>
    </w:rPr>
  </w:style>
  <w:style w:type="paragraph" w:customStyle="1" w:styleId="lnek1">
    <w:name w:val="Článek 1"/>
    <w:basedOn w:val="Normln"/>
    <w:next w:val="lnek2"/>
    <w:link w:val="lnek1Char"/>
    <w:uiPriority w:val="2"/>
    <w:rsid w:val="0074573B"/>
    <w:pPr>
      <w:keepNext/>
      <w:numPr>
        <w:numId w:val="7"/>
      </w:numPr>
      <w:spacing w:before="480" w:after="240" w:line="288" w:lineRule="atLeast"/>
    </w:pPr>
    <w:rPr>
      <w:rFonts w:asciiTheme="majorHAnsi" w:hAnsiTheme="majorHAnsi"/>
      <w:b/>
      <w:sz w:val="24"/>
    </w:rPr>
  </w:style>
  <w:style w:type="paragraph" w:customStyle="1" w:styleId="lnek2">
    <w:name w:val="Článek 2"/>
    <w:basedOn w:val="Normln"/>
    <w:link w:val="lnek2Char"/>
    <w:uiPriority w:val="2"/>
    <w:qFormat/>
    <w:rsid w:val="0090358F"/>
    <w:pPr>
      <w:numPr>
        <w:ilvl w:val="1"/>
        <w:numId w:val="7"/>
      </w:numPr>
      <w:spacing w:before="240" w:after="240"/>
    </w:pPr>
  </w:style>
  <w:style w:type="character" w:customStyle="1" w:styleId="lnek1Char">
    <w:name w:val="Článek 1 Char"/>
    <w:basedOn w:val="Standardnpsmoodstavce"/>
    <w:link w:val="lnek1"/>
    <w:uiPriority w:val="2"/>
    <w:rsid w:val="000F55CF"/>
    <w:rPr>
      <w:rFonts w:asciiTheme="majorHAnsi" w:hAnsiTheme="majorHAnsi"/>
      <w:b/>
      <w:sz w:val="24"/>
    </w:rPr>
  </w:style>
  <w:style w:type="paragraph" w:customStyle="1" w:styleId="lnek3">
    <w:name w:val="Článek 3"/>
    <w:basedOn w:val="Normln"/>
    <w:link w:val="lnek3Char"/>
    <w:uiPriority w:val="2"/>
    <w:qFormat/>
    <w:rsid w:val="00E40D9A"/>
    <w:pPr>
      <w:numPr>
        <w:ilvl w:val="2"/>
        <w:numId w:val="7"/>
      </w:numPr>
      <w:spacing w:before="240"/>
      <w:contextualSpacing/>
    </w:pPr>
  </w:style>
  <w:style w:type="character" w:customStyle="1" w:styleId="lnek2Char">
    <w:name w:val="Článek 2 Char"/>
    <w:basedOn w:val="Standardnpsmoodstavce"/>
    <w:link w:val="lnek2"/>
    <w:uiPriority w:val="2"/>
    <w:rsid w:val="0090358F"/>
    <w:rPr>
      <w:rFonts w:ascii="Arial" w:eastAsia="Calibri" w:hAnsi="Arial" w:cs="Times New Roman"/>
    </w:rPr>
  </w:style>
  <w:style w:type="paragraph" w:customStyle="1" w:styleId="Odrky">
    <w:name w:val="Odrážky"/>
    <w:basedOn w:val="Normln"/>
    <w:link w:val="OdrkyChar"/>
    <w:uiPriority w:val="3"/>
    <w:rsid w:val="00E40D9A"/>
    <w:pPr>
      <w:numPr>
        <w:numId w:val="8"/>
      </w:numPr>
      <w:spacing w:before="240"/>
      <w:contextualSpacing/>
    </w:pPr>
  </w:style>
  <w:style w:type="character" w:customStyle="1" w:styleId="lnek3Char">
    <w:name w:val="Článek 3 Char"/>
    <w:basedOn w:val="Standardnpsmoodstavce"/>
    <w:link w:val="lnek3"/>
    <w:uiPriority w:val="2"/>
    <w:rsid w:val="000F55CF"/>
    <w:rPr>
      <w:sz w:val="20"/>
    </w:rPr>
  </w:style>
  <w:style w:type="character" w:customStyle="1" w:styleId="OdrkyChar">
    <w:name w:val="Odrážky Char"/>
    <w:basedOn w:val="Standardnpsmoodstavce"/>
    <w:link w:val="Odrky"/>
    <w:uiPriority w:val="3"/>
    <w:rsid w:val="000F55CF"/>
    <w:rPr>
      <w:sz w:val="20"/>
    </w:rPr>
  </w:style>
  <w:style w:type="paragraph" w:styleId="Odstavecseseznamem">
    <w:name w:val="List Paragraph"/>
    <w:basedOn w:val="Normln"/>
    <w:uiPriority w:val="34"/>
    <w:qFormat/>
    <w:rsid w:val="00EC4090"/>
    <w:pPr>
      <w:ind w:left="720"/>
      <w:contextualSpacing/>
    </w:pPr>
  </w:style>
  <w:style w:type="paragraph" w:styleId="Bezmezer">
    <w:name w:val="No Spacing"/>
    <w:uiPriority w:val="1"/>
    <w:qFormat/>
    <w:rsid w:val="00EC4090"/>
    <w:pPr>
      <w:spacing w:after="0" w:line="240" w:lineRule="auto"/>
    </w:pPr>
    <w:rPr>
      <w:rFonts w:ascii="Calibri" w:eastAsia="Calibri" w:hAnsi="Calibri" w:cs="Times New Roman"/>
    </w:rPr>
  </w:style>
  <w:style w:type="paragraph" w:customStyle="1" w:styleId="01smluvnistrany">
    <w:name w:val="01_smluvni strany"/>
    <w:basedOn w:val="Normln"/>
    <w:qFormat/>
    <w:rsid w:val="0084564F"/>
    <w:rPr>
      <w:sz w:val="20"/>
      <w:szCs w:val="20"/>
    </w:rPr>
  </w:style>
  <w:style w:type="paragraph" w:styleId="Zkladntext">
    <w:name w:val="Body Text"/>
    <w:basedOn w:val="Normln"/>
    <w:link w:val="ZkladntextChar"/>
    <w:semiHidden/>
    <w:rsid w:val="00C51AEC"/>
    <w:pPr>
      <w:spacing w:after="120" w:line="240" w:lineRule="auto"/>
      <w:contextualSpacing/>
      <w:jc w:val="both"/>
    </w:pPr>
    <w:rPr>
      <w:rFonts w:ascii="Verdana" w:eastAsia="Times New Roman" w:hAnsi="Verdana"/>
      <w:color w:val="000000"/>
      <w:sz w:val="20"/>
      <w:szCs w:val="20"/>
    </w:rPr>
  </w:style>
  <w:style w:type="character" w:customStyle="1" w:styleId="ZkladntextChar">
    <w:name w:val="Základní text Char"/>
    <w:basedOn w:val="Standardnpsmoodstavce"/>
    <w:link w:val="Zkladntext"/>
    <w:semiHidden/>
    <w:rsid w:val="00C51AEC"/>
    <w:rPr>
      <w:rFonts w:ascii="Verdana" w:eastAsia="Times New Roman" w:hAnsi="Verdana" w:cs="Times New Roman"/>
      <w:color w:val="000000"/>
      <w:sz w:val="20"/>
      <w:szCs w:val="20"/>
    </w:rPr>
  </w:style>
  <w:style w:type="paragraph" w:styleId="Zkladntextodsazen">
    <w:name w:val="Body Text Indent"/>
    <w:basedOn w:val="Normln"/>
    <w:link w:val="ZkladntextodsazenChar"/>
    <w:uiPriority w:val="99"/>
    <w:semiHidden/>
    <w:unhideWhenUsed/>
    <w:rsid w:val="00C51AEC"/>
    <w:pPr>
      <w:spacing w:after="120"/>
      <w:ind w:left="283"/>
    </w:pPr>
  </w:style>
  <w:style w:type="character" w:customStyle="1" w:styleId="ZkladntextodsazenChar">
    <w:name w:val="Základní text odsazený Char"/>
    <w:basedOn w:val="Standardnpsmoodstavce"/>
    <w:link w:val="Zkladntextodsazen"/>
    <w:uiPriority w:val="99"/>
    <w:semiHidden/>
    <w:rsid w:val="00C51AEC"/>
    <w:rPr>
      <w:rFonts w:ascii="Arial" w:eastAsia="Calibri" w:hAnsi="Arial" w:cs="Times New Roman"/>
    </w:rPr>
  </w:style>
  <w:style w:type="paragraph" w:styleId="Normlnweb">
    <w:name w:val="Normal (Web)"/>
    <w:basedOn w:val="Normln"/>
    <w:uiPriority w:val="99"/>
    <w:unhideWhenUsed/>
    <w:rsid w:val="000E49B7"/>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rsid w:val="007C7241"/>
    <w:rPr>
      <w:sz w:val="16"/>
      <w:szCs w:val="16"/>
    </w:rPr>
  </w:style>
  <w:style w:type="paragraph" w:styleId="Textkomente">
    <w:name w:val="annotation text"/>
    <w:basedOn w:val="Normln"/>
    <w:link w:val="TextkomenteChar"/>
    <w:uiPriority w:val="99"/>
    <w:semiHidden/>
    <w:unhideWhenUsed/>
    <w:rsid w:val="007C7241"/>
    <w:pPr>
      <w:spacing w:line="240" w:lineRule="auto"/>
    </w:pPr>
    <w:rPr>
      <w:sz w:val="20"/>
      <w:szCs w:val="20"/>
    </w:rPr>
  </w:style>
  <w:style w:type="character" w:customStyle="1" w:styleId="TextkomenteChar">
    <w:name w:val="Text komentáře Char"/>
    <w:basedOn w:val="Standardnpsmoodstavce"/>
    <w:link w:val="Textkomente"/>
    <w:uiPriority w:val="99"/>
    <w:semiHidden/>
    <w:rsid w:val="007C7241"/>
    <w:rPr>
      <w:rFonts w:ascii="Arial" w:eastAsia="Calibri" w:hAnsi="Arial" w:cs="Times New Roman"/>
      <w:sz w:val="20"/>
      <w:szCs w:val="20"/>
    </w:rPr>
  </w:style>
  <w:style w:type="paragraph" w:styleId="Pedmtkomente">
    <w:name w:val="annotation subject"/>
    <w:basedOn w:val="Textkomente"/>
    <w:next w:val="Textkomente"/>
    <w:link w:val="PedmtkomenteChar"/>
    <w:uiPriority w:val="99"/>
    <w:semiHidden/>
    <w:unhideWhenUsed/>
    <w:rsid w:val="007C7241"/>
    <w:rPr>
      <w:b/>
      <w:bCs/>
    </w:rPr>
  </w:style>
  <w:style w:type="character" w:customStyle="1" w:styleId="PedmtkomenteChar">
    <w:name w:val="Předmět komentáře Char"/>
    <w:basedOn w:val="TextkomenteChar"/>
    <w:link w:val="Pedmtkomente"/>
    <w:uiPriority w:val="99"/>
    <w:semiHidden/>
    <w:rsid w:val="007C7241"/>
    <w:rPr>
      <w:rFonts w:ascii="Arial" w:eastAsia="Calibri" w:hAnsi="Arial" w:cs="Times New Roman"/>
      <w:b/>
      <w:bCs/>
      <w:sz w:val="20"/>
      <w:szCs w:val="20"/>
    </w:rPr>
  </w:style>
  <w:style w:type="paragraph" w:customStyle="1" w:styleId="Smlouva2">
    <w:name w:val="Smlouva2"/>
    <w:basedOn w:val="Normln"/>
    <w:rsid w:val="001C5452"/>
    <w:pPr>
      <w:widowControl w:val="0"/>
      <w:spacing w:after="0" w:line="240" w:lineRule="auto"/>
      <w:jc w:val="center"/>
    </w:pPr>
    <w:rPr>
      <w:rFonts w:ascii="Times New Roman" w:eastAsia="Times New Roman" w:hAnsi="Times New Roman"/>
      <w:b/>
      <w:sz w:val="24"/>
      <w:szCs w:val="20"/>
      <w:lang w:eastAsia="cs-CZ"/>
    </w:rPr>
  </w:style>
  <w:style w:type="paragraph" w:customStyle="1" w:styleId="Smlouva-slo">
    <w:name w:val="Smlouva-èíslo"/>
    <w:basedOn w:val="Normln"/>
    <w:rsid w:val="001C5452"/>
    <w:pPr>
      <w:spacing w:before="120" w:after="0" w:line="240" w:lineRule="atLeast"/>
      <w:jc w:val="both"/>
    </w:pPr>
    <w:rPr>
      <w:rFonts w:ascii="Times New Roman" w:eastAsia="Times New Roman" w:hAnsi="Times New Roman"/>
      <w:sz w:val="24"/>
      <w:szCs w:val="20"/>
      <w:lang w:eastAsia="cs-CZ"/>
    </w:rPr>
  </w:style>
  <w:style w:type="paragraph" w:customStyle="1" w:styleId="Smlouva-slo0">
    <w:name w:val="Smlouva-číslo"/>
    <w:basedOn w:val="Normln"/>
    <w:rsid w:val="001C5452"/>
    <w:pPr>
      <w:widowControl w:val="0"/>
      <w:snapToGrid w:val="0"/>
      <w:spacing w:before="120" w:after="0" w:line="240" w:lineRule="atLeast"/>
      <w:jc w:val="both"/>
    </w:pPr>
    <w:rPr>
      <w:rFonts w:ascii="Times New Roman" w:eastAsia="Times New Roman" w:hAnsi="Times New Roman"/>
      <w:sz w:val="24"/>
      <w:szCs w:val="20"/>
      <w:lang w:eastAsia="cs-CZ"/>
    </w:rPr>
  </w:style>
  <w:style w:type="paragraph" w:customStyle="1" w:styleId="slovnvSOD">
    <w:name w:val="číslování v SOD"/>
    <w:basedOn w:val="Zkladntext"/>
    <w:rsid w:val="001C5452"/>
    <w:pPr>
      <w:widowControl w:val="0"/>
      <w:numPr>
        <w:numId w:val="21"/>
      </w:numPr>
      <w:tabs>
        <w:tab w:val="clear" w:pos="567"/>
        <w:tab w:val="num" w:pos="360"/>
      </w:tabs>
      <w:ind w:left="0" w:firstLine="0"/>
      <w:contextualSpacing w:val="0"/>
    </w:pPr>
    <w:rPr>
      <w:rFonts w:ascii="Arial" w:hAnsi="Arial"/>
      <w:color w:val="auto"/>
      <w:sz w:val="22"/>
      <w:lang w:eastAsia="cs-CZ"/>
    </w:rPr>
  </w:style>
  <w:style w:type="paragraph" w:customStyle="1" w:styleId="OdstavecSmlouvy">
    <w:name w:val="OdstavecSmlouvy"/>
    <w:basedOn w:val="Normln"/>
    <w:rsid w:val="001C5452"/>
    <w:pPr>
      <w:keepLines/>
      <w:numPr>
        <w:numId w:val="22"/>
      </w:numPr>
      <w:tabs>
        <w:tab w:val="left" w:pos="426"/>
        <w:tab w:val="left" w:pos="1701"/>
      </w:tabs>
      <w:spacing w:after="120" w:line="240" w:lineRule="auto"/>
      <w:jc w:val="both"/>
    </w:pPr>
    <w:rPr>
      <w:rFonts w:ascii="Times New Roman" w:eastAsia="Times New Roman" w:hAnsi="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3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W:\Newton_College\2018_01_NC_sablona_word\nc_stipendijni_rad-02_v2.dotx" TargetMode="External"/></Relationships>
</file>

<file path=word/theme/theme1.xml><?xml version="1.0" encoding="utf-8"?>
<a:theme xmlns:a="http://schemas.openxmlformats.org/drawingml/2006/main" name="Motiv Office">
  <a:themeElements>
    <a:clrScheme name="nc">
      <a:dk1>
        <a:sysClr val="windowText" lastClr="000000"/>
      </a:dk1>
      <a:lt1>
        <a:sysClr val="window" lastClr="FFFFFF"/>
      </a:lt1>
      <a:dk2>
        <a:srgbClr val="1B223D"/>
      </a:dk2>
      <a:lt2>
        <a:srgbClr val="E6ECF1"/>
      </a:lt2>
      <a:accent1>
        <a:srgbClr val="004174"/>
      </a:accent1>
      <a:accent2>
        <a:srgbClr val="83D0F5"/>
      </a:accent2>
      <a:accent3>
        <a:srgbClr val="957128"/>
      </a:accent3>
      <a:accent4>
        <a:srgbClr val="80A0B9"/>
      </a:accent4>
      <a:accent5>
        <a:srgbClr val="DB232B"/>
      </a:accent5>
      <a:accent6>
        <a:srgbClr val="FED500"/>
      </a:accent6>
      <a:hlink>
        <a:srgbClr val="83D0F5"/>
      </a:hlink>
      <a:folHlink>
        <a:srgbClr val="83D0F5"/>
      </a:folHlink>
    </a:clrScheme>
    <a:fontScheme name="Georgia-Arial">
      <a:majorFont>
        <a:latin typeface="Georgia"/>
        <a:ea typeface=""/>
        <a:cs typeface=""/>
      </a:majorFont>
      <a:minorFont>
        <a:latin typeface="Arial"/>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00A2-DE5A-4D4C-AD26-6AC2547D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nc_stipendijni_rad-02_v2.dotx</Template>
  <TotalTime>0</TotalTime>
  <Pages>6</Pages>
  <Words>1645</Words>
  <Characters>9707</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2023-09-07T09:59:00Z</dcterms:created>
  <dcterms:modified xsi:type="dcterms:W3CDTF">2023-09-07T10:14:00Z</dcterms:modified>
</cp:coreProperties>
</file>