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AC" w:rsidRDefault="005624B0">
      <w:pPr>
        <w:pStyle w:val="Zkladntext30"/>
        <w:framePr w:wrap="none" w:vAnchor="page" w:hAnchor="page" w:x="4546" w:y="1387"/>
        <w:shd w:val="clear" w:color="auto" w:fill="auto"/>
        <w:spacing w:line="240" w:lineRule="exact"/>
      </w:pPr>
      <w:r>
        <w:rPr>
          <w:rStyle w:val="Zkladntext31"/>
          <w:b/>
          <w:bCs/>
        </w:rPr>
        <w:t>Smluvní strany:</w:t>
      </w:r>
    </w:p>
    <w:p w:rsidR="00EC3AAC" w:rsidRDefault="005624B0">
      <w:pPr>
        <w:pStyle w:val="Zkladntext20"/>
        <w:framePr w:wrap="none" w:vAnchor="page" w:hAnchor="page" w:x="1115" w:y="2017"/>
        <w:shd w:val="clear" w:color="auto" w:fill="auto"/>
        <w:spacing w:line="210" w:lineRule="exact"/>
        <w:ind w:firstLine="0"/>
      </w:pPr>
      <w:r>
        <w:t xml:space="preserve">Obchodní společnost: </w:t>
      </w:r>
      <w:r>
        <w:rPr>
          <w:rStyle w:val="Zkladntext2105ptTun"/>
        </w:rPr>
        <w:t>ACTIVA spol. s r.o.</w:t>
      </w:r>
    </w:p>
    <w:p w:rsidR="00EC3AAC" w:rsidRDefault="005624B0">
      <w:pPr>
        <w:pStyle w:val="Zkladntext20"/>
        <w:framePr w:w="1127" w:h="925" w:hRule="exact" w:wrap="none" w:vAnchor="page" w:hAnchor="page" w:x="1115" w:y="2283"/>
        <w:shd w:val="clear" w:color="auto" w:fill="auto"/>
        <w:spacing w:line="288" w:lineRule="exact"/>
        <w:ind w:firstLine="0"/>
      </w:pPr>
      <w:r>
        <w:t>IC:</w:t>
      </w:r>
    </w:p>
    <w:p w:rsidR="00EC3AAC" w:rsidRDefault="005624B0">
      <w:pPr>
        <w:pStyle w:val="Zkladntext20"/>
        <w:framePr w:w="1127" w:h="925" w:hRule="exact" w:wrap="none" w:vAnchor="page" w:hAnchor="page" w:x="1115" w:y="2283"/>
        <w:shd w:val="clear" w:color="auto" w:fill="auto"/>
        <w:spacing w:line="288" w:lineRule="exact"/>
        <w:ind w:firstLine="0"/>
      </w:pPr>
      <w:r>
        <w:t>DIČ:</w:t>
      </w:r>
    </w:p>
    <w:p w:rsidR="00EC3AAC" w:rsidRDefault="005624B0">
      <w:pPr>
        <w:pStyle w:val="Zkladntext20"/>
        <w:framePr w:w="1127" w:h="925" w:hRule="exact" w:wrap="none" w:vAnchor="page" w:hAnchor="page" w:x="1115" w:y="2283"/>
        <w:shd w:val="clear" w:color="auto" w:fill="auto"/>
        <w:spacing w:line="288" w:lineRule="exact"/>
        <w:ind w:firstLine="0"/>
      </w:pPr>
      <w:r>
        <w:t>Se sídlem:</w:t>
      </w:r>
    </w:p>
    <w:p w:rsidR="00EC3AAC" w:rsidRDefault="005624B0">
      <w:pPr>
        <w:pStyle w:val="Zkladntext20"/>
        <w:framePr w:w="3676" w:h="922" w:hRule="exact" w:wrap="none" w:vAnchor="page" w:hAnchor="page" w:x="3660" w:y="2273"/>
        <w:shd w:val="clear" w:color="auto" w:fill="auto"/>
        <w:spacing w:line="288" w:lineRule="exact"/>
        <w:ind w:firstLine="0"/>
      </w:pPr>
      <w:r>
        <w:t>481 11 198 CZ48111198</w:t>
      </w:r>
    </w:p>
    <w:p w:rsidR="00EC3AAC" w:rsidRDefault="005624B0">
      <w:pPr>
        <w:pStyle w:val="Zkladntext20"/>
        <w:framePr w:w="3676" w:h="922" w:hRule="exact" w:wrap="none" w:vAnchor="page" w:hAnchor="page" w:x="3660" w:y="2273"/>
        <w:shd w:val="clear" w:color="auto" w:fill="auto"/>
        <w:spacing w:line="288" w:lineRule="exact"/>
        <w:ind w:firstLine="0"/>
      </w:pPr>
      <w:r>
        <w:t>Veselská 686, PSČ 199 00 Praha 9</w:t>
      </w:r>
    </w:p>
    <w:p w:rsidR="00EC3AAC" w:rsidRDefault="005624B0">
      <w:pPr>
        <w:pStyle w:val="Zkladntext20"/>
        <w:framePr w:wrap="none" w:vAnchor="page" w:hAnchor="page" w:x="1119" w:y="3457"/>
        <w:shd w:val="clear" w:color="auto" w:fill="auto"/>
        <w:spacing w:line="210" w:lineRule="exact"/>
        <w:ind w:firstLine="0"/>
      </w:pPr>
      <w:r>
        <w:t xml:space="preserve">dále </w:t>
      </w:r>
      <w:r>
        <w:rPr>
          <w:rStyle w:val="Zkladntext2105ptTun"/>
        </w:rPr>
        <w:t xml:space="preserve">„Prodávající" </w:t>
      </w:r>
      <w:r>
        <w:t>na straně jedné,</w:t>
      </w:r>
    </w:p>
    <w:p w:rsidR="00EC3AAC" w:rsidRDefault="005624B0">
      <w:pPr>
        <w:pStyle w:val="Zkladntext20"/>
        <w:framePr w:wrap="none" w:vAnchor="page" w:hAnchor="page" w:x="5590" w:y="3905"/>
        <w:shd w:val="clear" w:color="auto" w:fill="auto"/>
        <w:spacing w:line="200" w:lineRule="exact"/>
        <w:ind w:firstLine="0"/>
      </w:pPr>
      <w:r>
        <w:t>a</w:t>
      </w:r>
    </w:p>
    <w:p w:rsidR="00EC3AAC" w:rsidRDefault="005624B0">
      <w:pPr>
        <w:pStyle w:val="Zkladntext20"/>
        <w:framePr w:w="1732" w:h="1224" w:hRule="exact" w:wrap="none" w:vAnchor="page" w:hAnchor="page" w:x="1122" w:y="4260"/>
        <w:shd w:val="clear" w:color="auto" w:fill="auto"/>
        <w:spacing w:line="288" w:lineRule="exact"/>
        <w:ind w:firstLine="0"/>
        <w:jc w:val="both"/>
      </w:pPr>
      <w:r>
        <w:t>Obchodní firma: Se sídlem:</w:t>
      </w:r>
    </w:p>
    <w:p w:rsidR="00EC3AAC" w:rsidRDefault="005624B0">
      <w:pPr>
        <w:pStyle w:val="Zkladntext40"/>
        <w:framePr w:w="1732" w:h="1224" w:hRule="exact" w:wrap="none" w:vAnchor="page" w:hAnchor="page" w:x="1122" w:y="4260"/>
        <w:shd w:val="clear" w:color="auto" w:fill="auto"/>
      </w:pPr>
      <w:r>
        <w:t>IČ:</w:t>
      </w:r>
    </w:p>
    <w:p w:rsidR="00EC3AAC" w:rsidRDefault="005624B0">
      <w:pPr>
        <w:pStyle w:val="Zkladntext20"/>
        <w:framePr w:w="1732" w:h="1224" w:hRule="exact" w:wrap="none" w:vAnchor="page" w:hAnchor="page" w:x="1122" w:y="4260"/>
        <w:shd w:val="clear" w:color="auto" w:fill="auto"/>
        <w:spacing w:line="288" w:lineRule="exact"/>
        <w:ind w:firstLine="0"/>
        <w:jc w:val="both"/>
      </w:pPr>
      <w:r>
        <w:t>DIČ:</w:t>
      </w:r>
    </w:p>
    <w:p w:rsidR="00EC3AAC" w:rsidRDefault="005624B0">
      <w:pPr>
        <w:pStyle w:val="Zkladntext50"/>
        <w:framePr w:w="6304" w:h="1239" w:hRule="exact" w:wrap="none" w:vAnchor="page" w:hAnchor="page" w:x="3675" w:y="4223"/>
        <w:shd w:val="clear" w:color="auto" w:fill="auto"/>
      </w:pPr>
      <w:r>
        <w:t xml:space="preserve">Střední škola obchodní, České Budějovice, Husova </w:t>
      </w:r>
      <w:r>
        <w:t>9</w:t>
      </w:r>
    </w:p>
    <w:p w:rsidR="00EC3AAC" w:rsidRDefault="005624B0">
      <w:pPr>
        <w:pStyle w:val="Zkladntext20"/>
        <w:framePr w:w="6304" w:h="1239" w:hRule="exact" w:wrap="none" w:vAnchor="page" w:hAnchor="page" w:x="3675" w:y="4223"/>
        <w:shd w:val="clear" w:color="auto" w:fill="auto"/>
        <w:spacing w:line="292" w:lineRule="exact"/>
        <w:ind w:firstLine="0"/>
      </w:pPr>
      <w:r>
        <w:t>Husova tř. 1846/9, 370 01 České Budějovice</w:t>
      </w:r>
    </w:p>
    <w:p w:rsidR="00EC3AAC" w:rsidRDefault="005624B0">
      <w:pPr>
        <w:pStyle w:val="Zkladntext20"/>
        <w:framePr w:w="6304" w:h="1239" w:hRule="exact" w:wrap="none" w:vAnchor="page" w:hAnchor="page" w:x="3675" w:y="4223"/>
        <w:shd w:val="clear" w:color="auto" w:fill="auto"/>
        <w:spacing w:line="292" w:lineRule="exact"/>
        <w:ind w:firstLine="0"/>
      </w:pPr>
      <w:r>
        <w:t>00510874</w:t>
      </w:r>
    </w:p>
    <w:p w:rsidR="00EC3AAC" w:rsidRDefault="005624B0">
      <w:pPr>
        <w:pStyle w:val="Zkladntext20"/>
        <w:framePr w:w="6304" w:h="1239" w:hRule="exact" w:wrap="none" w:vAnchor="page" w:hAnchor="page" w:x="3675" w:y="4223"/>
        <w:shd w:val="clear" w:color="auto" w:fill="auto"/>
        <w:spacing w:line="292" w:lineRule="exact"/>
        <w:ind w:firstLine="0"/>
      </w:pPr>
      <w:r>
        <w:t>CZ00510874</w:t>
      </w:r>
    </w:p>
    <w:p w:rsidR="00EC3AAC" w:rsidRDefault="005624B0">
      <w:pPr>
        <w:pStyle w:val="Zkladntext20"/>
        <w:framePr w:w="8543" w:h="1163" w:hRule="exact" w:wrap="none" w:vAnchor="page" w:hAnchor="page" w:x="1126" w:y="5725"/>
        <w:shd w:val="clear" w:color="auto" w:fill="auto"/>
        <w:spacing w:after="223" w:line="210" w:lineRule="exact"/>
        <w:ind w:firstLine="0"/>
        <w:jc w:val="both"/>
      </w:pPr>
      <w:r>
        <w:t xml:space="preserve">dále </w:t>
      </w:r>
      <w:r>
        <w:rPr>
          <w:rStyle w:val="Zkladntext2105ptTun"/>
        </w:rPr>
        <w:t xml:space="preserve">„Kupující" </w:t>
      </w:r>
      <w:r>
        <w:t>na straně druhé,</w:t>
      </w:r>
    </w:p>
    <w:p w:rsidR="00EC3AAC" w:rsidRDefault="005624B0">
      <w:pPr>
        <w:pStyle w:val="Zkladntext60"/>
        <w:framePr w:w="8543" w:h="1163" w:hRule="exact" w:wrap="none" w:vAnchor="page" w:hAnchor="page" w:x="1126" w:y="5725"/>
        <w:shd w:val="clear" w:color="auto" w:fill="auto"/>
        <w:spacing w:before="0"/>
      </w:pPr>
      <w:r>
        <w:t>se v souladu s ustanoveními zákona č. 513/1991 Sb., obchodního zákoníku, a na základě vzájemného konsensu dohodly níže uvedeného dne, měsíce a roku tak, jak s</w:t>
      </w:r>
      <w:r>
        <w:t>tanoví tento</w:t>
      </w:r>
    </w:p>
    <w:p w:rsidR="00EC3AAC" w:rsidRDefault="005624B0">
      <w:pPr>
        <w:pStyle w:val="Zkladntext20"/>
        <w:framePr w:w="9104" w:h="4687" w:hRule="exact" w:wrap="none" w:vAnchor="page" w:hAnchor="page" w:x="1151" w:y="9505"/>
        <w:numPr>
          <w:ilvl w:val="0"/>
          <w:numId w:val="1"/>
        </w:numPr>
        <w:shd w:val="clear" w:color="auto" w:fill="auto"/>
        <w:tabs>
          <w:tab w:val="left" w:pos="698"/>
        </w:tabs>
        <w:spacing w:after="243" w:line="292" w:lineRule="exact"/>
        <w:ind w:left="740"/>
        <w:jc w:val="both"/>
      </w:pPr>
      <w:r>
        <w:t xml:space="preserve">Prodávající se zavazuje dodat Kupujícímu zásobníky viz. smlouva na zásobníky TORK CTR-612440216 a dodací list DLZ 023-1318661 v návaznosti na výběrové řízení Kupujícího. Faktura na tyto zásobníky bude obsahovat ceny nabídnuté ve výběrovém </w:t>
      </w:r>
      <w:r>
        <w:t>řízení a bude splatná dle nabídky Prodávajícího do 60 dnů od vystavení.</w:t>
      </w:r>
    </w:p>
    <w:p w:rsidR="00EC3AAC" w:rsidRDefault="005624B0">
      <w:pPr>
        <w:pStyle w:val="Zkladntext20"/>
        <w:framePr w:w="9104" w:h="4687" w:hRule="exact" w:wrap="none" w:vAnchor="page" w:hAnchor="page" w:x="1151" w:y="9505"/>
        <w:numPr>
          <w:ilvl w:val="0"/>
          <w:numId w:val="1"/>
        </w:numPr>
        <w:shd w:val="clear" w:color="auto" w:fill="auto"/>
        <w:tabs>
          <w:tab w:val="left" w:pos="684"/>
        </w:tabs>
        <w:spacing w:after="240" w:line="288" w:lineRule="exact"/>
        <w:ind w:left="740"/>
        <w:jc w:val="both"/>
      </w:pPr>
      <w:r>
        <w:t>Vaše osobní údaje zpracováváme a využíváme v souladu jak s ustanoveními českých právních předpisů (zákon č. 110/2019 Sb., o zpracování osobních údajů), tak i evropskou legislativou (Na</w:t>
      </w:r>
      <w:r>
        <w:t>řízení Evropského parlamentu a Rady (EU) 2016/679, obecné nařízení o ochraně osobních údajů).</w:t>
      </w:r>
    </w:p>
    <w:p w:rsidR="00EC3AAC" w:rsidRDefault="005624B0">
      <w:pPr>
        <w:pStyle w:val="Zkladntext20"/>
        <w:framePr w:w="9104" w:h="4687" w:hRule="exact" w:wrap="none" w:vAnchor="page" w:hAnchor="page" w:x="1151" w:y="9505"/>
        <w:shd w:val="clear" w:color="auto" w:fill="auto"/>
        <w:spacing w:line="288" w:lineRule="exact"/>
        <w:ind w:left="740" w:firstLine="0"/>
      </w:pPr>
      <w:r>
        <w:t>Správcem osobních údajů ve smyslu národní a evropské legislativy je:</w:t>
      </w:r>
    </w:p>
    <w:p w:rsidR="00EC3AAC" w:rsidRDefault="005624B0">
      <w:pPr>
        <w:pStyle w:val="Zkladntext20"/>
        <w:framePr w:w="9104" w:h="4687" w:hRule="exact" w:wrap="none" w:vAnchor="page" w:hAnchor="page" w:x="1151" w:y="9505"/>
        <w:shd w:val="clear" w:color="auto" w:fill="auto"/>
        <w:spacing w:line="288" w:lineRule="exact"/>
        <w:ind w:left="740" w:firstLine="0"/>
      </w:pPr>
      <w:r>
        <w:t>ACTIVA spol. s.r.o.</w:t>
      </w:r>
    </w:p>
    <w:p w:rsidR="00EC3AAC" w:rsidRDefault="005624B0">
      <w:pPr>
        <w:pStyle w:val="Zkladntext20"/>
        <w:framePr w:w="9104" w:h="4687" w:hRule="exact" w:wrap="none" w:vAnchor="page" w:hAnchor="page" w:x="1151" w:y="9505"/>
        <w:shd w:val="clear" w:color="auto" w:fill="auto"/>
        <w:spacing w:line="288" w:lineRule="exact"/>
        <w:ind w:left="740" w:firstLine="0"/>
      </w:pPr>
      <w:r>
        <w:t>Veselská 686</w:t>
      </w:r>
    </w:p>
    <w:p w:rsidR="00EC3AAC" w:rsidRDefault="005624B0">
      <w:pPr>
        <w:pStyle w:val="Zkladntext20"/>
        <w:framePr w:w="9104" w:h="4687" w:hRule="exact" w:wrap="none" w:vAnchor="page" w:hAnchor="page" w:x="1151" w:y="9505"/>
        <w:shd w:val="clear" w:color="auto" w:fill="auto"/>
        <w:spacing w:line="288" w:lineRule="exact"/>
        <w:ind w:left="740" w:firstLine="0"/>
      </w:pPr>
      <w:r>
        <w:t>Praha 9 - Letňany</w:t>
      </w:r>
    </w:p>
    <w:p w:rsidR="00EC3AAC" w:rsidRDefault="005624B0">
      <w:pPr>
        <w:pStyle w:val="Zkladntext20"/>
        <w:framePr w:w="9104" w:h="4687" w:hRule="exact" w:wrap="none" w:vAnchor="page" w:hAnchor="page" w:x="1151" w:y="9505"/>
        <w:shd w:val="clear" w:color="auto" w:fill="auto"/>
        <w:spacing w:line="288" w:lineRule="exact"/>
        <w:ind w:left="740" w:firstLine="0"/>
      </w:pPr>
      <w:r>
        <w:t>IČO: 48111198 DIČ: CZ48111198</w:t>
      </w:r>
    </w:p>
    <w:p w:rsidR="00EC3AAC" w:rsidRDefault="005624B0">
      <w:pPr>
        <w:pStyle w:val="Nadpis10"/>
        <w:framePr w:w="3910" w:h="1130" w:hRule="exact" w:wrap="none" w:vAnchor="page" w:hAnchor="page" w:x="3740" w:y="7460"/>
        <w:shd w:val="clear" w:color="auto" w:fill="auto"/>
      </w:pPr>
      <w:bookmarkStart w:id="0" w:name="bookmark0"/>
      <w:r>
        <w:t xml:space="preserve">Dodatek </w:t>
      </w:r>
      <w:r>
        <w:rPr>
          <w:rStyle w:val="Nadpis1105ptdkovn0pt"/>
          <w:b/>
          <w:bCs/>
        </w:rPr>
        <w:t xml:space="preserve">č. </w:t>
      </w:r>
      <w:r>
        <w:t>1</w:t>
      </w:r>
      <w:r>
        <w:t xml:space="preserve"> k</w:t>
      </w:r>
      <w:r>
        <w:br/>
      </w:r>
      <w:r>
        <w:rPr>
          <w:rStyle w:val="Nadpis112ptdkovn0pt"/>
          <w:b/>
          <w:bCs/>
        </w:rPr>
        <w:t>RÁMCOVÉ KUPNÍ SMLOUVĚ</w:t>
      </w:r>
      <w:r>
        <w:rPr>
          <w:rStyle w:val="Nadpis112ptdkovn0pt"/>
          <w:b/>
          <w:bCs/>
        </w:rPr>
        <w:br/>
      </w:r>
      <w:r>
        <w:t>(dále jen „Dodatek")</w:t>
      </w:r>
      <w:bookmarkEnd w:id="0"/>
    </w:p>
    <w:p w:rsidR="00EC3AAC" w:rsidRDefault="005624B0">
      <w:pPr>
        <w:pStyle w:val="Nadpis20"/>
        <w:framePr w:wrap="none" w:vAnchor="page" w:hAnchor="page" w:x="4348" w:y="8867"/>
        <w:shd w:val="clear" w:color="auto" w:fill="auto"/>
        <w:spacing w:line="280" w:lineRule="exact"/>
      </w:pPr>
      <w:bookmarkStart w:id="1" w:name="bookmark1"/>
      <w:r>
        <w:t>1.Předmět dodatku</w:t>
      </w:r>
      <w:bookmarkEnd w:id="1"/>
    </w:p>
    <w:p w:rsidR="00EC3AAC" w:rsidRDefault="005624B0">
      <w:pPr>
        <w:pStyle w:val="Zkladntext70"/>
        <w:framePr w:wrap="none" w:vAnchor="page" w:hAnchor="page" w:x="1144" w:y="15612"/>
        <w:shd w:val="clear" w:color="auto" w:fill="auto"/>
        <w:spacing w:line="160" w:lineRule="exact"/>
      </w:pPr>
      <w:r>
        <w:t>Dodatek č.l k rámcové kupní smlouvě</w:t>
      </w:r>
    </w:p>
    <w:p w:rsidR="00EC3AAC" w:rsidRDefault="005624B0">
      <w:pPr>
        <w:pStyle w:val="Zkladntext70"/>
        <w:framePr w:wrap="none" w:vAnchor="page" w:hAnchor="page" w:x="8927" w:y="15608"/>
        <w:shd w:val="clear" w:color="auto" w:fill="auto"/>
        <w:spacing w:line="160" w:lineRule="exact"/>
      </w:pPr>
      <w:r>
        <w:t>Strana 1 (celkem 2)</w:t>
      </w:r>
    </w:p>
    <w:p w:rsidR="00EC3AAC" w:rsidRDefault="00EC3AAC">
      <w:pPr>
        <w:rPr>
          <w:sz w:val="2"/>
          <w:szCs w:val="2"/>
        </w:rPr>
        <w:sectPr w:rsidR="00EC3A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3AAC" w:rsidRDefault="005624B0">
      <w:pPr>
        <w:pStyle w:val="Nadpis20"/>
        <w:framePr w:w="9133" w:h="2809" w:hRule="exact" w:wrap="none" w:vAnchor="page" w:hAnchor="page" w:x="1372" w:y="1538"/>
        <w:shd w:val="clear" w:color="auto" w:fill="auto"/>
        <w:spacing w:after="330" w:line="280" w:lineRule="exact"/>
        <w:ind w:right="20"/>
        <w:jc w:val="center"/>
      </w:pPr>
      <w:bookmarkStart w:id="2" w:name="bookmark2"/>
      <w:r>
        <w:lastRenderedPageBreak/>
        <w:t>2. Závěrečná ustanovení</w:t>
      </w:r>
      <w:bookmarkEnd w:id="2"/>
    </w:p>
    <w:p w:rsidR="00EC3AAC" w:rsidRDefault="005624B0">
      <w:pPr>
        <w:pStyle w:val="Zkladntext20"/>
        <w:framePr w:w="9133" w:h="2809" w:hRule="exact" w:wrap="none" w:vAnchor="page" w:hAnchor="page" w:x="1372" w:y="1538"/>
        <w:numPr>
          <w:ilvl w:val="0"/>
          <w:numId w:val="2"/>
        </w:numPr>
        <w:shd w:val="clear" w:color="auto" w:fill="auto"/>
        <w:tabs>
          <w:tab w:val="left" w:pos="720"/>
        </w:tabs>
        <w:spacing w:after="246" w:line="295" w:lineRule="exact"/>
        <w:ind w:left="740"/>
        <w:jc w:val="both"/>
      </w:pPr>
      <w:r>
        <w:t>Dodatek je vyhotoven ve dvou stejnopisech, z nichž každá ze smluvních stran obdrží jedno</w:t>
      </w:r>
      <w:r>
        <w:t xml:space="preserve"> vyhotovení.</w:t>
      </w:r>
    </w:p>
    <w:p w:rsidR="00EC3AAC" w:rsidRDefault="005624B0">
      <w:pPr>
        <w:pStyle w:val="Zkladntext20"/>
        <w:framePr w:w="9133" w:h="2809" w:hRule="exact" w:wrap="none" w:vAnchor="page" w:hAnchor="page" w:x="1372" w:y="1538"/>
        <w:numPr>
          <w:ilvl w:val="0"/>
          <w:numId w:val="2"/>
        </w:numPr>
        <w:shd w:val="clear" w:color="auto" w:fill="auto"/>
        <w:tabs>
          <w:tab w:val="left" w:pos="720"/>
        </w:tabs>
        <w:spacing w:line="288" w:lineRule="exact"/>
        <w:ind w:left="740"/>
        <w:jc w:val="both"/>
      </w:pPr>
      <w:r>
        <w:t>Smluvní strany prohlašují, že se seznámily s obsahem Dodatku, že Dodatek vyjadřuje jejich pravou a svobodnou vůli, a že nebyl podepsána v tísni ani za nápadně nevýhodných podmínek, na důkaz čehož připojují zdola své vlastnoruční podpisy, resp.</w:t>
      </w:r>
      <w:r>
        <w:t xml:space="preserve"> podpisy osob, které za ně jednají.</w:t>
      </w:r>
    </w:p>
    <w:p w:rsidR="00EC3AAC" w:rsidRDefault="00EC3AAC">
      <w:pPr>
        <w:framePr w:wrap="none" w:vAnchor="page" w:hAnchor="page" w:x="1952" w:y="4722"/>
      </w:pPr>
    </w:p>
    <w:p w:rsidR="00EC3AAC" w:rsidRDefault="005624B0" w:rsidP="005624B0">
      <w:pPr>
        <w:pStyle w:val="Zkladntext20"/>
        <w:framePr w:w="9133" w:h="356" w:hRule="exact" w:wrap="none" w:vAnchor="page" w:hAnchor="page" w:x="1372" w:y="5202"/>
        <w:shd w:val="clear" w:color="auto" w:fill="auto"/>
        <w:spacing w:line="200" w:lineRule="exact"/>
        <w:ind w:right="420" w:firstLine="0"/>
      </w:pPr>
      <w:r>
        <w:t>V Č. Budějovicích 30. 8. 2023                                  V Č. Budějovicích dne 29.8.</w:t>
      </w:r>
      <w:r>
        <w:t>2023</w:t>
      </w:r>
    </w:p>
    <w:p w:rsidR="00EC3AAC" w:rsidRDefault="00EC3AAC">
      <w:pPr>
        <w:pStyle w:val="Zkladntext110"/>
        <w:framePr w:wrap="none" w:vAnchor="page" w:hAnchor="page" w:x="9778" w:y="5543"/>
        <w:shd w:val="clear" w:color="auto" w:fill="auto"/>
        <w:spacing w:line="240" w:lineRule="exact"/>
      </w:pPr>
    </w:p>
    <w:p w:rsidR="00EC3AAC" w:rsidRDefault="005624B0" w:rsidP="005624B0">
      <w:pPr>
        <w:pStyle w:val="Titulekobrzku0"/>
        <w:framePr w:w="7361" w:wrap="none" w:vAnchor="page" w:hAnchor="page" w:x="1241" w:y="7283"/>
        <w:shd w:val="clear" w:color="auto" w:fill="auto"/>
        <w:spacing w:line="210" w:lineRule="exact"/>
      </w:pPr>
      <w:r>
        <w:t xml:space="preserve">Kupující                                                                                                          </w:t>
      </w:r>
      <w:r>
        <w:t>Prodávající</w:t>
      </w:r>
    </w:p>
    <w:p w:rsidR="00EC3AAC" w:rsidRDefault="005624B0">
      <w:pPr>
        <w:pStyle w:val="Zkladntext70"/>
        <w:framePr w:wrap="none" w:vAnchor="page" w:hAnchor="page" w:x="1372" w:y="15749"/>
        <w:shd w:val="clear" w:color="auto" w:fill="auto"/>
        <w:spacing w:line="160" w:lineRule="exact"/>
        <w:ind w:right="6621"/>
        <w:jc w:val="both"/>
      </w:pPr>
      <w:r>
        <w:t>Dodatek č. 1 k rámcové kupní</w:t>
      </w:r>
      <w:r>
        <w:t xml:space="preserve"> smlouvě</w:t>
      </w:r>
    </w:p>
    <w:p w:rsidR="00EC3AAC" w:rsidRDefault="005624B0">
      <w:pPr>
        <w:pStyle w:val="Zkladntext70"/>
        <w:framePr w:wrap="none" w:vAnchor="page" w:hAnchor="page" w:x="9152" w:y="15763"/>
        <w:shd w:val="clear" w:color="auto" w:fill="auto"/>
        <w:spacing w:line="160" w:lineRule="exact"/>
      </w:pPr>
      <w:r>
        <w:t>Strana 2 (celkem 2)</w:t>
      </w:r>
    </w:p>
    <w:p w:rsidR="00EC3AAC" w:rsidRDefault="00EC3AAC">
      <w:pPr>
        <w:rPr>
          <w:sz w:val="2"/>
          <w:szCs w:val="2"/>
        </w:rPr>
      </w:pPr>
      <w:bookmarkStart w:id="3" w:name="_GoBack"/>
      <w:bookmarkEnd w:id="3"/>
    </w:p>
    <w:sectPr w:rsidR="00EC3AA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B0" w:rsidRDefault="005624B0">
      <w:r>
        <w:separator/>
      </w:r>
    </w:p>
  </w:endnote>
  <w:endnote w:type="continuationSeparator" w:id="0">
    <w:p w:rsidR="005624B0" w:rsidRDefault="0056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B0" w:rsidRDefault="005624B0"/>
  </w:footnote>
  <w:footnote w:type="continuationSeparator" w:id="0">
    <w:p w:rsidR="005624B0" w:rsidRDefault="005624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D45B4"/>
    <w:multiLevelType w:val="multilevel"/>
    <w:tmpl w:val="A0E84EA4"/>
    <w:lvl w:ilvl="0">
      <w:start w:val="1"/>
      <w:numFmt w:val="decimal"/>
      <w:lvlText w:val="2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00464E"/>
    <w:multiLevelType w:val="multilevel"/>
    <w:tmpl w:val="CB24DEBC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C3AAC"/>
    <w:rsid w:val="005624B0"/>
    <w:rsid w:val="00EC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36E96E"/>
  <w15:docId w15:val="{BF816B1E-96C8-4172-9C56-C9524AB1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w w:val="10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Nadpis1105ptdkovn0pt">
    <w:name w:val="Nadpis #1 + 10;5 pt;Řádkování 0 pt"/>
    <w:basedOn w:val="Nadpis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12ptdkovn0pt">
    <w:name w:val="Nadpis #1 + 12 pt;Řádkování 0 pt"/>
    <w:basedOn w:val="Nadpis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81">
    <w:name w:val="Základní text (8)"/>
    <w:basedOn w:val="Zkladntext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TimesNewRoman115ptdkovn0pt">
    <w:name w:val="Základní text (8) + Times New Roman;11;5 pt;Řádkování 0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1000"/>
      <w:u w:val="none"/>
    </w:rPr>
  </w:style>
  <w:style w:type="character" w:customStyle="1" w:styleId="Zkladntext101">
    <w:name w:val="Základní text (10)"/>
    <w:basedOn w:val="Zkladn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00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1">
    <w:name w:val="Základní text (11)"/>
    <w:basedOn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Verdana" w:eastAsia="Verdana" w:hAnsi="Verdana" w:cs="Verdana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740"/>
    </w:pPr>
    <w:rPr>
      <w:rFonts w:ascii="Verdana" w:eastAsia="Verdana" w:hAnsi="Verdana" w:cs="Verdan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Verdana" w:eastAsia="Verdana" w:hAnsi="Verdana" w:cs="Verdana"/>
      <w:spacing w:val="-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92" w:lineRule="exact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60" w:lineRule="exact"/>
      <w:jc w:val="center"/>
      <w:outlineLvl w:val="0"/>
    </w:pPr>
    <w:rPr>
      <w:rFonts w:ascii="Verdana" w:eastAsia="Verdana" w:hAnsi="Verdana" w:cs="Verdana"/>
      <w:b/>
      <w:bCs/>
      <w:spacing w:val="-10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spacing w:val="-10"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line="238" w:lineRule="exact"/>
      <w:jc w:val="both"/>
    </w:pPr>
    <w:rPr>
      <w:rFonts w:ascii="Verdana" w:eastAsia="Verdana" w:hAnsi="Verdana" w:cs="Verdana"/>
      <w:spacing w:val="-10"/>
      <w:sz w:val="17"/>
      <w:szCs w:val="17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240" w:line="0" w:lineRule="atLeast"/>
    </w:pPr>
    <w:rPr>
      <w:rFonts w:ascii="Arial" w:eastAsia="Arial" w:hAnsi="Arial" w:cs="Arial"/>
      <w:sz w:val="9"/>
      <w:szCs w:val="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40" w:line="0" w:lineRule="atLeast"/>
      <w:jc w:val="both"/>
    </w:pPr>
    <w:rPr>
      <w:rFonts w:ascii="Courier New" w:eastAsia="Courier New" w:hAnsi="Courier New" w:cs="Courier New"/>
      <w:spacing w:val="100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2023-09-07T09:08:00Z</dcterms:created>
  <dcterms:modified xsi:type="dcterms:W3CDTF">2023-09-07T09:11:00Z</dcterms:modified>
</cp:coreProperties>
</file>