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58D0BB" w14:textId="77777777" w:rsidR="00341CF2" w:rsidRPr="001C3B73" w:rsidRDefault="00EE31EF" w:rsidP="00D123CC">
      <w:pPr>
        <w:jc w:val="center"/>
        <w:rPr>
          <w:rFonts w:ascii="Arial" w:hAnsi="Arial" w:cs="Arial"/>
          <w:b/>
          <w:bCs/>
          <w:sz w:val="24"/>
          <w:szCs w:val="24"/>
        </w:rPr>
      </w:pPr>
      <w:r w:rsidRPr="001C3B73">
        <w:rPr>
          <w:rFonts w:ascii="Arial" w:hAnsi="Arial" w:cs="Arial"/>
          <w:b/>
          <w:bCs/>
          <w:sz w:val="24"/>
          <w:szCs w:val="24"/>
        </w:rPr>
        <w:t>SMLOUVA O DÍLO</w:t>
      </w:r>
      <w:r w:rsidR="000640BD" w:rsidRPr="001C3B73">
        <w:rPr>
          <w:rFonts w:ascii="Arial" w:hAnsi="Arial" w:cs="Arial"/>
          <w:b/>
          <w:bCs/>
          <w:sz w:val="24"/>
          <w:szCs w:val="24"/>
        </w:rPr>
        <w:t xml:space="preserve"> </w:t>
      </w:r>
    </w:p>
    <w:p w14:paraId="2B4C6FD9" w14:textId="77777777" w:rsidR="00EE31EF" w:rsidRPr="001C3B73" w:rsidRDefault="00EE31EF" w:rsidP="00D123CC">
      <w:pPr>
        <w:jc w:val="center"/>
        <w:rPr>
          <w:rFonts w:ascii="Arial" w:hAnsi="Arial" w:cs="Arial"/>
          <w:sz w:val="24"/>
          <w:szCs w:val="24"/>
        </w:rPr>
      </w:pPr>
      <w:r w:rsidRPr="001C3B73">
        <w:rPr>
          <w:rFonts w:ascii="Arial" w:hAnsi="Arial" w:cs="Arial"/>
          <w:sz w:val="24"/>
          <w:szCs w:val="24"/>
        </w:rPr>
        <w:t>uzavřená podle §</w:t>
      </w:r>
      <w:r w:rsidR="004E6CF9" w:rsidRPr="001C3B73">
        <w:rPr>
          <w:rFonts w:ascii="Arial" w:hAnsi="Arial" w:cs="Arial"/>
          <w:sz w:val="24"/>
          <w:szCs w:val="24"/>
        </w:rPr>
        <w:t xml:space="preserve"> </w:t>
      </w:r>
      <w:r w:rsidRPr="001C3B73">
        <w:rPr>
          <w:rFonts w:ascii="Arial" w:hAnsi="Arial" w:cs="Arial"/>
          <w:sz w:val="24"/>
          <w:szCs w:val="24"/>
        </w:rPr>
        <w:t>2586 a násl. zákona č. 89/2012 Sb., občanského zákoníku, ve znění pozdějších předpisů</w:t>
      </w:r>
      <w:r w:rsidR="00B87154" w:rsidRPr="001C3B73">
        <w:rPr>
          <w:rFonts w:ascii="Arial" w:hAnsi="Arial" w:cs="Arial"/>
          <w:sz w:val="24"/>
          <w:szCs w:val="24"/>
        </w:rPr>
        <w:t xml:space="preserve"> (dále jen „občanský zákoník“)</w:t>
      </w:r>
      <w:r w:rsidRPr="001C3B73">
        <w:rPr>
          <w:rFonts w:ascii="Arial" w:hAnsi="Arial" w:cs="Arial"/>
          <w:sz w:val="24"/>
          <w:szCs w:val="24"/>
        </w:rPr>
        <w:t>, mezi smluvními stranami:</w:t>
      </w:r>
    </w:p>
    <w:p w14:paraId="2E6BB079" w14:textId="77777777" w:rsidR="00EE31EF" w:rsidRPr="001C3B73" w:rsidRDefault="00EE31EF" w:rsidP="00D123CC">
      <w:pPr>
        <w:jc w:val="center"/>
        <w:rPr>
          <w:rFonts w:ascii="Arial" w:hAnsi="Arial" w:cs="Arial"/>
          <w:sz w:val="24"/>
          <w:szCs w:val="24"/>
        </w:rPr>
      </w:pPr>
    </w:p>
    <w:p w14:paraId="1B19AE95" w14:textId="3031514D" w:rsidR="003605D2" w:rsidRDefault="004F77C4" w:rsidP="009F523B">
      <w:pPr>
        <w:jc w:val="both"/>
        <w:rPr>
          <w:rFonts w:ascii="Arial" w:hAnsi="Arial" w:cs="Arial"/>
          <w:b/>
          <w:sz w:val="24"/>
          <w:szCs w:val="24"/>
        </w:rPr>
      </w:pPr>
      <w:r w:rsidRPr="004F77C4">
        <w:rPr>
          <w:rFonts w:ascii="Arial" w:hAnsi="Arial" w:cs="Arial"/>
          <w:b/>
          <w:sz w:val="24"/>
          <w:szCs w:val="24"/>
        </w:rPr>
        <w:t>MUSEum+, státní příspěvková organizace MK ČR</w:t>
      </w:r>
    </w:p>
    <w:p w14:paraId="517C6AAB" w14:textId="31873DDF" w:rsidR="009F523B" w:rsidRPr="001C3B73" w:rsidRDefault="009F523B" w:rsidP="009F523B">
      <w:pPr>
        <w:jc w:val="both"/>
        <w:rPr>
          <w:rFonts w:ascii="Arial" w:hAnsi="Arial" w:cs="Arial"/>
          <w:sz w:val="24"/>
          <w:szCs w:val="24"/>
        </w:rPr>
      </w:pPr>
      <w:r w:rsidRPr="001C3B73">
        <w:rPr>
          <w:rFonts w:ascii="Arial" w:hAnsi="Arial" w:cs="Arial"/>
          <w:sz w:val="24"/>
          <w:szCs w:val="24"/>
        </w:rPr>
        <w:t>se sídlem:</w:t>
      </w:r>
      <w:r w:rsidRPr="001C3B73">
        <w:rPr>
          <w:rFonts w:ascii="Arial" w:hAnsi="Arial" w:cs="Arial"/>
          <w:sz w:val="24"/>
          <w:szCs w:val="24"/>
        </w:rPr>
        <w:tab/>
      </w:r>
      <w:r w:rsidRPr="001C3B73">
        <w:rPr>
          <w:rFonts w:ascii="Arial" w:hAnsi="Arial" w:cs="Arial"/>
          <w:sz w:val="24"/>
          <w:szCs w:val="24"/>
        </w:rPr>
        <w:tab/>
      </w:r>
      <w:r w:rsidR="002A0ADF" w:rsidRPr="002A0ADF">
        <w:rPr>
          <w:rFonts w:ascii="Arial" w:hAnsi="Arial" w:cs="Arial"/>
          <w:sz w:val="24"/>
          <w:szCs w:val="24"/>
        </w:rPr>
        <w:t>Maltézské náměstí 1, 118 01, Praha 1</w:t>
      </w:r>
    </w:p>
    <w:p w14:paraId="46F39108" w14:textId="26394F89" w:rsidR="00653828" w:rsidRDefault="009F523B" w:rsidP="008C1D88">
      <w:pPr>
        <w:jc w:val="both"/>
        <w:rPr>
          <w:rFonts w:ascii="Arial" w:hAnsi="Arial" w:cs="Arial"/>
          <w:sz w:val="24"/>
          <w:szCs w:val="24"/>
        </w:rPr>
      </w:pPr>
      <w:r w:rsidRPr="001C3B73">
        <w:rPr>
          <w:rFonts w:ascii="Arial" w:hAnsi="Arial" w:cs="Arial"/>
          <w:sz w:val="24"/>
          <w:szCs w:val="24"/>
        </w:rPr>
        <w:t xml:space="preserve">IČ: </w:t>
      </w:r>
      <w:r w:rsidRPr="001C3B73">
        <w:rPr>
          <w:rFonts w:ascii="Arial" w:hAnsi="Arial" w:cs="Arial"/>
          <w:sz w:val="24"/>
          <w:szCs w:val="24"/>
        </w:rPr>
        <w:tab/>
      </w:r>
      <w:r w:rsidRPr="001C3B73">
        <w:rPr>
          <w:rFonts w:ascii="Arial" w:hAnsi="Arial" w:cs="Arial"/>
          <w:sz w:val="24"/>
          <w:szCs w:val="24"/>
        </w:rPr>
        <w:tab/>
      </w:r>
      <w:r w:rsidRPr="001C3B73">
        <w:rPr>
          <w:rFonts w:ascii="Arial" w:hAnsi="Arial" w:cs="Arial"/>
          <w:sz w:val="24"/>
          <w:szCs w:val="24"/>
        </w:rPr>
        <w:tab/>
      </w:r>
      <w:r w:rsidR="00FD672A">
        <w:rPr>
          <w:rFonts w:ascii="Arial" w:hAnsi="Arial" w:cs="Arial"/>
          <w:sz w:val="24"/>
          <w:szCs w:val="24"/>
        </w:rPr>
        <w:t>10732845</w:t>
      </w:r>
    </w:p>
    <w:p w14:paraId="3494811F" w14:textId="560063F0" w:rsidR="009E0383" w:rsidRDefault="009E0383" w:rsidP="008C1D88">
      <w:pPr>
        <w:jc w:val="both"/>
        <w:rPr>
          <w:rFonts w:ascii="Arial" w:hAnsi="Arial" w:cs="Arial"/>
          <w:sz w:val="24"/>
          <w:szCs w:val="24"/>
        </w:rPr>
      </w:pPr>
      <w:r>
        <w:rPr>
          <w:rFonts w:ascii="Arial" w:hAnsi="Arial" w:cs="Arial"/>
          <w:sz w:val="24"/>
          <w:szCs w:val="24"/>
        </w:rPr>
        <w:t>DIČ:</w:t>
      </w:r>
      <w:r>
        <w:rPr>
          <w:rFonts w:ascii="Arial" w:hAnsi="Arial" w:cs="Arial"/>
          <w:sz w:val="24"/>
          <w:szCs w:val="24"/>
        </w:rPr>
        <w:tab/>
      </w:r>
      <w:r>
        <w:rPr>
          <w:rFonts w:ascii="Arial" w:hAnsi="Arial" w:cs="Arial"/>
          <w:sz w:val="24"/>
          <w:szCs w:val="24"/>
        </w:rPr>
        <w:tab/>
      </w:r>
      <w:r>
        <w:rPr>
          <w:rFonts w:ascii="Arial" w:hAnsi="Arial" w:cs="Arial"/>
          <w:sz w:val="24"/>
          <w:szCs w:val="24"/>
        </w:rPr>
        <w:tab/>
      </w:r>
      <w:r w:rsidR="00AC5EA8">
        <w:rPr>
          <w:rFonts w:ascii="Arial" w:hAnsi="Arial" w:cs="Arial"/>
          <w:sz w:val="24"/>
          <w:szCs w:val="24"/>
        </w:rPr>
        <w:t>není plátce DPH</w:t>
      </w:r>
    </w:p>
    <w:p w14:paraId="1C31FA17" w14:textId="2DDE7307" w:rsidR="009F523B" w:rsidRDefault="009F523B" w:rsidP="007452DD">
      <w:pPr>
        <w:jc w:val="both"/>
        <w:rPr>
          <w:rFonts w:ascii="Arial" w:hAnsi="Arial" w:cs="Arial"/>
          <w:sz w:val="24"/>
          <w:szCs w:val="24"/>
        </w:rPr>
      </w:pPr>
      <w:r w:rsidRPr="001C3B73">
        <w:rPr>
          <w:rFonts w:ascii="Arial" w:hAnsi="Arial" w:cs="Arial"/>
          <w:sz w:val="24"/>
          <w:szCs w:val="24"/>
        </w:rPr>
        <w:t>zastoupen</w:t>
      </w:r>
      <w:r w:rsidR="000B5F10">
        <w:rPr>
          <w:rFonts w:ascii="Arial" w:hAnsi="Arial" w:cs="Arial"/>
          <w:sz w:val="24"/>
          <w:szCs w:val="24"/>
        </w:rPr>
        <w:t>á</w:t>
      </w:r>
      <w:r w:rsidRPr="001C3B73">
        <w:rPr>
          <w:rFonts w:ascii="Arial" w:hAnsi="Arial" w:cs="Arial"/>
          <w:sz w:val="24"/>
          <w:szCs w:val="24"/>
        </w:rPr>
        <w:t>:</w:t>
      </w:r>
      <w:r w:rsidRPr="001C3B73">
        <w:rPr>
          <w:rFonts w:ascii="Arial" w:hAnsi="Arial" w:cs="Arial"/>
          <w:sz w:val="24"/>
          <w:szCs w:val="24"/>
        </w:rPr>
        <w:tab/>
      </w:r>
      <w:r w:rsidRPr="001C3B73">
        <w:rPr>
          <w:rFonts w:ascii="Arial" w:hAnsi="Arial" w:cs="Arial"/>
          <w:sz w:val="24"/>
          <w:szCs w:val="24"/>
        </w:rPr>
        <w:tab/>
      </w:r>
      <w:bookmarkStart w:id="0" w:name="_Hlk142458686"/>
      <w:r w:rsidR="0082702B" w:rsidRPr="0082702B">
        <w:rPr>
          <w:rFonts w:ascii="Arial" w:hAnsi="Arial" w:cs="Arial"/>
          <w:sz w:val="24"/>
          <w:szCs w:val="24"/>
        </w:rPr>
        <w:t>Ing.arch Naděžd</w:t>
      </w:r>
      <w:r w:rsidR="0082702B">
        <w:rPr>
          <w:rFonts w:ascii="Arial" w:hAnsi="Arial" w:cs="Arial"/>
          <w:sz w:val="24"/>
          <w:szCs w:val="24"/>
        </w:rPr>
        <w:t>ou</w:t>
      </w:r>
      <w:r w:rsidR="0082702B" w:rsidRPr="0082702B">
        <w:rPr>
          <w:rFonts w:ascii="Arial" w:hAnsi="Arial" w:cs="Arial"/>
          <w:sz w:val="24"/>
          <w:szCs w:val="24"/>
        </w:rPr>
        <w:t xml:space="preserve"> Goryczkov</w:t>
      </w:r>
      <w:r w:rsidR="0082702B">
        <w:rPr>
          <w:rFonts w:ascii="Arial" w:hAnsi="Arial" w:cs="Arial"/>
          <w:sz w:val="24"/>
          <w:szCs w:val="24"/>
        </w:rPr>
        <w:t>ou</w:t>
      </w:r>
      <w:r w:rsidR="00433450" w:rsidRPr="00433450">
        <w:rPr>
          <w:rFonts w:ascii="Arial" w:hAnsi="Arial" w:cs="Arial"/>
          <w:sz w:val="24"/>
          <w:szCs w:val="24"/>
        </w:rPr>
        <w:t xml:space="preserve">, </w:t>
      </w:r>
      <w:r w:rsidR="0082702B">
        <w:rPr>
          <w:rFonts w:ascii="Arial" w:hAnsi="Arial" w:cs="Arial"/>
          <w:sz w:val="24"/>
          <w:szCs w:val="24"/>
        </w:rPr>
        <w:t>ředitelkou</w:t>
      </w:r>
      <w:bookmarkEnd w:id="0"/>
    </w:p>
    <w:p w14:paraId="308A7320" w14:textId="1AFCE61B" w:rsidR="00254003" w:rsidRPr="001C3B73" w:rsidRDefault="00254003" w:rsidP="00254003">
      <w:pPr>
        <w:ind w:left="2160" w:hanging="2160"/>
        <w:jc w:val="both"/>
        <w:rPr>
          <w:rFonts w:ascii="Arial" w:hAnsi="Arial" w:cs="Arial"/>
          <w:sz w:val="24"/>
          <w:szCs w:val="24"/>
        </w:rPr>
      </w:pPr>
      <w:r w:rsidRPr="00DF6021">
        <w:rPr>
          <w:rFonts w:ascii="Arial" w:hAnsi="Arial" w:cs="Arial"/>
          <w:sz w:val="24"/>
          <w:szCs w:val="24"/>
        </w:rPr>
        <w:t>Kontaktní osoba:</w:t>
      </w:r>
      <w:r w:rsidRPr="00DF6021">
        <w:rPr>
          <w:rFonts w:ascii="Arial" w:hAnsi="Arial" w:cs="Arial"/>
          <w:sz w:val="24"/>
          <w:szCs w:val="24"/>
        </w:rPr>
        <w:tab/>
      </w:r>
      <w:r w:rsidR="00F96194" w:rsidRPr="00587AEC">
        <w:rPr>
          <w:rFonts w:ascii="Arial" w:hAnsi="Arial" w:cs="Arial"/>
          <w:sz w:val="24"/>
          <w:szCs w:val="24"/>
        </w:rPr>
        <w:t xml:space="preserve">Jiří Michálek </w:t>
      </w:r>
      <w:r w:rsidR="00950F29" w:rsidRPr="00587AEC">
        <w:rPr>
          <w:rFonts w:ascii="Arial" w:hAnsi="Arial" w:cs="Arial"/>
          <w:sz w:val="24"/>
          <w:szCs w:val="24"/>
        </w:rPr>
        <w:t xml:space="preserve">(email: </w:t>
      </w:r>
      <w:r w:rsidR="00F96194" w:rsidRPr="00587AEC">
        <w:rPr>
          <w:rFonts w:ascii="Arial" w:hAnsi="Arial" w:cs="Arial"/>
          <w:sz w:val="24"/>
          <w:szCs w:val="24"/>
        </w:rPr>
        <w:t>jiri.michalek@museum-plus.cz</w:t>
      </w:r>
      <w:r w:rsidR="00950F29" w:rsidRPr="00587AEC">
        <w:rPr>
          <w:rFonts w:ascii="Arial" w:hAnsi="Arial" w:cs="Arial"/>
          <w:sz w:val="24"/>
          <w:szCs w:val="24"/>
        </w:rPr>
        <w:t>)</w:t>
      </w:r>
    </w:p>
    <w:p w14:paraId="0509EF64" w14:textId="77777777" w:rsidR="00433450" w:rsidRDefault="00433450" w:rsidP="009F523B">
      <w:pPr>
        <w:jc w:val="both"/>
        <w:rPr>
          <w:rFonts w:ascii="Arial" w:hAnsi="Arial" w:cs="Arial"/>
          <w:sz w:val="24"/>
          <w:szCs w:val="24"/>
        </w:rPr>
      </w:pPr>
    </w:p>
    <w:p w14:paraId="4453FCA0" w14:textId="4A3F9A29" w:rsidR="009F523B" w:rsidRPr="001C3B73" w:rsidRDefault="009F523B" w:rsidP="009F523B">
      <w:pPr>
        <w:jc w:val="both"/>
        <w:rPr>
          <w:rFonts w:ascii="Arial" w:hAnsi="Arial" w:cs="Arial"/>
          <w:sz w:val="24"/>
          <w:szCs w:val="24"/>
        </w:rPr>
      </w:pPr>
      <w:r w:rsidRPr="001C3B73">
        <w:rPr>
          <w:rFonts w:ascii="Arial" w:hAnsi="Arial" w:cs="Arial"/>
          <w:sz w:val="24"/>
          <w:szCs w:val="24"/>
        </w:rPr>
        <w:t>(dále jen „</w:t>
      </w:r>
      <w:r w:rsidRPr="001C3B73">
        <w:rPr>
          <w:rFonts w:ascii="Arial" w:hAnsi="Arial" w:cs="Arial"/>
          <w:b/>
          <w:sz w:val="24"/>
          <w:szCs w:val="24"/>
        </w:rPr>
        <w:t>objednatel“</w:t>
      </w:r>
      <w:r w:rsidRPr="001C3B73">
        <w:rPr>
          <w:rFonts w:ascii="Arial" w:hAnsi="Arial" w:cs="Arial"/>
          <w:sz w:val="24"/>
          <w:szCs w:val="24"/>
        </w:rPr>
        <w:t xml:space="preserve">) </w:t>
      </w:r>
    </w:p>
    <w:p w14:paraId="650F6FC6" w14:textId="77777777" w:rsidR="00EE31EF" w:rsidRPr="001C3B73" w:rsidRDefault="00EE31EF" w:rsidP="004F2173">
      <w:pPr>
        <w:jc w:val="both"/>
        <w:rPr>
          <w:rFonts w:ascii="Arial" w:hAnsi="Arial" w:cs="Arial"/>
          <w:sz w:val="24"/>
          <w:szCs w:val="24"/>
        </w:rPr>
      </w:pPr>
    </w:p>
    <w:p w14:paraId="1C3FDD1E" w14:textId="77777777" w:rsidR="00EE31EF" w:rsidRPr="00591BE1" w:rsidRDefault="00EE31EF" w:rsidP="00110C3D">
      <w:pPr>
        <w:jc w:val="both"/>
        <w:rPr>
          <w:rFonts w:ascii="Arial" w:hAnsi="Arial" w:cs="Arial"/>
          <w:sz w:val="24"/>
          <w:szCs w:val="24"/>
        </w:rPr>
      </w:pPr>
      <w:r w:rsidRPr="00591BE1">
        <w:rPr>
          <w:rFonts w:ascii="Arial" w:hAnsi="Arial" w:cs="Arial"/>
          <w:sz w:val="24"/>
          <w:szCs w:val="24"/>
        </w:rPr>
        <w:t>a</w:t>
      </w:r>
    </w:p>
    <w:p w14:paraId="591287BC" w14:textId="77777777" w:rsidR="00EE31EF" w:rsidRPr="00591BE1" w:rsidRDefault="00EE31EF" w:rsidP="00D123CC">
      <w:pPr>
        <w:jc w:val="both"/>
        <w:rPr>
          <w:rFonts w:ascii="Arial" w:hAnsi="Arial" w:cs="Arial"/>
          <w:sz w:val="24"/>
          <w:szCs w:val="24"/>
        </w:rPr>
      </w:pPr>
    </w:p>
    <w:p w14:paraId="36EE2E35" w14:textId="3BA102CE" w:rsidR="003277B6" w:rsidRPr="00591BE1" w:rsidRDefault="0056238E" w:rsidP="00D123CC">
      <w:pPr>
        <w:jc w:val="both"/>
        <w:rPr>
          <w:rFonts w:ascii="Arial" w:hAnsi="Arial" w:cs="Arial"/>
          <w:b/>
          <w:sz w:val="24"/>
          <w:szCs w:val="24"/>
        </w:rPr>
      </w:pPr>
      <w:r w:rsidRPr="00591BE1">
        <w:rPr>
          <w:rFonts w:ascii="Arial" w:hAnsi="Arial" w:cs="Arial"/>
          <w:b/>
          <w:sz w:val="24"/>
          <w:szCs w:val="24"/>
        </w:rPr>
        <w:t>ASITIS</w:t>
      </w:r>
      <w:r w:rsidR="00F96194" w:rsidRPr="00591BE1">
        <w:rPr>
          <w:rFonts w:ascii="Arial" w:hAnsi="Arial" w:cs="Arial"/>
          <w:b/>
          <w:sz w:val="24"/>
          <w:szCs w:val="24"/>
        </w:rPr>
        <w:t xml:space="preserve"> s.r.o.</w:t>
      </w:r>
    </w:p>
    <w:p w14:paraId="6A6F8B35" w14:textId="6806DAE8" w:rsidR="003277B6" w:rsidRPr="00591BE1" w:rsidRDefault="003277B6" w:rsidP="003277B6">
      <w:pPr>
        <w:jc w:val="both"/>
        <w:rPr>
          <w:rFonts w:ascii="Arial" w:hAnsi="Arial" w:cs="Arial"/>
          <w:bCs/>
          <w:sz w:val="24"/>
          <w:szCs w:val="24"/>
        </w:rPr>
      </w:pPr>
      <w:r w:rsidRPr="00591BE1">
        <w:rPr>
          <w:rFonts w:ascii="Arial" w:hAnsi="Arial" w:cs="Arial"/>
          <w:bCs/>
          <w:sz w:val="24"/>
          <w:szCs w:val="24"/>
        </w:rPr>
        <w:t>se sídlem:</w:t>
      </w:r>
      <w:r w:rsidRPr="00591BE1">
        <w:rPr>
          <w:rFonts w:ascii="Arial" w:hAnsi="Arial" w:cs="Arial"/>
          <w:bCs/>
          <w:sz w:val="24"/>
          <w:szCs w:val="24"/>
        </w:rPr>
        <w:tab/>
      </w:r>
      <w:r w:rsidR="0008587D" w:rsidRPr="00591BE1">
        <w:rPr>
          <w:rFonts w:ascii="Arial" w:hAnsi="Arial" w:cs="Arial"/>
          <w:bCs/>
          <w:sz w:val="24"/>
          <w:szCs w:val="24"/>
        </w:rPr>
        <w:tab/>
      </w:r>
      <w:r w:rsidR="001829C8" w:rsidRPr="00591BE1">
        <w:rPr>
          <w:rFonts w:ascii="Arial" w:hAnsi="Arial" w:cs="Arial"/>
          <w:bCs/>
          <w:sz w:val="24"/>
          <w:szCs w:val="24"/>
        </w:rPr>
        <w:t>Vážného 99/10</w:t>
      </w:r>
      <w:r w:rsidR="00CA1BAA">
        <w:rPr>
          <w:rFonts w:ascii="Arial" w:hAnsi="Arial" w:cs="Arial"/>
          <w:bCs/>
          <w:sz w:val="24"/>
          <w:szCs w:val="24"/>
        </w:rPr>
        <w:t xml:space="preserve">, Řečkovice, </w:t>
      </w:r>
      <w:r w:rsidR="001829C8" w:rsidRPr="00591BE1">
        <w:rPr>
          <w:rFonts w:ascii="Arial" w:hAnsi="Arial" w:cs="Arial"/>
          <w:bCs/>
          <w:sz w:val="24"/>
          <w:szCs w:val="24"/>
        </w:rPr>
        <w:t>621 00 Brno</w:t>
      </w:r>
    </w:p>
    <w:p w14:paraId="543C55EE" w14:textId="5C6A88EC" w:rsidR="0008587D" w:rsidRPr="00591BE1" w:rsidRDefault="0008587D" w:rsidP="003277B6">
      <w:pPr>
        <w:jc w:val="both"/>
        <w:rPr>
          <w:rFonts w:ascii="Arial" w:hAnsi="Arial" w:cs="Arial"/>
          <w:bCs/>
          <w:sz w:val="24"/>
          <w:szCs w:val="24"/>
        </w:rPr>
      </w:pPr>
      <w:r w:rsidRPr="00591BE1">
        <w:rPr>
          <w:rFonts w:ascii="Arial" w:hAnsi="Arial" w:cs="Arial"/>
          <w:bCs/>
          <w:sz w:val="24"/>
          <w:szCs w:val="24"/>
        </w:rPr>
        <w:t>veden</w:t>
      </w:r>
      <w:r w:rsidR="002845EE" w:rsidRPr="00591BE1">
        <w:rPr>
          <w:rFonts w:ascii="Arial" w:hAnsi="Arial" w:cs="Arial"/>
          <w:bCs/>
          <w:sz w:val="24"/>
          <w:szCs w:val="24"/>
        </w:rPr>
        <w:t>á</w:t>
      </w:r>
      <w:r w:rsidR="008C1D88" w:rsidRPr="00591BE1">
        <w:rPr>
          <w:rFonts w:ascii="Arial" w:hAnsi="Arial" w:cs="Arial"/>
          <w:bCs/>
          <w:sz w:val="24"/>
          <w:szCs w:val="24"/>
        </w:rPr>
        <w:t xml:space="preserve">: </w:t>
      </w:r>
      <w:r w:rsidR="008C1D88" w:rsidRPr="00591BE1">
        <w:rPr>
          <w:rFonts w:ascii="Arial" w:hAnsi="Arial" w:cs="Arial"/>
          <w:bCs/>
          <w:sz w:val="24"/>
          <w:szCs w:val="24"/>
        </w:rPr>
        <w:tab/>
      </w:r>
      <w:r w:rsidRPr="00591BE1">
        <w:rPr>
          <w:rFonts w:ascii="Arial" w:hAnsi="Arial" w:cs="Arial"/>
          <w:bCs/>
          <w:sz w:val="24"/>
          <w:szCs w:val="24"/>
        </w:rPr>
        <w:tab/>
      </w:r>
      <w:r w:rsidR="008934C9" w:rsidRPr="00591BE1">
        <w:rPr>
          <w:rFonts w:ascii="Arial" w:hAnsi="Arial" w:cs="Arial"/>
          <w:bCs/>
          <w:sz w:val="24"/>
          <w:szCs w:val="24"/>
        </w:rPr>
        <w:t xml:space="preserve">v OR u </w:t>
      </w:r>
      <w:r w:rsidR="005218DD" w:rsidRPr="00591BE1">
        <w:rPr>
          <w:rFonts w:ascii="Arial" w:hAnsi="Arial" w:cs="Arial"/>
          <w:bCs/>
          <w:sz w:val="24"/>
          <w:szCs w:val="24"/>
        </w:rPr>
        <w:t>Krajského</w:t>
      </w:r>
      <w:r w:rsidR="00395BF6" w:rsidRPr="00591BE1">
        <w:rPr>
          <w:rFonts w:ascii="Arial" w:hAnsi="Arial" w:cs="Arial"/>
          <w:bCs/>
          <w:sz w:val="24"/>
          <w:szCs w:val="24"/>
        </w:rPr>
        <w:t xml:space="preserve"> soudu v</w:t>
      </w:r>
      <w:r w:rsidR="003E0850" w:rsidRPr="00591BE1">
        <w:rPr>
          <w:rFonts w:ascii="Arial" w:hAnsi="Arial" w:cs="Arial"/>
          <w:bCs/>
          <w:sz w:val="24"/>
          <w:szCs w:val="24"/>
        </w:rPr>
        <w:t> </w:t>
      </w:r>
      <w:r w:rsidR="005218DD" w:rsidRPr="00591BE1">
        <w:rPr>
          <w:rFonts w:ascii="Arial" w:hAnsi="Arial" w:cs="Arial"/>
          <w:bCs/>
          <w:sz w:val="24"/>
          <w:szCs w:val="24"/>
        </w:rPr>
        <w:t>Brně</w:t>
      </w:r>
      <w:r w:rsidR="003E0850" w:rsidRPr="00591BE1">
        <w:rPr>
          <w:rFonts w:ascii="Arial" w:hAnsi="Arial" w:cs="Arial"/>
          <w:bCs/>
          <w:sz w:val="24"/>
          <w:szCs w:val="24"/>
        </w:rPr>
        <w:t xml:space="preserve">, oddíl </w:t>
      </w:r>
      <w:r w:rsidR="00395BF6" w:rsidRPr="00591BE1">
        <w:rPr>
          <w:rFonts w:ascii="Arial" w:hAnsi="Arial" w:cs="Arial"/>
          <w:bCs/>
          <w:sz w:val="24"/>
          <w:szCs w:val="24"/>
        </w:rPr>
        <w:t>C</w:t>
      </w:r>
      <w:r w:rsidR="00CD4217" w:rsidRPr="00591BE1">
        <w:rPr>
          <w:rFonts w:ascii="Arial" w:hAnsi="Arial" w:cs="Arial"/>
          <w:bCs/>
          <w:sz w:val="24"/>
          <w:szCs w:val="24"/>
        </w:rPr>
        <w:t xml:space="preserve">, vložka </w:t>
      </w:r>
      <w:r w:rsidR="00674383" w:rsidRPr="00591BE1">
        <w:rPr>
          <w:rFonts w:ascii="Arial" w:hAnsi="Arial" w:cs="Arial"/>
          <w:bCs/>
          <w:sz w:val="24"/>
          <w:szCs w:val="24"/>
        </w:rPr>
        <w:t>110508</w:t>
      </w:r>
    </w:p>
    <w:p w14:paraId="0395BF67" w14:textId="13DDBF70" w:rsidR="005B0D8A" w:rsidRPr="00591BE1" w:rsidRDefault="0007670A" w:rsidP="003277B6">
      <w:pPr>
        <w:jc w:val="both"/>
        <w:rPr>
          <w:rFonts w:ascii="Arial" w:hAnsi="Arial" w:cs="Arial"/>
          <w:bCs/>
          <w:sz w:val="24"/>
          <w:szCs w:val="24"/>
        </w:rPr>
      </w:pPr>
      <w:r w:rsidRPr="00591BE1">
        <w:rPr>
          <w:rFonts w:ascii="Arial" w:hAnsi="Arial" w:cs="Arial"/>
          <w:bCs/>
          <w:sz w:val="24"/>
          <w:szCs w:val="24"/>
        </w:rPr>
        <w:t>z</w:t>
      </w:r>
      <w:r w:rsidR="003277B6" w:rsidRPr="00591BE1">
        <w:rPr>
          <w:rFonts w:ascii="Arial" w:hAnsi="Arial" w:cs="Arial"/>
          <w:bCs/>
          <w:sz w:val="24"/>
          <w:szCs w:val="24"/>
        </w:rPr>
        <w:t>astoupen</w:t>
      </w:r>
      <w:r w:rsidR="008853D2" w:rsidRPr="00591BE1">
        <w:rPr>
          <w:rFonts w:ascii="Arial" w:hAnsi="Arial" w:cs="Arial"/>
          <w:bCs/>
          <w:sz w:val="24"/>
          <w:szCs w:val="24"/>
        </w:rPr>
        <w:t>á</w:t>
      </w:r>
      <w:r w:rsidR="003277B6" w:rsidRPr="00591BE1">
        <w:rPr>
          <w:rFonts w:ascii="Arial" w:hAnsi="Arial" w:cs="Arial"/>
          <w:bCs/>
          <w:sz w:val="24"/>
          <w:szCs w:val="24"/>
        </w:rPr>
        <w:t>:</w:t>
      </w:r>
      <w:r w:rsidR="003277B6" w:rsidRPr="00591BE1">
        <w:rPr>
          <w:rFonts w:ascii="Arial" w:hAnsi="Arial" w:cs="Arial"/>
          <w:bCs/>
          <w:sz w:val="24"/>
          <w:szCs w:val="24"/>
        </w:rPr>
        <w:tab/>
      </w:r>
      <w:r w:rsidR="0008587D" w:rsidRPr="00591BE1">
        <w:rPr>
          <w:rFonts w:ascii="Arial" w:hAnsi="Arial" w:cs="Arial"/>
          <w:bCs/>
          <w:sz w:val="24"/>
          <w:szCs w:val="24"/>
        </w:rPr>
        <w:tab/>
      </w:r>
      <w:r w:rsidR="008853D2" w:rsidRPr="00591BE1">
        <w:rPr>
          <w:rFonts w:ascii="Arial" w:hAnsi="Arial" w:cs="Arial"/>
          <w:bCs/>
          <w:sz w:val="24"/>
          <w:szCs w:val="24"/>
        </w:rPr>
        <w:t>Ing. Martinem Vokřálem, jednatelem</w:t>
      </w:r>
    </w:p>
    <w:p w14:paraId="4B3BCC71" w14:textId="0A6A90CA" w:rsidR="0008587D" w:rsidRPr="00591BE1" w:rsidRDefault="0008587D" w:rsidP="0008587D">
      <w:pPr>
        <w:rPr>
          <w:rFonts w:ascii="Arial" w:hAnsi="Arial" w:cs="Arial"/>
          <w:bCs/>
          <w:sz w:val="24"/>
          <w:szCs w:val="24"/>
        </w:rPr>
      </w:pPr>
      <w:r w:rsidRPr="00591BE1">
        <w:rPr>
          <w:rFonts w:ascii="Arial" w:hAnsi="Arial" w:cs="Arial"/>
          <w:bCs/>
          <w:sz w:val="24"/>
          <w:szCs w:val="24"/>
        </w:rPr>
        <w:t>IČ:</w:t>
      </w:r>
      <w:r w:rsidRPr="00591BE1">
        <w:rPr>
          <w:rFonts w:ascii="Arial" w:hAnsi="Arial" w:cs="Arial"/>
          <w:bCs/>
          <w:sz w:val="24"/>
          <w:szCs w:val="24"/>
        </w:rPr>
        <w:tab/>
      </w:r>
      <w:r w:rsidRPr="00591BE1">
        <w:rPr>
          <w:rFonts w:ascii="Arial" w:hAnsi="Arial" w:cs="Arial"/>
          <w:bCs/>
          <w:sz w:val="24"/>
          <w:szCs w:val="24"/>
        </w:rPr>
        <w:tab/>
      </w:r>
      <w:r w:rsidRPr="00591BE1">
        <w:rPr>
          <w:rFonts w:ascii="Arial" w:hAnsi="Arial" w:cs="Arial"/>
          <w:bCs/>
          <w:sz w:val="24"/>
          <w:szCs w:val="24"/>
        </w:rPr>
        <w:tab/>
      </w:r>
      <w:r w:rsidR="00013ED3" w:rsidRPr="00591BE1">
        <w:rPr>
          <w:rFonts w:ascii="Arial" w:hAnsi="Arial" w:cs="Arial"/>
          <w:bCs/>
          <w:sz w:val="24"/>
          <w:szCs w:val="24"/>
        </w:rPr>
        <w:t>07836686</w:t>
      </w:r>
    </w:p>
    <w:p w14:paraId="501EEE1B" w14:textId="5B3A6360" w:rsidR="003277B6" w:rsidRPr="00591BE1" w:rsidRDefault="008C1D88" w:rsidP="0008587D">
      <w:pPr>
        <w:rPr>
          <w:rFonts w:ascii="Arial" w:hAnsi="Arial" w:cs="Arial"/>
          <w:bCs/>
          <w:sz w:val="24"/>
          <w:szCs w:val="24"/>
        </w:rPr>
      </w:pPr>
      <w:r w:rsidRPr="00591BE1">
        <w:rPr>
          <w:rFonts w:ascii="Arial" w:hAnsi="Arial" w:cs="Arial"/>
          <w:bCs/>
          <w:sz w:val="24"/>
          <w:szCs w:val="24"/>
        </w:rPr>
        <w:t xml:space="preserve">DIČ: </w:t>
      </w:r>
      <w:r w:rsidRPr="00591BE1">
        <w:rPr>
          <w:rFonts w:ascii="Arial" w:hAnsi="Arial" w:cs="Arial"/>
          <w:bCs/>
          <w:sz w:val="24"/>
          <w:szCs w:val="24"/>
        </w:rPr>
        <w:tab/>
      </w:r>
      <w:r w:rsidR="0008587D" w:rsidRPr="00591BE1">
        <w:rPr>
          <w:rFonts w:ascii="Arial" w:hAnsi="Arial" w:cs="Arial"/>
          <w:bCs/>
          <w:sz w:val="24"/>
          <w:szCs w:val="24"/>
        </w:rPr>
        <w:tab/>
      </w:r>
      <w:r w:rsidR="0008587D" w:rsidRPr="00591BE1">
        <w:rPr>
          <w:rFonts w:ascii="Arial" w:hAnsi="Arial" w:cs="Arial"/>
          <w:bCs/>
          <w:sz w:val="24"/>
          <w:szCs w:val="24"/>
        </w:rPr>
        <w:tab/>
        <w:t>CZ</w:t>
      </w:r>
      <w:r w:rsidR="00013ED3" w:rsidRPr="00591BE1">
        <w:rPr>
          <w:rFonts w:ascii="Arial" w:hAnsi="Arial" w:cs="Arial"/>
          <w:bCs/>
          <w:sz w:val="24"/>
          <w:szCs w:val="24"/>
        </w:rPr>
        <w:t>07836686</w:t>
      </w:r>
    </w:p>
    <w:p w14:paraId="4DA16098" w14:textId="4240CC69" w:rsidR="003277B6" w:rsidRPr="00591BE1" w:rsidRDefault="003277B6" w:rsidP="003277B6">
      <w:pPr>
        <w:jc w:val="both"/>
        <w:rPr>
          <w:rFonts w:ascii="Arial" w:hAnsi="Arial" w:cs="Arial"/>
          <w:bCs/>
          <w:sz w:val="24"/>
          <w:szCs w:val="24"/>
        </w:rPr>
      </w:pPr>
      <w:r w:rsidRPr="00591BE1">
        <w:rPr>
          <w:rFonts w:ascii="Arial" w:hAnsi="Arial" w:cs="Arial"/>
          <w:bCs/>
          <w:sz w:val="24"/>
          <w:szCs w:val="24"/>
        </w:rPr>
        <w:t>bankovní spojení:</w:t>
      </w:r>
      <w:r w:rsidRPr="00591BE1">
        <w:rPr>
          <w:rFonts w:ascii="Arial" w:hAnsi="Arial" w:cs="Arial"/>
          <w:bCs/>
          <w:sz w:val="24"/>
          <w:szCs w:val="24"/>
        </w:rPr>
        <w:tab/>
      </w:r>
      <w:r w:rsidR="001D5F06" w:rsidRPr="00591BE1">
        <w:rPr>
          <w:rFonts w:ascii="Arial" w:hAnsi="Arial" w:cs="Arial"/>
          <w:bCs/>
          <w:sz w:val="24"/>
          <w:szCs w:val="24"/>
        </w:rPr>
        <w:t>FIO banka, a.s.</w:t>
      </w:r>
    </w:p>
    <w:p w14:paraId="43037871" w14:textId="6284254A" w:rsidR="0008587D" w:rsidRPr="00591BE1" w:rsidRDefault="008C1D88" w:rsidP="003277B6">
      <w:pPr>
        <w:jc w:val="both"/>
        <w:rPr>
          <w:rFonts w:ascii="Arial" w:hAnsi="Arial" w:cs="Arial"/>
          <w:bCs/>
          <w:sz w:val="24"/>
          <w:szCs w:val="24"/>
        </w:rPr>
      </w:pPr>
      <w:r w:rsidRPr="00591BE1">
        <w:rPr>
          <w:rFonts w:ascii="Arial" w:hAnsi="Arial" w:cs="Arial"/>
          <w:bCs/>
          <w:sz w:val="24"/>
          <w:szCs w:val="24"/>
        </w:rPr>
        <w:t>č. účtu</w:t>
      </w:r>
      <w:r w:rsidR="0008587D" w:rsidRPr="00591BE1">
        <w:rPr>
          <w:rFonts w:ascii="Arial" w:hAnsi="Arial" w:cs="Arial"/>
          <w:bCs/>
          <w:sz w:val="24"/>
          <w:szCs w:val="24"/>
        </w:rPr>
        <w:t xml:space="preserve">: </w:t>
      </w:r>
      <w:r w:rsidR="0008587D" w:rsidRPr="00591BE1">
        <w:rPr>
          <w:rFonts w:ascii="Arial" w:hAnsi="Arial" w:cs="Arial"/>
          <w:bCs/>
          <w:sz w:val="24"/>
          <w:szCs w:val="24"/>
        </w:rPr>
        <w:tab/>
      </w:r>
      <w:r w:rsidR="0008587D" w:rsidRPr="00591BE1">
        <w:rPr>
          <w:rFonts w:ascii="Arial" w:hAnsi="Arial" w:cs="Arial"/>
          <w:bCs/>
          <w:sz w:val="24"/>
          <w:szCs w:val="24"/>
        </w:rPr>
        <w:tab/>
      </w:r>
      <w:r w:rsidR="00591BE1" w:rsidRPr="00591BE1">
        <w:rPr>
          <w:rFonts w:ascii="Arial" w:hAnsi="Arial" w:cs="Arial"/>
          <w:bCs/>
          <w:sz w:val="24"/>
          <w:szCs w:val="24"/>
        </w:rPr>
        <w:t>2201572493/2010</w:t>
      </w:r>
    </w:p>
    <w:p w14:paraId="77305CFE" w14:textId="77777777" w:rsidR="003277B6" w:rsidRPr="00591BE1" w:rsidRDefault="003277B6" w:rsidP="003277B6">
      <w:pPr>
        <w:jc w:val="both"/>
        <w:rPr>
          <w:rFonts w:ascii="Arial" w:hAnsi="Arial" w:cs="Arial"/>
          <w:bCs/>
          <w:sz w:val="24"/>
          <w:szCs w:val="24"/>
        </w:rPr>
      </w:pPr>
    </w:p>
    <w:p w14:paraId="412C4A07" w14:textId="183E2F7C" w:rsidR="00943ABD" w:rsidRPr="00591BE1" w:rsidRDefault="00943ABD" w:rsidP="00943ABD">
      <w:pPr>
        <w:jc w:val="both"/>
        <w:rPr>
          <w:rFonts w:ascii="Arial" w:hAnsi="Arial" w:cs="Arial"/>
          <w:bCs/>
          <w:sz w:val="24"/>
          <w:szCs w:val="24"/>
        </w:rPr>
      </w:pPr>
      <w:bookmarkStart w:id="1" w:name="_Hlk109104522"/>
      <w:r w:rsidRPr="00591BE1">
        <w:rPr>
          <w:rFonts w:ascii="Arial" w:hAnsi="Arial" w:cs="Arial"/>
          <w:bCs/>
          <w:sz w:val="24"/>
          <w:szCs w:val="24"/>
        </w:rPr>
        <w:t>Kontaktní osoba:</w:t>
      </w:r>
      <w:r w:rsidRPr="00591BE1">
        <w:rPr>
          <w:rFonts w:ascii="Arial" w:hAnsi="Arial" w:cs="Arial"/>
          <w:bCs/>
          <w:sz w:val="24"/>
          <w:szCs w:val="24"/>
        </w:rPr>
        <w:tab/>
      </w:r>
      <w:r w:rsidR="002A74F4" w:rsidRPr="00591BE1">
        <w:rPr>
          <w:rFonts w:ascii="Arial" w:hAnsi="Arial" w:cs="Arial"/>
          <w:bCs/>
          <w:sz w:val="24"/>
          <w:szCs w:val="24"/>
        </w:rPr>
        <w:t>Ing. Jiří Jedlička, Ph.D. (</w:t>
      </w:r>
      <w:r w:rsidRPr="00591BE1">
        <w:rPr>
          <w:rFonts w:ascii="Arial" w:hAnsi="Arial" w:cs="Arial"/>
          <w:bCs/>
          <w:sz w:val="24"/>
          <w:szCs w:val="24"/>
        </w:rPr>
        <w:t>tel:</w:t>
      </w:r>
      <w:r w:rsidR="009C5FD3" w:rsidRPr="00591BE1">
        <w:rPr>
          <w:rFonts w:ascii="Arial" w:hAnsi="Arial" w:cs="Arial"/>
          <w:bCs/>
          <w:sz w:val="24"/>
          <w:szCs w:val="24"/>
        </w:rPr>
        <w:t xml:space="preserve"> </w:t>
      </w:r>
      <w:r w:rsidRPr="00591BE1">
        <w:rPr>
          <w:rFonts w:ascii="Arial" w:hAnsi="Arial" w:cs="Arial"/>
          <w:bCs/>
          <w:sz w:val="24"/>
          <w:szCs w:val="24"/>
        </w:rPr>
        <w:t xml:space="preserve">721 222 994, e-mail: </w:t>
      </w:r>
      <w:r w:rsidR="002A74F4" w:rsidRPr="00591BE1">
        <w:rPr>
          <w:rFonts w:ascii="Arial" w:hAnsi="Arial" w:cs="Arial"/>
          <w:bCs/>
          <w:sz w:val="24"/>
          <w:szCs w:val="24"/>
        </w:rPr>
        <w:t>jedlicka</w:t>
      </w:r>
      <w:r w:rsidRPr="00591BE1">
        <w:rPr>
          <w:rFonts w:ascii="Arial" w:hAnsi="Arial" w:cs="Arial"/>
          <w:bCs/>
          <w:sz w:val="24"/>
          <w:szCs w:val="24"/>
        </w:rPr>
        <w:t>@</w:t>
      </w:r>
      <w:r w:rsidR="002A74F4" w:rsidRPr="00591BE1">
        <w:rPr>
          <w:rFonts w:ascii="Arial" w:hAnsi="Arial" w:cs="Arial"/>
          <w:bCs/>
          <w:sz w:val="24"/>
          <w:szCs w:val="24"/>
        </w:rPr>
        <w:t>asitis</w:t>
      </w:r>
      <w:r w:rsidRPr="00591BE1">
        <w:rPr>
          <w:rFonts w:ascii="Arial" w:hAnsi="Arial" w:cs="Arial"/>
          <w:bCs/>
          <w:sz w:val="24"/>
          <w:szCs w:val="24"/>
        </w:rPr>
        <w:t>.cz</w:t>
      </w:r>
      <w:r w:rsidR="008A4ACB" w:rsidRPr="00591BE1">
        <w:rPr>
          <w:rFonts w:ascii="Arial" w:hAnsi="Arial" w:cs="Arial"/>
          <w:bCs/>
          <w:sz w:val="24"/>
          <w:szCs w:val="24"/>
        </w:rPr>
        <w:t>)</w:t>
      </w:r>
    </w:p>
    <w:p w14:paraId="5642B540" w14:textId="7BF54ED4" w:rsidR="003277B6" w:rsidRPr="001C3B73" w:rsidRDefault="008A4ACB" w:rsidP="008A4ACB">
      <w:pPr>
        <w:ind w:left="1440" w:firstLine="720"/>
        <w:jc w:val="both"/>
        <w:rPr>
          <w:rFonts w:ascii="Arial" w:hAnsi="Arial" w:cs="Arial"/>
          <w:b/>
          <w:sz w:val="24"/>
          <w:szCs w:val="24"/>
        </w:rPr>
      </w:pPr>
      <w:r w:rsidRPr="00591BE1">
        <w:rPr>
          <w:rFonts w:ascii="Arial" w:hAnsi="Arial" w:cs="Arial"/>
          <w:bCs/>
          <w:sz w:val="24"/>
          <w:szCs w:val="24"/>
        </w:rPr>
        <w:t>Mgr. Hana Trávníčková</w:t>
      </w:r>
      <w:r w:rsidR="0008587D" w:rsidRPr="00591BE1">
        <w:rPr>
          <w:rFonts w:ascii="Arial" w:hAnsi="Arial" w:cs="Arial"/>
          <w:bCs/>
          <w:sz w:val="24"/>
          <w:szCs w:val="24"/>
        </w:rPr>
        <w:t xml:space="preserve"> (</w:t>
      </w:r>
      <w:r w:rsidRPr="00591BE1">
        <w:rPr>
          <w:rFonts w:ascii="Arial" w:hAnsi="Arial" w:cs="Arial"/>
          <w:bCs/>
          <w:sz w:val="24"/>
          <w:szCs w:val="24"/>
        </w:rPr>
        <w:t>tel. 7</w:t>
      </w:r>
      <w:r w:rsidR="009C5FD3" w:rsidRPr="00591BE1">
        <w:rPr>
          <w:rFonts w:ascii="Arial" w:hAnsi="Arial" w:cs="Arial"/>
          <w:bCs/>
          <w:sz w:val="24"/>
          <w:szCs w:val="24"/>
        </w:rPr>
        <w:t>2</w:t>
      </w:r>
      <w:r w:rsidRPr="00591BE1">
        <w:rPr>
          <w:rFonts w:ascii="Arial" w:hAnsi="Arial" w:cs="Arial"/>
          <w:bCs/>
          <w:sz w:val="24"/>
          <w:szCs w:val="24"/>
        </w:rPr>
        <w:t>4</w:t>
      </w:r>
      <w:r w:rsidR="009C5FD3" w:rsidRPr="00591BE1">
        <w:rPr>
          <w:rFonts w:ascii="Arial" w:hAnsi="Arial" w:cs="Arial"/>
          <w:bCs/>
          <w:sz w:val="24"/>
          <w:szCs w:val="24"/>
        </w:rPr>
        <w:t xml:space="preserve"> 809 </w:t>
      </w:r>
      <w:r w:rsidRPr="00591BE1">
        <w:rPr>
          <w:rFonts w:ascii="Arial" w:hAnsi="Arial" w:cs="Arial"/>
          <w:bCs/>
          <w:sz w:val="24"/>
          <w:szCs w:val="24"/>
        </w:rPr>
        <w:t>4</w:t>
      </w:r>
      <w:r w:rsidR="009C5FD3" w:rsidRPr="00591BE1">
        <w:rPr>
          <w:rFonts w:ascii="Arial" w:hAnsi="Arial" w:cs="Arial"/>
          <w:bCs/>
          <w:sz w:val="24"/>
          <w:szCs w:val="24"/>
        </w:rPr>
        <w:t>0</w:t>
      </w:r>
      <w:r w:rsidRPr="00591BE1">
        <w:rPr>
          <w:rFonts w:ascii="Arial" w:hAnsi="Arial" w:cs="Arial"/>
          <w:bCs/>
          <w:sz w:val="24"/>
          <w:szCs w:val="24"/>
        </w:rPr>
        <w:t>4</w:t>
      </w:r>
      <w:r w:rsidR="004117D0" w:rsidRPr="00591BE1">
        <w:rPr>
          <w:rFonts w:ascii="Arial" w:hAnsi="Arial" w:cs="Arial"/>
          <w:bCs/>
          <w:sz w:val="24"/>
          <w:szCs w:val="24"/>
        </w:rPr>
        <w:t xml:space="preserve">, </w:t>
      </w:r>
      <w:r w:rsidR="0008587D" w:rsidRPr="00591BE1">
        <w:rPr>
          <w:rFonts w:ascii="Arial" w:hAnsi="Arial" w:cs="Arial"/>
          <w:bCs/>
          <w:sz w:val="24"/>
          <w:szCs w:val="24"/>
        </w:rPr>
        <w:t xml:space="preserve">email: </w:t>
      </w:r>
      <w:bookmarkEnd w:id="1"/>
      <w:r w:rsidR="004117D0" w:rsidRPr="00591BE1">
        <w:rPr>
          <w:rFonts w:ascii="Arial" w:hAnsi="Arial" w:cs="Arial"/>
          <w:bCs/>
          <w:sz w:val="24"/>
          <w:szCs w:val="24"/>
        </w:rPr>
        <w:t>travnickova@asitis.cz)</w:t>
      </w:r>
    </w:p>
    <w:p w14:paraId="58303995" w14:textId="77777777" w:rsidR="0008587D" w:rsidRPr="001C3B73" w:rsidRDefault="0008587D" w:rsidP="003277B6">
      <w:pPr>
        <w:jc w:val="both"/>
        <w:rPr>
          <w:rFonts w:ascii="Arial" w:hAnsi="Arial" w:cs="Arial"/>
          <w:sz w:val="24"/>
          <w:szCs w:val="24"/>
        </w:rPr>
      </w:pPr>
    </w:p>
    <w:p w14:paraId="4D1DE118" w14:textId="77777777" w:rsidR="003277B6" w:rsidRPr="001C3B73" w:rsidRDefault="003277B6" w:rsidP="003277B6">
      <w:pPr>
        <w:jc w:val="both"/>
        <w:rPr>
          <w:rFonts w:ascii="Arial" w:hAnsi="Arial" w:cs="Arial"/>
          <w:sz w:val="24"/>
          <w:szCs w:val="24"/>
        </w:rPr>
      </w:pPr>
      <w:r w:rsidRPr="001C3B73">
        <w:rPr>
          <w:rFonts w:ascii="Arial" w:hAnsi="Arial" w:cs="Arial"/>
          <w:sz w:val="24"/>
          <w:szCs w:val="24"/>
        </w:rPr>
        <w:t>(dále jen „</w:t>
      </w:r>
      <w:r w:rsidRPr="001C3B73">
        <w:rPr>
          <w:rFonts w:ascii="Arial" w:hAnsi="Arial" w:cs="Arial"/>
          <w:b/>
          <w:sz w:val="24"/>
          <w:szCs w:val="24"/>
        </w:rPr>
        <w:t>zhotovitel“</w:t>
      </w:r>
      <w:r w:rsidRPr="001C3B73">
        <w:rPr>
          <w:rFonts w:ascii="Arial" w:hAnsi="Arial" w:cs="Arial"/>
          <w:sz w:val="24"/>
          <w:szCs w:val="24"/>
        </w:rPr>
        <w:t>)</w:t>
      </w:r>
    </w:p>
    <w:p w14:paraId="0E513901" w14:textId="77777777" w:rsidR="003277B6" w:rsidRPr="001C3B73" w:rsidRDefault="003277B6" w:rsidP="00D123CC">
      <w:pPr>
        <w:jc w:val="both"/>
        <w:rPr>
          <w:rFonts w:ascii="Arial" w:hAnsi="Arial" w:cs="Arial"/>
          <w:sz w:val="24"/>
          <w:szCs w:val="24"/>
        </w:rPr>
      </w:pPr>
    </w:p>
    <w:p w14:paraId="5D048253" w14:textId="77777777" w:rsidR="00EE31EF" w:rsidRPr="001C3B73" w:rsidRDefault="00D123CC" w:rsidP="00D123CC">
      <w:pPr>
        <w:jc w:val="center"/>
        <w:rPr>
          <w:rFonts w:ascii="Arial" w:hAnsi="Arial" w:cs="Arial"/>
          <w:sz w:val="24"/>
          <w:szCs w:val="24"/>
        </w:rPr>
      </w:pPr>
      <w:r w:rsidRPr="001C3B73">
        <w:rPr>
          <w:rFonts w:ascii="Arial" w:hAnsi="Arial" w:cs="Arial"/>
          <w:sz w:val="24"/>
          <w:szCs w:val="24"/>
        </w:rPr>
        <w:t>(společně také jako „smluvní strany“)</w:t>
      </w:r>
    </w:p>
    <w:p w14:paraId="11089561" w14:textId="77777777" w:rsidR="00EE31EF" w:rsidRPr="001C3B73" w:rsidRDefault="00EE31EF" w:rsidP="00D123CC">
      <w:pPr>
        <w:ind w:firstLine="708"/>
        <w:jc w:val="both"/>
        <w:rPr>
          <w:rFonts w:ascii="Arial" w:hAnsi="Arial" w:cs="Arial"/>
          <w:sz w:val="24"/>
          <w:szCs w:val="24"/>
        </w:rPr>
      </w:pPr>
    </w:p>
    <w:p w14:paraId="11575AF2" w14:textId="77777777" w:rsidR="00EE31EF" w:rsidRPr="001C3B73" w:rsidRDefault="00EE31EF" w:rsidP="00D123CC">
      <w:pPr>
        <w:rPr>
          <w:rFonts w:ascii="Arial" w:hAnsi="Arial" w:cs="Arial"/>
          <w:sz w:val="24"/>
          <w:szCs w:val="24"/>
        </w:rPr>
      </w:pPr>
      <w:r w:rsidRPr="001C3B73">
        <w:rPr>
          <w:rFonts w:ascii="Arial" w:hAnsi="Arial" w:cs="Arial"/>
          <w:sz w:val="24"/>
          <w:szCs w:val="24"/>
        </w:rPr>
        <w:t>Uvedení zástupci obou smluvních stran prohlašují, že jsou oprávněni tuto smlouvu podepsat a k platnosti smlouvy není třeba podpisu jiné osoby.</w:t>
      </w:r>
    </w:p>
    <w:p w14:paraId="5F48ABF0" w14:textId="77777777" w:rsidR="00FF7359" w:rsidRPr="001C3B73" w:rsidRDefault="00FF7359" w:rsidP="00D123CC">
      <w:pPr>
        <w:rPr>
          <w:rFonts w:ascii="Arial" w:hAnsi="Arial" w:cs="Arial"/>
          <w:sz w:val="24"/>
          <w:szCs w:val="24"/>
        </w:rPr>
      </w:pPr>
    </w:p>
    <w:p w14:paraId="01F8EE9B" w14:textId="77777777" w:rsidR="00EE31EF" w:rsidRPr="001C3B73" w:rsidRDefault="00D1132B" w:rsidP="00D654C1">
      <w:pPr>
        <w:numPr>
          <w:ilvl w:val="0"/>
          <w:numId w:val="40"/>
        </w:numPr>
        <w:jc w:val="center"/>
        <w:rPr>
          <w:rFonts w:ascii="Arial" w:hAnsi="Arial" w:cs="Arial"/>
          <w:b/>
          <w:bCs/>
          <w:sz w:val="24"/>
          <w:szCs w:val="24"/>
        </w:rPr>
      </w:pPr>
      <w:r w:rsidRPr="001C3B73">
        <w:rPr>
          <w:rFonts w:ascii="Arial" w:hAnsi="Arial" w:cs="Arial"/>
          <w:b/>
          <w:bCs/>
          <w:sz w:val="24"/>
          <w:szCs w:val="24"/>
        </w:rPr>
        <w:t>ÚVODNÍ</w:t>
      </w:r>
      <w:r w:rsidR="00EE31EF" w:rsidRPr="001C3B73">
        <w:rPr>
          <w:rFonts w:ascii="Arial" w:hAnsi="Arial" w:cs="Arial"/>
          <w:b/>
          <w:bCs/>
          <w:sz w:val="24"/>
          <w:szCs w:val="24"/>
        </w:rPr>
        <w:t xml:space="preserve"> USTANOVENÍ</w:t>
      </w:r>
    </w:p>
    <w:p w14:paraId="45E670AC" w14:textId="77777777" w:rsidR="00EE31EF" w:rsidRPr="001C3B73" w:rsidRDefault="00EE31EF" w:rsidP="00017A8A">
      <w:pPr>
        <w:numPr>
          <w:ilvl w:val="0"/>
          <w:numId w:val="15"/>
        </w:numPr>
        <w:spacing w:before="60" w:after="60"/>
        <w:jc w:val="both"/>
        <w:rPr>
          <w:rFonts w:ascii="Arial" w:hAnsi="Arial" w:cs="Arial"/>
          <w:sz w:val="24"/>
          <w:szCs w:val="24"/>
        </w:rPr>
      </w:pPr>
      <w:r w:rsidRPr="001C3B73">
        <w:rPr>
          <w:rFonts w:ascii="Arial" w:hAnsi="Arial" w:cs="Arial"/>
          <w:sz w:val="24"/>
          <w:szCs w:val="24"/>
        </w:rPr>
        <w:t>Smluvní strany prohlašují, že údaje uvedené v záhlaví této smlouvy a taktéž oprávnění k podnikání jsou v souladu se skutečností v době uzavření této smlouvy. Smluvní strany se zavazují, že změny dotčených údajů oznámí bez prodlení druhé smluvní straně, v opačném případě nesou následky plynoucí z neoznámení.</w:t>
      </w:r>
    </w:p>
    <w:p w14:paraId="347D5173" w14:textId="77777777" w:rsidR="00EE31EF" w:rsidRDefault="00EE31EF" w:rsidP="00017A8A">
      <w:pPr>
        <w:numPr>
          <w:ilvl w:val="0"/>
          <w:numId w:val="15"/>
        </w:numPr>
        <w:spacing w:before="60" w:after="60"/>
        <w:jc w:val="both"/>
        <w:rPr>
          <w:rFonts w:ascii="Arial" w:hAnsi="Arial" w:cs="Arial"/>
          <w:sz w:val="24"/>
          <w:szCs w:val="24"/>
        </w:rPr>
      </w:pPr>
      <w:r w:rsidRPr="001C3B73">
        <w:rPr>
          <w:rFonts w:ascii="Arial" w:hAnsi="Arial" w:cs="Arial"/>
          <w:sz w:val="24"/>
          <w:szCs w:val="24"/>
        </w:rPr>
        <w:t>Zhotovitel prohlašuje, že je odborně způsobilý k zajištění předmětu smlouvy.</w:t>
      </w:r>
      <w:r w:rsidR="0013050F" w:rsidRPr="001C3B73">
        <w:rPr>
          <w:rFonts w:ascii="Arial" w:hAnsi="Arial" w:cs="Arial"/>
          <w:sz w:val="24"/>
          <w:szCs w:val="24"/>
        </w:rPr>
        <w:t xml:space="preserve"> </w:t>
      </w:r>
      <w:r w:rsidRPr="001C3B73">
        <w:rPr>
          <w:rFonts w:ascii="Arial" w:hAnsi="Arial" w:cs="Arial"/>
          <w:sz w:val="24"/>
          <w:szCs w:val="24"/>
        </w:rPr>
        <w:t>Smluvní strany prohlašují, že plnění dle této smlouvy není plněním nemožným a že tuto smlouvu uzavřely po pečlivém zvážení všech možných důsledků.</w:t>
      </w:r>
    </w:p>
    <w:p w14:paraId="3E083E0D" w14:textId="77777777" w:rsidR="005C66B9" w:rsidRDefault="005C66B9" w:rsidP="005C66B9">
      <w:pPr>
        <w:spacing w:before="60" w:after="60"/>
        <w:jc w:val="both"/>
        <w:rPr>
          <w:rFonts w:ascii="Arial" w:hAnsi="Arial" w:cs="Arial"/>
          <w:sz w:val="24"/>
          <w:szCs w:val="24"/>
        </w:rPr>
      </w:pPr>
    </w:p>
    <w:p w14:paraId="5BC2FFD9" w14:textId="77777777" w:rsidR="00422D42" w:rsidRDefault="00422D42" w:rsidP="005C66B9">
      <w:pPr>
        <w:spacing w:before="60" w:after="60"/>
        <w:jc w:val="both"/>
        <w:rPr>
          <w:rFonts w:ascii="Arial" w:hAnsi="Arial" w:cs="Arial"/>
          <w:sz w:val="24"/>
          <w:szCs w:val="24"/>
        </w:rPr>
      </w:pPr>
    </w:p>
    <w:p w14:paraId="7D00D1FA" w14:textId="77777777" w:rsidR="00422D42" w:rsidRDefault="00422D42" w:rsidP="005C66B9">
      <w:pPr>
        <w:spacing w:before="60" w:after="60"/>
        <w:jc w:val="both"/>
        <w:rPr>
          <w:rFonts w:ascii="Arial" w:hAnsi="Arial" w:cs="Arial"/>
          <w:sz w:val="24"/>
          <w:szCs w:val="24"/>
        </w:rPr>
      </w:pPr>
    </w:p>
    <w:p w14:paraId="170591B4" w14:textId="77777777" w:rsidR="00EE31EF" w:rsidRPr="001C3B73" w:rsidRDefault="00EE31EF" w:rsidP="00D654C1">
      <w:pPr>
        <w:numPr>
          <w:ilvl w:val="0"/>
          <w:numId w:val="40"/>
        </w:numPr>
        <w:jc w:val="center"/>
        <w:rPr>
          <w:rFonts w:ascii="Arial" w:hAnsi="Arial" w:cs="Arial"/>
          <w:b/>
          <w:bCs/>
          <w:sz w:val="24"/>
          <w:szCs w:val="24"/>
        </w:rPr>
      </w:pPr>
      <w:r w:rsidRPr="001C3B73">
        <w:rPr>
          <w:rFonts w:ascii="Arial" w:hAnsi="Arial" w:cs="Arial"/>
          <w:b/>
          <w:bCs/>
          <w:sz w:val="24"/>
          <w:szCs w:val="24"/>
        </w:rPr>
        <w:t>PŘEDMĚT SMLOUVY</w:t>
      </w:r>
    </w:p>
    <w:p w14:paraId="4BB354B2" w14:textId="64C00C35" w:rsidR="003E4A3C" w:rsidRPr="001C3B73" w:rsidRDefault="006E6675" w:rsidP="001D16AB">
      <w:pPr>
        <w:numPr>
          <w:ilvl w:val="0"/>
          <w:numId w:val="16"/>
        </w:numPr>
        <w:spacing w:before="60" w:after="60"/>
        <w:jc w:val="both"/>
        <w:rPr>
          <w:rFonts w:ascii="Arial" w:hAnsi="Arial" w:cs="Arial"/>
          <w:sz w:val="24"/>
          <w:szCs w:val="24"/>
        </w:rPr>
      </w:pPr>
      <w:r w:rsidRPr="001C3B73">
        <w:rPr>
          <w:rFonts w:ascii="Arial" w:hAnsi="Arial" w:cs="Arial"/>
          <w:sz w:val="24"/>
          <w:szCs w:val="24"/>
        </w:rPr>
        <w:t>Zhotovitel se zavazuje pro objednatele</w:t>
      </w:r>
      <w:r w:rsidR="008829C2" w:rsidRPr="001C3B73">
        <w:rPr>
          <w:rFonts w:ascii="Arial" w:hAnsi="Arial" w:cs="Arial"/>
          <w:sz w:val="24"/>
          <w:szCs w:val="24"/>
        </w:rPr>
        <w:t xml:space="preserve"> zpracovat</w:t>
      </w:r>
      <w:r w:rsidR="00D1132B" w:rsidRPr="001C3B73">
        <w:rPr>
          <w:rFonts w:ascii="Arial" w:hAnsi="Arial" w:cs="Arial"/>
          <w:sz w:val="24"/>
          <w:szCs w:val="24"/>
        </w:rPr>
        <w:t xml:space="preserve"> dílo </w:t>
      </w:r>
      <w:r w:rsidR="00D1132B" w:rsidRPr="001C3B73">
        <w:rPr>
          <w:rFonts w:ascii="Arial" w:hAnsi="Arial" w:cs="Arial"/>
          <w:b/>
          <w:bCs/>
          <w:sz w:val="24"/>
          <w:szCs w:val="24"/>
        </w:rPr>
        <w:t>„</w:t>
      </w:r>
      <w:r w:rsidR="00846A70" w:rsidRPr="00587AEC">
        <w:rPr>
          <w:rFonts w:ascii="Arial" w:hAnsi="Arial" w:cs="Arial"/>
          <w:b/>
          <w:sz w:val="24"/>
          <w:szCs w:val="24"/>
        </w:rPr>
        <w:t xml:space="preserve">MUSEum+ - </w:t>
      </w:r>
      <w:r w:rsidR="009325F3" w:rsidRPr="00587AEC">
        <w:rPr>
          <w:rFonts w:ascii="Arial" w:hAnsi="Arial" w:cs="Arial"/>
          <w:b/>
          <w:sz w:val="24"/>
          <w:szCs w:val="24"/>
        </w:rPr>
        <w:t>d</w:t>
      </w:r>
      <w:r w:rsidR="00422D42" w:rsidRPr="00587AEC">
        <w:rPr>
          <w:rFonts w:ascii="Arial" w:hAnsi="Arial" w:cs="Arial"/>
          <w:b/>
          <w:sz w:val="24"/>
          <w:szCs w:val="24"/>
        </w:rPr>
        <w:t>okumentace k prověřování z hlediska klimatického dopadu</w:t>
      </w:r>
      <w:r w:rsidR="00D1132B" w:rsidRPr="00587AEC">
        <w:rPr>
          <w:rFonts w:ascii="Arial" w:hAnsi="Arial" w:cs="Arial"/>
          <w:b/>
          <w:sz w:val="24"/>
          <w:szCs w:val="24"/>
        </w:rPr>
        <w:t xml:space="preserve">“ </w:t>
      </w:r>
      <w:r w:rsidR="00877325" w:rsidRPr="00587AEC">
        <w:rPr>
          <w:rFonts w:ascii="Arial" w:hAnsi="Arial" w:cs="Arial"/>
          <w:sz w:val="24"/>
          <w:szCs w:val="24"/>
        </w:rPr>
        <w:t>(</w:t>
      </w:r>
      <w:r w:rsidR="00877325" w:rsidRPr="001C3B73">
        <w:rPr>
          <w:rFonts w:ascii="Arial" w:hAnsi="Arial" w:cs="Arial"/>
          <w:sz w:val="24"/>
          <w:szCs w:val="24"/>
        </w:rPr>
        <w:t>dále také jen „dílo“)</w:t>
      </w:r>
      <w:r w:rsidR="003E4A3C" w:rsidRPr="001C3B73">
        <w:rPr>
          <w:rFonts w:ascii="Arial" w:hAnsi="Arial" w:cs="Arial"/>
          <w:sz w:val="24"/>
          <w:szCs w:val="24"/>
        </w:rPr>
        <w:t>.</w:t>
      </w:r>
      <w:r w:rsidR="006E1BC4" w:rsidRPr="001C3B73">
        <w:rPr>
          <w:rFonts w:ascii="Arial" w:hAnsi="Arial" w:cs="Arial"/>
          <w:sz w:val="24"/>
          <w:szCs w:val="24"/>
        </w:rPr>
        <w:t xml:space="preserve"> </w:t>
      </w:r>
    </w:p>
    <w:p w14:paraId="39C5143F" w14:textId="7E7DBC63" w:rsidR="006E1BC4" w:rsidRPr="00281EAC" w:rsidRDefault="006E1BC4" w:rsidP="001D16AB">
      <w:pPr>
        <w:numPr>
          <w:ilvl w:val="0"/>
          <w:numId w:val="16"/>
        </w:numPr>
        <w:spacing w:before="60" w:after="60"/>
        <w:jc w:val="both"/>
        <w:rPr>
          <w:rFonts w:ascii="Arial" w:hAnsi="Arial" w:cs="Arial"/>
          <w:sz w:val="24"/>
          <w:szCs w:val="24"/>
        </w:rPr>
      </w:pPr>
      <w:r w:rsidRPr="00281EAC">
        <w:rPr>
          <w:rFonts w:ascii="Arial" w:hAnsi="Arial" w:cs="Arial"/>
          <w:sz w:val="24"/>
          <w:szCs w:val="24"/>
        </w:rPr>
        <w:lastRenderedPageBreak/>
        <w:t xml:space="preserve">Dílo </w:t>
      </w:r>
      <w:r w:rsidR="00631DA3">
        <w:rPr>
          <w:rFonts w:ascii="Arial" w:hAnsi="Arial" w:cs="Arial"/>
          <w:sz w:val="24"/>
          <w:szCs w:val="24"/>
        </w:rPr>
        <w:t xml:space="preserve">bude podáno do </w:t>
      </w:r>
      <w:r w:rsidR="00640023">
        <w:rPr>
          <w:rFonts w:ascii="Arial" w:hAnsi="Arial" w:cs="Arial"/>
          <w:sz w:val="24"/>
          <w:szCs w:val="24"/>
        </w:rPr>
        <w:t>výzvy</w:t>
      </w:r>
      <w:r w:rsidR="00C8444C" w:rsidRPr="00281EAC">
        <w:rPr>
          <w:rFonts w:ascii="Arial" w:hAnsi="Arial" w:cs="Arial"/>
          <w:sz w:val="24"/>
          <w:szCs w:val="24"/>
        </w:rPr>
        <w:t xml:space="preserve"> </w:t>
      </w:r>
      <w:r w:rsidR="00640023" w:rsidRPr="00640023">
        <w:rPr>
          <w:rFonts w:ascii="Arial" w:hAnsi="Arial" w:cs="Arial"/>
          <w:sz w:val="24"/>
          <w:szCs w:val="24"/>
        </w:rPr>
        <w:t>OPST č. 3/2023, pro Moravskoslezský kraj</w:t>
      </w:r>
      <w:r w:rsidR="00354521">
        <w:rPr>
          <w:rFonts w:ascii="Arial" w:hAnsi="Arial" w:cs="Arial"/>
          <w:sz w:val="24"/>
          <w:szCs w:val="24"/>
        </w:rPr>
        <w:t xml:space="preserve">, která je součástí </w:t>
      </w:r>
      <w:r w:rsidR="00095889">
        <w:rPr>
          <w:rFonts w:ascii="Arial" w:hAnsi="Arial" w:cs="Arial"/>
          <w:sz w:val="24"/>
          <w:szCs w:val="24"/>
        </w:rPr>
        <w:t>O</w:t>
      </w:r>
      <w:r w:rsidR="00354521" w:rsidRPr="00354521">
        <w:rPr>
          <w:rFonts w:ascii="Arial" w:hAnsi="Arial" w:cs="Arial"/>
          <w:sz w:val="24"/>
          <w:szCs w:val="24"/>
        </w:rPr>
        <w:t>peračního programu Spravedlivá transformace</w:t>
      </w:r>
      <w:r w:rsidR="00354521">
        <w:rPr>
          <w:rFonts w:ascii="Arial" w:hAnsi="Arial" w:cs="Arial"/>
          <w:sz w:val="24"/>
          <w:szCs w:val="24"/>
        </w:rPr>
        <w:t>.</w:t>
      </w:r>
    </w:p>
    <w:p w14:paraId="58A677B9" w14:textId="5866CBDE" w:rsidR="003338D3" w:rsidRPr="001C3B73" w:rsidRDefault="003338D3" w:rsidP="001D16AB">
      <w:pPr>
        <w:numPr>
          <w:ilvl w:val="0"/>
          <w:numId w:val="16"/>
        </w:numPr>
        <w:spacing w:before="60" w:after="60"/>
        <w:jc w:val="both"/>
        <w:rPr>
          <w:rFonts w:ascii="Arial" w:hAnsi="Arial" w:cs="Arial"/>
          <w:sz w:val="24"/>
          <w:szCs w:val="24"/>
        </w:rPr>
      </w:pPr>
      <w:r w:rsidRPr="001C3B73">
        <w:rPr>
          <w:rFonts w:ascii="Arial" w:hAnsi="Arial" w:cs="Arial"/>
          <w:sz w:val="24"/>
          <w:szCs w:val="24"/>
        </w:rPr>
        <w:t xml:space="preserve">Dílo bude realizováno v souladu s </w:t>
      </w:r>
      <w:r w:rsidR="00BF6CB4" w:rsidRPr="00BF6CB4">
        <w:rPr>
          <w:rFonts w:ascii="Arial" w:hAnsi="Arial" w:cs="Arial"/>
          <w:sz w:val="24"/>
          <w:szCs w:val="24"/>
        </w:rPr>
        <w:t>Přílohou č. 7 Výzvy č. 3/2022 – „Vodítka pro posouzení klimatické odolnosti strategické projekty“, která přibližuje postup posouzení klimatické odolnosti strategických projektů v Operačním programu Spravedlivá transformace</w:t>
      </w:r>
      <w:r w:rsidR="00765ADB">
        <w:rPr>
          <w:rFonts w:ascii="Arial" w:hAnsi="Arial" w:cs="Arial"/>
          <w:sz w:val="24"/>
          <w:szCs w:val="24"/>
        </w:rPr>
        <w:t>.</w:t>
      </w:r>
    </w:p>
    <w:p w14:paraId="054BCEF3" w14:textId="77777777" w:rsidR="006E1BC4" w:rsidRPr="001C3B73" w:rsidRDefault="006E1BC4" w:rsidP="001D16AB">
      <w:pPr>
        <w:numPr>
          <w:ilvl w:val="0"/>
          <w:numId w:val="16"/>
        </w:numPr>
        <w:spacing w:before="60" w:after="60"/>
        <w:jc w:val="both"/>
        <w:rPr>
          <w:rFonts w:ascii="Arial" w:hAnsi="Arial" w:cs="Arial"/>
          <w:i/>
          <w:sz w:val="24"/>
          <w:szCs w:val="24"/>
        </w:rPr>
      </w:pPr>
      <w:r w:rsidRPr="001C3B73">
        <w:rPr>
          <w:rFonts w:ascii="Arial" w:hAnsi="Arial" w:cs="Arial"/>
          <w:sz w:val="24"/>
          <w:szCs w:val="24"/>
        </w:rPr>
        <w:t xml:space="preserve">Zhotovitel je povinen provést dílo dle této smlouvy na svůj náklad a na své nebezpečí v době sjednané v článku </w:t>
      </w:r>
      <w:r w:rsidR="00AA5D4E" w:rsidRPr="001C3B73">
        <w:rPr>
          <w:rFonts w:ascii="Arial" w:hAnsi="Arial" w:cs="Arial"/>
          <w:sz w:val="24"/>
          <w:szCs w:val="24"/>
        </w:rPr>
        <w:t>III.</w:t>
      </w:r>
      <w:r w:rsidRPr="001C3B73">
        <w:rPr>
          <w:rFonts w:ascii="Arial" w:hAnsi="Arial" w:cs="Arial"/>
          <w:sz w:val="24"/>
          <w:szCs w:val="24"/>
        </w:rPr>
        <w:t xml:space="preserve"> této smlouvy. Zhotovitel je povinen provést dílo v souladu s pokyny objednatele a v souladu s obecně závaznými právními předpisy. </w:t>
      </w:r>
    </w:p>
    <w:p w14:paraId="484EF27B" w14:textId="1B788ED6" w:rsidR="006E1BC4" w:rsidRPr="001C3B73" w:rsidRDefault="00CA1BAA" w:rsidP="001D16AB">
      <w:pPr>
        <w:numPr>
          <w:ilvl w:val="0"/>
          <w:numId w:val="16"/>
        </w:numPr>
        <w:spacing w:before="60" w:after="60"/>
        <w:jc w:val="both"/>
        <w:rPr>
          <w:rFonts w:ascii="Arial" w:hAnsi="Arial" w:cs="Arial"/>
          <w:sz w:val="24"/>
          <w:szCs w:val="24"/>
        </w:rPr>
      </w:pPr>
      <w:r>
        <w:rPr>
          <w:rFonts w:ascii="Arial" w:hAnsi="Arial" w:cs="Arial"/>
          <w:sz w:val="24"/>
          <w:szCs w:val="24"/>
        </w:rPr>
        <w:t>D</w:t>
      </w:r>
      <w:r w:rsidR="00AA5D4E" w:rsidRPr="001C3B73">
        <w:rPr>
          <w:rFonts w:ascii="Arial" w:hAnsi="Arial" w:cs="Arial"/>
          <w:sz w:val="24"/>
          <w:szCs w:val="24"/>
        </w:rPr>
        <w:t>íl</w:t>
      </w:r>
      <w:r>
        <w:rPr>
          <w:rFonts w:ascii="Arial" w:hAnsi="Arial" w:cs="Arial"/>
          <w:sz w:val="24"/>
          <w:szCs w:val="24"/>
        </w:rPr>
        <w:t>o</w:t>
      </w:r>
      <w:r w:rsidR="006E1BC4" w:rsidRPr="001C3B73">
        <w:rPr>
          <w:rFonts w:ascii="Arial" w:hAnsi="Arial" w:cs="Arial"/>
          <w:sz w:val="24"/>
          <w:szCs w:val="24"/>
        </w:rPr>
        <w:t xml:space="preserve"> bude </w:t>
      </w:r>
      <w:r w:rsidR="008C1D88" w:rsidRPr="001C3B73">
        <w:rPr>
          <w:rFonts w:ascii="Arial" w:hAnsi="Arial" w:cs="Arial"/>
          <w:sz w:val="24"/>
          <w:szCs w:val="24"/>
        </w:rPr>
        <w:t>obsahovat</w:t>
      </w:r>
      <w:r w:rsidR="005B171B">
        <w:rPr>
          <w:rFonts w:ascii="Arial" w:hAnsi="Arial" w:cs="Arial"/>
          <w:sz w:val="24"/>
          <w:szCs w:val="24"/>
        </w:rPr>
        <w:t xml:space="preserve"> </w:t>
      </w:r>
      <w:r w:rsidR="00A83BA5">
        <w:rPr>
          <w:rFonts w:ascii="Arial" w:hAnsi="Arial" w:cs="Arial"/>
          <w:sz w:val="24"/>
          <w:szCs w:val="24"/>
        </w:rPr>
        <w:t>minimálně</w:t>
      </w:r>
      <w:r w:rsidR="008C1D88" w:rsidRPr="001C3B73">
        <w:rPr>
          <w:rFonts w:ascii="Arial" w:hAnsi="Arial" w:cs="Arial"/>
          <w:sz w:val="24"/>
          <w:szCs w:val="24"/>
        </w:rPr>
        <w:t xml:space="preserve"> následující části:</w:t>
      </w:r>
      <w:r w:rsidR="006E1BC4" w:rsidRPr="001C3B73">
        <w:rPr>
          <w:rFonts w:ascii="Arial" w:hAnsi="Arial" w:cs="Arial"/>
          <w:sz w:val="24"/>
          <w:szCs w:val="24"/>
        </w:rPr>
        <w:t xml:space="preserve"> </w:t>
      </w:r>
    </w:p>
    <w:p w14:paraId="0B272534" w14:textId="77777777" w:rsidR="005E191C" w:rsidRPr="00584779" w:rsidRDefault="005E191C" w:rsidP="005E191C">
      <w:pPr>
        <w:spacing w:before="60" w:after="60"/>
        <w:ind w:left="567"/>
        <w:jc w:val="both"/>
        <w:rPr>
          <w:rFonts w:ascii="Arial" w:hAnsi="Arial" w:cs="Arial"/>
          <w:w w:val="80"/>
          <w:sz w:val="24"/>
          <w:szCs w:val="24"/>
        </w:rPr>
      </w:pPr>
      <w:r w:rsidRPr="005E191C">
        <w:rPr>
          <w:rFonts w:ascii="Arial" w:hAnsi="Arial" w:cs="Arial"/>
          <w:w w:val="80"/>
          <w:sz w:val="24"/>
          <w:szCs w:val="24"/>
        </w:rPr>
        <w:t>1.</w:t>
      </w:r>
      <w:r w:rsidRPr="005E191C">
        <w:rPr>
          <w:rFonts w:ascii="Arial" w:hAnsi="Arial" w:cs="Arial"/>
          <w:w w:val="80"/>
          <w:sz w:val="24"/>
          <w:szCs w:val="24"/>
        </w:rPr>
        <w:tab/>
      </w:r>
      <w:r w:rsidRPr="00584779">
        <w:rPr>
          <w:rFonts w:ascii="Arial" w:hAnsi="Arial" w:cs="Arial"/>
          <w:w w:val="80"/>
          <w:sz w:val="24"/>
          <w:szCs w:val="24"/>
        </w:rPr>
        <w:t>Zpracovatel dokumentace</w:t>
      </w:r>
    </w:p>
    <w:p w14:paraId="77CAE207" w14:textId="77777777" w:rsidR="005E191C" w:rsidRPr="00584779" w:rsidRDefault="005E191C" w:rsidP="005E191C">
      <w:pPr>
        <w:spacing w:before="60" w:after="60"/>
        <w:ind w:left="567"/>
        <w:jc w:val="both"/>
        <w:rPr>
          <w:rFonts w:ascii="Arial" w:hAnsi="Arial" w:cs="Arial"/>
          <w:w w:val="80"/>
          <w:sz w:val="24"/>
          <w:szCs w:val="24"/>
        </w:rPr>
      </w:pPr>
      <w:r w:rsidRPr="00584779">
        <w:rPr>
          <w:rFonts w:ascii="Arial" w:hAnsi="Arial" w:cs="Arial"/>
          <w:w w:val="80"/>
          <w:sz w:val="24"/>
          <w:szCs w:val="24"/>
        </w:rPr>
        <w:t>2.</w:t>
      </w:r>
      <w:r w:rsidRPr="00584779">
        <w:rPr>
          <w:rFonts w:ascii="Arial" w:hAnsi="Arial" w:cs="Arial"/>
          <w:w w:val="80"/>
          <w:sz w:val="24"/>
          <w:szCs w:val="24"/>
        </w:rPr>
        <w:tab/>
        <w:t>Úvod</w:t>
      </w:r>
    </w:p>
    <w:p w14:paraId="3D4E11D7" w14:textId="77777777" w:rsidR="005E191C" w:rsidRPr="00584779" w:rsidRDefault="005E191C" w:rsidP="00F24A0D">
      <w:pPr>
        <w:spacing w:before="60" w:after="60"/>
        <w:ind w:left="709"/>
        <w:jc w:val="both"/>
        <w:rPr>
          <w:rFonts w:ascii="Arial" w:hAnsi="Arial" w:cs="Arial"/>
          <w:w w:val="80"/>
          <w:sz w:val="24"/>
          <w:szCs w:val="24"/>
        </w:rPr>
      </w:pPr>
      <w:r w:rsidRPr="00584779">
        <w:rPr>
          <w:rFonts w:ascii="Arial" w:hAnsi="Arial" w:cs="Arial"/>
          <w:w w:val="80"/>
          <w:sz w:val="24"/>
          <w:szCs w:val="24"/>
        </w:rPr>
        <w:t>2.1</w:t>
      </w:r>
      <w:r w:rsidRPr="00584779">
        <w:rPr>
          <w:rFonts w:ascii="Arial" w:hAnsi="Arial" w:cs="Arial"/>
          <w:w w:val="80"/>
          <w:sz w:val="24"/>
          <w:szCs w:val="24"/>
        </w:rPr>
        <w:tab/>
        <w:t>Cíl dokumentace k prověřování</w:t>
      </w:r>
      <w:r w:rsidRPr="00584779">
        <w:rPr>
          <w:rFonts w:ascii="Arial" w:hAnsi="Arial" w:cs="Arial"/>
          <w:w w:val="80"/>
          <w:sz w:val="24"/>
          <w:szCs w:val="24"/>
        </w:rPr>
        <w:tab/>
      </w:r>
    </w:p>
    <w:p w14:paraId="770F4323" w14:textId="77777777" w:rsidR="005E191C" w:rsidRPr="00584779" w:rsidRDefault="005E191C" w:rsidP="00F24A0D">
      <w:pPr>
        <w:spacing w:before="60" w:after="60"/>
        <w:ind w:left="709"/>
        <w:jc w:val="both"/>
        <w:rPr>
          <w:rFonts w:ascii="Arial" w:hAnsi="Arial" w:cs="Arial"/>
          <w:w w:val="80"/>
          <w:sz w:val="24"/>
          <w:szCs w:val="24"/>
        </w:rPr>
      </w:pPr>
      <w:r w:rsidRPr="00584779">
        <w:rPr>
          <w:rFonts w:ascii="Arial" w:hAnsi="Arial" w:cs="Arial"/>
          <w:w w:val="80"/>
          <w:sz w:val="24"/>
          <w:szCs w:val="24"/>
        </w:rPr>
        <w:t>2.2</w:t>
      </w:r>
      <w:r w:rsidRPr="00584779">
        <w:rPr>
          <w:rFonts w:ascii="Arial" w:hAnsi="Arial" w:cs="Arial"/>
          <w:w w:val="80"/>
          <w:sz w:val="24"/>
          <w:szCs w:val="24"/>
        </w:rPr>
        <w:tab/>
        <w:t>Právní rámec dokumentace k prověřování a nadnárodní dokumenty</w:t>
      </w:r>
    </w:p>
    <w:p w14:paraId="1F8F9459" w14:textId="77777777" w:rsidR="005E191C" w:rsidRPr="00584779" w:rsidRDefault="005E191C" w:rsidP="00F24A0D">
      <w:pPr>
        <w:spacing w:before="60" w:after="60"/>
        <w:ind w:left="709"/>
        <w:jc w:val="both"/>
        <w:rPr>
          <w:rFonts w:ascii="Arial" w:hAnsi="Arial" w:cs="Arial"/>
          <w:w w:val="80"/>
          <w:sz w:val="24"/>
          <w:szCs w:val="24"/>
        </w:rPr>
      </w:pPr>
      <w:r w:rsidRPr="00584779">
        <w:rPr>
          <w:rFonts w:ascii="Arial" w:hAnsi="Arial" w:cs="Arial"/>
          <w:w w:val="80"/>
          <w:sz w:val="24"/>
          <w:szCs w:val="24"/>
        </w:rPr>
        <w:t>2.3</w:t>
      </w:r>
      <w:r w:rsidRPr="00584779">
        <w:rPr>
          <w:rFonts w:ascii="Arial" w:hAnsi="Arial" w:cs="Arial"/>
          <w:w w:val="80"/>
          <w:sz w:val="24"/>
          <w:szCs w:val="24"/>
        </w:rPr>
        <w:tab/>
        <w:t>Národní legislativa a strategické dokumenty</w:t>
      </w:r>
    </w:p>
    <w:p w14:paraId="623ACCE8" w14:textId="77777777" w:rsidR="005E191C" w:rsidRPr="00584779" w:rsidRDefault="005E191C" w:rsidP="005E191C">
      <w:pPr>
        <w:spacing w:before="60" w:after="60"/>
        <w:ind w:left="567"/>
        <w:jc w:val="both"/>
        <w:rPr>
          <w:rFonts w:ascii="Arial" w:hAnsi="Arial" w:cs="Arial"/>
          <w:w w:val="80"/>
          <w:sz w:val="24"/>
          <w:szCs w:val="24"/>
        </w:rPr>
      </w:pPr>
      <w:r w:rsidRPr="00584779">
        <w:rPr>
          <w:rFonts w:ascii="Arial" w:hAnsi="Arial" w:cs="Arial"/>
          <w:w w:val="80"/>
          <w:sz w:val="24"/>
          <w:szCs w:val="24"/>
        </w:rPr>
        <w:t>3.</w:t>
      </w:r>
      <w:r w:rsidRPr="00584779">
        <w:rPr>
          <w:rFonts w:ascii="Arial" w:hAnsi="Arial" w:cs="Arial"/>
          <w:w w:val="80"/>
          <w:sz w:val="24"/>
          <w:szCs w:val="24"/>
        </w:rPr>
        <w:tab/>
        <w:t>Předmět prověření</w:t>
      </w:r>
    </w:p>
    <w:p w14:paraId="04D3D16D" w14:textId="77777777" w:rsidR="005E191C" w:rsidRPr="00584779" w:rsidRDefault="005E191C" w:rsidP="00F24A0D">
      <w:pPr>
        <w:spacing w:before="60" w:after="60"/>
        <w:ind w:left="709"/>
        <w:jc w:val="both"/>
        <w:rPr>
          <w:rFonts w:ascii="Arial" w:hAnsi="Arial" w:cs="Arial"/>
          <w:w w:val="80"/>
          <w:sz w:val="24"/>
          <w:szCs w:val="24"/>
        </w:rPr>
      </w:pPr>
      <w:r w:rsidRPr="00584779">
        <w:rPr>
          <w:rFonts w:ascii="Arial" w:hAnsi="Arial" w:cs="Arial"/>
          <w:w w:val="80"/>
          <w:sz w:val="24"/>
          <w:szCs w:val="24"/>
        </w:rPr>
        <w:t>3.1</w:t>
      </w:r>
      <w:r w:rsidRPr="00584779">
        <w:rPr>
          <w:rFonts w:ascii="Arial" w:hAnsi="Arial" w:cs="Arial"/>
          <w:w w:val="80"/>
          <w:sz w:val="24"/>
          <w:szCs w:val="24"/>
        </w:rPr>
        <w:tab/>
        <w:t>Popis projektu</w:t>
      </w:r>
    </w:p>
    <w:p w14:paraId="4D1600B6" w14:textId="77777777" w:rsidR="005E191C" w:rsidRPr="00584779" w:rsidRDefault="005E191C" w:rsidP="00F24A0D">
      <w:pPr>
        <w:spacing w:before="60" w:after="60"/>
        <w:ind w:left="709"/>
        <w:jc w:val="both"/>
        <w:rPr>
          <w:rFonts w:ascii="Arial" w:hAnsi="Arial" w:cs="Arial"/>
          <w:w w:val="80"/>
          <w:sz w:val="24"/>
          <w:szCs w:val="24"/>
        </w:rPr>
      </w:pPr>
      <w:r w:rsidRPr="00584779">
        <w:rPr>
          <w:rFonts w:ascii="Arial" w:hAnsi="Arial" w:cs="Arial"/>
          <w:w w:val="80"/>
          <w:sz w:val="24"/>
          <w:szCs w:val="24"/>
        </w:rPr>
        <w:t>3.2</w:t>
      </w:r>
      <w:r w:rsidRPr="00584779">
        <w:rPr>
          <w:rFonts w:ascii="Arial" w:hAnsi="Arial" w:cs="Arial"/>
          <w:w w:val="80"/>
          <w:sz w:val="24"/>
          <w:szCs w:val="24"/>
        </w:rPr>
        <w:tab/>
        <w:t>Hlavní informace o záměru související s předmětem hodnocení</w:t>
      </w:r>
    </w:p>
    <w:p w14:paraId="60263635" w14:textId="77777777" w:rsidR="005E191C" w:rsidRPr="00584779" w:rsidRDefault="005E191C" w:rsidP="005E191C">
      <w:pPr>
        <w:spacing w:before="60" w:after="60"/>
        <w:ind w:left="567"/>
        <w:jc w:val="both"/>
        <w:rPr>
          <w:rFonts w:ascii="Arial" w:hAnsi="Arial" w:cs="Arial"/>
          <w:w w:val="80"/>
          <w:sz w:val="24"/>
          <w:szCs w:val="24"/>
        </w:rPr>
      </w:pPr>
      <w:r w:rsidRPr="00584779">
        <w:rPr>
          <w:rFonts w:ascii="Arial" w:hAnsi="Arial" w:cs="Arial"/>
          <w:w w:val="80"/>
          <w:sz w:val="24"/>
          <w:szCs w:val="24"/>
        </w:rPr>
        <w:t>4.</w:t>
      </w:r>
      <w:r w:rsidRPr="00584779">
        <w:rPr>
          <w:rFonts w:ascii="Arial" w:hAnsi="Arial" w:cs="Arial"/>
          <w:w w:val="80"/>
          <w:sz w:val="24"/>
          <w:szCs w:val="24"/>
        </w:rPr>
        <w:tab/>
        <w:t>Zmírňování změny klimatu</w:t>
      </w:r>
    </w:p>
    <w:p w14:paraId="34FA8544" w14:textId="77777777" w:rsidR="005E191C" w:rsidRPr="00584779" w:rsidRDefault="005E191C" w:rsidP="005E191C">
      <w:pPr>
        <w:spacing w:before="60" w:after="60"/>
        <w:ind w:left="567"/>
        <w:jc w:val="both"/>
        <w:rPr>
          <w:rFonts w:ascii="Arial" w:hAnsi="Arial" w:cs="Arial"/>
          <w:w w:val="80"/>
          <w:sz w:val="24"/>
          <w:szCs w:val="24"/>
        </w:rPr>
      </w:pPr>
      <w:r w:rsidRPr="00584779">
        <w:rPr>
          <w:rFonts w:ascii="Arial" w:hAnsi="Arial" w:cs="Arial"/>
          <w:w w:val="80"/>
          <w:sz w:val="24"/>
          <w:szCs w:val="24"/>
        </w:rPr>
        <w:t>5.</w:t>
      </w:r>
      <w:r w:rsidRPr="00584779">
        <w:rPr>
          <w:rFonts w:ascii="Arial" w:hAnsi="Arial" w:cs="Arial"/>
          <w:w w:val="80"/>
          <w:sz w:val="24"/>
          <w:szCs w:val="24"/>
        </w:rPr>
        <w:tab/>
        <w:t>Přizpůsobení se změně klimatu</w:t>
      </w:r>
      <w:r w:rsidRPr="00584779">
        <w:rPr>
          <w:rFonts w:ascii="Arial" w:hAnsi="Arial" w:cs="Arial"/>
          <w:w w:val="80"/>
          <w:sz w:val="24"/>
          <w:szCs w:val="24"/>
        </w:rPr>
        <w:tab/>
      </w:r>
    </w:p>
    <w:p w14:paraId="09D75EC5" w14:textId="77777777" w:rsidR="005E191C" w:rsidRPr="00584779" w:rsidRDefault="005E191C" w:rsidP="00F24A0D">
      <w:pPr>
        <w:spacing w:before="60" w:after="60"/>
        <w:ind w:left="709"/>
        <w:jc w:val="both"/>
        <w:rPr>
          <w:rFonts w:ascii="Arial" w:hAnsi="Arial" w:cs="Arial"/>
          <w:w w:val="80"/>
          <w:sz w:val="24"/>
          <w:szCs w:val="24"/>
        </w:rPr>
      </w:pPr>
      <w:r w:rsidRPr="00584779">
        <w:rPr>
          <w:rFonts w:ascii="Arial" w:hAnsi="Arial" w:cs="Arial"/>
          <w:w w:val="80"/>
          <w:sz w:val="24"/>
          <w:szCs w:val="24"/>
        </w:rPr>
        <w:t>5.1</w:t>
      </w:r>
      <w:r w:rsidRPr="00584779">
        <w:rPr>
          <w:rFonts w:ascii="Arial" w:hAnsi="Arial" w:cs="Arial"/>
          <w:w w:val="80"/>
          <w:sz w:val="24"/>
          <w:szCs w:val="24"/>
        </w:rPr>
        <w:tab/>
        <w:t>Úvod do problematiky</w:t>
      </w:r>
    </w:p>
    <w:p w14:paraId="265B4F9C" w14:textId="77777777" w:rsidR="005E191C" w:rsidRPr="00584779" w:rsidRDefault="005E191C" w:rsidP="00F24A0D">
      <w:pPr>
        <w:spacing w:before="60" w:after="60"/>
        <w:ind w:left="709"/>
        <w:jc w:val="both"/>
        <w:rPr>
          <w:rFonts w:ascii="Arial" w:hAnsi="Arial" w:cs="Arial"/>
          <w:w w:val="80"/>
          <w:sz w:val="24"/>
          <w:szCs w:val="24"/>
        </w:rPr>
      </w:pPr>
      <w:r w:rsidRPr="00584779">
        <w:rPr>
          <w:rFonts w:ascii="Arial" w:hAnsi="Arial" w:cs="Arial"/>
          <w:w w:val="80"/>
          <w:sz w:val="24"/>
          <w:szCs w:val="24"/>
        </w:rPr>
        <w:t>5.2</w:t>
      </w:r>
      <w:r w:rsidRPr="00584779">
        <w:rPr>
          <w:rFonts w:ascii="Arial" w:hAnsi="Arial" w:cs="Arial"/>
          <w:w w:val="80"/>
          <w:sz w:val="24"/>
          <w:szCs w:val="24"/>
        </w:rPr>
        <w:tab/>
        <w:t>Vývoj vybraných klimatických charakteristik v území</w:t>
      </w:r>
    </w:p>
    <w:p w14:paraId="1809D550" w14:textId="77777777" w:rsidR="005E191C" w:rsidRPr="00584779" w:rsidRDefault="005E191C" w:rsidP="00F24A0D">
      <w:pPr>
        <w:spacing w:before="60" w:after="60"/>
        <w:ind w:left="709"/>
        <w:jc w:val="both"/>
        <w:rPr>
          <w:rFonts w:ascii="Arial" w:hAnsi="Arial" w:cs="Arial"/>
          <w:w w:val="80"/>
          <w:sz w:val="24"/>
          <w:szCs w:val="24"/>
        </w:rPr>
      </w:pPr>
      <w:r w:rsidRPr="00584779">
        <w:rPr>
          <w:rFonts w:ascii="Arial" w:hAnsi="Arial" w:cs="Arial"/>
          <w:w w:val="80"/>
          <w:sz w:val="24"/>
          <w:szCs w:val="24"/>
        </w:rPr>
        <w:t>5.3</w:t>
      </w:r>
      <w:r w:rsidRPr="00584779">
        <w:rPr>
          <w:rFonts w:ascii="Arial" w:hAnsi="Arial" w:cs="Arial"/>
          <w:w w:val="80"/>
          <w:sz w:val="24"/>
          <w:szCs w:val="24"/>
        </w:rPr>
        <w:tab/>
        <w:t>Charakteristika hlavních rizik vyplývajících ze změny klimatu v zájmovém území</w:t>
      </w:r>
    </w:p>
    <w:p w14:paraId="4C491609" w14:textId="77777777" w:rsidR="005E191C" w:rsidRPr="00584779" w:rsidRDefault="005E191C" w:rsidP="00F24A0D">
      <w:pPr>
        <w:spacing w:before="60" w:after="60"/>
        <w:ind w:left="709"/>
        <w:jc w:val="both"/>
        <w:rPr>
          <w:rFonts w:ascii="Arial" w:hAnsi="Arial" w:cs="Arial"/>
          <w:w w:val="80"/>
          <w:sz w:val="24"/>
          <w:szCs w:val="24"/>
        </w:rPr>
      </w:pPr>
      <w:r w:rsidRPr="00584779">
        <w:rPr>
          <w:rFonts w:ascii="Arial" w:hAnsi="Arial" w:cs="Arial"/>
          <w:w w:val="80"/>
          <w:sz w:val="24"/>
          <w:szCs w:val="24"/>
        </w:rPr>
        <w:t>5.4</w:t>
      </w:r>
      <w:r w:rsidRPr="00584779">
        <w:rPr>
          <w:rFonts w:ascii="Arial" w:hAnsi="Arial" w:cs="Arial"/>
          <w:w w:val="80"/>
          <w:sz w:val="24"/>
          <w:szCs w:val="24"/>
        </w:rPr>
        <w:tab/>
        <w:t>Analýza zranitelnosti a rizik vyplývajících ze změny klimatu</w:t>
      </w:r>
    </w:p>
    <w:p w14:paraId="2ADF250C" w14:textId="77777777" w:rsidR="005E191C" w:rsidRPr="00584779" w:rsidRDefault="005E191C" w:rsidP="00F24A0D">
      <w:pPr>
        <w:tabs>
          <w:tab w:val="left" w:pos="1701"/>
        </w:tabs>
        <w:spacing w:before="60" w:after="60"/>
        <w:ind w:left="993"/>
        <w:jc w:val="both"/>
        <w:rPr>
          <w:rFonts w:ascii="Arial" w:hAnsi="Arial" w:cs="Arial"/>
          <w:w w:val="80"/>
          <w:sz w:val="24"/>
          <w:szCs w:val="24"/>
        </w:rPr>
      </w:pPr>
      <w:r w:rsidRPr="00584779">
        <w:rPr>
          <w:rFonts w:ascii="Arial" w:hAnsi="Arial" w:cs="Arial"/>
          <w:w w:val="80"/>
          <w:sz w:val="24"/>
          <w:szCs w:val="24"/>
        </w:rPr>
        <w:t>5.4.1</w:t>
      </w:r>
      <w:r w:rsidRPr="00584779">
        <w:rPr>
          <w:rFonts w:ascii="Arial" w:hAnsi="Arial" w:cs="Arial"/>
          <w:w w:val="80"/>
          <w:sz w:val="24"/>
          <w:szCs w:val="24"/>
        </w:rPr>
        <w:tab/>
        <w:t>Analýza citlivosti</w:t>
      </w:r>
    </w:p>
    <w:p w14:paraId="4D9D05AA" w14:textId="77777777" w:rsidR="005E191C" w:rsidRPr="00584779" w:rsidRDefault="005E191C" w:rsidP="00F24A0D">
      <w:pPr>
        <w:tabs>
          <w:tab w:val="left" w:pos="1701"/>
        </w:tabs>
        <w:spacing w:before="60" w:after="60"/>
        <w:ind w:left="993"/>
        <w:jc w:val="both"/>
        <w:rPr>
          <w:rFonts w:ascii="Arial" w:hAnsi="Arial" w:cs="Arial"/>
          <w:w w:val="80"/>
          <w:sz w:val="24"/>
          <w:szCs w:val="24"/>
        </w:rPr>
      </w:pPr>
      <w:r w:rsidRPr="00584779">
        <w:rPr>
          <w:rFonts w:ascii="Arial" w:hAnsi="Arial" w:cs="Arial"/>
          <w:w w:val="80"/>
          <w:sz w:val="24"/>
          <w:szCs w:val="24"/>
        </w:rPr>
        <w:t>5.4.2</w:t>
      </w:r>
      <w:r w:rsidRPr="00584779">
        <w:rPr>
          <w:rFonts w:ascii="Arial" w:hAnsi="Arial" w:cs="Arial"/>
          <w:w w:val="80"/>
          <w:sz w:val="24"/>
          <w:szCs w:val="24"/>
        </w:rPr>
        <w:tab/>
        <w:t>Analýza expozice</w:t>
      </w:r>
    </w:p>
    <w:p w14:paraId="1BEF2F77" w14:textId="77777777" w:rsidR="005E191C" w:rsidRPr="00584779" w:rsidRDefault="005E191C" w:rsidP="00F24A0D">
      <w:pPr>
        <w:tabs>
          <w:tab w:val="left" w:pos="1701"/>
        </w:tabs>
        <w:spacing w:before="60" w:after="60"/>
        <w:ind w:left="993"/>
        <w:jc w:val="both"/>
        <w:rPr>
          <w:rFonts w:ascii="Arial" w:hAnsi="Arial" w:cs="Arial"/>
          <w:w w:val="80"/>
          <w:sz w:val="24"/>
          <w:szCs w:val="24"/>
        </w:rPr>
      </w:pPr>
      <w:r w:rsidRPr="00584779">
        <w:rPr>
          <w:rFonts w:ascii="Arial" w:hAnsi="Arial" w:cs="Arial"/>
          <w:w w:val="80"/>
          <w:sz w:val="24"/>
          <w:szCs w:val="24"/>
        </w:rPr>
        <w:t>5.4.3</w:t>
      </w:r>
      <w:r w:rsidRPr="00584779">
        <w:rPr>
          <w:rFonts w:ascii="Arial" w:hAnsi="Arial" w:cs="Arial"/>
          <w:w w:val="80"/>
          <w:sz w:val="24"/>
          <w:szCs w:val="24"/>
        </w:rPr>
        <w:tab/>
        <w:t>Analýza zranitelnosti</w:t>
      </w:r>
    </w:p>
    <w:p w14:paraId="41FCA080" w14:textId="77777777" w:rsidR="005E191C" w:rsidRPr="00584779" w:rsidRDefault="005E191C" w:rsidP="00F24A0D">
      <w:pPr>
        <w:spacing w:before="60" w:after="60"/>
        <w:ind w:left="709"/>
        <w:jc w:val="both"/>
        <w:rPr>
          <w:rFonts w:ascii="Arial" w:hAnsi="Arial" w:cs="Arial"/>
          <w:w w:val="80"/>
          <w:sz w:val="24"/>
          <w:szCs w:val="24"/>
        </w:rPr>
      </w:pPr>
      <w:r w:rsidRPr="00584779">
        <w:rPr>
          <w:rFonts w:ascii="Arial" w:hAnsi="Arial" w:cs="Arial"/>
          <w:w w:val="80"/>
          <w:sz w:val="24"/>
          <w:szCs w:val="24"/>
        </w:rPr>
        <w:t>5.5</w:t>
      </w:r>
      <w:r w:rsidRPr="00584779">
        <w:rPr>
          <w:rFonts w:ascii="Arial" w:hAnsi="Arial" w:cs="Arial"/>
          <w:w w:val="80"/>
          <w:sz w:val="24"/>
          <w:szCs w:val="24"/>
        </w:rPr>
        <w:tab/>
        <w:t>Doplňující informace k potřebě adaptačních opatření</w:t>
      </w:r>
      <w:bookmarkStart w:id="2" w:name="_GoBack"/>
      <w:bookmarkEnd w:id="2"/>
    </w:p>
    <w:p w14:paraId="13A63827" w14:textId="77777777" w:rsidR="005E191C" w:rsidRPr="00584779" w:rsidRDefault="005E191C" w:rsidP="005E191C">
      <w:pPr>
        <w:spacing w:before="60" w:after="60"/>
        <w:ind w:left="567"/>
        <w:jc w:val="both"/>
        <w:rPr>
          <w:rFonts w:ascii="Arial" w:hAnsi="Arial" w:cs="Arial"/>
          <w:w w:val="80"/>
          <w:sz w:val="24"/>
          <w:szCs w:val="24"/>
        </w:rPr>
      </w:pPr>
      <w:r w:rsidRPr="00584779">
        <w:rPr>
          <w:rFonts w:ascii="Arial" w:hAnsi="Arial" w:cs="Arial"/>
          <w:w w:val="80"/>
          <w:sz w:val="24"/>
          <w:szCs w:val="24"/>
        </w:rPr>
        <w:t>6.</w:t>
      </w:r>
      <w:r w:rsidRPr="00584779">
        <w:rPr>
          <w:rFonts w:ascii="Arial" w:hAnsi="Arial" w:cs="Arial"/>
          <w:w w:val="80"/>
          <w:sz w:val="24"/>
          <w:szCs w:val="24"/>
        </w:rPr>
        <w:tab/>
        <w:t>Závěr</w:t>
      </w:r>
    </w:p>
    <w:p w14:paraId="56AB26F2" w14:textId="4E8281CF" w:rsidR="000F771E" w:rsidRPr="001A4A6C" w:rsidRDefault="005E191C" w:rsidP="00587AEC">
      <w:pPr>
        <w:spacing w:before="60" w:after="60"/>
        <w:jc w:val="both"/>
        <w:rPr>
          <w:rFonts w:ascii="Arial" w:hAnsi="Arial" w:cs="Arial"/>
          <w:sz w:val="24"/>
          <w:szCs w:val="24"/>
        </w:rPr>
      </w:pPr>
      <w:r w:rsidRPr="005E191C">
        <w:rPr>
          <w:rFonts w:ascii="Arial" w:hAnsi="Arial" w:cs="Arial"/>
          <w:w w:val="80"/>
          <w:sz w:val="24"/>
          <w:szCs w:val="24"/>
        </w:rPr>
        <w:t>7.</w:t>
      </w:r>
      <w:r w:rsidRPr="005E191C">
        <w:rPr>
          <w:rFonts w:ascii="Arial" w:hAnsi="Arial" w:cs="Arial"/>
          <w:w w:val="80"/>
          <w:sz w:val="24"/>
          <w:szCs w:val="24"/>
        </w:rPr>
        <w:tab/>
        <w:t>Přehled zdrojů</w:t>
      </w:r>
    </w:p>
    <w:p w14:paraId="41E084D0" w14:textId="38DA5EAD" w:rsidR="00C15F58" w:rsidRPr="001C3B73" w:rsidRDefault="00C15F58" w:rsidP="001D16AB">
      <w:pPr>
        <w:numPr>
          <w:ilvl w:val="0"/>
          <w:numId w:val="16"/>
        </w:numPr>
        <w:spacing w:before="60" w:after="60"/>
        <w:jc w:val="both"/>
        <w:rPr>
          <w:rFonts w:ascii="Arial" w:hAnsi="Arial" w:cs="Arial"/>
          <w:sz w:val="24"/>
          <w:szCs w:val="24"/>
        </w:rPr>
      </w:pPr>
      <w:r w:rsidRPr="001C3B73">
        <w:rPr>
          <w:rFonts w:ascii="Arial" w:hAnsi="Arial" w:cs="Arial"/>
          <w:sz w:val="24"/>
          <w:szCs w:val="24"/>
        </w:rPr>
        <w:t>Veškeré informace</w:t>
      </w:r>
      <w:r w:rsidR="00D2433C" w:rsidRPr="001C3B73">
        <w:rPr>
          <w:rFonts w:ascii="Arial" w:hAnsi="Arial" w:cs="Arial"/>
          <w:sz w:val="24"/>
          <w:szCs w:val="24"/>
        </w:rPr>
        <w:t xml:space="preserve"> a</w:t>
      </w:r>
      <w:r w:rsidRPr="001C3B73">
        <w:rPr>
          <w:rFonts w:ascii="Arial" w:hAnsi="Arial" w:cs="Arial"/>
          <w:sz w:val="24"/>
          <w:szCs w:val="24"/>
        </w:rPr>
        <w:t xml:space="preserve"> dokumenty týkající se plnění díla, s nimiž bude zhotovitel v průběhu realizace </w:t>
      </w:r>
      <w:r w:rsidR="00767D7F">
        <w:rPr>
          <w:rFonts w:ascii="Arial" w:hAnsi="Arial" w:cs="Arial"/>
          <w:sz w:val="24"/>
          <w:szCs w:val="24"/>
        </w:rPr>
        <w:t xml:space="preserve">díla </w:t>
      </w:r>
      <w:r w:rsidRPr="001C3B73">
        <w:rPr>
          <w:rFonts w:ascii="Arial" w:hAnsi="Arial" w:cs="Arial"/>
          <w:sz w:val="24"/>
          <w:szCs w:val="24"/>
        </w:rPr>
        <w:t>přicházet do styku, jsou považovány za důvěrné a nesmějí být sdělovány nikomu kromě objednatele a</w:t>
      </w:r>
      <w:r w:rsidR="004D222E" w:rsidRPr="001C3B73">
        <w:rPr>
          <w:rFonts w:ascii="Arial" w:hAnsi="Arial" w:cs="Arial"/>
          <w:sz w:val="24"/>
          <w:szCs w:val="24"/>
        </w:rPr>
        <w:t xml:space="preserve"> případně</w:t>
      </w:r>
      <w:r w:rsidRPr="001C3B73">
        <w:rPr>
          <w:rFonts w:ascii="Arial" w:hAnsi="Arial" w:cs="Arial"/>
          <w:sz w:val="24"/>
          <w:szCs w:val="24"/>
        </w:rPr>
        <w:t xml:space="preserve"> </w:t>
      </w:r>
      <w:r w:rsidR="00C13ADB" w:rsidRPr="001C3B73">
        <w:rPr>
          <w:rFonts w:ascii="Arial" w:hAnsi="Arial" w:cs="Arial"/>
          <w:sz w:val="24"/>
          <w:szCs w:val="24"/>
        </w:rPr>
        <w:t>poddo</w:t>
      </w:r>
      <w:r w:rsidRPr="001C3B73">
        <w:rPr>
          <w:rFonts w:ascii="Arial" w:hAnsi="Arial" w:cs="Arial"/>
          <w:sz w:val="24"/>
          <w:szCs w:val="24"/>
        </w:rPr>
        <w:t xml:space="preserve">davatelům </w:t>
      </w:r>
      <w:r w:rsidR="004D222E" w:rsidRPr="001C3B73">
        <w:rPr>
          <w:rFonts w:ascii="Arial" w:hAnsi="Arial" w:cs="Arial"/>
          <w:sz w:val="24"/>
          <w:szCs w:val="24"/>
        </w:rPr>
        <w:t>zhotovitele</w:t>
      </w:r>
      <w:r w:rsidRPr="001C3B73">
        <w:rPr>
          <w:rFonts w:ascii="Arial" w:hAnsi="Arial" w:cs="Arial"/>
          <w:sz w:val="24"/>
          <w:szCs w:val="24"/>
        </w:rPr>
        <w:t>. Tyto informace nebudou použity k jiným účelům</w:t>
      </w:r>
      <w:r w:rsidR="00767D7F">
        <w:rPr>
          <w:rFonts w:ascii="Arial" w:hAnsi="Arial" w:cs="Arial"/>
          <w:sz w:val="24"/>
          <w:szCs w:val="24"/>
        </w:rPr>
        <w:t>,</w:t>
      </w:r>
      <w:r w:rsidRPr="001C3B73">
        <w:rPr>
          <w:rFonts w:ascii="Arial" w:hAnsi="Arial" w:cs="Arial"/>
          <w:sz w:val="24"/>
          <w:szCs w:val="24"/>
        </w:rPr>
        <w:t xml:space="preserve"> než k provedení díla dle této smlouvy.</w:t>
      </w:r>
    </w:p>
    <w:p w14:paraId="5D53E89E" w14:textId="77777777" w:rsidR="004D222E" w:rsidRPr="001C3B73" w:rsidRDefault="00D2433C" w:rsidP="001D16AB">
      <w:pPr>
        <w:numPr>
          <w:ilvl w:val="0"/>
          <w:numId w:val="16"/>
        </w:numPr>
        <w:spacing w:before="60" w:after="60"/>
        <w:jc w:val="both"/>
        <w:rPr>
          <w:rFonts w:ascii="Arial" w:hAnsi="Arial" w:cs="Arial"/>
          <w:sz w:val="24"/>
          <w:szCs w:val="24"/>
        </w:rPr>
      </w:pPr>
      <w:r w:rsidRPr="001C3B73">
        <w:rPr>
          <w:rFonts w:ascii="Arial" w:hAnsi="Arial" w:cs="Arial"/>
          <w:sz w:val="24"/>
          <w:szCs w:val="24"/>
        </w:rPr>
        <w:t>Zhotovitel</w:t>
      </w:r>
      <w:r w:rsidR="00F719F1" w:rsidRPr="001C3B73">
        <w:rPr>
          <w:rFonts w:ascii="Arial" w:hAnsi="Arial" w:cs="Arial"/>
          <w:sz w:val="24"/>
          <w:szCs w:val="24"/>
        </w:rPr>
        <w:t xml:space="preserve"> je povinen na písemnou výzvu objednatele předložit objednateli kdykoli v průběhu provádění díla písemný seznam všech svých </w:t>
      </w:r>
      <w:r w:rsidR="00C13ADB" w:rsidRPr="001C3B73">
        <w:rPr>
          <w:rFonts w:ascii="Arial" w:hAnsi="Arial" w:cs="Arial"/>
          <w:sz w:val="24"/>
          <w:szCs w:val="24"/>
        </w:rPr>
        <w:t>poddo</w:t>
      </w:r>
      <w:r w:rsidR="00F719F1" w:rsidRPr="001C3B73">
        <w:rPr>
          <w:rFonts w:ascii="Arial" w:hAnsi="Arial" w:cs="Arial"/>
          <w:sz w:val="24"/>
          <w:szCs w:val="24"/>
        </w:rPr>
        <w:t>davatelů.</w:t>
      </w:r>
    </w:p>
    <w:p w14:paraId="770FD30E" w14:textId="345BA60E" w:rsidR="00601A9F" w:rsidRPr="001C3B73" w:rsidRDefault="00767D7F" w:rsidP="001D16AB">
      <w:pPr>
        <w:numPr>
          <w:ilvl w:val="0"/>
          <w:numId w:val="16"/>
        </w:numPr>
        <w:spacing w:before="60" w:after="60"/>
        <w:jc w:val="both"/>
        <w:rPr>
          <w:rFonts w:ascii="Arial" w:hAnsi="Arial" w:cs="Arial"/>
          <w:sz w:val="24"/>
          <w:szCs w:val="24"/>
        </w:rPr>
      </w:pPr>
      <w:r>
        <w:rPr>
          <w:rFonts w:ascii="Arial" w:hAnsi="Arial" w:cs="Arial"/>
          <w:sz w:val="24"/>
          <w:szCs w:val="24"/>
        </w:rPr>
        <w:t>Dokončené d</w:t>
      </w:r>
      <w:r w:rsidR="00A72367" w:rsidRPr="001C3B73">
        <w:rPr>
          <w:rFonts w:ascii="Arial" w:hAnsi="Arial" w:cs="Arial"/>
          <w:sz w:val="24"/>
          <w:szCs w:val="24"/>
        </w:rPr>
        <w:t>ílo bude označeno v souladu s</w:t>
      </w:r>
      <w:r w:rsidR="006003BF" w:rsidRPr="001C3B73">
        <w:rPr>
          <w:rFonts w:ascii="Arial" w:hAnsi="Arial" w:cs="Arial"/>
          <w:sz w:val="24"/>
          <w:szCs w:val="24"/>
        </w:rPr>
        <w:t xml:space="preserve"> požadavky na </w:t>
      </w:r>
      <w:r w:rsidR="006003BF" w:rsidRPr="00587AEC">
        <w:rPr>
          <w:rFonts w:ascii="Arial" w:hAnsi="Arial" w:cs="Arial"/>
          <w:sz w:val="24"/>
          <w:szCs w:val="24"/>
        </w:rPr>
        <w:t>publicitu dle pokynů objednatele, aby byly splněny veškeré požadavky vyplývající z</w:t>
      </w:r>
      <w:r w:rsidR="0003356F" w:rsidRPr="00587AEC">
        <w:rPr>
          <w:rFonts w:ascii="Arial" w:hAnsi="Arial" w:cs="Arial"/>
          <w:sz w:val="24"/>
          <w:szCs w:val="24"/>
        </w:rPr>
        <w:t>e spolu</w:t>
      </w:r>
      <w:r w:rsidR="006003BF" w:rsidRPr="00587AEC">
        <w:rPr>
          <w:rFonts w:ascii="Arial" w:hAnsi="Arial" w:cs="Arial"/>
          <w:sz w:val="24"/>
          <w:szCs w:val="24"/>
        </w:rPr>
        <w:t>financování projektu</w:t>
      </w:r>
      <w:r w:rsidR="005A6626" w:rsidRPr="00587AEC">
        <w:rPr>
          <w:rFonts w:ascii="Arial" w:hAnsi="Arial" w:cs="Arial"/>
          <w:sz w:val="24"/>
          <w:szCs w:val="24"/>
        </w:rPr>
        <w:t>. Objednatel tyto požadavky sdělí zhotoviteli</w:t>
      </w:r>
      <w:r w:rsidRPr="00587AEC">
        <w:rPr>
          <w:rFonts w:ascii="Arial" w:hAnsi="Arial" w:cs="Arial"/>
          <w:sz w:val="24"/>
          <w:szCs w:val="24"/>
        </w:rPr>
        <w:t xml:space="preserve"> bez zbytečné</w:t>
      </w:r>
      <w:r>
        <w:rPr>
          <w:rFonts w:ascii="Arial" w:hAnsi="Arial" w:cs="Arial"/>
          <w:sz w:val="24"/>
          <w:szCs w:val="24"/>
        </w:rPr>
        <w:t>ho odkladu po nabytí účinnosti této smlouvy</w:t>
      </w:r>
      <w:r w:rsidR="005A6626" w:rsidRPr="001C3B73">
        <w:rPr>
          <w:rFonts w:ascii="Arial" w:hAnsi="Arial" w:cs="Arial"/>
          <w:sz w:val="24"/>
          <w:szCs w:val="24"/>
        </w:rPr>
        <w:t xml:space="preserve">. </w:t>
      </w:r>
      <w:r w:rsidR="006003BF" w:rsidRPr="001C3B73">
        <w:rPr>
          <w:rFonts w:ascii="Arial" w:hAnsi="Arial" w:cs="Arial"/>
          <w:sz w:val="24"/>
          <w:szCs w:val="24"/>
        </w:rPr>
        <w:t xml:space="preserve"> </w:t>
      </w:r>
    </w:p>
    <w:p w14:paraId="3520C23D" w14:textId="115F59A6" w:rsidR="00DD50B6" w:rsidRPr="001C3B73" w:rsidRDefault="00601A9F" w:rsidP="001D16AB">
      <w:pPr>
        <w:numPr>
          <w:ilvl w:val="0"/>
          <w:numId w:val="16"/>
        </w:numPr>
        <w:spacing w:before="60" w:after="60"/>
        <w:jc w:val="both"/>
        <w:rPr>
          <w:rFonts w:ascii="Arial" w:hAnsi="Arial" w:cs="Arial"/>
          <w:sz w:val="24"/>
          <w:szCs w:val="24"/>
        </w:rPr>
      </w:pPr>
      <w:r w:rsidRPr="001C3B73">
        <w:rPr>
          <w:rFonts w:ascii="Arial" w:hAnsi="Arial" w:cs="Arial"/>
          <w:sz w:val="24"/>
          <w:szCs w:val="24"/>
        </w:rPr>
        <w:lastRenderedPageBreak/>
        <w:t xml:space="preserve">Zhotovitel poskytuje záruku na zhotovené dílo v rozsahu </w:t>
      </w:r>
      <w:r w:rsidR="00B81BD2" w:rsidRPr="001C3B73">
        <w:rPr>
          <w:rFonts w:ascii="Arial" w:hAnsi="Arial" w:cs="Arial"/>
          <w:sz w:val="24"/>
          <w:szCs w:val="24"/>
        </w:rPr>
        <w:t>24</w:t>
      </w:r>
      <w:r w:rsidRPr="001C3B73">
        <w:rPr>
          <w:rFonts w:ascii="Arial" w:hAnsi="Arial" w:cs="Arial"/>
          <w:sz w:val="24"/>
          <w:szCs w:val="24"/>
        </w:rPr>
        <w:t xml:space="preserve"> měsíců ode dne jeho předání</w:t>
      </w:r>
      <w:r w:rsidR="00425D77" w:rsidRPr="001C3B73">
        <w:rPr>
          <w:rFonts w:ascii="Arial" w:hAnsi="Arial" w:cs="Arial"/>
          <w:sz w:val="24"/>
          <w:szCs w:val="24"/>
        </w:rPr>
        <w:t xml:space="preserve"> </w:t>
      </w:r>
      <w:r w:rsidRPr="001C3B73">
        <w:rPr>
          <w:rFonts w:ascii="Arial" w:hAnsi="Arial" w:cs="Arial"/>
          <w:sz w:val="24"/>
          <w:szCs w:val="24"/>
        </w:rPr>
        <w:t xml:space="preserve">objednateli. </w:t>
      </w:r>
      <w:r w:rsidR="00B75A6C" w:rsidRPr="001C3B73">
        <w:rPr>
          <w:rFonts w:ascii="Arial" w:hAnsi="Arial" w:cs="Arial"/>
          <w:sz w:val="24"/>
          <w:szCs w:val="24"/>
        </w:rPr>
        <w:t>Zhotovitel je povinen bezplatně odstranit vady díla, které budou zjištěny během záruční doby</w:t>
      </w:r>
      <w:r w:rsidR="00BF1053">
        <w:rPr>
          <w:rFonts w:ascii="Arial" w:hAnsi="Arial" w:cs="Arial"/>
          <w:sz w:val="24"/>
          <w:szCs w:val="24"/>
        </w:rPr>
        <w:t xml:space="preserve"> </w:t>
      </w:r>
      <w:r w:rsidR="00B75A6C" w:rsidRPr="001C3B73">
        <w:rPr>
          <w:rFonts w:ascii="Arial" w:hAnsi="Arial" w:cs="Arial"/>
          <w:sz w:val="24"/>
          <w:szCs w:val="24"/>
        </w:rPr>
        <w:t>a nahlášeny objednatelem zhotoviteli prokazatelnou formou (zejména e-mail, datová schránka)</w:t>
      </w:r>
      <w:r w:rsidR="00BF1053">
        <w:rPr>
          <w:rFonts w:ascii="Arial" w:hAnsi="Arial" w:cs="Arial"/>
          <w:sz w:val="24"/>
          <w:szCs w:val="24"/>
        </w:rPr>
        <w:t>, a to do 5 ti dnů, nedohodnou-li se strany jinak.</w:t>
      </w:r>
    </w:p>
    <w:p w14:paraId="44C86544" w14:textId="77777777" w:rsidR="00F075AD" w:rsidRPr="001C3B73" w:rsidRDefault="00B75A6C" w:rsidP="001D16AB">
      <w:pPr>
        <w:numPr>
          <w:ilvl w:val="0"/>
          <w:numId w:val="16"/>
        </w:numPr>
        <w:spacing w:before="60" w:after="60"/>
        <w:jc w:val="both"/>
        <w:rPr>
          <w:rFonts w:ascii="Arial" w:hAnsi="Arial" w:cs="Arial"/>
          <w:sz w:val="24"/>
          <w:szCs w:val="24"/>
        </w:rPr>
      </w:pPr>
      <w:r w:rsidRPr="001C3B73">
        <w:rPr>
          <w:rFonts w:ascii="Arial" w:hAnsi="Arial" w:cs="Arial"/>
          <w:sz w:val="24"/>
          <w:szCs w:val="24"/>
        </w:rPr>
        <w:t xml:space="preserve">Zhotovitel odpovídá za správnost a úplnost díla. </w:t>
      </w:r>
    </w:p>
    <w:p w14:paraId="56E1CA01" w14:textId="77777777" w:rsidR="00EE31EF" w:rsidRDefault="00EE31EF" w:rsidP="001D16AB">
      <w:pPr>
        <w:spacing w:before="60" w:after="60"/>
        <w:jc w:val="center"/>
        <w:rPr>
          <w:rFonts w:ascii="Arial" w:hAnsi="Arial" w:cs="Arial"/>
          <w:b/>
          <w:bCs/>
          <w:sz w:val="24"/>
          <w:szCs w:val="24"/>
        </w:rPr>
      </w:pPr>
    </w:p>
    <w:p w14:paraId="2F0F5C36" w14:textId="77777777" w:rsidR="00EB4020" w:rsidRPr="001C3B73" w:rsidRDefault="00EB4020" w:rsidP="00EB4020">
      <w:pPr>
        <w:numPr>
          <w:ilvl w:val="0"/>
          <w:numId w:val="40"/>
        </w:numPr>
        <w:jc w:val="center"/>
        <w:rPr>
          <w:rFonts w:ascii="Arial" w:hAnsi="Arial" w:cs="Arial"/>
          <w:b/>
          <w:bCs/>
          <w:sz w:val="24"/>
          <w:szCs w:val="24"/>
        </w:rPr>
      </w:pPr>
      <w:r w:rsidRPr="001C3B73">
        <w:rPr>
          <w:rFonts w:ascii="Arial" w:hAnsi="Arial" w:cs="Arial"/>
          <w:b/>
          <w:bCs/>
          <w:sz w:val="24"/>
          <w:szCs w:val="24"/>
        </w:rPr>
        <w:t>DOBA A MÍSTO PLNĚNÍ</w:t>
      </w:r>
    </w:p>
    <w:p w14:paraId="7B5140E8" w14:textId="29E11A80" w:rsidR="00EB4020" w:rsidRPr="001C3B73" w:rsidRDefault="00EB4020" w:rsidP="004F49CA">
      <w:pPr>
        <w:numPr>
          <w:ilvl w:val="0"/>
          <w:numId w:val="17"/>
        </w:numPr>
        <w:overflowPunct/>
        <w:autoSpaceDE/>
        <w:autoSpaceDN/>
        <w:adjustRightInd/>
        <w:spacing w:before="60" w:after="60"/>
        <w:jc w:val="both"/>
        <w:textAlignment w:val="auto"/>
        <w:rPr>
          <w:rFonts w:ascii="Arial" w:hAnsi="Arial" w:cs="Arial"/>
          <w:sz w:val="24"/>
          <w:szCs w:val="24"/>
        </w:rPr>
      </w:pPr>
      <w:r w:rsidRPr="001C3B73">
        <w:rPr>
          <w:rFonts w:ascii="Arial" w:hAnsi="Arial" w:cs="Arial"/>
          <w:sz w:val="24"/>
          <w:szCs w:val="24"/>
        </w:rPr>
        <w:t>Zhotovitel se zavazuje zahájit práce na díle neprodleně po nabytí účinnosti této smlouvy</w:t>
      </w:r>
      <w:r w:rsidR="00A706DC">
        <w:rPr>
          <w:rFonts w:ascii="Arial" w:hAnsi="Arial" w:cs="Arial"/>
          <w:sz w:val="24"/>
          <w:szCs w:val="24"/>
        </w:rPr>
        <w:t xml:space="preserve">, nejpozději </w:t>
      </w:r>
      <w:r w:rsidR="00A706DC" w:rsidRPr="00A706DC">
        <w:rPr>
          <w:rFonts w:ascii="Arial" w:hAnsi="Arial" w:cs="Arial"/>
          <w:sz w:val="24"/>
          <w:szCs w:val="24"/>
        </w:rPr>
        <w:t>do 3 pracovních dnů</w:t>
      </w:r>
      <w:r w:rsidR="00F94CCE">
        <w:rPr>
          <w:rFonts w:ascii="Arial" w:hAnsi="Arial" w:cs="Arial"/>
          <w:sz w:val="24"/>
          <w:szCs w:val="24"/>
        </w:rPr>
        <w:t>.</w:t>
      </w:r>
    </w:p>
    <w:p w14:paraId="7733F472" w14:textId="67C5F4CA" w:rsidR="000F4785" w:rsidRDefault="00767D7F" w:rsidP="004F49CA">
      <w:pPr>
        <w:numPr>
          <w:ilvl w:val="0"/>
          <w:numId w:val="17"/>
        </w:numPr>
        <w:overflowPunct/>
        <w:autoSpaceDE/>
        <w:autoSpaceDN/>
        <w:adjustRightInd/>
        <w:spacing w:before="60" w:after="60"/>
        <w:jc w:val="both"/>
        <w:textAlignment w:val="auto"/>
        <w:rPr>
          <w:rFonts w:ascii="Arial" w:hAnsi="Arial" w:cs="Arial"/>
          <w:sz w:val="24"/>
          <w:szCs w:val="24"/>
        </w:rPr>
      </w:pPr>
      <w:r>
        <w:rPr>
          <w:rFonts w:ascii="Arial" w:hAnsi="Arial" w:cs="Arial"/>
          <w:sz w:val="24"/>
          <w:szCs w:val="24"/>
        </w:rPr>
        <w:t>Zhotovitel se zavazuje předa</w:t>
      </w:r>
      <w:r w:rsidR="00CD70DD">
        <w:rPr>
          <w:rFonts w:ascii="Arial" w:hAnsi="Arial" w:cs="Arial"/>
          <w:sz w:val="24"/>
          <w:szCs w:val="24"/>
        </w:rPr>
        <w:t>t</w:t>
      </w:r>
      <w:r>
        <w:rPr>
          <w:rFonts w:ascii="Arial" w:hAnsi="Arial" w:cs="Arial"/>
          <w:sz w:val="24"/>
          <w:szCs w:val="24"/>
        </w:rPr>
        <w:t xml:space="preserve"> dokončené dílo objednateli </w:t>
      </w:r>
      <w:r w:rsidR="000B6655" w:rsidRPr="00433450">
        <w:rPr>
          <w:rFonts w:ascii="Arial" w:hAnsi="Arial" w:cs="Arial"/>
          <w:sz w:val="24"/>
          <w:szCs w:val="24"/>
        </w:rPr>
        <w:t xml:space="preserve">do </w:t>
      </w:r>
      <w:r w:rsidR="00910FC9" w:rsidRPr="00910FC9">
        <w:rPr>
          <w:rFonts w:ascii="Arial" w:hAnsi="Arial" w:cs="Arial"/>
          <w:sz w:val="24"/>
          <w:szCs w:val="24"/>
        </w:rPr>
        <w:t>8.</w:t>
      </w:r>
      <w:r w:rsidR="00587AEC">
        <w:rPr>
          <w:rFonts w:ascii="Arial" w:hAnsi="Arial" w:cs="Arial"/>
          <w:sz w:val="24"/>
          <w:szCs w:val="24"/>
        </w:rPr>
        <w:t xml:space="preserve"> </w:t>
      </w:r>
      <w:r w:rsidR="00910FC9" w:rsidRPr="00910FC9">
        <w:rPr>
          <w:rFonts w:ascii="Arial" w:hAnsi="Arial" w:cs="Arial"/>
          <w:sz w:val="24"/>
          <w:szCs w:val="24"/>
        </w:rPr>
        <w:t>9.</w:t>
      </w:r>
      <w:r w:rsidR="00587AEC">
        <w:rPr>
          <w:rFonts w:ascii="Arial" w:hAnsi="Arial" w:cs="Arial"/>
          <w:sz w:val="24"/>
          <w:szCs w:val="24"/>
        </w:rPr>
        <w:t xml:space="preserve"> </w:t>
      </w:r>
      <w:r w:rsidR="00910FC9" w:rsidRPr="00910FC9">
        <w:rPr>
          <w:rFonts w:ascii="Arial" w:hAnsi="Arial" w:cs="Arial"/>
          <w:sz w:val="24"/>
          <w:szCs w:val="24"/>
        </w:rPr>
        <w:t>2023</w:t>
      </w:r>
      <w:r w:rsidR="008F5A82" w:rsidRPr="00433450">
        <w:rPr>
          <w:rFonts w:ascii="Arial" w:hAnsi="Arial" w:cs="Arial"/>
          <w:sz w:val="24"/>
          <w:szCs w:val="24"/>
        </w:rPr>
        <w:t xml:space="preserve">. </w:t>
      </w:r>
    </w:p>
    <w:p w14:paraId="3FB3B9CD" w14:textId="395C5EB8" w:rsidR="00BB0B7D" w:rsidRPr="001C3B73" w:rsidRDefault="00BB0B7D" w:rsidP="004F49CA">
      <w:pPr>
        <w:numPr>
          <w:ilvl w:val="0"/>
          <w:numId w:val="17"/>
        </w:numPr>
        <w:overflowPunct/>
        <w:autoSpaceDE/>
        <w:autoSpaceDN/>
        <w:adjustRightInd/>
        <w:spacing w:before="60" w:after="60"/>
        <w:jc w:val="both"/>
        <w:textAlignment w:val="auto"/>
        <w:rPr>
          <w:rFonts w:ascii="Arial" w:hAnsi="Arial" w:cs="Arial"/>
          <w:sz w:val="24"/>
          <w:szCs w:val="24"/>
        </w:rPr>
      </w:pPr>
      <w:r w:rsidRPr="00A27DAB">
        <w:rPr>
          <w:rFonts w:ascii="Arial" w:hAnsi="Arial" w:cs="Arial"/>
          <w:sz w:val="24"/>
          <w:szCs w:val="24"/>
        </w:rPr>
        <w:t>Zhotovitel se zavazuje předat objednateli dílo elektronicky ve formátu PDF včetně všech</w:t>
      </w:r>
      <w:r w:rsidRPr="001C3B73">
        <w:rPr>
          <w:rFonts w:ascii="Arial" w:hAnsi="Arial" w:cs="Arial"/>
          <w:sz w:val="24"/>
          <w:szCs w:val="24"/>
        </w:rPr>
        <w:t xml:space="preserve"> příloh na USB nosiči či jinou běžnou datovou formou (příp. předání on-line datovým úložištěm). </w:t>
      </w:r>
      <w:r w:rsidR="0055293E">
        <w:rPr>
          <w:rFonts w:ascii="Arial" w:hAnsi="Arial" w:cs="Arial"/>
          <w:sz w:val="24"/>
          <w:szCs w:val="24"/>
        </w:rPr>
        <w:t>V případě fyzického předání bude dílo předáno v sídle objednatele.</w:t>
      </w:r>
      <w:r>
        <w:rPr>
          <w:rFonts w:ascii="Arial" w:hAnsi="Arial" w:cs="Arial"/>
          <w:sz w:val="24"/>
          <w:szCs w:val="24"/>
        </w:rPr>
        <w:t xml:space="preserve">                                                 </w:t>
      </w:r>
    </w:p>
    <w:p w14:paraId="6AA5F993" w14:textId="7C46A2AC" w:rsidR="004C4F80" w:rsidRPr="001C3B73" w:rsidRDefault="004C4F80" w:rsidP="004F49CA">
      <w:pPr>
        <w:numPr>
          <w:ilvl w:val="0"/>
          <w:numId w:val="17"/>
        </w:numPr>
        <w:spacing w:before="60" w:after="60"/>
        <w:jc w:val="both"/>
        <w:rPr>
          <w:rFonts w:ascii="Arial" w:hAnsi="Arial" w:cs="Arial"/>
          <w:sz w:val="24"/>
          <w:szCs w:val="24"/>
        </w:rPr>
      </w:pPr>
      <w:r w:rsidRPr="001C3B73">
        <w:rPr>
          <w:rFonts w:ascii="Arial" w:hAnsi="Arial" w:cs="Arial"/>
          <w:sz w:val="24"/>
          <w:szCs w:val="24"/>
        </w:rPr>
        <w:t>O předání díla bude vyhotoven písemný protokol, který podepíší oprávnění zástupci obou smluvních stran nebo jimi pověřeni zástupci.</w:t>
      </w:r>
      <w:r w:rsidR="00240E21" w:rsidRPr="001C3B73">
        <w:rPr>
          <w:rFonts w:ascii="Arial" w:hAnsi="Arial" w:cs="Arial"/>
          <w:sz w:val="24"/>
          <w:szCs w:val="24"/>
        </w:rPr>
        <w:t xml:space="preserve"> </w:t>
      </w:r>
    </w:p>
    <w:p w14:paraId="34388D10" w14:textId="41590C05" w:rsidR="00EE31EF" w:rsidRPr="00A240DB" w:rsidRDefault="00E16B0D" w:rsidP="00587AEC">
      <w:pPr>
        <w:numPr>
          <w:ilvl w:val="0"/>
          <w:numId w:val="17"/>
        </w:numPr>
        <w:overflowPunct/>
        <w:autoSpaceDE/>
        <w:autoSpaceDN/>
        <w:adjustRightInd/>
        <w:spacing w:before="60" w:after="60"/>
        <w:jc w:val="both"/>
        <w:textAlignment w:val="auto"/>
        <w:rPr>
          <w:rFonts w:ascii="Arial" w:hAnsi="Arial" w:cs="Arial"/>
          <w:sz w:val="24"/>
          <w:szCs w:val="24"/>
        </w:rPr>
      </w:pPr>
      <w:r w:rsidRPr="001C3B73">
        <w:rPr>
          <w:rFonts w:ascii="Arial" w:hAnsi="Arial" w:cs="Arial"/>
          <w:sz w:val="24"/>
          <w:szCs w:val="24"/>
        </w:rPr>
        <w:t>Dílo je provede</w:t>
      </w:r>
      <w:r w:rsidR="00701A6A" w:rsidRPr="001C3B73">
        <w:rPr>
          <w:rFonts w:ascii="Arial" w:hAnsi="Arial" w:cs="Arial"/>
          <w:sz w:val="24"/>
          <w:szCs w:val="24"/>
        </w:rPr>
        <w:t>no, je-li dokončeno a předáno</w:t>
      </w:r>
      <w:r w:rsidR="0072264C" w:rsidRPr="001C3B73">
        <w:rPr>
          <w:rFonts w:ascii="Arial" w:hAnsi="Arial" w:cs="Arial"/>
          <w:sz w:val="24"/>
          <w:szCs w:val="24"/>
        </w:rPr>
        <w:t xml:space="preserve"> objednateli</w:t>
      </w:r>
      <w:r w:rsidR="00701A6A" w:rsidRPr="001C3B73">
        <w:rPr>
          <w:rFonts w:ascii="Arial" w:hAnsi="Arial" w:cs="Arial"/>
          <w:sz w:val="24"/>
          <w:szCs w:val="24"/>
        </w:rPr>
        <w:t>.</w:t>
      </w:r>
      <w:r w:rsidR="0072264C" w:rsidRPr="001C3B73">
        <w:rPr>
          <w:rFonts w:ascii="Arial" w:hAnsi="Arial" w:cs="Arial"/>
          <w:sz w:val="24"/>
          <w:szCs w:val="24"/>
        </w:rPr>
        <w:t xml:space="preserve"> Dílo </w:t>
      </w:r>
      <w:r w:rsidR="00877325" w:rsidRPr="001C3B73">
        <w:rPr>
          <w:rFonts w:ascii="Arial" w:hAnsi="Arial" w:cs="Arial"/>
          <w:sz w:val="24"/>
          <w:szCs w:val="24"/>
        </w:rPr>
        <w:t>se považuje za</w:t>
      </w:r>
      <w:r w:rsidR="0072264C" w:rsidRPr="001C3B73">
        <w:rPr>
          <w:rFonts w:ascii="Arial" w:hAnsi="Arial" w:cs="Arial"/>
          <w:sz w:val="24"/>
          <w:szCs w:val="24"/>
        </w:rPr>
        <w:t xml:space="preserve"> dokončen</w:t>
      </w:r>
      <w:r w:rsidR="00877325" w:rsidRPr="001C3B73">
        <w:rPr>
          <w:rFonts w:ascii="Arial" w:hAnsi="Arial" w:cs="Arial"/>
          <w:sz w:val="24"/>
          <w:szCs w:val="24"/>
        </w:rPr>
        <w:t>é</w:t>
      </w:r>
      <w:r w:rsidR="004C4F80" w:rsidRPr="001C3B73">
        <w:rPr>
          <w:rFonts w:ascii="Arial" w:hAnsi="Arial" w:cs="Arial"/>
          <w:sz w:val="24"/>
          <w:szCs w:val="24"/>
        </w:rPr>
        <w:t>,</w:t>
      </w:r>
      <w:r w:rsidR="00877325" w:rsidRPr="001C3B73">
        <w:rPr>
          <w:rFonts w:ascii="Arial" w:hAnsi="Arial" w:cs="Arial"/>
          <w:sz w:val="24"/>
          <w:szCs w:val="24"/>
        </w:rPr>
        <w:t xml:space="preserve"> </w:t>
      </w:r>
      <w:r w:rsidR="0072264C" w:rsidRPr="001C3B73">
        <w:rPr>
          <w:rFonts w:ascii="Arial" w:hAnsi="Arial" w:cs="Arial"/>
          <w:sz w:val="24"/>
          <w:szCs w:val="24"/>
        </w:rPr>
        <w:t>nevykazuje-li žádné vady a nedodělky</w:t>
      </w:r>
      <w:r w:rsidR="00CD70DD">
        <w:rPr>
          <w:rFonts w:ascii="Arial" w:hAnsi="Arial" w:cs="Arial"/>
          <w:sz w:val="24"/>
          <w:szCs w:val="24"/>
        </w:rPr>
        <w:t>, které by bránily jeho užití pro stanovený účel definovaný v čl. II. této smlouvy</w:t>
      </w:r>
      <w:r w:rsidR="0072264C" w:rsidRPr="001C3B73">
        <w:rPr>
          <w:rFonts w:ascii="Arial" w:hAnsi="Arial" w:cs="Arial"/>
          <w:sz w:val="24"/>
          <w:szCs w:val="24"/>
        </w:rPr>
        <w:t>.</w:t>
      </w:r>
      <w:r w:rsidR="00594F06" w:rsidRPr="001C3B73">
        <w:rPr>
          <w:rFonts w:ascii="Arial" w:hAnsi="Arial" w:cs="Arial"/>
          <w:sz w:val="24"/>
          <w:szCs w:val="24"/>
        </w:rPr>
        <w:t xml:space="preserve"> Dílo je předáno okamžikem, kdy objednatel potvrdí jeho převzetí podpisem předávacího protokolu.</w:t>
      </w:r>
    </w:p>
    <w:p w14:paraId="78886577" w14:textId="6AE28E0D" w:rsidR="000A1CAE" w:rsidRPr="001C3B73" w:rsidRDefault="008A47E8" w:rsidP="004F49CA">
      <w:pPr>
        <w:numPr>
          <w:ilvl w:val="0"/>
          <w:numId w:val="17"/>
        </w:numPr>
        <w:spacing w:before="60" w:after="60"/>
        <w:jc w:val="both"/>
        <w:rPr>
          <w:rFonts w:ascii="Arial" w:hAnsi="Arial" w:cs="Arial"/>
          <w:sz w:val="24"/>
          <w:szCs w:val="24"/>
        </w:rPr>
      </w:pPr>
      <w:r w:rsidRPr="001C3B73">
        <w:rPr>
          <w:rFonts w:ascii="Arial" w:hAnsi="Arial" w:cs="Arial"/>
          <w:sz w:val="24"/>
          <w:szCs w:val="24"/>
        </w:rPr>
        <w:t>Smluvní strany se dohodly, že bud</w:t>
      </w:r>
      <w:r w:rsidR="007D6884" w:rsidRPr="001C3B73">
        <w:rPr>
          <w:rFonts w:ascii="Arial" w:hAnsi="Arial" w:cs="Arial"/>
          <w:sz w:val="24"/>
          <w:szCs w:val="24"/>
        </w:rPr>
        <w:t>e-li</w:t>
      </w:r>
      <w:r w:rsidRPr="001C3B73">
        <w:rPr>
          <w:rFonts w:ascii="Arial" w:hAnsi="Arial" w:cs="Arial"/>
          <w:sz w:val="24"/>
          <w:szCs w:val="24"/>
        </w:rPr>
        <w:t xml:space="preserve"> v době předání </w:t>
      </w:r>
      <w:r w:rsidR="007D6884" w:rsidRPr="001C3B73">
        <w:rPr>
          <w:rFonts w:ascii="Arial" w:hAnsi="Arial" w:cs="Arial"/>
          <w:sz w:val="24"/>
          <w:szCs w:val="24"/>
        </w:rPr>
        <w:t>dílo vykazovat</w:t>
      </w:r>
      <w:r w:rsidRPr="001C3B73">
        <w:rPr>
          <w:rFonts w:ascii="Arial" w:hAnsi="Arial" w:cs="Arial"/>
          <w:sz w:val="24"/>
          <w:szCs w:val="24"/>
        </w:rPr>
        <w:t xml:space="preserve"> vady či nedodělky, k</w:t>
      </w:r>
      <w:r w:rsidR="000A1CAE" w:rsidRPr="001C3B73">
        <w:rPr>
          <w:rFonts w:ascii="Arial" w:hAnsi="Arial" w:cs="Arial"/>
          <w:sz w:val="24"/>
          <w:szCs w:val="24"/>
        </w:rPr>
        <w:t xml:space="preserve">teré nebrání užití díla, může dílo objednatel převzít. V takovém případě bude předávací protokol </w:t>
      </w:r>
      <w:r w:rsidR="00CC74CF">
        <w:rPr>
          <w:rFonts w:ascii="Arial" w:hAnsi="Arial" w:cs="Arial"/>
          <w:sz w:val="24"/>
          <w:szCs w:val="24"/>
        </w:rPr>
        <w:t>obsahovat</w:t>
      </w:r>
      <w:r w:rsidR="000A1CAE" w:rsidRPr="001C3B73">
        <w:rPr>
          <w:rFonts w:ascii="Arial" w:hAnsi="Arial" w:cs="Arial"/>
          <w:sz w:val="24"/>
          <w:szCs w:val="24"/>
        </w:rPr>
        <w:t xml:space="preserve"> seznam výhrad, které </w:t>
      </w:r>
      <w:r w:rsidR="00CC74CF">
        <w:rPr>
          <w:rFonts w:ascii="Arial" w:hAnsi="Arial" w:cs="Arial"/>
          <w:sz w:val="24"/>
          <w:szCs w:val="24"/>
        </w:rPr>
        <w:t xml:space="preserve">je </w:t>
      </w:r>
      <w:r w:rsidR="000A1CAE" w:rsidRPr="001C3B73">
        <w:rPr>
          <w:rFonts w:ascii="Arial" w:hAnsi="Arial" w:cs="Arial"/>
          <w:sz w:val="24"/>
          <w:szCs w:val="24"/>
        </w:rPr>
        <w:t>zhotovitel ve</w:t>
      </w:r>
      <w:r w:rsidR="003338D3" w:rsidRPr="001C3B73">
        <w:rPr>
          <w:rFonts w:ascii="Arial" w:hAnsi="Arial" w:cs="Arial"/>
          <w:sz w:val="24"/>
          <w:szCs w:val="24"/>
        </w:rPr>
        <w:t xml:space="preserve"> sjednané</w:t>
      </w:r>
      <w:r w:rsidR="000A1CAE" w:rsidRPr="001C3B73">
        <w:rPr>
          <w:rFonts w:ascii="Arial" w:hAnsi="Arial" w:cs="Arial"/>
          <w:sz w:val="24"/>
          <w:szCs w:val="24"/>
        </w:rPr>
        <w:t xml:space="preserve"> </w:t>
      </w:r>
      <w:r w:rsidR="00CC74CF">
        <w:rPr>
          <w:rFonts w:ascii="Arial" w:hAnsi="Arial" w:cs="Arial"/>
          <w:sz w:val="24"/>
          <w:szCs w:val="24"/>
        </w:rPr>
        <w:t>době povinen odstranit</w:t>
      </w:r>
      <w:r w:rsidR="003338D3" w:rsidRPr="001C3B73">
        <w:rPr>
          <w:rFonts w:ascii="Arial" w:hAnsi="Arial" w:cs="Arial"/>
          <w:sz w:val="24"/>
          <w:szCs w:val="24"/>
        </w:rPr>
        <w:t>.</w:t>
      </w:r>
    </w:p>
    <w:p w14:paraId="23A99173" w14:textId="45188AD0" w:rsidR="000A1CAE" w:rsidRPr="001C3B73" w:rsidRDefault="000A1CAE" w:rsidP="00587AEC">
      <w:pPr>
        <w:spacing w:before="60" w:after="60"/>
        <w:ind w:left="567"/>
        <w:jc w:val="both"/>
        <w:rPr>
          <w:rFonts w:ascii="Arial" w:hAnsi="Arial" w:cs="Arial"/>
          <w:sz w:val="24"/>
          <w:szCs w:val="24"/>
        </w:rPr>
      </w:pPr>
    </w:p>
    <w:p w14:paraId="48749AB2" w14:textId="77777777" w:rsidR="00DE1F95" w:rsidRPr="001C3B73" w:rsidRDefault="00DE1F95" w:rsidP="00D123CC">
      <w:pPr>
        <w:jc w:val="center"/>
        <w:rPr>
          <w:rFonts w:ascii="Arial" w:hAnsi="Arial" w:cs="Arial"/>
          <w:b/>
          <w:bCs/>
          <w:sz w:val="24"/>
          <w:szCs w:val="24"/>
        </w:rPr>
      </w:pPr>
    </w:p>
    <w:p w14:paraId="3C5F755B" w14:textId="77777777" w:rsidR="00EE31EF" w:rsidRPr="001C3B73" w:rsidRDefault="00EE31EF" w:rsidP="00D654C1">
      <w:pPr>
        <w:numPr>
          <w:ilvl w:val="0"/>
          <w:numId w:val="40"/>
        </w:numPr>
        <w:jc w:val="center"/>
        <w:rPr>
          <w:rFonts w:ascii="Arial" w:hAnsi="Arial" w:cs="Arial"/>
          <w:b/>
          <w:bCs/>
          <w:sz w:val="24"/>
          <w:szCs w:val="24"/>
        </w:rPr>
      </w:pPr>
      <w:r w:rsidRPr="001C3B73">
        <w:rPr>
          <w:rFonts w:ascii="Arial" w:hAnsi="Arial" w:cs="Arial"/>
          <w:b/>
          <w:bCs/>
          <w:sz w:val="24"/>
          <w:szCs w:val="24"/>
        </w:rPr>
        <w:t>CENA DÍLA</w:t>
      </w:r>
    </w:p>
    <w:p w14:paraId="352603F8" w14:textId="7EFBF9B8" w:rsidR="00345321" w:rsidRPr="001C3B73" w:rsidRDefault="00EE31EF" w:rsidP="004F49CA">
      <w:pPr>
        <w:numPr>
          <w:ilvl w:val="0"/>
          <w:numId w:val="18"/>
        </w:numPr>
        <w:spacing w:before="60" w:after="60"/>
        <w:jc w:val="both"/>
        <w:rPr>
          <w:rFonts w:ascii="Arial" w:hAnsi="Arial" w:cs="Arial"/>
          <w:sz w:val="24"/>
          <w:szCs w:val="24"/>
        </w:rPr>
      </w:pPr>
      <w:r w:rsidRPr="001C3B73">
        <w:rPr>
          <w:rFonts w:ascii="Arial" w:hAnsi="Arial" w:cs="Arial"/>
          <w:sz w:val="24"/>
          <w:szCs w:val="24"/>
        </w:rPr>
        <w:t xml:space="preserve">Cena díla je stanovena dohodou smluvních stran a činí </w:t>
      </w:r>
      <w:r w:rsidR="006065C4" w:rsidRPr="006065C4">
        <w:rPr>
          <w:rFonts w:ascii="Arial" w:hAnsi="Arial" w:cs="Arial"/>
          <w:b/>
          <w:bCs/>
          <w:sz w:val="24"/>
          <w:szCs w:val="24"/>
        </w:rPr>
        <w:t>64 000</w:t>
      </w:r>
      <w:r w:rsidR="008A43F3" w:rsidRPr="008A43F3">
        <w:rPr>
          <w:rFonts w:ascii="Arial" w:hAnsi="Arial" w:cs="Arial"/>
          <w:b/>
          <w:bCs/>
          <w:sz w:val="24"/>
          <w:szCs w:val="24"/>
        </w:rPr>
        <w:t>,-</w:t>
      </w:r>
      <w:r w:rsidR="00A30343" w:rsidRPr="00A30343">
        <w:rPr>
          <w:rFonts w:ascii="Arial" w:hAnsi="Arial" w:cs="Arial"/>
          <w:b/>
          <w:bCs/>
          <w:sz w:val="24"/>
          <w:szCs w:val="24"/>
        </w:rPr>
        <w:t xml:space="preserve"> Kč</w:t>
      </w:r>
      <w:r w:rsidR="004D222E" w:rsidRPr="001C3B73">
        <w:rPr>
          <w:rFonts w:ascii="Arial" w:hAnsi="Arial" w:cs="Arial"/>
          <w:b/>
          <w:bCs/>
          <w:sz w:val="24"/>
          <w:szCs w:val="24"/>
        </w:rPr>
        <w:t xml:space="preserve"> (slovy: </w:t>
      </w:r>
      <w:r w:rsidR="004E6A05">
        <w:rPr>
          <w:rFonts w:ascii="Arial" w:hAnsi="Arial" w:cs="Arial"/>
          <w:b/>
          <w:bCs/>
          <w:sz w:val="24"/>
          <w:szCs w:val="24"/>
        </w:rPr>
        <w:t>šedesátčtyřitisíc</w:t>
      </w:r>
      <w:r w:rsidR="004D222E" w:rsidRPr="001C3B73">
        <w:rPr>
          <w:rFonts w:ascii="Arial" w:hAnsi="Arial" w:cs="Arial"/>
          <w:b/>
          <w:bCs/>
          <w:sz w:val="24"/>
          <w:szCs w:val="24"/>
        </w:rPr>
        <w:t>korunčeských</w:t>
      </w:r>
      <w:r w:rsidR="00E70AE9" w:rsidRPr="001C3B73">
        <w:rPr>
          <w:rFonts w:ascii="Arial" w:hAnsi="Arial" w:cs="Arial"/>
          <w:b/>
          <w:bCs/>
          <w:sz w:val="24"/>
          <w:szCs w:val="24"/>
        </w:rPr>
        <w:t>) bez</w:t>
      </w:r>
      <w:r w:rsidRPr="001C3B73">
        <w:rPr>
          <w:rFonts w:ascii="Arial" w:hAnsi="Arial" w:cs="Arial"/>
          <w:b/>
          <w:bCs/>
          <w:sz w:val="24"/>
          <w:szCs w:val="24"/>
        </w:rPr>
        <w:t xml:space="preserve"> DPH. </w:t>
      </w:r>
      <w:r w:rsidR="00345321" w:rsidRPr="001C3B73">
        <w:rPr>
          <w:rFonts w:ascii="Arial" w:hAnsi="Arial" w:cs="Arial"/>
          <w:b/>
          <w:bCs/>
          <w:sz w:val="24"/>
          <w:szCs w:val="24"/>
        </w:rPr>
        <w:br/>
      </w:r>
      <w:r w:rsidR="00345321" w:rsidRPr="001C3B73">
        <w:rPr>
          <w:rFonts w:ascii="Arial" w:hAnsi="Arial" w:cs="Arial"/>
          <w:sz w:val="24"/>
          <w:szCs w:val="24"/>
        </w:rPr>
        <w:t xml:space="preserve">Smluvní strany se dohodly, že ke dni </w:t>
      </w:r>
      <w:r w:rsidR="00AC5EA8">
        <w:rPr>
          <w:rFonts w:ascii="Arial" w:hAnsi="Arial" w:cs="Arial"/>
          <w:sz w:val="24"/>
          <w:szCs w:val="24"/>
        </w:rPr>
        <w:t>předání díla</w:t>
      </w:r>
      <w:r w:rsidR="00345321" w:rsidRPr="001C3B73">
        <w:rPr>
          <w:rFonts w:ascii="Arial" w:hAnsi="Arial" w:cs="Arial"/>
          <w:sz w:val="24"/>
          <w:szCs w:val="24"/>
        </w:rPr>
        <w:t xml:space="preserve"> se k ceně bez DPH uvedené </w:t>
      </w:r>
      <w:r w:rsidR="008C1D88" w:rsidRPr="001C3B73">
        <w:rPr>
          <w:rFonts w:ascii="Arial" w:hAnsi="Arial" w:cs="Arial"/>
          <w:sz w:val="24"/>
          <w:szCs w:val="24"/>
        </w:rPr>
        <w:t>výše</w:t>
      </w:r>
      <w:r w:rsidR="00345321" w:rsidRPr="001C3B73">
        <w:rPr>
          <w:rFonts w:ascii="Arial" w:hAnsi="Arial" w:cs="Arial"/>
          <w:sz w:val="24"/>
          <w:szCs w:val="24"/>
        </w:rPr>
        <w:t xml:space="preserve"> připočte platná sazba DPH. Sazba daně z přidané hodnoty se stanoví v souladu s aktuálními právními předpisy.</w:t>
      </w:r>
    </w:p>
    <w:p w14:paraId="0E7307C1" w14:textId="5CB406D5" w:rsidR="00345321" w:rsidRPr="001C3B73" w:rsidRDefault="00186A54" w:rsidP="004F49CA">
      <w:pPr>
        <w:spacing w:before="60" w:after="60"/>
        <w:ind w:left="567"/>
        <w:jc w:val="both"/>
        <w:rPr>
          <w:rFonts w:ascii="Arial" w:hAnsi="Arial" w:cs="Arial"/>
          <w:b/>
          <w:bCs/>
          <w:sz w:val="24"/>
          <w:szCs w:val="24"/>
        </w:rPr>
      </w:pPr>
      <w:r>
        <w:rPr>
          <w:rFonts w:ascii="Arial" w:hAnsi="Arial" w:cs="Arial"/>
          <w:b/>
          <w:bCs/>
          <w:sz w:val="24"/>
          <w:szCs w:val="24"/>
        </w:rPr>
        <w:t xml:space="preserve">V době uzavření smlouvy </w:t>
      </w:r>
      <w:r w:rsidR="00E70AE9" w:rsidRPr="001C3B73">
        <w:rPr>
          <w:rFonts w:ascii="Arial" w:hAnsi="Arial" w:cs="Arial"/>
          <w:b/>
          <w:bCs/>
          <w:sz w:val="24"/>
          <w:szCs w:val="24"/>
        </w:rPr>
        <w:t xml:space="preserve">DPH je </w:t>
      </w:r>
      <w:r w:rsidR="00345321" w:rsidRPr="001C3B73">
        <w:rPr>
          <w:rFonts w:ascii="Arial" w:hAnsi="Arial" w:cs="Arial"/>
          <w:b/>
          <w:bCs/>
          <w:sz w:val="24"/>
          <w:szCs w:val="24"/>
        </w:rPr>
        <w:t xml:space="preserve">stanovena </w:t>
      </w:r>
      <w:r w:rsidR="00E70AE9" w:rsidRPr="001C3B73">
        <w:rPr>
          <w:rFonts w:ascii="Arial" w:hAnsi="Arial" w:cs="Arial"/>
          <w:b/>
          <w:bCs/>
          <w:sz w:val="24"/>
          <w:szCs w:val="24"/>
        </w:rPr>
        <w:t xml:space="preserve">ve výši </w:t>
      </w:r>
      <w:r w:rsidR="008C1D88" w:rsidRPr="001C3B73">
        <w:rPr>
          <w:rFonts w:ascii="Arial" w:hAnsi="Arial" w:cs="Arial"/>
          <w:b/>
          <w:bCs/>
          <w:sz w:val="24"/>
          <w:szCs w:val="24"/>
        </w:rPr>
        <w:t>21 %</w:t>
      </w:r>
      <w:r w:rsidR="00E70AE9" w:rsidRPr="001C3B73">
        <w:rPr>
          <w:rFonts w:ascii="Arial" w:hAnsi="Arial" w:cs="Arial"/>
          <w:b/>
          <w:bCs/>
          <w:sz w:val="24"/>
          <w:szCs w:val="24"/>
        </w:rPr>
        <w:t xml:space="preserve"> a činí </w:t>
      </w:r>
      <w:r w:rsidR="008C1D88" w:rsidRPr="001C3B73">
        <w:rPr>
          <w:rFonts w:ascii="Arial" w:hAnsi="Arial" w:cs="Arial"/>
          <w:b/>
          <w:bCs/>
          <w:sz w:val="24"/>
          <w:szCs w:val="24"/>
        </w:rPr>
        <w:t xml:space="preserve">tak </w:t>
      </w:r>
      <w:r w:rsidR="00A54862" w:rsidRPr="00A54862">
        <w:rPr>
          <w:rFonts w:ascii="Arial" w:hAnsi="Arial" w:cs="Arial"/>
          <w:b/>
          <w:bCs/>
          <w:sz w:val="24"/>
          <w:szCs w:val="24"/>
        </w:rPr>
        <w:t>13 440</w:t>
      </w:r>
      <w:r w:rsidR="00C01B4E" w:rsidRPr="00C01B4E">
        <w:rPr>
          <w:rFonts w:ascii="Arial" w:hAnsi="Arial" w:cs="Arial"/>
          <w:b/>
          <w:bCs/>
          <w:sz w:val="24"/>
          <w:szCs w:val="24"/>
        </w:rPr>
        <w:t>,</w:t>
      </w:r>
      <w:r w:rsidR="00C01B4E">
        <w:rPr>
          <w:rFonts w:ascii="Arial" w:hAnsi="Arial" w:cs="Arial"/>
          <w:b/>
          <w:bCs/>
          <w:sz w:val="24"/>
          <w:szCs w:val="24"/>
        </w:rPr>
        <w:t>-</w:t>
      </w:r>
      <w:r w:rsidR="00E70AE9" w:rsidRPr="001C3B73">
        <w:rPr>
          <w:rFonts w:ascii="Arial" w:hAnsi="Arial" w:cs="Arial"/>
          <w:b/>
          <w:bCs/>
          <w:sz w:val="24"/>
          <w:szCs w:val="24"/>
        </w:rPr>
        <w:t xml:space="preserve"> Kč. </w:t>
      </w:r>
      <w:r w:rsidR="00E26981" w:rsidRPr="001C3B73">
        <w:rPr>
          <w:rFonts w:ascii="Arial" w:hAnsi="Arial" w:cs="Arial"/>
          <w:b/>
          <w:bCs/>
          <w:sz w:val="24"/>
          <w:szCs w:val="24"/>
        </w:rPr>
        <w:t xml:space="preserve">Cena celkem tak činí </w:t>
      </w:r>
      <w:r w:rsidR="009342E0" w:rsidRPr="009342E0">
        <w:rPr>
          <w:rFonts w:ascii="Arial" w:hAnsi="Arial" w:cs="Arial"/>
          <w:b/>
          <w:bCs/>
          <w:sz w:val="24"/>
          <w:szCs w:val="24"/>
        </w:rPr>
        <w:t>77 440</w:t>
      </w:r>
      <w:r w:rsidR="000D227D" w:rsidRPr="000D227D">
        <w:rPr>
          <w:rFonts w:ascii="Arial" w:hAnsi="Arial" w:cs="Arial"/>
          <w:b/>
          <w:bCs/>
          <w:sz w:val="24"/>
          <w:szCs w:val="24"/>
        </w:rPr>
        <w:t>,</w:t>
      </w:r>
      <w:r w:rsidR="000D227D">
        <w:rPr>
          <w:rFonts w:ascii="Arial" w:hAnsi="Arial" w:cs="Arial"/>
          <w:b/>
          <w:bCs/>
          <w:sz w:val="24"/>
          <w:szCs w:val="24"/>
        </w:rPr>
        <w:t>-</w:t>
      </w:r>
      <w:r w:rsidR="000D227D" w:rsidRPr="000D227D">
        <w:rPr>
          <w:rFonts w:ascii="Arial" w:hAnsi="Arial" w:cs="Arial"/>
          <w:b/>
          <w:bCs/>
          <w:sz w:val="24"/>
          <w:szCs w:val="24"/>
        </w:rPr>
        <w:t xml:space="preserve"> Kč</w:t>
      </w:r>
      <w:r w:rsidR="00E26981" w:rsidRPr="001C3B73">
        <w:rPr>
          <w:rFonts w:ascii="Arial" w:hAnsi="Arial" w:cs="Arial"/>
          <w:b/>
          <w:bCs/>
          <w:sz w:val="24"/>
          <w:szCs w:val="24"/>
        </w:rPr>
        <w:t xml:space="preserve"> vč. DPH</w:t>
      </w:r>
      <w:r w:rsidR="00CC74CF">
        <w:rPr>
          <w:rFonts w:ascii="Arial" w:hAnsi="Arial" w:cs="Arial"/>
          <w:b/>
          <w:bCs/>
          <w:sz w:val="24"/>
          <w:szCs w:val="24"/>
        </w:rPr>
        <w:t xml:space="preserve"> (dále jen „cena díla“)</w:t>
      </w:r>
    </w:p>
    <w:p w14:paraId="4B28EA1C" w14:textId="75CAADFE" w:rsidR="003810E3" w:rsidRPr="001C3B73" w:rsidRDefault="00CC74CF" w:rsidP="004F49CA">
      <w:pPr>
        <w:numPr>
          <w:ilvl w:val="0"/>
          <w:numId w:val="18"/>
        </w:numPr>
        <w:spacing w:before="60" w:after="60"/>
        <w:jc w:val="both"/>
        <w:rPr>
          <w:rFonts w:ascii="Arial" w:hAnsi="Arial" w:cs="Arial"/>
          <w:sz w:val="24"/>
          <w:szCs w:val="24"/>
        </w:rPr>
      </w:pPr>
      <w:r>
        <w:rPr>
          <w:rFonts w:ascii="Arial" w:hAnsi="Arial" w:cs="Arial"/>
          <w:sz w:val="24"/>
          <w:szCs w:val="24"/>
        </w:rPr>
        <w:t>Cena díla bude objednatelem zaplacena na základě faktury vystavené zhotovitelem v souladu s čl. V. této smlouvy, a to po převzetí dokončeného díla objednatelem v souladu s čl. III. této smlouvy, se splatností</w:t>
      </w:r>
      <w:r w:rsidR="00CB1E15" w:rsidRPr="001C3B73">
        <w:rPr>
          <w:rFonts w:ascii="Arial" w:hAnsi="Arial" w:cs="Arial"/>
          <w:sz w:val="24"/>
          <w:szCs w:val="24"/>
        </w:rPr>
        <w:t xml:space="preserve"> </w:t>
      </w:r>
      <w:r w:rsidR="00FF5EF6">
        <w:rPr>
          <w:rFonts w:ascii="Arial" w:hAnsi="Arial" w:cs="Arial"/>
          <w:sz w:val="24"/>
          <w:szCs w:val="24"/>
        </w:rPr>
        <w:t>21</w:t>
      </w:r>
      <w:r w:rsidR="00CB1E15" w:rsidRPr="001C3B73">
        <w:rPr>
          <w:rFonts w:ascii="Arial" w:hAnsi="Arial" w:cs="Arial"/>
          <w:sz w:val="24"/>
          <w:szCs w:val="24"/>
        </w:rPr>
        <w:t xml:space="preserve"> dnů ode dne jej</w:t>
      </w:r>
      <w:r>
        <w:rPr>
          <w:rFonts w:ascii="Arial" w:hAnsi="Arial" w:cs="Arial"/>
          <w:sz w:val="24"/>
          <w:szCs w:val="24"/>
        </w:rPr>
        <w:t>ího</w:t>
      </w:r>
      <w:r w:rsidR="00CB1E15" w:rsidRPr="001C3B73">
        <w:rPr>
          <w:rFonts w:ascii="Arial" w:hAnsi="Arial" w:cs="Arial"/>
          <w:sz w:val="24"/>
          <w:szCs w:val="24"/>
        </w:rPr>
        <w:t xml:space="preserve"> doručení objednateli. </w:t>
      </w:r>
      <w:r w:rsidR="00012DEE">
        <w:rPr>
          <w:rFonts w:ascii="Arial" w:hAnsi="Arial" w:cs="Arial"/>
          <w:sz w:val="24"/>
          <w:szCs w:val="24"/>
        </w:rPr>
        <w:t>Z</w:t>
      </w:r>
      <w:r w:rsidR="00012DEE" w:rsidRPr="00012DEE">
        <w:rPr>
          <w:rFonts w:ascii="Arial" w:hAnsi="Arial" w:cs="Arial"/>
          <w:sz w:val="24"/>
          <w:szCs w:val="24"/>
        </w:rPr>
        <w:t>álohy nebudou poskytovány</w:t>
      </w:r>
      <w:r w:rsidR="00012DEE">
        <w:rPr>
          <w:rFonts w:ascii="Arial" w:hAnsi="Arial" w:cs="Arial"/>
          <w:sz w:val="24"/>
          <w:szCs w:val="24"/>
        </w:rPr>
        <w:t>.</w:t>
      </w:r>
    </w:p>
    <w:p w14:paraId="7BAA023E" w14:textId="0581F6FC" w:rsidR="00EE31EF" w:rsidRPr="001C3B73" w:rsidRDefault="00EE31EF" w:rsidP="004F49CA">
      <w:pPr>
        <w:numPr>
          <w:ilvl w:val="0"/>
          <w:numId w:val="18"/>
        </w:numPr>
        <w:spacing w:before="60" w:after="60"/>
        <w:jc w:val="both"/>
        <w:rPr>
          <w:rFonts w:ascii="Arial" w:hAnsi="Arial" w:cs="Arial"/>
          <w:sz w:val="24"/>
          <w:szCs w:val="24"/>
        </w:rPr>
      </w:pPr>
      <w:r w:rsidRPr="001C3B73">
        <w:rPr>
          <w:rFonts w:ascii="Arial" w:hAnsi="Arial" w:cs="Arial"/>
          <w:sz w:val="24"/>
          <w:szCs w:val="24"/>
        </w:rPr>
        <w:t>Cena díla je maximál</w:t>
      </w:r>
      <w:r w:rsidR="0055293E">
        <w:rPr>
          <w:rFonts w:ascii="Arial" w:hAnsi="Arial" w:cs="Arial"/>
          <w:sz w:val="24"/>
          <w:szCs w:val="24"/>
        </w:rPr>
        <w:t>ní a nepřekročitelná</w:t>
      </w:r>
      <w:r w:rsidRPr="001C3B73">
        <w:rPr>
          <w:rFonts w:ascii="Arial" w:hAnsi="Arial" w:cs="Arial"/>
          <w:sz w:val="24"/>
          <w:szCs w:val="24"/>
        </w:rPr>
        <w:t>.</w:t>
      </w:r>
      <w:r w:rsidR="005A0906" w:rsidRPr="001C3B73">
        <w:rPr>
          <w:rFonts w:ascii="Arial" w:hAnsi="Arial" w:cs="Arial"/>
          <w:sz w:val="24"/>
          <w:szCs w:val="24"/>
        </w:rPr>
        <w:t xml:space="preserve"> </w:t>
      </w:r>
      <w:r w:rsidRPr="001C3B73">
        <w:rPr>
          <w:rFonts w:ascii="Arial" w:hAnsi="Arial" w:cs="Arial"/>
          <w:sz w:val="24"/>
          <w:szCs w:val="24"/>
        </w:rPr>
        <w:t>V ceně díla jsou započítány náklady na veškeré práce a dodávky, poplatky a jiné náklady nezbytné pro včasné a řádné provedení díla zhotovitelem</w:t>
      </w:r>
      <w:r w:rsidR="0005541D" w:rsidRPr="001C3B73">
        <w:rPr>
          <w:rFonts w:ascii="Arial" w:hAnsi="Arial" w:cs="Arial"/>
          <w:sz w:val="24"/>
          <w:szCs w:val="24"/>
        </w:rPr>
        <w:t xml:space="preserve"> (tj. např. cestovné, stravné, náklady na ubytování, poplatky</w:t>
      </w:r>
      <w:r w:rsidR="004C4F80" w:rsidRPr="001C3B73">
        <w:rPr>
          <w:rFonts w:ascii="Arial" w:hAnsi="Arial" w:cs="Arial"/>
          <w:sz w:val="24"/>
          <w:szCs w:val="24"/>
        </w:rPr>
        <w:t>, průzkumy, analýzy, veřejná projednání</w:t>
      </w:r>
      <w:r w:rsidR="0005541D" w:rsidRPr="001C3B73">
        <w:rPr>
          <w:rFonts w:ascii="Arial" w:hAnsi="Arial" w:cs="Arial"/>
          <w:sz w:val="24"/>
          <w:szCs w:val="24"/>
        </w:rPr>
        <w:t xml:space="preserve"> apod.)</w:t>
      </w:r>
      <w:r w:rsidRPr="001C3B73">
        <w:rPr>
          <w:rFonts w:ascii="Arial" w:hAnsi="Arial" w:cs="Arial"/>
          <w:sz w:val="24"/>
          <w:szCs w:val="24"/>
        </w:rPr>
        <w:t>. Součástí ceny díla jsou i náklady na práce a dodávky, které v této smlouvě nejsou výslovně uvedeny a zhotovitel ze svých odborných znalostí a zkušeností o nich měl nebo mohl vědět.</w:t>
      </w:r>
      <w:r w:rsidR="00BB0B7D">
        <w:rPr>
          <w:rFonts w:ascii="Arial" w:hAnsi="Arial" w:cs="Arial"/>
          <w:sz w:val="24"/>
          <w:szCs w:val="24"/>
        </w:rPr>
        <w:t xml:space="preserve"> Součástí ceny díla je i licence, uvedená v čl. IX.</w:t>
      </w:r>
      <w:r w:rsidR="0055293E">
        <w:rPr>
          <w:rFonts w:ascii="Arial" w:hAnsi="Arial" w:cs="Arial"/>
          <w:sz w:val="24"/>
          <w:szCs w:val="24"/>
        </w:rPr>
        <w:t xml:space="preserve"> této smlouvy.</w:t>
      </w:r>
    </w:p>
    <w:p w14:paraId="74B9E48A" w14:textId="77777777" w:rsidR="00483449" w:rsidRPr="001C3B73" w:rsidRDefault="00483449" w:rsidP="00D123CC">
      <w:pPr>
        <w:jc w:val="both"/>
        <w:rPr>
          <w:rFonts w:ascii="Arial" w:hAnsi="Arial" w:cs="Arial"/>
          <w:sz w:val="24"/>
          <w:szCs w:val="24"/>
        </w:rPr>
      </w:pPr>
    </w:p>
    <w:p w14:paraId="462089B2" w14:textId="77777777" w:rsidR="00EE31EF" w:rsidRPr="001C3B73" w:rsidRDefault="00D654C1" w:rsidP="00D123CC">
      <w:pPr>
        <w:jc w:val="center"/>
        <w:rPr>
          <w:rFonts w:ascii="Arial" w:hAnsi="Arial" w:cs="Arial"/>
          <w:sz w:val="24"/>
          <w:szCs w:val="24"/>
        </w:rPr>
      </w:pPr>
      <w:r w:rsidRPr="001C3B73">
        <w:rPr>
          <w:rFonts w:ascii="Arial" w:hAnsi="Arial" w:cs="Arial"/>
          <w:b/>
          <w:bCs/>
          <w:sz w:val="24"/>
          <w:szCs w:val="24"/>
        </w:rPr>
        <w:t xml:space="preserve">V.  </w:t>
      </w:r>
      <w:r w:rsidR="00EE31EF" w:rsidRPr="001C3B73">
        <w:rPr>
          <w:rFonts w:ascii="Arial" w:hAnsi="Arial" w:cs="Arial"/>
          <w:b/>
          <w:bCs/>
          <w:sz w:val="24"/>
          <w:szCs w:val="24"/>
        </w:rPr>
        <w:t>PLATEBNÍ PODMÍNKY</w:t>
      </w:r>
    </w:p>
    <w:p w14:paraId="694F491A" w14:textId="0C1835F9" w:rsidR="00EE31EF" w:rsidRPr="00F20D31" w:rsidRDefault="00EE31EF" w:rsidP="00B011C6">
      <w:pPr>
        <w:numPr>
          <w:ilvl w:val="0"/>
          <w:numId w:val="19"/>
        </w:numPr>
        <w:overflowPunct/>
        <w:autoSpaceDE/>
        <w:autoSpaceDN/>
        <w:adjustRightInd/>
        <w:spacing w:before="60" w:after="60"/>
        <w:jc w:val="both"/>
        <w:textAlignment w:val="auto"/>
        <w:rPr>
          <w:rFonts w:ascii="Arial" w:hAnsi="Arial" w:cs="Arial"/>
          <w:sz w:val="24"/>
          <w:szCs w:val="24"/>
        </w:rPr>
      </w:pPr>
      <w:r w:rsidRPr="00F20D31">
        <w:rPr>
          <w:rFonts w:ascii="Arial" w:hAnsi="Arial" w:cs="Arial"/>
          <w:sz w:val="24"/>
          <w:szCs w:val="24"/>
        </w:rPr>
        <w:t>Cena díla bude zaplacena objednatelem formou bezhotovostní úhrady</w:t>
      </w:r>
      <w:r w:rsidR="00CB1E15" w:rsidRPr="00F20D31">
        <w:rPr>
          <w:rFonts w:ascii="Arial" w:hAnsi="Arial" w:cs="Arial"/>
          <w:sz w:val="24"/>
          <w:szCs w:val="24"/>
        </w:rPr>
        <w:t>.</w:t>
      </w:r>
      <w:r w:rsidRPr="00F20D31">
        <w:rPr>
          <w:rFonts w:ascii="Arial" w:hAnsi="Arial" w:cs="Arial"/>
          <w:sz w:val="24"/>
          <w:szCs w:val="24"/>
        </w:rPr>
        <w:t xml:space="preserve"> Faktura vystavená zhotovitelem musí </w:t>
      </w:r>
      <w:r w:rsidR="00F20D31" w:rsidRPr="00F20D31">
        <w:rPr>
          <w:rFonts w:ascii="Arial" w:hAnsi="Arial" w:cs="Arial"/>
          <w:sz w:val="24"/>
          <w:szCs w:val="24"/>
        </w:rPr>
        <w:t>mít náležitosti daňového dokladu podle zákona o DPH</w:t>
      </w:r>
      <w:r w:rsidR="00F20D31">
        <w:rPr>
          <w:rFonts w:ascii="Arial" w:hAnsi="Arial" w:cs="Arial"/>
          <w:sz w:val="24"/>
          <w:szCs w:val="24"/>
        </w:rPr>
        <w:t xml:space="preserve"> a bude </w:t>
      </w:r>
      <w:r w:rsidRPr="00F20D31">
        <w:rPr>
          <w:rFonts w:ascii="Arial" w:hAnsi="Arial" w:cs="Arial"/>
          <w:sz w:val="24"/>
          <w:szCs w:val="24"/>
        </w:rPr>
        <w:t>obsahovat kromě náležitostí účetního dokladu</w:t>
      </w:r>
      <w:r w:rsidR="007D6884" w:rsidRPr="00F20D31">
        <w:rPr>
          <w:rFonts w:ascii="Arial" w:hAnsi="Arial" w:cs="Arial"/>
          <w:sz w:val="24"/>
          <w:szCs w:val="24"/>
        </w:rPr>
        <w:t xml:space="preserve"> </w:t>
      </w:r>
      <w:r w:rsidRPr="00F20D31">
        <w:rPr>
          <w:rFonts w:ascii="Arial" w:hAnsi="Arial" w:cs="Arial"/>
          <w:sz w:val="24"/>
          <w:szCs w:val="24"/>
        </w:rPr>
        <w:t>dle právních předpisů rovněž:</w:t>
      </w:r>
    </w:p>
    <w:p w14:paraId="21B469AD" w14:textId="77777777" w:rsidR="00EE31EF" w:rsidRPr="001C3B73" w:rsidRDefault="00D654C1" w:rsidP="00B011C6">
      <w:pPr>
        <w:numPr>
          <w:ilvl w:val="0"/>
          <w:numId w:val="31"/>
        </w:numPr>
        <w:overflowPunct/>
        <w:autoSpaceDE/>
        <w:autoSpaceDN/>
        <w:adjustRightInd/>
        <w:spacing w:before="60" w:after="60"/>
        <w:ind w:left="851"/>
        <w:jc w:val="both"/>
        <w:textAlignment w:val="auto"/>
        <w:rPr>
          <w:rFonts w:ascii="Arial" w:hAnsi="Arial" w:cs="Arial"/>
          <w:sz w:val="24"/>
          <w:szCs w:val="24"/>
        </w:rPr>
      </w:pPr>
      <w:r w:rsidRPr="001C3B73">
        <w:rPr>
          <w:rFonts w:ascii="Arial" w:hAnsi="Arial" w:cs="Arial"/>
          <w:sz w:val="24"/>
          <w:szCs w:val="24"/>
        </w:rPr>
        <w:t>identifikaci</w:t>
      </w:r>
      <w:r w:rsidR="00EE31EF" w:rsidRPr="001C3B73">
        <w:rPr>
          <w:rFonts w:ascii="Arial" w:hAnsi="Arial" w:cs="Arial"/>
          <w:sz w:val="24"/>
          <w:szCs w:val="24"/>
        </w:rPr>
        <w:t xml:space="preserve"> smlouvy objednatele a datum jejího uzavření,</w:t>
      </w:r>
    </w:p>
    <w:p w14:paraId="2146D5A9" w14:textId="77777777" w:rsidR="004C4F80" w:rsidRPr="001C3B73" w:rsidRDefault="004C4F80" w:rsidP="00B011C6">
      <w:pPr>
        <w:numPr>
          <w:ilvl w:val="0"/>
          <w:numId w:val="31"/>
        </w:numPr>
        <w:overflowPunct/>
        <w:autoSpaceDE/>
        <w:autoSpaceDN/>
        <w:adjustRightInd/>
        <w:spacing w:before="60" w:after="60"/>
        <w:ind w:left="851"/>
        <w:jc w:val="both"/>
        <w:textAlignment w:val="auto"/>
        <w:rPr>
          <w:rFonts w:ascii="Arial" w:hAnsi="Arial" w:cs="Arial"/>
          <w:sz w:val="24"/>
          <w:szCs w:val="24"/>
        </w:rPr>
      </w:pPr>
      <w:r w:rsidRPr="001C3B73">
        <w:rPr>
          <w:rFonts w:ascii="Arial" w:hAnsi="Arial" w:cs="Arial"/>
          <w:sz w:val="24"/>
          <w:szCs w:val="24"/>
        </w:rPr>
        <w:t>lhůtu splatnosti</w:t>
      </w:r>
      <w:r w:rsidR="00D654C1" w:rsidRPr="001C3B73">
        <w:rPr>
          <w:rFonts w:ascii="Arial" w:hAnsi="Arial" w:cs="Arial"/>
          <w:sz w:val="24"/>
          <w:szCs w:val="24"/>
        </w:rPr>
        <w:t xml:space="preserve">, </w:t>
      </w:r>
    </w:p>
    <w:p w14:paraId="357F76A2" w14:textId="77777777" w:rsidR="00EE31EF" w:rsidRPr="001C3B73" w:rsidRDefault="00EE31EF" w:rsidP="00B011C6">
      <w:pPr>
        <w:numPr>
          <w:ilvl w:val="0"/>
          <w:numId w:val="31"/>
        </w:numPr>
        <w:overflowPunct/>
        <w:autoSpaceDE/>
        <w:autoSpaceDN/>
        <w:adjustRightInd/>
        <w:spacing w:before="60" w:after="60"/>
        <w:ind w:left="851"/>
        <w:jc w:val="both"/>
        <w:textAlignment w:val="auto"/>
        <w:rPr>
          <w:rFonts w:ascii="Arial" w:hAnsi="Arial" w:cs="Arial"/>
          <w:sz w:val="24"/>
          <w:szCs w:val="24"/>
        </w:rPr>
      </w:pPr>
      <w:r w:rsidRPr="001C3B73">
        <w:rPr>
          <w:rFonts w:ascii="Arial" w:hAnsi="Arial" w:cs="Arial"/>
          <w:sz w:val="24"/>
          <w:szCs w:val="24"/>
        </w:rPr>
        <w:t>předmět plnění, jeho přesnou specifikaci ve slovním vyjádření,</w:t>
      </w:r>
    </w:p>
    <w:p w14:paraId="75F6EE34" w14:textId="77777777" w:rsidR="00EE31EF" w:rsidRPr="001C3B73" w:rsidRDefault="00EE31EF" w:rsidP="00B011C6">
      <w:pPr>
        <w:numPr>
          <w:ilvl w:val="0"/>
          <w:numId w:val="31"/>
        </w:numPr>
        <w:overflowPunct/>
        <w:autoSpaceDE/>
        <w:autoSpaceDN/>
        <w:adjustRightInd/>
        <w:spacing w:before="60" w:after="60"/>
        <w:ind w:left="851"/>
        <w:jc w:val="both"/>
        <w:textAlignment w:val="auto"/>
        <w:rPr>
          <w:rFonts w:ascii="Arial" w:hAnsi="Arial" w:cs="Arial"/>
          <w:sz w:val="24"/>
          <w:szCs w:val="24"/>
        </w:rPr>
      </w:pPr>
      <w:r w:rsidRPr="001C3B73">
        <w:rPr>
          <w:rFonts w:ascii="Arial" w:hAnsi="Arial" w:cs="Arial"/>
          <w:sz w:val="24"/>
          <w:szCs w:val="24"/>
        </w:rPr>
        <w:t>označení bankovního ústavu a číslo účtu, na který má být provedena úhrada,</w:t>
      </w:r>
    </w:p>
    <w:p w14:paraId="1D1D3A6D" w14:textId="77777777" w:rsidR="00EE31EF" w:rsidRPr="001C3B73" w:rsidRDefault="00EE31EF" w:rsidP="00B011C6">
      <w:pPr>
        <w:numPr>
          <w:ilvl w:val="0"/>
          <w:numId w:val="31"/>
        </w:numPr>
        <w:overflowPunct/>
        <w:autoSpaceDE/>
        <w:autoSpaceDN/>
        <w:adjustRightInd/>
        <w:spacing w:before="60" w:after="60"/>
        <w:ind w:left="851"/>
        <w:jc w:val="both"/>
        <w:textAlignment w:val="auto"/>
        <w:rPr>
          <w:rFonts w:ascii="Arial" w:hAnsi="Arial" w:cs="Arial"/>
          <w:sz w:val="24"/>
          <w:szCs w:val="24"/>
        </w:rPr>
      </w:pPr>
      <w:r w:rsidRPr="001C3B73">
        <w:rPr>
          <w:rFonts w:ascii="Arial" w:hAnsi="Arial" w:cs="Arial"/>
          <w:sz w:val="24"/>
          <w:szCs w:val="24"/>
        </w:rPr>
        <w:t>označení osoby, která fakturu vyhotovila včetně kontaktního telefonu</w:t>
      </w:r>
    </w:p>
    <w:p w14:paraId="0557330E" w14:textId="77777777" w:rsidR="00BA1EF1" w:rsidRPr="001C3B73" w:rsidRDefault="00BA1EF1" w:rsidP="00B011C6">
      <w:pPr>
        <w:numPr>
          <w:ilvl w:val="0"/>
          <w:numId w:val="31"/>
        </w:numPr>
        <w:overflowPunct/>
        <w:autoSpaceDE/>
        <w:autoSpaceDN/>
        <w:adjustRightInd/>
        <w:spacing w:before="60" w:after="60"/>
        <w:ind w:left="851"/>
        <w:jc w:val="both"/>
        <w:textAlignment w:val="auto"/>
        <w:rPr>
          <w:rFonts w:ascii="Arial" w:hAnsi="Arial" w:cs="Arial"/>
          <w:sz w:val="24"/>
          <w:szCs w:val="24"/>
        </w:rPr>
      </w:pPr>
      <w:r w:rsidRPr="001C3B73">
        <w:rPr>
          <w:rFonts w:ascii="Arial" w:hAnsi="Arial" w:cs="Arial"/>
          <w:sz w:val="24"/>
          <w:szCs w:val="24"/>
        </w:rPr>
        <w:t>případné doplnění povinné publicity v návaznosti na dotační titul využití pro spolufinancování díla ze</w:t>
      </w:r>
      <w:r w:rsidR="00345321" w:rsidRPr="001C3B73">
        <w:rPr>
          <w:rFonts w:ascii="Arial" w:hAnsi="Arial" w:cs="Arial"/>
          <w:sz w:val="24"/>
          <w:szCs w:val="24"/>
        </w:rPr>
        <w:t xml:space="preserve"> </w:t>
      </w:r>
      <w:r w:rsidRPr="001C3B73">
        <w:rPr>
          <w:rFonts w:ascii="Arial" w:hAnsi="Arial" w:cs="Arial"/>
          <w:sz w:val="24"/>
          <w:szCs w:val="24"/>
        </w:rPr>
        <w:t xml:space="preserve">strany objednatele (bude upřesněno dle pokynů objednatele). </w:t>
      </w:r>
    </w:p>
    <w:p w14:paraId="7D4E5030" w14:textId="26F35491" w:rsidR="00D654C1" w:rsidRPr="001C3B73" w:rsidRDefault="00EE31EF" w:rsidP="00B011C6">
      <w:pPr>
        <w:numPr>
          <w:ilvl w:val="0"/>
          <w:numId w:val="19"/>
        </w:numPr>
        <w:spacing w:before="60" w:after="60"/>
        <w:jc w:val="both"/>
        <w:rPr>
          <w:rFonts w:ascii="Arial" w:hAnsi="Arial" w:cs="Arial"/>
          <w:sz w:val="24"/>
          <w:szCs w:val="24"/>
        </w:rPr>
      </w:pPr>
      <w:r w:rsidRPr="001C3B73">
        <w:rPr>
          <w:rFonts w:ascii="Arial" w:hAnsi="Arial" w:cs="Arial"/>
          <w:sz w:val="24"/>
          <w:szCs w:val="24"/>
        </w:rPr>
        <w:t xml:space="preserve">V případě, že zhotovitel vyúčtuje chybně cenu </w:t>
      </w:r>
      <w:r w:rsidR="00FD2D47">
        <w:rPr>
          <w:rFonts w:ascii="Arial" w:hAnsi="Arial" w:cs="Arial"/>
          <w:sz w:val="24"/>
          <w:szCs w:val="24"/>
        </w:rPr>
        <w:t xml:space="preserve">díla </w:t>
      </w:r>
      <w:r w:rsidRPr="001C3B73">
        <w:rPr>
          <w:rFonts w:ascii="Arial" w:hAnsi="Arial" w:cs="Arial"/>
          <w:sz w:val="24"/>
          <w:szCs w:val="24"/>
        </w:rPr>
        <w:t xml:space="preserve">nebo faktura nebude obsahovat některou povinnou nebo dohodnutou náležitost, je objednatel oprávněn vadnou fakturu před uplynutím lhůty splatnosti vrátit zhotoviteli bez zaplacení a dále je objednatel oprávněn požadovat vystavení nové faktury. Zhotovitel provede opravu dle pokynů objednatele, a to vystavením nové faktury.  </w:t>
      </w:r>
    </w:p>
    <w:p w14:paraId="406732CE" w14:textId="77777777" w:rsidR="00EE31EF" w:rsidRPr="001C3B73" w:rsidRDefault="00EE31EF" w:rsidP="00B011C6">
      <w:pPr>
        <w:numPr>
          <w:ilvl w:val="0"/>
          <w:numId w:val="19"/>
        </w:numPr>
        <w:spacing w:before="60" w:after="60"/>
        <w:jc w:val="both"/>
        <w:rPr>
          <w:rFonts w:ascii="Arial" w:hAnsi="Arial" w:cs="Arial"/>
          <w:sz w:val="24"/>
          <w:szCs w:val="24"/>
        </w:rPr>
      </w:pPr>
      <w:r w:rsidRPr="001C3B73">
        <w:rPr>
          <w:rFonts w:ascii="Arial" w:hAnsi="Arial" w:cs="Arial"/>
          <w:sz w:val="24"/>
          <w:szCs w:val="24"/>
        </w:rPr>
        <w:t xml:space="preserve">Vrátí-li objednatel vadnou fakturu zhotoviteli, přestává běžet původní lhůta splatnosti. Celá lhůta splatnosti běží </w:t>
      </w:r>
      <w:r w:rsidR="00E64FB2" w:rsidRPr="001C3B73">
        <w:rPr>
          <w:rFonts w:ascii="Arial" w:hAnsi="Arial" w:cs="Arial"/>
          <w:sz w:val="24"/>
          <w:szCs w:val="24"/>
        </w:rPr>
        <w:t>znovu</w:t>
      </w:r>
      <w:r w:rsidRPr="001C3B73">
        <w:rPr>
          <w:rFonts w:ascii="Arial" w:hAnsi="Arial" w:cs="Arial"/>
          <w:sz w:val="24"/>
          <w:szCs w:val="24"/>
        </w:rPr>
        <w:t xml:space="preserve"> ode dne doručení vystavené nové faktury. </w:t>
      </w:r>
    </w:p>
    <w:p w14:paraId="5214DBEE" w14:textId="1A32467D" w:rsidR="00EE31EF" w:rsidRPr="001C3B73" w:rsidRDefault="00EE31EF" w:rsidP="00B011C6">
      <w:pPr>
        <w:numPr>
          <w:ilvl w:val="0"/>
          <w:numId w:val="19"/>
        </w:numPr>
        <w:spacing w:before="60" w:after="60"/>
        <w:jc w:val="both"/>
        <w:rPr>
          <w:rFonts w:ascii="Arial" w:hAnsi="Arial" w:cs="Arial"/>
          <w:sz w:val="24"/>
          <w:szCs w:val="24"/>
        </w:rPr>
      </w:pPr>
      <w:r w:rsidRPr="001C3B73">
        <w:rPr>
          <w:rFonts w:ascii="Arial" w:hAnsi="Arial" w:cs="Arial"/>
          <w:sz w:val="24"/>
          <w:szCs w:val="24"/>
        </w:rPr>
        <w:t xml:space="preserve">Doručení faktury se provede </w:t>
      </w:r>
      <w:r w:rsidR="00D654C1" w:rsidRPr="001C3B73">
        <w:rPr>
          <w:rFonts w:ascii="Arial" w:hAnsi="Arial" w:cs="Arial"/>
          <w:sz w:val="24"/>
          <w:szCs w:val="24"/>
        </w:rPr>
        <w:t>elektronicky</w:t>
      </w:r>
      <w:r w:rsidR="003A155A" w:rsidRPr="001C3B73">
        <w:rPr>
          <w:rFonts w:ascii="Arial" w:hAnsi="Arial" w:cs="Arial"/>
          <w:sz w:val="24"/>
          <w:szCs w:val="24"/>
        </w:rPr>
        <w:t xml:space="preserve">, </w:t>
      </w:r>
      <w:r w:rsidR="00590C75" w:rsidRPr="001C3B73">
        <w:rPr>
          <w:rFonts w:ascii="Arial" w:hAnsi="Arial" w:cs="Arial"/>
          <w:sz w:val="24"/>
          <w:szCs w:val="24"/>
        </w:rPr>
        <w:t xml:space="preserve">emailem na adresu </w:t>
      </w:r>
      <w:r w:rsidR="00980C65" w:rsidRPr="001C3B73">
        <w:rPr>
          <w:rFonts w:ascii="Arial" w:hAnsi="Arial" w:cs="Arial"/>
          <w:sz w:val="24"/>
          <w:szCs w:val="24"/>
        </w:rPr>
        <w:t>kontaktní osoby</w:t>
      </w:r>
      <w:r w:rsidR="00F20219">
        <w:rPr>
          <w:rFonts w:ascii="Arial" w:hAnsi="Arial" w:cs="Arial"/>
          <w:sz w:val="24"/>
          <w:szCs w:val="24"/>
        </w:rPr>
        <w:t xml:space="preserve"> objednatele</w:t>
      </w:r>
      <w:r w:rsidRPr="001C3B73">
        <w:rPr>
          <w:rFonts w:ascii="Arial" w:hAnsi="Arial" w:cs="Arial"/>
          <w:sz w:val="24"/>
          <w:szCs w:val="24"/>
        </w:rPr>
        <w:t>.</w:t>
      </w:r>
    </w:p>
    <w:p w14:paraId="0546242A" w14:textId="77777777" w:rsidR="00231BC2" w:rsidRPr="001C3B73" w:rsidRDefault="00EE31EF" w:rsidP="00B011C6">
      <w:pPr>
        <w:numPr>
          <w:ilvl w:val="0"/>
          <w:numId w:val="19"/>
        </w:numPr>
        <w:spacing w:before="60" w:after="60"/>
        <w:jc w:val="both"/>
        <w:rPr>
          <w:rFonts w:ascii="Arial" w:hAnsi="Arial" w:cs="Arial"/>
          <w:sz w:val="24"/>
          <w:szCs w:val="24"/>
        </w:rPr>
      </w:pPr>
      <w:r w:rsidRPr="001C3B73">
        <w:rPr>
          <w:rFonts w:ascii="Arial" w:hAnsi="Arial" w:cs="Arial"/>
          <w:sz w:val="24"/>
          <w:szCs w:val="24"/>
        </w:rPr>
        <w:t>Povinnost úhrady faktury je splněna dnem odeslání příslušné částky z účtu objednatele.</w:t>
      </w:r>
    </w:p>
    <w:p w14:paraId="6EE6058B" w14:textId="77777777" w:rsidR="00231BC2" w:rsidRPr="001C3B73" w:rsidRDefault="00231BC2" w:rsidP="00B011C6">
      <w:pPr>
        <w:numPr>
          <w:ilvl w:val="0"/>
          <w:numId w:val="19"/>
        </w:numPr>
        <w:spacing w:before="60" w:after="60"/>
        <w:jc w:val="both"/>
        <w:rPr>
          <w:rFonts w:ascii="Arial" w:hAnsi="Arial" w:cs="Arial"/>
          <w:sz w:val="24"/>
          <w:szCs w:val="24"/>
        </w:rPr>
      </w:pPr>
      <w:r w:rsidRPr="001C3B73">
        <w:rPr>
          <w:rFonts w:ascii="Arial" w:hAnsi="Arial" w:cs="Arial"/>
          <w:sz w:val="24"/>
          <w:szCs w:val="24"/>
        </w:rPr>
        <w:t xml:space="preserve">V případě, že </w:t>
      </w:r>
      <w:r w:rsidR="00345321" w:rsidRPr="001C3B73">
        <w:rPr>
          <w:rFonts w:ascii="Arial" w:hAnsi="Arial" w:cs="Arial"/>
          <w:sz w:val="24"/>
          <w:szCs w:val="24"/>
        </w:rPr>
        <w:t>je zhotovitel v době nabytí účinnosti této smlouvy plátcem DPH nebo se plátcem DPH stane v průběhu účinnosti této smlouvy, platí následující body:</w:t>
      </w:r>
    </w:p>
    <w:p w14:paraId="096F9EBC" w14:textId="77777777" w:rsidR="00231BC2" w:rsidRPr="001C3B73" w:rsidRDefault="009E29F5" w:rsidP="00B011C6">
      <w:pPr>
        <w:numPr>
          <w:ilvl w:val="1"/>
          <w:numId w:val="19"/>
        </w:numPr>
        <w:tabs>
          <w:tab w:val="left" w:pos="709"/>
        </w:tabs>
        <w:spacing w:before="60" w:after="60"/>
        <w:ind w:left="709" w:hanging="425"/>
        <w:jc w:val="both"/>
        <w:rPr>
          <w:rFonts w:ascii="Arial" w:hAnsi="Arial" w:cs="Arial"/>
          <w:sz w:val="24"/>
          <w:szCs w:val="24"/>
        </w:rPr>
      </w:pPr>
      <w:r w:rsidRPr="001C3B73">
        <w:rPr>
          <w:rFonts w:ascii="Arial" w:hAnsi="Arial" w:cs="Arial"/>
          <w:sz w:val="24"/>
          <w:szCs w:val="24"/>
        </w:rPr>
        <w:t>Smluvní strany se dohodly, že zhotovitel bude ve smlouvě a v dokladech při platebním styku s objednatelem užívat číslo účtu uveřejněné dle § 98 zák. č. 235/2004 Sb.</w:t>
      </w:r>
      <w:r w:rsidR="007B22DF" w:rsidRPr="001C3B73">
        <w:rPr>
          <w:rFonts w:ascii="Arial" w:hAnsi="Arial" w:cs="Arial"/>
          <w:sz w:val="24"/>
          <w:szCs w:val="24"/>
        </w:rPr>
        <w:t>, o dani z přidané hodnoty, ve znění pozdějších předpisů (dále jen „zákon o DPH“),</w:t>
      </w:r>
      <w:r w:rsidRPr="001C3B73">
        <w:rPr>
          <w:rFonts w:ascii="Arial" w:hAnsi="Arial" w:cs="Arial"/>
          <w:sz w:val="24"/>
          <w:szCs w:val="24"/>
        </w:rPr>
        <w:t xml:space="preserve"> v registru plátců a identifikovaných osob. </w:t>
      </w:r>
    </w:p>
    <w:p w14:paraId="1A2941E1" w14:textId="77777777" w:rsidR="00231BC2" w:rsidRPr="001C3B73" w:rsidRDefault="009E29F5" w:rsidP="00B011C6">
      <w:pPr>
        <w:numPr>
          <w:ilvl w:val="1"/>
          <w:numId w:val="19"/>
        </w:numPr>
        <w:tabs>
          <w:tab w:val="left" w:pos="709"/>
        </w:tabs>
        <w:spacing w:before="60" w:after="60"/>
        <w:ind w:left="709" w:hanging="425"/>
        <w:jc w:val="both"/>
        <w:rPr>
          <w:rFonts w:ascii="Arial" w:hAnsi="Arial" w:cs="Arial"/>
          <w:sz w:val="24"/>
          <w:szCs w:val="24"/>
        </w:rPr>
      </w:pPr>
      <w:r w:rsidRPr="001C3B73">
        <w:rPr>
          <w:rFonts w:ascii="Arial" w:hAnsi="Arial" w:cs="Arial"/>
          <w:sz w:val="24"/>
          <w:szCs w:val="24"/>
        </w:rPr>
        <w:t>Stane-li se zhotovitel nespolehlivým plátcem ve smyslu § 106a zákona</w:t>
      </w:r>
      <w:r w:rsidR="007B22DF" w:rsidRPr="001C3B73">
        <w:rPr>
          <w:rFonts w:ascii="Arial" w:hAnsi="Arial" w:cs="Arial"/>
          <w:sz w:val="24"/>
          <w:szCs w:val="24"/>
        </w:rPr>
        <w:t xml:space="preserve"> o DPH</w:t>
      </w:r>
      <w:r w:rsidRPr="001C3B73">
        <w:rPr>
          <w:rFonts w:ascii="Arial" w:hAnsi="Arial" w:cs="Arial"/>
          <w:sz w:val="24"/>
          <w:szCs w:val="24"/>
        </w:rPr>
        <w:t>, je povinen neprodleně o tomto informovat objednatele.</w:t>
      </w:r>
    </w:p>
    <w:p w14:paraId="3BD11554" w14:textId="77777777" w:rsidR="009E29F5" w:rsidRDefault="009E29F5" w:rsidP="00B011C6">
      <w:pPr>
        <w:numPr>
          <w:ilvl w:val="1"/>
          <w:numId w:val="19"/>
        </w:numPr>
        <w:tabs>
          <w:tab w:val="left" w:pos="709"/>
        </w:tabs>
        <w:spacing w:before="60" w:after="60"/>
        <w:ind w:left="709" w:hanging="425"/>
        <w:jc w:val="both"/>
        <w:rPr>
          <w:rFonts w:ascii="Arial" w:hAnsi="Arial" w:cs="Arial"/>
          <w:sz w:val="24"/>
          <w:szCs w:val="24"/>
        </w:rPr>
      </w:pPr>
      <w:r w:rsidRPr="001C3B73">
        <w:rPr>
          <w:rFonts w:ascii="Arial" w:hAnsi="Arial" w:cs="Arial"/>
          <w:sz w:val="24"/>
          <w:szCs w:val="24"/>
        </w:rPr>
        <w:t>Bude-li zhotovitel ke dni poskytnutí zdanitelného plnění veden jako nespolehlivý plátce ve smyslu § 106a zákona o DPH, je objednatel oprávněn část ceny odpovídající dani z přidané hodnoty uhradit přímo na účet správce daně v souladu s ust. § 109a zákona o DPH. O tuto část bude ponížena cena díla a zhotovitel obdrží pouze cenu díla bez DPH.</w:t>
      </w:r>
    </w:p>
    <w:p w14:paraId="5F2C0105" w14:textId="77777777" w:rsidR="00EE31EF" w:rsidRDefault="00EE31EF" w:rsidP="00D123CC">
      <w:pPr>
        <w:jc w:val="center"/>
        <w:rPr>
          <w:rFonts w:ascii="Arial" w:hAnsi="Arial" w:cs="Arial"/>
          <w:b/>
          <w:bCs/>
          <w:sz w:val="24"/>
          <w:szCs w:val="24"/>
        </w:rPr>
      </w:pPr>
    </w:p>
    <w:p w14:paraId="7148871C" w14:textId="77777777" w:rsidR="00B011C6" w:rsidRPr="001C3B73" w:rsidRDefault="00B011C6" w:rsidP="00D123CC">
      <w:pPr>
        <w:jc w:val="center"/>
        <w:rPr>
          <w:rFonts w:ascii="Arial" w:hAnsi="Arial" w:cs="Arial"/>
          <w:b/>
          <w:bCs/>
          <w:sz w:val="24"/>
          <w:szCs w:val="24"/>
        </w:rPr>
      </w:pPr>
    </w:p>
    <w:p w14:paraId="362FFDED" w14:textId="77777777" w:rsidR="00EE31EF" w:rsidRPr="001C3B73" w:rsidRDefault="00D654C1" w:rsidP="00D123CC">
      <w:pPr>
        <w:jc w:val="center"/>
        <w:rPr>
          <w:rFonts w:ascii="Arial" w:hAnsi="Arial" w:cs="Arial"/>
          <w:b/>
          <w:bCs/>
          <w:sz w:val="24"/>
          <w:szCs w:val="24"/>
        </w:rPr>
      </w:pPr>
      <w:r w:rsidRPr="001C3B73">
        <w:rPr>
          <w:rFonts w:ascii="Arial" w:hAnsi="Arial" w:cs="Arial"/>
          <w:b/>
          <w:bCs/>
          <w:sz w:val="24"/>
          <w:szCs w:val="24"/>
        </w:rPr>
        <w:t xml:space="preserve">VI. </w:t>
      </w:r>
      <w:r w:rsidR="00EE31EF" w:rsidRPr="001C3B73">
        <w:rPr>
          <w:rFonts w:ascii="Arial" w:hAnsi="Arial" w:cs="Arial"/>
          <w:b/>
          <w:bCs/>
          <w:sz w:val="24"/>
          <w:szCs w:val="24"/>
        </w:rPr>
        <w:t>MAJETKOVÉ SANKCE</w:t>
      </w:r>
    </w:p>
    <w:p w14:paraId="6A2D3028" w14:textId="1F42C8F0" w:rsidR="00D23DA9" w:rsidRDefault="00EE31EF" w:rsidP="00B011C6">
      <w:pPr>
        <w:numPr>
          <w:ilvl w:val="0"/>
          <w:numId w:val="20"/>
        </w:numPr>
        <w:spacing w:before="60" w:after="60"/>
        <w:jc w:val="both"/>
        <w:rPr>
          <w:rFonts w:ascii="Arial" w:hAnsi="Arial" w:cs="Arial"/>
          <w:sz w:val="24"/>
          <w:szCs w:val="24"/>
        </w:rPr>
      </w:pPr>
      <w:r w:rsidRPr="001C3B73">
        <w:rPr>
          <w:rFonts w:ascii="Arial" w:hAnsi="Arial" w:cs="Arial"/>
          <w:sz w:val="24"/>
          <w:szCs w:val="24"/>
        </w:rPr>
        <w:t>V</w:t>
      </w:r>
      <w:r w:rsidR="00415A4A">
        <w:rPr>
          <w:rFonts w:ascii="Arial" w:hAnsi="Arial" w:cs="Arial"/>
          <w:sz w:val="24"/>
          <w:szCs w:val="24"/>
        </w:rPr>
        <w:t> </w:t>
      </w:r>
      <w:r w:rsidRPr="001C3B73">
        <w:rPr>
          <w:rFonts w:ascii="Arial" w:hAnsi="Arial" w:cs="Arial"/>
          <w:sz w:val="24"/>
          <w:szCs w:val="24"/>
        </w:rPr>
        <w:t>případě</w:t>
      </w:r>
      <w:r w:rsidR="00415A4A">
        <w:rPr>
          <w:rFonts w:ascii="Arial" w:hAnsi="Arial" w:cs="Arial"/>
          <w:sz w:val="24"/>
          <w:szCs w:val="24"/>
        </w:rPr>
        <w:t xml:space="preserve"> prodlení</w:t>
      </w:r>
      <w:r w:rsidR="008270D1" w:rsidRPr="001C3B73">
        <w:rPr>
          <w:rFonts w:ascii="Arial" w:hAnsi="Arial" w:cs="Arial"/>
          <w:sz w:val="24"/>
          <w:szCs w:val="24"/>
        </w:rPr>
        <w:t xml:space="preserve"> zhotovitel</w:t>
      </w:r>
      <w:r w:rsidR="00415A4A">
        <w:rPr>
          <w:rFonts w:ascii="Arial" w:hAnsi="Arial" w:cs="Arial"/>
          <w:sz w:val="24"/>
          <w:szCs w:val="24"/>
        </w:rPr>
        <w:t>e s předáním dokončeného díla objednateli dle čl. III. odst. 2 této smlouvy, zaplatí</w:t>
      </w:r>
      <w:r w:rsidRPr="001C3B73">
        <w:rPr>
          <w:rFonts w:ascii="Arial" w:hAnsi="Arial" w:cs="Arial"/>
          <w:sz w:val="24"/>
          <w:szCs w:val="24"/>
        </w:rPr>
        <w:t xml:space="preserve"> zhotovitel smluvní pokut</w:t>
      </w:r>
      <w:r w:rsidR="00415A4A">
        <w:rPr>
          <w:rFonts w:ascii="Arial" w:hAnsi="Arial" w:cs="Arial"/>
          <w:sz w:val="24"/>
          <w:szCs w:val="24"/>
        </w:rPr>
        <w:t>u</w:t>
      </w:r>
      <w:r w:rsidRPr="001C3B73">
        <w:rPr>
          <w:rFonts w:ascii="Arial" w:hAnsi="Arial" w:cs="Arial"/>
          <w:sz w:val="24"/>
          <w:szCs w:val="24"/>
        </w:rPr>
        <w:t xml:space="preserve"> za každý i započatý den prodlení ve výši </w:t>
      </w:r>
      <w:r w:rsidR="00243F8A" w:rsidRPr="00243F8A">
        <w:rPr>
          <w:rFonts w:ascii="Arial" w:hAnsi="Arial" w:cs="Arial"/>
          <w:sz w:val="24"/>
          <w:szCs w:val="24"/>
        </w:rPr>
        <w:t>0,</w:t>
      </w:r>
      <w:r w:rsidR="00415A4A">
        <w:rPr>
          <w:rFonts w:ascii="Arial" w:hAnsi="Arial" w:cs="Arial"/>
          <w:sz w:val="24"/>
          <w:szCs w:val="24"/>
        </w:rPr>
        <w:t>25</w:t>
      </w:r>
      <w:r w:rsidR="00243F8A" w:rsidRPr="00243F8A">
        <w:rPr>
          <w:rFonts w:ascii="Arial" w:hAnsi="Arial" w:cs="Arial"/>
          <w:sz w:val="24"/>
          <w:szCs w:val="24"/>
        </w:rPr>
        <w:t xml:space="preserve"> %</w:t>
      </w:r>
      <w:r w:rsidR="00415A4A">
        <w:rPr>
          <w:rFonts w:ascii="Arial" w:hAnsi="Arial" w:cs="Arial"/>
          <w:sz w:val="24"/>
          <w:szCs w:val="24"/>
        </w:rPr>
        <w:t xml:space="preserve"> z ceny díla</w:t>
      </w:r>
      <w:r w:rsidR="00E26981" w:rsidRPr="001C3B73">
        <w:rPr>
          <w:rFonts w:ascii="Arial" w:hAnsi="Arial" w:cs="Arial"/>
          <w:sz w:val="24"/>
          <w:szCs w:val="24"/>
        </w:rPr>
        <w:t>.</w:t>
      </w:r>
    </w:p>
    <w:p w14:paraId="3D2A9138" w14:textId="60234F71" w:rsidR="00CD70FC" w:rsidRDefault="00587735" w:rsidP="00B011C6">
      <w:pPr>
        <w:numPr>
          <w:ilvl w:val="0"/>
          <w:numId w:val="20"/>
        </w:numPr>
        <w:spacing w:before="60" w:after="60"/>
        <w:jc w:val="both"/>
        <w:rPr>
          <w:rFonts w:ascii="Arial" w:hAnsi="Arial" w:cs="Arial"/>
          <w:sz w:val="24"/>
          <w:szCs w:val="24"/>
        </w:rPr>
      </w:pPr>
      <w:r>
        <w:rPr>
          <w:rFonts w:ascii="Arial" w:hAnsi="Arial" w:cs="Arial"/>
          <w:sz w:val="24"/>
          <w:szCs w:val="24"/>
        </w:rPr>
        <w:t>Z</w:t>
      </w:r>
      <w:r w:rsidR="00FB15EF" w:rsidRPr="00FB15EF">
        <w:rPr>
          <w:rFonts w:ascii="Arial" w:hAnsi="Arial" w:cs="Arial"/>
          <w:sz w:val="24"/>
          <w:szCs w:val="24"/>
        </w:rPr>
        <w:t xml:space="preserve">a neodstranění reklamovaných vad </w:t>
      </w:r>
      <w:r w:rsidR="00FB15EF">
        <w:rPr>
          <w:rFonts w:ascii="Arial" w:hAnsi="Arial" w:cs="Arial"/>
          <w:sz w:val="24"/>
          <w:szCs w:val="24"/>
        </w:rPr>
        <w:t xml:space="preserve">ve smluvených termínech </w:t>
      </w:r>
      <w:r w:rsidRPr="00587735">
        <w:rPr>
          <w:rFonts w:ascii="Arial" w:hAnsi="Arial" w:cs="Arial"/>
          <w:sz w:val="24"/>
          <w:szCs w:val="24"/>
        </w:rPr>
        <w:t xml:space="preserve">je objednatel oprávněn požadovat po zhotoviteli úhradu smluvní pokuty za každý i započatý den prodlení ve výši </w:t>
      </w:r>
      <w:r w:rsidR="00243F8A" w:rsidRPr="00243F8A">
        <w:rPr>
          <w:rFonts w:ascii="Arial" w:hAnsi="Arial" w:cs="Arial"/>
          <w:sz w:val="24"/>
          <w:szCs w:val="24"/>
        </w:rPr>
        <w:t>0,</w:t>
      </w:r>
      <w:r w:rsidR="00415A4A">
        <w:rPr>
          <w:rFonts w:ascii="Arial" w:hAnsi="Arial" w:cs="Arial"/>
          <w:sz w:val="24"/>
          <w:szCs w:val="24"/>
        </w:rPr>
        <w:t>15</w:t>
      </w:r>
      <w:r w:rsidR="00243F8A" w:rsidRPr="00243F8A">
        <w:rPr>
          <w:rFonts w:ascii="Arial" w:hAnsi="Arial" w:cs="Arial"/>
          <w:sz w:val="24"/>
          <w:szCs w:val="24"/>
        </w:rPr>
        <w:t xml:space="preserve"> %</w:t>
      </w:r>
      <w:r w:rsidR="00415A4A">
        <w:rPr>
          <w:rFonts w:ascii="Arial" w:hAnsi="Arial" w:cs="Arial"/>
          <w:sz w:val="24"/>
          <w:szCs w:val="24"/>
        </w:rPr>
        <w:t xml:space="preserve">  z ceny díla</w:t>
      </w:r>
      <w:r w:rsidRPr="00587735">
        <w:rPr>
          <w:rFonts w:ascii="Arial" w:hAnsi="Arial" w:cs="Arial"/>
          <w:sz w:val="24"/>
          <w:szCs w:val="24"/>
        </w:rPr>
        <w:t>.</w:t>
      </w:r>
    </w:p>
    <w:p w14:paraId="629D5E2C" w14:textId="16B65FCF" w:rsidR="00EE31EF" w:rsidRPr="001C3B73" w:rsidRDefault="00EE31EF" w:rsidP="00B011C6">
      <w:pPr>
        <w:numPr>
          <w:ilvl w:val="0"/>
          <w:numId w:val="20"/>
        </w:numPr>
        <w:spacing w:before="60" w:after="60"/>
        <w:jc w:val="both"/>
        <w:rPr>
          <w:rFonts w:ascii="Arial" w:hAnsi="Arial" w:cs="Arial"/>
          <w:sz w:val="24"/>
          <w:szCs w:val="24"/>
        </w:rPr>
      </w:pPr>
      <w:r w:rsidRPr="001C3B73">
        <w:rPr>
          <w:rFonts w:ascii="Arial" w:hAnsi="Arial" w:cs="Arial"/>
          <w:sz w:val="24"/>
          <w:szCs w:val="24"/>
        </w:rPr>
        <w:lastRenderedPageBreak/>
        <w:t xml:space="preserve">V případě, že objednatel neuhradí ve sjednané lhůtě splatnosti </w:t>
      </w:r>
      <w:r w:rsidR="00415A4A">
        <w:rPr>
          <w:rFonts w:ascii="Arial" w:hAnsi="Arial" w:cs="Arial"/>
          <w:sz w:val="24"/>
          <w:szCs w:val="24"/>
        </w:rPr>
        <w:t xml:space="preserve">cenu díla dle </w:t>
      </w:r>
      <w:r w:rsidRPr="001C3B73">
        <w:rPr>
          <w:rFonts w:ascii="Arial" w:hAnsi="Arial" w:cs="Arial"/>
          <w:sz w:val="24"/>
          <w:szCs w:val="24"/>
        </w:rPr>
        <w:t>faktur</w:t>
      </w:r>
      <w:r w:rsidR="00415A4A">
        <w:rPr>
          <w:rFonts w:ascii="Arial" w:hAnsi="Arial" w:cs="Arial"/>
          <w:sz w:val="24"/>
          <w:szCs w:val="24"/>
        </w:rPr>
        <w:t>y</w:t>
      </w:r>
      <w:r w:rsidRPr="001C3B73">
        <w:rPr>
          <w:rFonts w:ascii="Arial" w:hAnsi="Arial" w:cs="Arial"/>
          <w:sz w:val="24"/>
          <w:szCs w:val="24"/>
        </w:rPr>
        <w:t xml:space="preserve"> zhotovitele vystaven</w:t>
      </w:r>
      <w:r w:rsidR="00415A4A">
        <w:rPr>
          <w:rFonts w:ascii="Arial" w:hAnsi="Arial" w:cs="Arial"/>
          <w:sz w:val="24"/>
          <w:szCs w:val="24"/>
        </w:rPr>
        <w:t>é</w:t>
      </w:r>
      <w:r w:rsidRPr="001C3B73">
        <w:rPr>
          <w:rFonts w:ascii="Arial" w:hAnsi="Arial" w:cs="Arial"/>
          <w:sz w:val="24"/>
          <w:szCs w:val="24"/>
        </w:rPr>
        <w:t xml:space="preserve"> v souladu s článkem </w:t>
      </w:r>
      <w:r w:rsidR="00FD71DC">
        <w:rPr>
          <w:rFonts w:ascii="Arial" w:hAnsi="Arial" w:cs="Arial"/>
          <w:sz w:val="24"/>
          <w:szCs w:val="24"/>
        </w:rPr>
        <w:t>V.</w:t>
      </w:r>
      <w:r w:rsidRPr="001C3B73">
        <w:rPr>
          <w:rFonts w:ascii="Arial" w:hAnsi="Arial" w:cs="Arial"/>
          <w:sz w:val="24"/>
          <w:szCs w:val="24"/>
        </w:rPr>
        <w:t xml:space="preserve"> této smlouvy, je zhotovitel oprávněn požadovat po objednateli </w:t>
      </w:r>
      <w:r w:rsidR="00EE6CD6">
        <w:rPr>
          <w:rFonts w:ascii="Arial" w:hAnsi="Arial" w:cs="Arial"/>
          <w:sz w:val="24"/>
          <w:szCs w:val="24"/>
        </w:rPr>
        <w:t>zákonný úrok z prodlení.</w:t>
      </w:r>
    </w:p>
    <w:p w14:paraId="4A32B08D" w14:textId="77777777" w:rsidR="003A155A" w:rsidRPr="001C3B73" w:rsidRDefault="003A155A" w:rsidP="00B011C6">
      <w:pPr>
        <w:numPr>
          <w:ilvl w:val="0"/>
          <w:numId w:val="20"/>
        </w:numPr>
        <w:spacing w:before="60" w:after="60"/>
        <w:jc w:val="both"/>
        <w:rPr>
          <w:rFonts w:ascii="Arial" w:hAnsi="Arial" w:cs="Arial"/>
          <w:sz w:val="24"/>
          <w:szCs w:val="24"/>
        </w:rPr>
      </w:pPr>
      <w:r w:rsidRPr="001C3B73">
        <w:rPr>
          <w:rFonts w:ascii="Arial" w:hAnsi="Arial" w:cs="Arial"/>
          <w:sz w:val="24"/>
          <w:szCs w:val="24"/>
        </w:rPr>
        <w:t>Smluvní pokuty</w:t>
      </w:r>
      <w:r w:rsidR="00381CDD" w:rsidRPr="001C3B73">
        <w:rPr>
          <w:rFonts w:ascii="Arial" w:hAnsi="Arial" w:cs="Arial"/>
          <w:sz w:val="24"/>
          <w:szCs w:val="24"/>
        </w:rPr>
        <w:t xml:space="preserve"> a úroky z prodlení</w:t>
      </w:r>
      <w:r w:rsidRPr="001C3B73">
        <w:rPr>
          <w:rFonts w:ascii="Arial" w:hAnsi="Arial" w:cs="Arial"/>
          <w:sz w:val="24"/>
          <w:szCs w:val="24"/>
        </w:rPr>
        <w:t xml:space="preserve"> sjednané touto smlouvou je povinná strana povinna uhradit</w:t>
      </w:r>
      <w:r w:rsidR="009916CA" w:rsidRPr="001C3B73">
        <w:rPr>
          <w:rFonts w:ascii="Arial" w:hAnsi="Arial" w:cs="Arial"/>
          <w:sz w:val="24"/>
          <w:szCs w:val="24"/>
        </w:rPr>
        <w:t xml:space="preserve"> do</w:t>
      </w:r>
      <w:r w:rsidRPr="001C3B73">
        <w:rPr>
          <w:rFonts w:ascii="Arial" w:hAnsi="Arial" w:cs="Arial"/>
          <w:sz w:val="24"/>
          <w:szCs w:val="24"/>
        </w:rPr>
        <w:t xml:space="preserve"> 30 kalendářních dnů od doručení výzvy k</w:t>
      </w:r>
      <w:r w:rsidR="00B245F9" w:rsidRPr="001C3B73">
        <w:rPr>
          <w:rFonts w:ascii="Arial" w:hAnsi="Arial" w:cs="Arial"/>
          <w:sz w:val="24"/>
          <w:szCs w:val="24"/>
        </w:rPr>
        <w:t> jejich zaplacení.</w:t>
      </w:r>
      <w:r w:rsidRPr="001C3B73">
        <w:rPr>
          <w:rFonts w:ascii="Arial" w:hAnsi="Arial" w:cs="Arial"/>
          <w:sz w:val="24"/>
          <w:szCs w:val="24"/>
        </w:rPr>
        <w:t xml:space="preserve"> </w:t>
      </w:r>
    </w:p>
    <w:p w14:paraId="15ABE0A6" w14:textId="63D03325" w:rsidR="00EE31EF" w:rsidRDefault="00EE31EF" w:rsidP="00B011C6">
      <w:pPr>
        <w:pStyle w:val="normln5"/>
        <w:numPr>
          <w:ilvl w:val="0"/>
          <w:numId w:val="20"/>
        </w:numPr>
        <w:spacing w:before="60" w:after="60"/>
        <w:jc w:val="both"/>
        <w:rPr>
          <w:rFonts w:ascii="Arial" w:hAnsi="Arial" w:cs="Arial"/>
          <w:sz w:val="24"/>
          <w:szCs w:val="24"/>
        </w:rPr>
      </w:pPr>
      <w:r w:rsidRPr="001C3B73">
        <w:rPr>
          <w:rFonts w:ascii="Arial" w:hAnsi="Arial" w:cs="Arial"/>
          <w:sz w:val="24"/>
          <w:szCs w:val="24"/>
        </w:rPr>
        <w:t>Kterákoliv smluvní strana je oprávněna odstoupit od této smlouvy v případě podstatného porušení smlouvy druhou smluvní stranou.</w:t>
      </w:r>
      <w:r w:rsidR="00E26981" w:rsidRPr="001C3B73">
        <w:rPr>
          <w:rFonts w:ascii="Arial" w:hAnsi="Arial" w:cs="Arial"/>
          <w:sz w:val="24"/>
          <w:szCs w:val="24"/>
        </w:rPr>
        <w:t xml:space="preserve"> Za závažné porušení smlouvy </w:t>
      </w:r>
      <w:r w:rsidR="007D1BD3">
        <w:rPr>
          <w:rFonts w:ascii="Arial" w:hAnsi="Arial" w:cs="Arial"/>
          <w:sz w:val="24"/>
          <w:szCs w:val="24"/>
        </w:rPr>
        <w:t xml:space="preserve">zhotovitelem </w:t>
      </w:r>
      <w:r w:rsidR="00E26981" w:rsidRPr="001C3B73">
        <w:rPr>
          <w:rFonts w:ascii="Arial" w:hAnsi="Arial" w:cs="Arial"/>
          <w:sz w:val="24"/>
          <w:szCs w:val="24"/>
        </w:rPr>
        <w:t>se považuje zejména nezahájení plnění</w:t>
      </w:r>
      <w:r w:rsidR="007D1BD3">
        <w:rPr>
          <w:rFonts w:ascii="Arial" w:hAnsi="Arial" w:cs="Arial"/>
          <w:sz w:val="24"/>
          <w:szCs w:val="24"/>
        </w:rPr>
        <w:t xml:space="preserve"> či</w:t>
      </w:r>
      <w:r w:rsidR="0086444B">
        <w:rPr>
          <w:rFonts w:ascii="Arial" w:hAnsi="Arial" w:cs="Arial"/>
          <w:sz w:val="24"/>
          <w:szCs w:val="24"/>
        </w:rPr>
        <w:t xml:space="preserve"> opakovan</w:t>
      </w:r>
      <w:r w:rsidR="007D1BD3">
        <w:rPr>
          <w:rFonts w:ascii="Arial" w:hAnsi="Arial" w:cs="Arial"/>
          <w:sz w:val="24"/>
          <w:szCs w:val="24"/>
        </w:rPr>
        <w:t>é</w:t>
      </w:r>
      <w:r w:rsidR="0086444B">
        <w:rPr>
          <w:rFonts w:ascii="Arial" w:hAnsi="Arial" w:cs="Arial"/>
          <w:sz w:val="24"/>
          <w:szCs w:val="24"/>
        </w:rPr>
        <w:t xml:space="preserve"> (dvakrát) neposkytnutí požadovaných informací o průběhu realizace díla ve stanovené lhůtě.</w:t>
      </w:r>
    </w:p>
    <w:p w14:paraId="55E18EC3" w14:textId="7DFCF8E0" w:rsidR="003412D3" w:rsidRPr="001C3B73" w:rsidRDefault="003412D3" w:rsidP="00B011C6">
      <w:pPr>
        <w:pStyle w:val="normln5"/>
        <w:numPr>
          <w:ilvl w:val="0"/>
          <w:numId w:val="20"/>
        </w:numPr>
        <w:spacing w:before="60" w:after="60"/>
        <w:jc w:val="both"/>
        <w:rPr>
          <w:rFonts w:ascii="Arial" w:hAnsi="Arial" w:cs="Arial"/>
          <w:sz w:val="24"/>
          <w:szCs w:val="24"/>
        </w:rPr>
      </w:pPr>
      <w:r>
        <w:rPr>
          <w:rFonts w:ascii="Arial" w:hAnsi="Arial" w:cs="Arial"/>
          <w:sz w:val="24"/>
          <w:szCs w:val="24"/>
        </w:rPr>
        <w:t>Zaplacením smluvní pokuty není dotčeno právo na zaplacení náhrady škody v plném rozsahu, ve kterém byla způsobena.</w:t>
      </w:r>
    </w:p>
    <w:p w14:paraId="5BBE2E09" w14:textId="77777777" w:rsidR="00243F8A" w:rsidRDefault="00243F8A" w:rsidP="00D123CC">
      <w:pPr>
        <w:pStyle w:val="Odstavecseseznamem"/>
        <w:rPr>
          <w:rFonts w:ascii="Arial" w:hAnsi="Arial" w:cs="Arial"/>
          <w:sz w:val="24"/>
          <w:szCs w:val="24"/>
        </w:rPr>
      </w:pPr>
    </w:p>
    <w:p w14:paraId="45EDC6E1" w14:textId="77777777" w:rsidR="00EE31EF" w:rsidRPr="001C3B73" w:rsidRDefault="00D654C1" w:rsidP="00D654C1">
      <w:pPr>
        <w:jc w:val="center"/>
        <w:rPr>
          <w:rFonts w:ascii="Arial" w:hAnsi="Arial" w:cs="Arial"/>
          <w:b/>
          <w:bCs/>
          <w:sz w:val="24"/>
          <w:szCs w:val="24"/>
        </w:rPr>
      </w:pPr>
      <w:r w:rsidRPr="001C3B73">
        <w:rPr>
          <w:rFonts w:ascii="Arial" w:hAnsi="Arial" w:cs="Arial"/>
          <w:b/>
          <w:bCs/>
          <w:sz w:val="24"/>
          <w:szCs w:val="24"/>
        </w:rPr>
        <w:t xml:space="preserve">VII. </w:t>
      </w:r>
      <w:r w:rsidR="004D69BB" w:rsidRPr="001C3B73">
        <w:rPr>
          <w:rFonts w:ascii="Arial" w:hAnsi="Arial" w:cs="Arial"/>
          <w:b/>
          <w:bCs/>
          <w:sz w:val="24"/>
          <w:szCs w:val="24"/>
        </w:rPr>
        <w:t>PROVÁDĚNÍ DÍLA</w:t>
      </w:r>
    </w:p>
    <w:p w14:paraId="18ED61C6" w14:textId="45470DA0" w:rsidR="0086444B" w:rsidRPr="00587AEC" w:rsidRDefault="00CD70DD" w:rsidP="007D1BD3">
      <w:pPr>
        <w:numPr>
          <w:ilvl w:val="0"/>
          <w:numId w:val="21"/>
        </w:numPr>
        <w:overflowPunct/>
        <w:autoSpaceDE/>
        <w:autoSpaceDN/>
        <w:adjustRightInd/>
        <w:spacing w:before="60" w:after="60"/>
        <w:jc w:val="both"/>
        <w:textAlignment w:val="auto"/>
      </w:pPr>
      <w:r w:rsidRPr="001C3B73">
        <w:rPr>
          <w:rFonts w:ascii="Arial" w:hAnsi="Arial" w:cs="Arial"/>
          <w:sz w:val="24"/>
          <w:szCs w:val="24"/>
        </w:rPr>
        <w:t xml:space="preserve">Objednatel se zavazuje poskytnout </w:t>
      </w:r>
      <w:r w:rsidR="00F67823">
        <w:rPr>
          <w:rFonts w:ascii="Arial" w:hAnsi="Arial" w:cs="Arial"/>
          <w:sz w:val="24"/>
          <w:szCs w:val="24"/>
        </w:rPr>
        <w:t>zhotoviteli</w:t>
      </w:r>
      <w:r>
        <w:rPr>
          <w:rFonts w:ascii="Arial" w:hAnsi="Arial" w:cs="Arial"/>
          <w:sz w:val="24"/>
          <w:szCs w:val="24"/>
        </w:rPr>
        <w:t xml:space="preserve"> </w:t>
      </w:r>
      <w:r w:rsidRPr="001C3B73">
        <w:rPr>
          <w:rFonts w:ascii="Arial" w:hAnsi="Arial" w:cs="Arial"/>
          <w:sz w:val="24"/>
          <w:szCs w:val="24"/>
        </w:rPr>
        <w:t>potřebné podklady nutné pro zpracování díla</w:t>
      </w:r>
      <w:r>
        <w:rPr>
          <w:rFonts w:ascii="Arial" w:hAnsi="Arial" w:cs="Arial"/>
          <w:sz w:val="24"/>
          <w:szCs w:val="24"/>
        </w:rPr>
        <w:t>, a to</w:t>
      </w:r>
      <w:r w:rsidRPr="001C3B73">
        <w:rPr>
          <w:rFonts w:ascii="Arial" w:hAnsi="Arial" w:cs="Arial"/>
          <w:sz w:val="24"/>
          <w:szCs w:val="24"/>
        </w:rPr>
        <w:t xml:space="preserve"> do </w:t>
      </w:r>
      <w:r>
        <w:rPr>
          <w:rFonts w:ascii="Arial" w:hAnsi="Arial" w:cs="Arial"/>
          <w:sz w:val="24"/>
          <w:szCs w:val="24"/>
        </w:rPr>
        <w:t>3</w:t>
      </w:r>
      <w:r w:rsidRPr="001C3B73">
        <w:rPr>
          <w:rFonts w:ascii="Arial" w:hAnsi="Arial" w:cs="Arial"/>
          <w:sz w:val="24"/>
          <w:szCs w:val="24"/>
        </w:rPr>
        <w:t xml:space="preserve"> dní od doručení kompletního seznamu </w:t>
      </w:r>
      <w:r w:rsidRPr="00587AEC">
        <w:rPr>
          <w:rFonts w:ascii="Arial" w:hAnsi="Arial" w:cs="Arial"/>
          <w:sz w:val="24"/>
          <w:szCs w:val="24"/>
        </w:rPr>
        <w:t xml:space="preserve">potřebných podkladů zhotovitelem. </w:t>
      </w:r>
    </w:p>
    <w:p w14:paraId="100AD29B" w14:textId="1772B950" w:rsidR="00EE31EF" w:rsidRPr="001C3B73" w:rsidRDefault="00EE31EF" w:rsidP="00B011C6">
      <w:pPr>
        <w:pStyle w:val="Odstavec0"/>
        <w:numPr>
          <w:ilvl w:val="0"/>
          <w:numId w:val="21"/>
        </w:numPr>
        <w:spacing w:before="60" w:after="60" w:line="240" w:lineRule="auto"/>
        <w:jc w:val="both"/>
        <w:rPr>
          <w:rFonts w:ascii="Arial" w:hAnsi="Arial" w:cs="Arial"/>
          <w:szCs w:val="24"/>
        </w:rPr>
      </w:pPr>
      <w:r w:rsidRPr="001C3B73">
        <w:rPr>
          <w:rFonts w:ascii="Arial" w:hAnsi="Arial" w:cs="Arial"/>
          <w:szCs w:val="24"/>
        </w:rPr>
        <w:t>Objednatel je oprávněn kontrolovat průběh provádění díla. Zhotovitel je povinen na žádost objednatele poskytnout informace o stavu rozpracovaného</w:t>
      </w:r>
      <w:r w:rsidR="00BC0E2A" w:rsidRPr="001C3B73">
        <w:rPr>
          <w:rFonts w:ascii="Arial" w:hAnsi="Arial" w:cs="Arial"/>
          <w:szCs w:val="24"/>
        </w:rPr>
        <w:t xml:space="preserve"> </w:t>
      </w:r>
      <w:r w:rsidRPr="001C3B73">
        <w:rPr>
          <w:rFonts w:ascii="Arial" w:hAnsi="Arial" w:cs="Arial"/>
          <w:szCs w:val="24"/>
        </w:rPr>
        <w:t>díla</w:t>
      </w:r>
      <w:r w:rsidR="0086444B">
        <w:rPr>
          <w:rFonts w:ascii="Arial" w:hAnsi="Arial" w:cs="Arial"/>
          <w:szCs w:val="24"/>
        </w:rPr>
        <w:t xml:space="preserve"> a</w:t>
      </w:r>
      <w:r w:rsidR="009F5D20" w:rsidRPr="001C3B73">
        <w:rPr>
          <w:rFonts w:ascii="Arial" w:hAnsi="Arial" w:cs="Arial"/>
          <w:szCs w:val="24"/>
        </w:rPr>
        <w:t xml:space="preserve"> umožnit náhled na aktuální stav díla </w:t>
      </w:r>
      <w:r w:rsidR="0086444B">
        <w:rPr>
          <w:rFonts w:ascii="Arial" w:hAnsi="Arial" w:cs="Arial"/>
          <w:szCs w:val="24"/>
        </w:rPr>
        <w:t>o</w:t>
      </w:r>
      <w:r w:rsidR="009F5D20" w:rsidRPr="001C3B73">
        <w:rPr>
          <w:rFonts w:ascii="Arial" w:hAnsi="Arial" w:cs="Arial"/>
          <w:szCs w:val="24"/>
        </w:rPr>
        <w:t>bjednateli</w:t>
      </w:r>
      <w:r w:rsidR="00D2433C" w:rsidRPr="001C3B73">
        <w:rPr>
          <w:rFonts w:ascii="Arial" w:hAnsi="Arial" w:cs="Arial"/>
          <w:szCs w:val="24"/>
        </w:rPr>
        <w:t xml:space="preserve"> do </w:t>
      </w:r>
      <w:r w:rsidR="0086444B">
        <w:rPr>
          <w:rFonts w:ascii="Arial" w:hAnsi="Arial" w:cs="Arial"/>
          <w:szCs w:val="24"/>
        </w:rPr>
        <w:t>2</w:t>
      </w:r>
      <w:r w:rsidR="00D2433C" w:rsidRPr="001C3B73">
        <w:rPr>
          <w:rFonts w:ascii="Arial" w:hAnsi="Arial" w:cs="Arial"/>
          <w:szCs w:val="24"/>
        </w:rPr>
        <w:t xml:space="preserve"> pracovních dn</w:t>
      </w:r>
      <w:r w:rsidR="009F5D20" w:rsidRPr="001C3B73">
        <w:rPr>
          <w:rFonts w:ascii="Arial" w:hAnsi="Arial" w:cs="Arial"/>
          <w:szCs w:val="24"/>
        </w:rPr>
        <w:t>í</w:t>
      </w:r>
      <w:r w:rsidR="00D2433C" w:rsidRPr="001C3B73">
        <w:rPr>
          <w:rFonts w:ascii="Arial" w:hAnsi="Arial" w:cs="Arial"/>
          <w:szCs w:val="24"/>
        </w:rPr>
        <w:t xml:space="preserve"> od vyžádání</w:t>
      </w:r>
      <w:r w:rsidR="00BC0E2A" w:rsidRPr="001C3B73">
        <w:rPr>
          <w:rFonts w:ascii="Arial" w:hAnsi="Arial" w:cs="Arial"/>
          <w:szCs w:val="24"/>
        </w:rPr>
        <w:t>.</w:t>
      </w:r>
    </w:p>
    <w:p w14:paraId="0A3E47BF" w14:textId="77777777" w:rsidR="00EE31EF" w:rsidRPr="001C3B73" w:rsidRDefault="00EE31EF" w:rsidP="00B011C6">
      <w:pPr>
        <w:numPr>
          <w:ilvl w:val="0"/>
          <w:numId w:val="21"/>
        </w:numPr>
        <w:spacing w:before="60" w:after="60"/>
        <w:jc w:val="both"/>
        <w:rPr>
          <w:rFonts w:ascii="Arial" w:hAnsi="Arial" w:cs="Arial"/>
          <w:sz w:val="24"/>
          <w:szCs w:val="24"/>
        </w:rPr>
      </w:pPr>
      <w:r w:rsidRPr="001C3B73">
        <w:rPr>
          <w:rFonts w:ascii="Arial" w:hAnsi="Arial" w:cs="Arial"/>
          <w:sz w:val="24"/>
          <w:szCs w:val="24"/>
        </w:rPr>
        <w:t>Zhotovitel je povinen řídit se pokyny objednatele. Zhotovitel je povinen prokazatelně upozornit objednatele na případnou nevhodnost jeho pokynů nebo chybné zadání, které v průběhu zpracování díla zjistí, je-li to objektivně možné. Zhotovitel neodpovídá za kvalitu poskytnutých podkladů, jejichž zpracování není předmětem díla.</w:t>
      </w:r>
    </w:p>
    <w:p w14:paraId="12533026" w14:textId="77777777" w:rsidR="00EE31EF" w:rsidRPr="001C3B73" w:rsidRDefault="00EE31EF" w:rsidP="00D123CC">
      <w:pPr>
        <w:pStyle w:val="normln5"/>
        <w:ind w:left="567"/>
        <w:jc w:val="both"/>
        <w:rPr>
          <w:rFonts w:ascii="Arial" w:hAnsi="Arial" w:cs="Arial"/>
          <w:sz w:val="24"/>
          <w:szCs w:val="24"/>
        </w:rPr>
      </w:pPr>
    </w:p>
    <w:p w14:paraId="1C6AD967" w14:textId="77777777" w:rsidR="00EE31EF" w:rsidRPr="001C3B73" w:rsidRDefault="00D654C1" w:rsidP="00D123CC">
      <w:pPr>
        <w:jc w:val="center"/>
        <w:rPr>
          <w:rFonts w:ascii="Arial" w:hAnsi="Arial" w:cs="Arial"/>
          <w:b/>
          <w:color w:val="000000"/>
          <w:sz w:val="24"/>
          <w:szCs w:val="24"/>
        </w:rPr>
      </w:pPr>
      <w:r w:rsidRPr="001C3B73">
        <w:rPr>
          <w:rFonts w:ascii="Arial" w:hAnsi="Arial" w:cs="Arial"/>
          <w:b/>
          <w:bCs/>
          <w:sz w:val="24"/>
          <w:szCs w:val="24"/>
        </w:rPr>
        <w:t xml:space="preserve">VIII. </w:t>
      </w:r>
      <w:r w:rsidR="00EE31EF" w:rsidRPr="001C3B73">
        <w:rPr>
          <w:rFonts w:ascii="Arial" w:hAnsi="Arial" w:cs="Arial"/>
          <w:b/>
          <w:color w:val="000000"/>
          <w:sz w:val="24"/>
          <w:szCs w:val="24"/>
        </w:rPr>
        <w:t>AUTORSKOPRÁVNÍ DOLOŽKA</w:t>
      </w:r>
    </w:p>
    <w:p w14:paraId="4A2315B7" w14:textId="273BFDAB" w:rsidR="00EE31EF" w:rsidRPr="007D1BD3" w:rsidRDefault="00EE31EF" w:rsidP="007D1BD3">
      <w:pPr>
        <w:pStyle w:val="Odstavecseseznamem"/>
        <w:numPr>
          <w:ilvl w:val="0"/>
          <w:numId w:val="51"/>
        </w:numPr>
        <w:spacing w:before="60" w:after="60"/>
        <w:jc w:val="both"/>
        <w:rPr>
          <w:rFonts w:ascii="Arial" w:hAnsi="Arial" w:cs="Arial"/>
          <w:color w:val="000000"/>
          <w:sz w:val="24"/>
          <w:szCs w:val="24"/>
        </w:rPr>
      </w:pPr>
      <w:r w:rsidRPr="007D1BD3">
        <w:rPr>
          <w:rFonts w:ascii="Arial" w:hAnsi="Arial" w:cs="Arial"/>
          <w:color w:val="000000"/>
          <w:sz w:val="24"/>
          <w:szCs w:val="24"/>
        </w:rPr>
        <w:t xml:space="preserve">Zhotovitel dílo zhotoví tak, aby nedošlo k porušení práv třetích osob z hlediska ustanovení zákona č. 121/2000 Sb., o právu autorském, o právech souvisejících s právem autorským a o změně některých zákonů, ve znění pozdějších předpisů (dále jen „autorský zákon“). </w:t>
      </w:r>
    </w:p>
    <w:p w14:paraId="3F04EA64" w14:textId="04D9D906" w:rsidR="00EE31EF" w:rsidRPr="007D1BD3" w:rsidRDefault="00EE31EF" w:rsidP="007D1BD3">
      <w:pPr>
        <w:pStyle w:val="Odstavecseseznamem"/>
        <w:numPr>
          <w:ilvl w:val="0"/>
          <w:numId w:val="51"/>
        </w:numPr>
        <w:spacing w:before="60" w:after="60"/>
        <w:jc w:val="both"/>
        <w:rPr>
          <w:rFonts w:ascii="Arial" w:hAnsi="Arial" w:cs="Arial"/>
          <w:color w:val="000000"/>
          <w:sz w:val="24"/>
          <w:szCs w:val="24"/>
        </w:rPr>
      </w:pPr>
      <w:r w:rsidRPr="007D1BD3">
        <w:rPr>
          <w:rFonts w:ascii="Arial" w:hAnsi="Arial" w:cs="Arial"/>
          <w:color w:val="000000"/>
          <w:sz w:val="24"/>
          <w:szCs w:val="24"/>
        </w:rPr>
        <w:t>Zhotovitel je povinen získat od všech nositelů práv k předmětům ochrany podle autorského zákona, kteří se budou podílet na zhotovení díla dle této smlouvy nebo jeho části či budou jiným způsobem působit při plnění této smlouvy, licenci k užití díla nebo jeho části v rozsahu, v jakém tuto licenci uděluje zhotovitel objednateli dle této smlouvy, a to zejména v neomezeném rozsahu a pro účely vyplývající z této smlouvy.</w:t>
      </w:r>
    </w:p>
    <w:p w14:paraId="3AA0E129" w14:textId="7E241F2D" w:rsidR="00EE31EF" w:rsidRPr="007D1BD3" w:rsidRDefault="00EE31EF" w:rsidP="007D1BD3">
      <w:pPr>
        <w:pStyle w:val="Odstavecseseznamem"/>
        <w:numPr>
          <w:ilvl w:val="0"/>
          <w:numId w:val="51"/>
        </w:numPr>
        <w:spacing w:before="60" w:after="60"/>
        <w:jc w:val="both"/>
        <w:rPr>
          <w:rFonts w:ascii="Arial" w:hAnsi="Arial" w:cs="Arial"/>
          <w:color w:val="000000"/>
          <w:sz w:val="24"/>
          <w:szCs w:val="24"/>
        </w:rPr>
      </w:pPr>
      <w:r w:rsidRPr="007D1BD3">
        <w:rPr>
          <w:rFonts w:ascii="Arial" w:hAnsi="Arial" w:cs="Arial"/>
          <w:color w:val="000000"/>
          <w:sz w:val="24"/>
          <w:szCs w:val="24"/>
        </w:rPr>
        <w:t>Zhotovitel je povinen zajistit oprávnění disponovat s dílem nebo jeho části ve smyslu § 58 odst. 1 (z</w:t>
      </w:r>
      <w:r w:rsidR="008C1D88" w:rsidRPr="007D1BD3">
        <w:rPr>
          <w:rFonts w:ascii="Arial" w:hAnsi="Arial" w:cs="Arial"/>
          <w:color w:val="000000"/>
          <w:sz w:val="24"/>
          <w:szCs w:val="24"/>
        </w:rPr>
        <w:t>aměst</w:t>
      </w:r>
      <w:r w:rsidRPr="007D1BD3">
        <w:rPr>
          <w:rFonts w:ascii="Arial" w:hAnsi="Arial" w:cs="Arial"/>
          <w:color w:val="000000"/>
          <w:sz w:val="24"/>
          <w:szCs w:val="24"/>
        </w:rPr>
        <w:t xml:space="preserve">nanecké dílo) a § 59 autorského zákona (kolektivní dílo), tj. upravit svůj vztah ke všem osobám, které se budou podílet na vytvoření díla nebo jeho části tak, aby tyto nemohly vznášet vůči objednateli žádné oprávněné nároky a požadavky z titulu autorství, resp. spoluautorství, na dílo nebo jeho části. </w:t>
      </w:r>
    </w:p>
    <w:p w14:paraId="13927A99" w14:textId="5B381350" w:rsidR="0086444B" w:rsidRDefault="0086444B" w:rsidP="007D1BD3">
      <w:pPr>
        <w:pStyle w:val="Odstavecseseznamem"/>
        <w:numPr>
          <w:ilvl w:val="0"/>
          <w:numId w:val="51"/>
        </w:numPr>
        <w:spacing w:before="60" w:after="60"/>
        <w:jc w:val="both"/>
        <w:rPr>
          <w:rFonts w:ascii="Arial" w:hAnsi="Arial" w:cs="Arial"/>
          <w:color w:val="000000"/>
          <w:sz w:val="24"/>
          <w:szCs w:val="24"/>
        </w:rPr>
      </w:pPr>
      <w:r>
        <w:rPr>
          <w:rFonts w:ascii="Arial" w:hAnsi="Arial" w:cs="Arial"/>
          <w:color w:val="000000"/>
          <w:sz w:val="24"/>
          <w:szCs w:val="24"/>
        </w:rPr>
        <w:t xml:space="preserve">V případě, že jakýkoliv subjekt bude i dodatečně uplatňovat vůči objednateli nárok vyplývající z autorského zákona či dalšího obdobného právního předpisu z titulu jeho ochrany </w:t>
      </w:r>
      <w:r w:rsidR="003412D3">
        <w:rPr>
          <w:rFonts w:ascii="Arial" w:hAnsi="Arial" w:cs="Arial"/>
          <w:color w:val="000000"/>
          <w:sz w:val="24"/>
          <w:szCs w:val="24"/>
        </w:rPr>
        <w:t xml:space="preserve">související s dílem, zavazuje se zhotovitel tyto nároky vypořádat bez zbytečného odkladu. </w:t>
      </w:r>
    </w:p>
    <w:p w14:paraId="06B1F42E" w14:textId="77777777" w:rsidR="00584779" w:rsidRDefault="00584779" w:rsidP="00584779">
      <w:pPr>
        <w:spacing w:before="60" w:after="60"/>
        <w:jc w:val="both"/>
        <w:rPr>
          <w:rFonts w:ascii="Arial" w:hAnsi="Arial" w:cs="Arial"/>
          <w:color w:val="000000"/>
          <w:sz w:val="24"/>
          <w:szCs w:val="24"/>
        </w:rPr>
      </w:pPr>
    </w:p>
    <w:p w14:paraId="544B4C96" w14:textId="77777777" w:rsidR="00584779" w:rsidRPr="00584779" w:rsidRDefault="00584779" w:rsidP="00584779">
      <w:pPr>
        <w:spacing w:before="60" w:after="60"/>
        <w:jc w:val="both"/>
        <w:rPr>
          <w:rFonts w:ascii="Arial" w:hAnsi="Arial" w:cs="Arial"/>
          <w:color w:val="000000"/>
          <w:sz w:val="24"/>
          <w:szCs w:val="24"/>
        </w:rPr>
      </w:pPr>
    </w:p>
    <w:p w14:paraId="237346E9" w14:textId="77777777" w:rsidR="00B011C6" w:rsidRPr="001C3B73" w:rsidRDefault="00B011C6" w:rsidP="003078B2">
      <w:pPr>
        <w:rPr>
          <w:rFonts w:ascii="Arial" w:hAnsi="Arial" w:cs="Arial"/>
          <w:b/>
          <w:color w:val="000000"/>
          <w:sz w:val="24"/>
          <w:szCs w:val="24"/>
        </w:rPr>
      </w:pPr>
    </w:p>
    <w:p w14:paraId="6DCCA883" w14:textId="77777777" w:rsidR="00EE31EF" w:rsidRPr="001C3B73" w:rsidRDefault="00D654C1" w:rsidP="00D123CC">
      <w:pPr>
        <w:jc w:val="center"/>
        <w:rPr>
          <w:rFonts w:ascii="Arial" w:hAnsi="Arial" w:cs="Arial"/>
          <w:b/>
          <w:color w:val="000000"/>
          <w:sz w:val="24"/>
          <w:szCs w:val="24"/>
        </w:rPr>
      </w:pPr>
      <w:r w:rsidRPr="001C3B73">
        <w:rPr>
          <w:rFonts w:ascii="Arial" w:hAnsi="Arial" w:cs="Arial"/>
          <w:b/>
          <w:color w:val="000000"/>
          <w:sz w:val="24"/>
          <w:szCs w:val="24"/>
        </w:rPr>
        <w:lastRenderedPageBreak/>
        <w:t xml:space="preserve">IX. </w:t>
      </w:r>
      <w:r w:rsidR="00EE31EF" w:rsidRPr="001C3B73">
        <w:rPr>
          <w:rFonts w:ascii="Arial" w:hAnsi="Arial" w:cs="Arial"/>
          <w:b/>
          <w:color w:val="000000"/>
          <w:sz w:val="24"/>
          <w:szCs w:val="24"/>
        </w:rPr>
        <w:t>LICENČNÍ UJEDNÁNÍ</w:t>
      </w:r>
    </w:p>
    <w:p w14:paraId="5F69A4C5" w14:textId="4C359B1D" w:rsidR="00EE31EF" w:rsidRPr="001C3B73" w:rsidRDefault="00EE31EF" w:rsidP="00B011C6">
      <w:pPr>
        <w:spacing w:before="60" w:after="60"/>
        <w:ind w:left="567" w:hanging="567"/>
        <w:jc w:val="both"/>
        <w:rPr>
          <w:rFonts w:ascii="Arial" w:hAnsi="Arial" w:cs="Arial"/>
          <w:color w:val="000000"/>
          <w:sz w:val="24"/>
          <w:szCs w:val="24"/>
        </w:rPr>
      </w:pPr>
      <w:r w:rsidRPr="001C3B73">
        <w:rPr>
          <w:rFonts w:ascii="Arial" w:hAnsi="Arial" w:cs="Arial"/>
          <w:color w:val="000000"/>
          <w:sz w:val="24"/>
          <w:szCs w:val="24"/>
        </w:rPr>
        <w:t>1.</w:t>
      </w:r>
      <w:r w:rsidRPr="001C3B73">
        <w:rPr>
          <w:rFonts w:ascii="Arial" w:hAnsi="Arial" w:cs="Arial"/>
          <w:color w:val="000000"/>
          <w:sz w:val="24"/>
          <w:szCs w:val="24"/>
        </w:rPr>
        <w:tab/>
        <w:t xml:space="preserve">Zhotovitel uděluje objednateli v souladu s ustanovením § 2358 a násl. občanského zákoníku výhradní oprávnění k výkonu práva dílo nebo jeho část užít (dále jen „výhradní licence“). </w:t>
      </w:r>
    </w:p>
    <w:p w14:paraId="72E30B14" w14:textId="77777777" w:rsidR="00EE31EF" w:rsidRPr="001C3B73" w:rsidRDefault="00EE31EF" w:rsidP="00B011C6">
      <w:pPr>
        <w:spacing w:before="60" w:after="60"/>
        <w:ind w:left="1418" w:hanging="851"/>
        <w:jc w:val="both"/>
        <w:rPr>
          <w:rFonts w:ascii="Arial" w:hAnsi="Arial" w:cs="Arial"/>
          <w:color w:val="000000"/>
          <w:sz w:val="24"/>
          <w:szCs w:val="24"/>
        </w:rPr>
      </w:pPr>
      <w:r w:rsidRPr="001C3B73">
        <w:rPr>
          <w:rFonts w:ascii="Arial" w:hAnsi="Arial" w:cs="Arial"/>
          <w:color w:val="000000"/>
          <w:sz w:val="24"/>
          <w:szCs w:val="24"/>
        </w:rPr>
        <w:t>1.1.</w:t>
      </w:r>
      <w:r w:rsidRPr="001C3B73">
        <w:rPr>
          <w:rFonts w:ascii="Arial" w:hAnsi="Arial" w:cs="Arial"/>
          <w:color w:val="000000"/>
          <w:sz w:val="24"/>
          <w:szCs w:val="24"/>
        </w:rPr>
        <w:tab/>
        <w:t xml:space="preserve">Tato výhradní licence poskytuje objednateli oprávnění k výkonu práva autorské dílo užít v původní nebo zpracované či jinak změněné podobě, a to všemi způsoby užití, v rozsahu neomezeném. </w:t>
      </w:r>
    </w:p>
    <w:p w14:paraId="0B2D0597" w14:textId="77777777" w:rsidR="00EE31EF" w:rsidRPr="001C3B73" w:rsidRDefault="00EE31EF" w:rsidP="00B011C6">
      <w:pPr>
        <w:spacing w:before="60" w:after="60"/>
        <w:ind w:left="1418" w:hanging="851"/>
        <w:jc w:val="both"/>
        <w:rPr>
          <w:rFonts w:ascii="Arial" w:hAnsi="Arial" w:cs="Arial"/>
          <w:color w:val="000000"/>
          <w:sz w:val="24"/>
          <w:szCs w:val="24"/>
        </w:rPr>
      </w:pPr>
      <w:r w:rsidRPr="001C3B73">
        <w:rPr>
          <w:rFonts w:ascii="Arial" w:hAnsi="Arial" w:cs="Arial"/>
          <w:color w:val="000000"/>
          <w:sz w:val="24"/>
          <w:szCs w:val="24"/>
        </w:rPr>
        <w:t>1.2.</w:t>
      </w:r>
      <w:r w:rsidRPr="001C3B73">
        <w:rPr>
          <w:rFonts w:ascii="Arial" w:hAnsi="Arial" w:cs="Arial"/>
          <w:color w:val="000000"/>
          <w:sz w:val="24"/>
          <w:szCs w:val="24"/>
        </w:rPr>
        <w:tab/>
        <w:t xml:space="preserve">Licence zahrnuje též svolení ke zpracování či jiné změně díla nebo jeho části, spojení díla s jinými díly či prvky a svolení k poskytnutí oprávnění tvořící součást licence třetí osobě (podlicence dle ust. § 2363 občanského zákoníku) a postoupení licence třetí osobě zcela nebo zčásti (dle ust. § 2364 občanského zákoníku). </w:t>
      </w:r>
    </w:p>
    <w:p w14:paraId="73B5FC72" w14:textId="7CFF6A32" w:rsidR="00EE31EF" w:rsidRPr="001C3B73" w:rsidRDefault="00EE31EF" w:rsidP="00A240DB">
      <w:pPr>
        <w:spacing w:before="60" w:after="60"/>
        <w:ind w:left="1418" w:hanging="851"/>
        <w:jc w:val="both"/>
        <w:rPr>
          <w:rFonts w:ascii="Arial" w:hAnsi="Arial" w:cs="Arial"/>
          <w:color w:val="000000"/>
          <w:sz w:val="24"/>
          <w:szCs w:val="24"/>
        </w:rPr>
      </w:pPr>
      <w:r w:rsidRPr="001C3B73">
        <w:rPr>
          <w:rFonts w:ascii="Arial" w:hAnsi="Arial" w:cs="Arial"/>
          <w:color w:val="000000"/>
          <w:sz w:val="24"/>
          <w:szCs w:val="24"/>
        </w:rPr>
        <w:t>1.3.</w:t>
      </w:r>
      <w:r w:rsidRPr="001C3B73">
        <w:rPr>
          <w:rFonts w:ascii="Arial" w:hAnsi="Arial" w:cs="Arial"/>
          <w:color w:val="000000"/>
          <w:sz w:val="24"/>
          <w:szCs w:val="24"/>
        </w:rPr>
        <w:tab/>
        <w:t xml:space="preserve">Časový </w:t>
      </w:r>
      <w:r w:rsidR="00F67823">
        <w:rPr>
          <w:rFonts w:ascii="Arial" w:hAnsi="Arial" w:cs="Arial"/>
          <w:color w:val="000000"/>
          <w:sz w:val="24"/>
          <w:szCs w:val="24"/>
        </w:rPr>
        <w:t xml:space="preserve">a územní </w:t>
      </w:r>
      <w:r w:rsidRPr="001C3B73">
        <w:rPr>
          <w:rFonts w:ascii="Arial" w:hAnsi="Arial" w:cs="Arial"/>
          <w:color w:val="000000"/>
          <w:sz w:val="24"/>
          <w:szCs w:val="24"/>
        </w:rPr>
        <w:t xml:space="preserve">rozsah licence je neomezen. </w:t>
      </w:r>
      <w:r w:rsidRPr="001C3B73">
        <w:rPr>
          <w:rFonts w:ascii="Arial" w:hAnsi="Arial" w:cs="Arial"/>
          <w:color w:val="000000"/>
          <w:sz w:val="24"/>
          <w:szCs w:val="24"/>
        </w:rPr>
        <w:tab/>
      </w:r>
    </w:p>
    <w:p w14:paraId="27A28AFD" w14:textId="6D99FC3E" w:rsidR="00EE31EF" w:rsidRPr="001C3B73" w:rsidRDefault="00EE31EF" w:rsidP="00B011C6">
      <w:pPr>
        <w:spacing w:before="60" w:after="60"/>
        <w:ind w:left="567" w:hanging="567"/>
        <w:jc w:val="both"/>
        <w:rPr>
          <w:rFonts w:ascii="Arial" w:hAnsi="Arial" w:cs="Arial"/>
          <w:color w:val="000000"/>
          <w:sz w:val="24"/>
          <w:szCs w:val="24"/>
        </w:rPr>
      </w:pPr>
      <w:r w:rsidRPr="001C3B73">
        <w:rPr>
          <w:rFonts w:ascii="Arial" w:hAnsi="Arial" w:cs="Arial"/>
          <w:color w:val="000000"/>
          <w:sz w:val="24"/>
          <w:szCs w:val="24"/>
        </w:rPr>
        <w:t>2.</w:t>
      </w:r>
      <w:r w:rsidRPr="001C3B73">
        <w:rPr>
          <w:rFonts w:ascii="Arial" w:hAnsi="Arial" w:cs="Arial"/>
          <w:color w:val="000000"/>
          <w:sz w:val="24"/>
          <w:szCs w:val="24"/>
        </w:rPr>
        <w:tab/>
        <w:t xml:space="preserve">Objednatel jako nabyvatel licence není povinen udělenou licenci využít. </w:t>
      </w:r>
    </w:p>
    <w:p w14:paraId="21BAE334" w14:textId="069DAB58" w:rsidR="00EE31EF" w:rsidRPr="001C3B73" w:rsidRDefault="00EE31EF" w:rsidP="00B011C6">
      <w:pPr>
        <w:spacing w:before="60" w:after="60"/>
        <w:ind w:left="567" w:hanging="567"/>
        <w:jc w:val="both"/>
        <w:rPr>
          <w:rFonts w:ascii="Arial" w:hAnsi="Arial" w:cs="Arial"/>
          <w:color w:val="000000"/>
          <w:sz w:val="24"/>
          <w:szCs w:val="24"/>
        </w:rPr>
      </w:pPr>
      <w:r w:rsidRPr="001C3B73">
        <w:rPr>
          <w:rFonts w:ascii="Arial" w:hAnsi="Arial" w:cs="Arial"/>
          <w:color w:val="000000"/>
          <w:sz w:val="24"/>
          <w:szCs w:val="24"/>
        </w:rPr>
        <w:t>3.</w:t>
      </w:r>
      <w:r w:rsidRPr="001C3B73">
        <w:rPr>
          <w:rFonts w:ascii="Arial" w:hAnsi="Arial" w:cs="Arial"/>
          <w:color w:val="000000"/>
          <w:sz w:val="24"/>
          <w:szCs w:val="24"/>
        </w:rPr>
        <w:tab/>
        <w:t xml:space="preserve">Cena díla zahrnuje rovněž i odměnu za užití </w:t>
      </w:r>
      <w:r w:rsidR="0010421E" w:rsidRPr="001C3B73">
        <w:rPr>
          <w:rFonts w:ascii="Arial" w:hAnsi="Arial" w:cs="Arial"/>
          <w:color w:val="000000"/>
          <w:sz w:val="24"/>
          <w:szCs w:val="24"/>
        </w:rPr>
        <w:t>díla</w:t>
      </w:r>
      <w:r w:rsidR="0010421E">
        <w:rPr>
          <w:rFonts w:ascii="Arial" w:hAnsi="Arial" w:cs="Arial"/>
          <w:color w:val="000000"/>
          <w:sz w:val="24"/>
          <w:szCs w:val="24"/>
        </w:rPr>
        <w:t>, a</w:t>
      </w:r>
      <w:r w:rsidRPr="001C3B73">
        <w:rPr>
          <w:rFonts w:ascii="Arial" w:hAnsi="Arial" w:cs="Arial"/>
          <w:color w:val="000000"/>
          <w:sz w:val="24"/>
          <w:szCs w:val="24"/>
        </w:rPr>
        <w:t xml:space="preserve"> také odměnu za udělení výhradní licence v rozsahu dle této smlouvy. </w:t>
      </w:r>
    </w:p>
    <w:p w14:paraId="19AB0CD2" w14:textId="77777777" w:rsidR="00EE31EF" w:rsidRPr="001C3B73" w:rsidRDefault="00EE31EF" w:rsidP="00B011C6">
      <w:pPr>
        <w:spacing w:before="60" w:after="60"/>
        <w:ind w:left="567" w:hanging="567"/>
        <w:jc w:val="both"/>
        <w:rPr>
          <w:rFonts w:ascii="Arial" w:hAnsi="Arial" w:cs="Arial"/>
          <w:color w:val="000000"/>
          <w:sz w:val="24"/>
          <w:szCs w:val="24"/>
        </w:rPr>
      </w:pPr>
      <w:r w:rsidRPr="001C3B73">
        <w:rPr>
          <w:rFonts w:ascii="Arial" w:hAnsi="Arial" w:cs="Arial"/>
          <w:color w:val="000000"/>
          <w:sz w:val="24"/>
          <w:szCs w:val="24"/>
        </w:rPr>
        <w:t>4.</w:t>
      </w:r>
      <w:r w:rsidRPr="001C3B73">
        <w:rPr>
          <w:rFonts w:ascii="Arial" w:hAnsi="Arial" w:cs="Arial"/>
          <w:color w:val="000000"/>
          <w:sz w:val="24"/>
          <w:szCs w:val="24"/>
        </w:rPr>
        <w:tab/>
        <w:t>Dojde-li k ohrožení nebo porušení objednatelovy licence, vyrozumí o tom objednatel zhotovitele bez zbytečného odkladu, jakmile se o tom dozví. Zhotovitel poskytne objednateli součinnost k právní ochraně jeho licence.</w:t>
      </w:r>
    </w:p>
    <w:p w14:paraId="5217A057" w14:textId="583D5032" w:rsidR="00EE31EF" w:rsidRDefault="00EE31EF" w:rsidP="00B011C6">
      <w:pPr>
        <w:spacing w:before="60" w:after="60"/>
        <w:ind w:left="567" w:hanging="567"/>
        <w:jc w:val="both"/>
        <w:rPr>
          <w:rFonts w:ascii="Arial" w:hAnsi="Arial" w:cs="Arial"/>
          <w:color w:val="000000"/>
          <w:sz w:val="24"/>
          <w:szCs w:val="24"/>
        </w:rPr>
      </w:pPr>
      <w:r w:rsidRPr="001C3B73">
        <w:rPr>
          <w:rFonts w:ascii="Arial" w:hAnsi="Arial" w:cs="Arial"/>
          <w:color w:val="000000"/>
          <w:sz w:val="24"/>
          <w:szCs w:val="24"/>
        </w:rPr>
        <w:t>5.</w:t>
      </w:r>
      <w:r w:rsidRPr="001C3B73">
        <w:rPr>
          <w:rFonts w:ascii="Arial" w:hAnsi="Arial" w:cs="Arial"/>
          <w:color w:val="000000"/>
          <w:sz w:val="24"/>
          <w:szCs w:val="24"/>
        </w:rPr>
        <w:tab/>
        <w:t>Zhotovitel není oprávněn udělenou licenci vypovědět</w:t>
      </w:r>
      <w:r w:rsidR="00FF1A35">
        <w:rPr>
          <w:rFonts w:ascii="Arial" w:hAnsi="Arial" w:cs="Arial"/>
          <w:color w:val="000000"/>
          <w:sz w:val="24"/>
          <w:szCs w:val="24"/>
        </w:rPr>
        <w:t xml:space="preserve"> ani od licenčního ujednání odstoupit</w:t>
      </w:r>
      <w:r w:rsidRPr="001C3B73">
        <w:rPr>
          <w:rFonts w:ascii="Arial" w:hAnsi="Arial" w:cs="Arial"/>
          <w:color w:val="000000"/>
          <w:sz w:val="24"/>
          <w:szCs w:val="24"/>
        </w:rPr>
        <w:t xml:space="preserve">. </w:t>
      </w:r>
    </w:p>
    <w:p w14:paraId="768B5963" w14:textId="77777777" w:rsidR="00243F8A" w:rsidRPr="001C3B73" w:rsidRDefault="00243F8A" w:rsidP="00D123CC">
      <w:pPr>
        <w:ind w:left="567" w:hanging="567"/>
        <w:jc w:val="both"/>
        <w:rPr>
          <w:rFonts w:ascii="Arial" w:hAnsi="Arial" w:cs="Arial"/>
          <w:color w:val="000000"/>
          <w:sz w:val="24"/>
          <w:szCs w:val="24"/>
        </w:rPr>
      </w:pPr>
    </w:p>
    <w:p w14:paraId="12FD85E8" w14:textId="6D134102" w:rsidR="00EE31EF" w:rsidRPr="001C3B73" w:rsidRDefault="00792D35" w:rsidP="00D123CC">
      <w:pPr>
        <w:jc w:val="center"/>
        <w:rPr>
          <w:rFonts w:ascii="Arial" w:hAnsi="Arial" w:cs="Arial"/>
          <w:b/>
          <w:bCs/>
          <w:sz w:val="24"/>
          <w:szCs w:val="24"/>
        </w:rPr>
      </w:pPr>
      <w:r w:rsidRPr="001C3B73">
        <w:rPr>
          <w:rFonts w:ascii="Arial" w:hAnsi="Arial" w:cs="Arial"/>
          <w:b/>
          <w:bCs/>
          <w:color w:val="000000"/>
          <w:sz w:val="24"/>
          <w:szCs w:val="24"/>
        </w:rPr>
        <w:t xml:space="preserve">X. </w:t>
      </w:r>
      <w:r w:rsidR="00EE31EF" w:rsidRPr="001C3B73">
        <w:rPr>
          <w:rFonts w:ascii="Arial" w:hAnsi="Arial" w:cs="Arial"/>
          <w:b/>
          <w:bCs/>
          <w:color w:val="000000"/>
          <w:sz w:val="24"/>
          <w:szCs w:val="24"/>
        </w:rPr>
        <w:t>ZÁVĚREČNÁ UJEDNÁNÍ</w:t>
      </w:r>
    </w:p>
    <w:p w14:paraId="2306C503" w14:textId="69C304F4" w:rsidR="00EE31EF" w:rsidRPr="001C3B73" w:rsidRDefault="00EE31EF" w:rsidP="00B011C6">
      <w:pPr>
        <w:pStyle w:val="Odstavecseseznamem"/>
        <w:numPr>
          <w:ilvl w:val="0"/>
          <w:numId w:val="22"/>
        </w:numPr>
        <w:adjustRightInd/>
        <w:spacing w:before="60" w:after="60"/>
        <w:jc w:val="both"/>
        <w:textAlignment w:val="auto"/>
        <w:rPr>
          <w:rFonts w:ascii="Arial" w:hAnsi="Arial" w:cs="Arial"/>
          <w:sz w:val="24"/>
          <w:szCs w:val="24"/>
        </w:rPr>
      </w:pPr>
      <w:r w:rsidRPr="001C3B73">
        <w:rPr>
          <w:rFonts w:ascii="Arial" w:hAnsi="Arial" w:cs="Arial"/>
          <w:sz w:val="24"/>
          <w:szCs w:val="24"/>
        </w:rPr>
        <w:t>S</w:t>
      </w:r>
      <w:r w:rsidR="00792D35" w:rsidRPr="001C3B73">
        <w:rPr>
          <w:rFonts w:ascii="Arial" w:hAnsi="Arial" w:cs="Arial"/>
          <w:sz w:val="24"/>
          <w:szCs w:val="24"/>
        </w:rPr>
        <w:t>mluvní strany</w:t>
      </w:r>
      <w:r w:rsidRPr="001C3B73">
        <w:rPr>
          <w:rFonts w:ascii="Arial" w:hAnsi="Arial" w:cs="Arial"/>
          <w:sz w:val="24"/>
          <w:szCs w:val="24"/>
        </w:rPr>
        <w:t xml:space="preserve"> se dohodly na tom, že tato smlouva je uzavřena okamžikem podpisu obou smluvních stran, </w:t>
      </w:r>
      <w:r w:rsidR="00792D35" w:rsidRPr="001C3B73">
        <w:rPr>
          <w:rFonts w:ascii="Arial" w:hAnsi="Arial" w:cs="Arial"/>
          <w:sz w:val="24"/>
          <w:szCs w:val="24"/>
        </w:rPr>
        <w:t>s tím, že</w:t>
      </w:r>
      <w:r w:rsidRPr="001C3B73">
        <w:rPr>
          <w:rFonts w:ascii="Arial" w:hAnsi="Arial" w:cs="Arial"/>
          <w:sz w:val="24"/>
          <w:szCs w:val="24"/>
        </w:rPr>
        <w:t> rozhodující je datum pozdějšího podpisu.</w:t>
      </w:r>
      <w:r w:rsidR="00792D35" w:rsidRPr="001C3B73">
        <w:rPr>
          <w:rFonts w:ascii="Arial" w:hAnsi="Arial" w:cs="Arial"/>
          <w:sz w:val="24"/>
          <w:szCs w:val="24"/>
        </w:rPr>
        <w:t xml:space="preserve"> K tomuto datu nabývá smlouva </w:t>
      </w:r>
      <w:r w:rsidR="00F637C3">
        <w:rPr>
          <w:rFonts w:ascii="Arial" w:hAnsi="Arial" w:cs="Arial"/>
          <w:sz w:val="24"/>
          <w:szCs w:val="24"/>
        </w:rPr>
        <w:t>platnosti</w:t>
      </w:r>
      <w:r w:rsidR="00792D35" w:rsidRPr="001C3B73">
        <w:rPr>
          <w:rFonts w:ascii="Arial" w:hAnsi="Arial" w:cs="Arial"/>
          <w:sz w:val="24"/>
          <w:szCs w:val="24"/>
        </w:rPr>
        <w:t xml:space="preserve">. </w:t>
      </w:r>
    </w:p>
    <w:p w14:paraId="160D719C" w14:textId="4CE0E6ED" w:rsidR="00F637C3" w:rsidRDefault="00F637C3" w:rsidP="00B011C6">
      <w:pPr>
        <w:pStyle w:val="Odstavecseseznamem"/>
        <w:numPr>
          <w:ilvl w:val="0"/>
          <w:numId w:val="22"/>
        </w:numPr>
        <w:spacing w:before="60" w:after="60"/>
        <w:jc w:val="both"/>
        <w:rPr>
          <w:rFonts w:ascii="Arial" w:hAnsi="Arial" w:cs="Arial"/>
          <w:sz w:val="24"/>
          <w:szCs w:val="24"/>
        </w:rPr>
      </w:pPr>
      <w:r>
        <w:rPr>
          <w:rFonts w:ascii="Arial" w:hAnsi="Arial" w:cs="Arial"/>
          <w:sz w:val="24"/>
          <w:szCs w:val="24"/>
        </w:rPr>
        <w:t xml:space="preserve">Tato smlouva nabývá účinnosti dnem jejího zveřejnění v registru smluv v souladu se zákonem č. </w:t>
      </w:r>
      <w:r w:rsidR="00B941A4">
        <w:rPr>
          <w:rFonts w:ascii="Arial" w:hAnsi="Arial" w:cs="Arial"/>
          <w:sz w:val="24"/>
          <w:szCs w:val="24"/>
        </w:rPr>
        <w:t xml:space="preserve">340/2015 Sb., </w:t>
      </w:r>
      <w:r w:rsidR="00B941A4" w:rsidRPr="00B941A4">
        <w:rPr>
          <w:rFonts w:ascii="Arial" w:hAnsi="Arial" w:cs="Arial"/>
          <w:sz w:val="24"/>
          <w:szCs w:val="24"/>
        </w:rPr>
        <w:t>o zvláštních podmínkách účinnosti některých smluv, uveřejňování těchto smluv a o registru smluv (zákon o registru smluv)</w:t>
      </w:r>
      <w:r w:rsidR="00B941A4">
        <w:rPr>
          <w:rFonts w:ascii="Arial" w:hAnsi="Arial" w:cs="Arial"/>
          <w:sz w:val="24"/>
          <w:szCs w:val="24"/>
        </w:rPr>
        <w:t>, ve znění pozdějších předpisů. Zveřejnění smlouvy v registru smluv zajistí objednatel v souladu se zákonem o registru smluv, a to bez zbytečného odkladu.</w:t>
      </w:r>
    </w:p>
    <w:p w14:paraId="55C0D29D" w14:textId="54047DAE" w:rsidR="00E571D8" w:rsidRPr="001C3B73" w:rsidRDefault="00E571D8" w:rsidP="00B011C6">
      <w:pPr>
        <w:pStyle w:val="Odstavecseseznamem"/>
        <w:numPr>
          <w:ilvl w:val="0"/>
          <w:numId w:val="22"/>
        </w:numPr>
        <w:spacing w:before="60" w:after="60"/>
        <w:jc w:val="both"/>
        <w:rPr>
          <w:rFonts w:ascii="Arial" w:hAnsi="Arial" w:cs="Arial"/>
          <w:sz w:val="24"/>
          <w:szCs w:val="24"/>
        </w:rPr>
      </w:pPr>
      <w:r w:rsidRPr="001C3B73">
        <w:rPr>
          <w:rFonts w:ascii="Arial" w:hAnsi="Arial" w:cs="Arial"/>
          <w:sz w:val="24"/>
          <w:szCs w:val="24"/>
        </w:rPr>
        <w:t>Zhotovitel je povinen uchovávat veškerou dokumentaci související s</w:t>
      </w:r>
      <w:r w:rsidR="00B941A4">
        <w:rPr>
          <w:rFonts w:ascii="Arial" w:hAnsi="Arial" w:cs="Arial"/>
          <w:sz w:val="24"/>
          <w:szCs w:val="24"/>
        </w:rPr>
        <w:t> </w:t>
      </w:r>
      <w:r w:rsidRPr="001C3B73">
        <w:rPr>
          <w:rFonts w:ascii="Arial" w:hAnsi="Arial" w:cs="Arial"/>
          <w:sz w:val="24"/>
          <w:szCs w:val="24"/>
        </w:rPr>
        <w:t>realizací</w:t>
      </w:r>
      <w:r w:rsidR="00B941A4">
        <w:rPr>
          <w:rFonts w:ascii="Arial" w:hAnsi="Arial" w:cs="Arial"/>
          <w:sz w:val="24"/>
          <w:szCs w:val="24"/>
        </w:rPr>
        <w:t xml:space="preserve"> díla</w:t>
      </w:r>
      <w:r w:rsidRPr="001C3B73">
        <w:rPr>
          <w:rFonts w:ascii="Arial" w:hAnsi="Arial" w:cs="Arial"/>
          <w:sz w:val="24"/>
          <w:szCs w:val="24"/>
        </w:rPr>
        <w:t xml:space="preserve"> včetně účetních dokladů minimálně do konce roku 20</w:t>
      </w:r>
      <w:r w:rsidR="00980C65" w:rsidRPr="001C3B73">
        <w:rPr>
          <w:rFonts w:ascii="Arial" w:hAnsi="Arial" w:cs="Arial"/>
          <w:sz w:val="24"/>
          <w:szCs w:val="24"/>
        </w:rPr>
        <w:t>3</w:t>
      </w:r>
      <w:r w:rsidR="00CF3A50" w:rsidRPr="001C3B73">
        <w:rPr>
          <w:rFonts w:ascii="Arial" w:hAnsi="Arial" w:cs="Arial"/>
          <w:sz w:val="24"/>
          <w:szCs w:val="24"/>
        </w:rPr>
        <w:t>3</w:t>
      </w:r>
      <w:r w:rsidRPr="001C3B73">
        <w:rPr>
          <w:rFonts w:ascii="Arial" w:hAnsi="Arial" w:cs="Arial"/>
          <w:sz w:val="24"/>
          <w:szCs w:val="24"/>
        </w:rPr>
        <w:t xml:space="preserve">. </w:t>
      </w:r>
    </w:p>
    <w:p w14:paraId="615CB8A9" w14:textId="4CB3E56D" w:rsidR="0005541D" w:rsidRPr="001C3B73" w:rsidRDefault="00E571D8" w:rsidP="00B011C6">
      <w:pPr>
        <w:pStyle w:val="Odstavecseseznamem"/>
        <w:numPr>
          <w:ilvl w:val="0"/>
          <w:numId w:val="22"/>
        </w:numPr>
        <w:spacing w:before="60" w:after="60"/>
        <w:jc w:val="both"/>
        <w:rPr>
          <w:rFonts w:ascii="Arial" w:hAnsi="Arial" w:cs="Arial"/>
          <w:sz w:val="24"/>
          <w:szCs w:val="24"/>
        </w:rPr>
      </w:pPr>
      <w:r w:rsidRPr="001C3B73">
        <w:rPr>
          <w:rFonts w:ascii="Arial" w:hAnsi="Arial" w:cs="Arial"/>
          <w:sz w:val="24"/>
          <w:szCs w:val="24"/>
        </w:rPr>
        <w:t>Zhotovitel je povinen minimálně do konce roku 20</w:t>
      </w:r>
      <w:r w:rsidR="00980C65" w:rsidRPr="001C3B73">
        <w:rPr>
          <w:rFonts w:ascii="Arial" w:hAnsi="Arial" w:cs="Arial"/>
          <w:sz w:val="24"/>
          <w:szCs w:val="24"/>
        </w:rPr>
        <w:t>3</w:t>
      </w:r>
      <w:r w:rsidR="003338D3" w:rsidRPr="001C3B73">
        <w:rPr>
          <w:rFonts w:ascii="Arial" w:hAnsi="Arial" w:cs="Arial"/>
          <w:sz w:val="24"/>
          <w:szCs w:val="24"/>
        </w:rPr>
        <w:t>3</w:t>
      </w:r>
      <w:r w:rsidRPr="001C3B73">
        <w:rPr>
          <w:rFonts w:ascii="Arial" w:hAnsi="Arial" w:cs="Arial"/>
          <w:sz w:val="24"/>
          <w:szCs w:val="24"/>
        </w:rPr>
        <w:t xml:space="preserve"> poskytovat požadované</w:t>
      </w:r>
      <w:r w:rsidR="004D00E5" w:rsidRPr="001C3B73">
        <w:rPr>
          <w:rFonts w:ascii="Arial" w:hAnsi="Arial" w:cs="Arial"/>
          <w:sz w:val="24"/>
          <w:szCs w:val="24"/>
        </w:rPr>
        <w:t xml:space="preserve"> informace a dokumentaci související s realizací </w:t>
      </w:r>
      <w:r w:rsidR="00B941A4">
        <w:rPr>
          <w:rFonts w:ascii="Arial" w:hAnsi="Arial" w:cs="Arial"/>
          <w:sz w:val="24"/>
          <w:szCs w:val="24"/>
        </w:rPr>
        <w:t>díla</w:t>
      </w:r>
      <w:r w:rsidR="004D00E5" w:rsidRPr="001C3B73">
        <w:rPr>
          <w:rFonts w:ascii="Arial" w:hAnsi="Arial" w:cs="Arial"/>
          <w:sz w:val="24"/>
          <w:szCs w:val="24"/>
        </w:rPr>
        <w:t xml:space="preserve"> za</w:t>
      </w:r>
      <w:r w:rsidR="008C1D88" w:rsidRPr="001C3B73">
        <w:rPr>
          <w:rFonts w:ascii="Arial" w:hAnsi="Arial" w:cs="Arial"/>
          <w:sz w:val="24"/>
          <w:szCs w:val="24"/>
        </w:rPr>
        <w:t>měst</w:t>
      </w:r>
      <w:r w:rsidR="004D00E5" w:rsidRPr="001C3B73">
        <w:rPr>
          <w:rFonts w:ascii="Arial" w:hAnsi="Arial" w:cs="Arial"/>
          <w:sz w:val="24"/>
          <w:szCs w:val="24"/>
        </w:rPr>
        <w:t xml:space="preserve">nancům nebo zmocněncům pověřených orgánů a je povinen vytvořit </w:t>
      </w:r>
      <w:r w:rsidR="007A6034">
        <w:rPr>
          <w:rFonts w:ascii="Arial" w:hAnsi="Arial" w:cs="Arial"/>
          <w:sz w:val="24"/>
          <w:szCs w:val="24"/>
        </w:rPr>
        <w:t>p</w:t>
      </w:r>
      <w:r w:rsidR="004D00E5" w:rsidRPr="001C3B73">
        <w:rPr>
          <w:rFonts w:ascii="Arial" w:hAnsi="Arial" w:cs="Arial"/>
          <w:sz w:val="24"/>
          <w:szCs w:val="24"/>
        </w:rPr>
        <w:t xml:space="preserve">odmínky k provedení kontroly vztahující se k realizaci </w:t>
      </w:r>
      <w:r w:rsidR="00B941A4">
        <w:rPr>
          <w:rFonts w:ascii="Arial" w:hAnsi="Arial" w:cs="Arial"/>
          <w:sz w:val="24"/>
          <w:szCs w:val="24"/>
        </w:rPr>
        <w:t>díla</w:t>
      </w:r>
      <w:r w:rsidR="004D00E5" w:rsidRPr="001C3B73">
        <w:rPr>
          <w:rFonts w:ascii="Arial" w:hAnsi="Arial" w:cs="Arial"/>
          <w:sz w:val="24"/>
          <w:szCs w:val="24"/>
        </w:rPr>
        <w:t xml:space="preserve"> a poskytnout jim při provádění kontroly součinnost.</w:t>
      </w:r>
    </w:p>
    <w:p w14:paraId="3D250D40" w14:textId="2C755D97" w:rsidR="004150A5" w:rsidRPr="001C3B73" w:rsidRDefault="00EE31EF" w:rsidP="00B011C6">
      <w:pPr>
        <w:numPr>
          <w:ilvl w:val="0"/>
          <w:numId w:val="22"/>
        </w:numPr>
        <w:spacing w:before="60" w:after="60"/>
        <w:jc w:val="both"/>
        <w:rPr>
          <w:rFonts w:ascii="Arial" w:hAnsi="Arial" w:cs="Arial"/>
          <w:sz w:val="24"/>
          <w:szCs w:val="24"/>
        </w:rPr>
      </w:pPr>
      <w:r w:rsidRPr="001C3B73">
        <w:rPr>
          <w:rFonts w:ascii="Arial" w:hAnsi="Arial" w:cs="Arial"/>
          <w:sz w:val="24"/>
          <w:szCs w:val="24"/>
        </w:rPr>
        <w:t xml:space="preserve">Nastanou-li u některé ze smluvních stran skutečnosti bránící řádnému plnění této smlouvy, je tato smluvní strana povinna to ihned bez zbytečného odkladu oznámit druhé smluvní straně a vyvolat jednání </w:t>
      </w:r>
      <w:r w:rsidR="00B941A4">
        <w:rPr>
          <w:rFonts w:ascii="Arial" w:hAnsi="Arial" w:cs="Arial"/>
          <w:sz w:val="24"/>
          <w:szCs w:val="24"/>
        </w:rPr>
        <w:t xml:space="preserve">oprávněných </w:t>
      </w:r>
      <w:r w:rsidRPr="001C3B73">
        <w:rPr>
          <w:rFonts w:ascii="Arial" w:hAnsi="Arial" w:cs="Arial"/>
          <w:sz w:val="24"/>
          <w:szCs w:val="24"/>
        </w:rPr>
        <w:t xml:space="preserve">zástupců. </w:t>
      </w:r>
    </w:p>
    <w:p w14:paraId="517A32A1" w14:textId="4F1586CA" w:rsidR="00EE31EF" w:rsidRPr="001C3B73" w:rsidRDefault="00410CCC" w:rsidP="00B011C6">
      <w:pPr>
        <w:numPr>
          <w:ilvl w:val="0"/>
          <w:numId w:val="22"/>
        </w:numPr>
        <w:spacing w:before="60" w:after="60"/>
        <w:jc w:val="both"/>
        <w:rPr>
          <w:rFonts w:ascii="Arial" w:hAnsi="Arial" w:cs="Arial"/>
          <w:sz w:val="24"/>
          <w:szCs w:val="24"/>
        </w:rPr>
      </w:pPr>
      <w:r w:rsidRPr="001C3B73">
        <w:rPr>
          <w:rFonts w:ascii="Arial" w:hAnsi="Arial" w:cs="Arial"/>
          <w:sz w:val="24"/>
          <w:szCs w:val="24"/>
        </w:rPr>
        <w:t>Nestanoví-li tato smlouva jinak, lze tuto</w:t>
      </w:r>
      <w:r w:rsidR="00EE31EF" w:rsidRPr="001C3B73">
        <w:rPr>
          <w:rFonts w:ascii="Arial" w:hAnsi="Arial" w:cs="Arial"/>
          <w:sz w:val="24"/>
          <w:szCs w:val="24"/>
        </w:rPr>
        <w:t xml:space="preserve"> měnit pouze formou písemných, vzestupně číslovaných dodatků, podepsaných oběma smluvními stranami a výslovně označených jako dodatek ke smlouvě.</w:t>
      </w:r>
      <w:r w:rsidR="004150A5" w:rsidRPr="001C3B73">
        <w:rPr>
          <w:rFonts w:ascii="Arial" w:hAnsi="Arial" w:cs="Arial"/>
          <w:sz w:val="24"/>
          <w:szCs w:val="24"/>
        </w:rPr>
        <w:t xml:space="preserve"> Písemná forma je vyžadována také pro jakékoliv jednostranné právní jednání směřující k zániku </w:t>
      </w:r>
      <w:r w:rsidR="00B941A4">
        <w:rPr>
          <w:rFonts w:ascii="Arial" w:hAnsi="Arial" w:cs="Arial"/>
          <w:sz w:val="24"/>
          <w:szCs w:val="24"/>
        </w:rPr>
        <w:t xml:space="preserve">platnosti a </w:t>
      </w:r>
      <w:r w:rsidR="004150A5" w:rsidRPr="001C3B73">
        <w:rPr>
          <w:rFonts w:ascii="Arial" w:hAnsi="Arial" w:cs="Arial"/>
          <w:sz w:val="24"/>
          <w:szCs w:val="24"/>
        </w:rPr>
        <w:t>účinnosti této smlouvy.</w:t>
      </w:r>
    </w:p>
    <w:p w14:paraId="57F53748" w14:textId="77777777" w:rsidR="00EE31EF" w:rsidRPr="001C3B73" w:rsidRDefault="00EE31EF" w:rsidP="00B011C6">
      <w:pPr>
        <w:numPr>
          <w:ilvl w:val="0"/>
          <w:numId w:val="22"/>
        </w:numPr>
        <w:spacing w:before="60" w:after="60"/>
        <w:jc w:val="both"/>
        <w:rPr>
          <w:rFonts w:ascii="Arial" w:hAnsi="Arial" w:cs="Arial"/>
          <w:sz w:val="24"/>
          <w:szCs w:val="24"/>
        </w:rPr>
      </w:pPr>
      <w:r w:rsidRPr="001C3B73">
        <w:rPr>
          <w:rFonts w:ascii="Arial" w:hAnsi="Arial" w:cs="Arial"/>
          <w:sz w:val="24"/>
          <w:szCs w:val="24"/>
        </w:rPr>
        <w:lastRenderedPageBreak/>
        <w:t>Veškeré dohody, učiněné před podpisem této smlouvy a v jejím obsahu nezahrnuté, pozbývají dnem podpisu této smlouvy platnosti, a to bez ohledu na funkční postavení osob, které předsmluvní ujednání učinily.</w:t>
      </w:r>
    </w:p>
    <w:p w14:paraId="7556BB77" w14:textId="77777777" w:rsidR="00EE31EF" w:rsidRPr="001C3B73" w:rsidRDefault="00792D35" w:rsidP="00B011C6">
      <w:pPr>
        <w:numPr>
          <w:ilvl w:val="0"/>
          <w:numId w:val="22"/>
        </w:numPr>
        <w:spacing w:before="60" w:after="60"/>
        <w:jc w:val="both"/>
        <w:rPr>
          <w:rFonts w:ascii="Arial" w:hAnsi="Arial" w:cs="Arial"/>
          <w:sz w:val="24"/>
          <w:szCs w:val="24"/>
        </w:rPr>
      </w:pPr>
      <w:r w:rsidRPr="001C3B73">
        <w:rPr>
          <w:rFonts w:ascii="Arial" w:hAnsi="Arial" w:cs="Arial"/>
          <w:sz w:val="24"/>
          <w:szCs w:val="24"/>
        </w:rPr>
        <w:t>S</w:t>
      </w:r>
      <w:r w:rsidR="00EE31EF" w:rsidRPr="001C3B73">
        <w:rPr>
          <w:rFonts w:ascii="Arial" w:hAnsi="Arial" w:cs="Arial"/>
          <w:sz w:val="24"/>
          <w:szCs w:val="24"/>
        </w:rPr>
        <w:t>mluvní strany prohlašují, že došlo k dohodě o celém rozsahu této smlouvy.</w:t>
      </w:r>
    </w:p>
    <w:p w14:paraId="1B62BD2B" w14:textId="77777777" w:rsidR="00437159" w:rsidRPr="001C3B73" w:rsidRDefault="00437159" w:rsidP="00B011C6">
      <w:pPr>
        <w:numPr>
          <w:ilvl w:val="0"/>
          <w:numId w:val="22"/>
        </w:numPr>
        <w:spacing w:before="60" w:after="60"/>
        <w:jc w:val="both"/>
        <w:rPr>
          <w:rFonts w:ascii="Arial" w:hAnsi="Arial" w:cs="Arial"/>
          <w:sz w:val="24"/>
          <w:szCs w:val="24"/>
        </w:rPr>
      </w:pPr>
      <w:r w:rsidRPr="001C3B73">
        <w:rPr>
          <w:rFonts w:ascii="Arial" w:hAnsi="Arial" w:cs="Arial"/>
          <w:sz w:val="24"/>
          <w:szCs w:val="24"/>
        </w:rPr>
        <w:t>Smluvní strany se dohodly, že vynaloží veškeré možné úsilí, aby případné spory vzniklé z této smlouvy vyřešily dohodou.</w:t>
      </w:r>
    </w:p>
    <w:p w14:paraId="35FFD4B1" w14:textId="77777777" w:rsidR="0005541D" w:rsidRPr="001C3B73" w:rsidRDefault="00EE31EF" w:rsidP="00B011C6">
      <w:pPr>
        <w:numPr>
          <w:ilvl w:val="0"/>
          <w:numId w:val="22"/>
        </w:numPr>
        <w:spacing w:before="60" w:after="60"/>
        <w:jc w:val="both"/>
        <w:rPr>
          <w:rFonts w:ascii="Arial" w:hAnsi="Arial" w:cs="Arial"/>
          <w:sz w:val="24"/>
          <w:szCs w:val="24"/>
        </w:rPr>
      </w:pPr>
      <w:r w:rsidRPr="001C3B73">
        <w:rPr>
          <w:rFonts w:ascii="Arial" w:hAnsi="Arial" w:cs="Arial"/>
          <w:sz w:val="24"/>
          <w:szCs w:val="24"/>
        </w:rPr>
        <w:t>Pro případ, že některé ustanovení této smlouvy, oddělitelné od ostatního obsahu smlouvy, se stane neplatným nebo neúčinným, smluvní strany se zavazují bez zbytečného odkladu nahradit toto ustanovením novým. Případná neplatnost některého ustanovení smlouvy nemá za následek neplatnost ostatních ustanovení smlouvy.</w:t>
      </w:r>
    </w:p>
    <w:p w14:paraId="056E2F5F" w14:textId="77777777" w:rsidR="002821CB" w:rsidRPr="005E3195" w:rsidRDefault="00EE31EF" w:rsidP="00B011C6">
      <w:pPr>
        <w:numPr>
          <w:ilvl w:val="0"/>
          <w:numId w:val="22"/>
        </w:numPr>
        <w:spacing w:before="60" w:after="60"/>
        <w:jc w:val="both"/>
        <w:rPr>
          <w:rFonts w:ascii="Arial" w:hAnsi="Arial" w:cs="Arial"/>
          <w:sz w:val="24"/>
          <w:szCs w:val="24"/>
        </w:rPr>
      </w:pPr>
      <w:r w:rsidRPr="005E3195">
        <w:rPr>
          <w:rFonts w:ascii="Arial" w:hAnsi="Arial" w:cs="Arial"/>
          <w:sz w:val="24"/>
          <w:szCs w:val="24"/>
        </w:rPr>
        <w:t xml:space="preserve">Smluvní strany shodně prohlašují, že se seznámily s celým textem smlouvy a s celým obsahem smlouvy souhlasí. Současně prohlašují, že tato smlouva byla uzavřena po vzájemném projednání, podle jejich pravé a svobodné vůle určitě, vážně a srozumitelně, nikoliv v tísni nebo za nápadně nevýhodných podmínek, což stvrzují svými podpisy. </w:t>
      </w:r>
    </w:p>
    <w:p w14:paraId="328F5B60" w14:textId="15C6CCF8" w:rsidR="008E0E5A" w:rsidRDefault="00EE31EF" w:rsidP="00B011C6">
      <w:pPr>
        <w:numPr>
          <w:ilvl w:val="0"/>
          <w:numId w:val="22"/>
        </w:numPr>
        <w:spacing w:before="60" w:after="60"/>
        <w:jc w:val="both"/>
        <w:rPr>
          <w:rFonts w:ascii="Arial" w:hAnsi="Arial" w:cs="Arial"/>
          <w:sz w:val="24"/>
          <w:szCs w:val="24"/>
        </w:rPr>
      </w:pPr>
      <w:r w:rsidRPr="009849FD">
        <w:rPr>
          <w:rFonts w:ascii="Arial" w:hAnsi="Arial" w:cs="Arial"/>
          <w:sz w:val="24"/>
          <w:szCs w:val="24"/>
        </w:rPr>
        <w:t xml:space="preserve">Tato smlouva je </w:t>
      </w:r>
      <w:r w:rsidR="00584779">
        <w:rPr>
          <w:rFonts w:ascii="Arial" w:hAnsi="Arial" w:cs="Arial"/>
          <w:sz w:val="24"/>
          <w:szCs w:val="24"/>
        </w:rPr>
        <w:t>podepsána</w:t>
      </w:r>
      <w:r w:rsidR="005E3195" w:rsidRPr="009849FD">
        <w:rPr>
          <w:rFonts w:ascii="Arial" w:hAnsi="Arial" w:cs="Arial"/>
          <w:sz w:val="24"/>
          <w:szCs w:val="24"/>
        </w:rPr>
        <w:t xml:space="preserve"> v</w:t>
      </w:r>
      <w:r w:rsidR="00584779">
        <w:rPr>
          <w:rFonts w:ascii="Arial" w:hAnsi="Arial" w:cs="Arial"/>
          <w:sz w:val="24"/>
          <w:szCs w:val="24"/>
        </w:rPr>
        <w:t xml:space="preserve">e dvou vyhotoveních. Každá strana obdrží jedno vyhotovení. </w:t>
      </w:r>
      <w:r w:rsidR="005E3195" w:rsidRPr="009849FD">
        <w:rPr>
          <w:rFonts w:ascii="Arial" w:hAnsi="Arial" w:cs="Arial"/>
          <w:sz w:val="24"/>
          <w:szCs w:val="24"/>
        </w:rPr>
        <w:t> </w:t>
      </w:r>
    </w:p>
    <w:p w14:paraId="6A065BEE" w14:textId="77777777" w:rsidR="003078B2" w:rsidRPr="001C3B73" w:rsidRDefault="003078B2" w:rsidP="00D123CC">
      <w:pPr>
        <w:jc w:val="both"/>
        <w:rPr>
          <w:rFonts w:ascii="Arial" w:hAnsi="Arial" w:cs="Arial"/>
          <w:sz w:val="24"/>
          <w:szCs w:val="24"/>
        </w:rPr>
      </w:pPr>
    </w:p>
    <w:p w14:paraId="10A35D1D" w14:textId="77777777" w:rsidR="002B7C50" w:rsidRDefault="002B7C50" w:rsidP="00D123CC">
      <w:pPr>
        <w:jc w:val="both"/>
        <w:rPr>
          <w:rFonts w:ascii="Arial" w:hAnsi="Arial" w:cs="Arial"/>
          <w:sz w:val="24"/>
          <w:szCs w:val="24"/>
        </w:rPr>
      </w:pPr>
    </w:p>
    <w:p w14:paraId="1101A895" w14:textId="27C49AB1" w:rsidR="00EE31EF" w:rsidRPr="001C3B73" w:rsidRDefault="00BB5628" w:rsidP="00D123CC">
      <w:pPr>
        <w:jc w:val="both"/>
        <w:rPr>
          <w:rFonts w:ascii="Arial" w:hAnsi="Arial" w:cs="Arial"/>
          <w:sz w:val="24"/>
          <w:szCs w:val="24"/>
        </w:rPr>
      </w:pPr>
      <w:r>
        <w:rPr>
          <w:rFonts w:ascii="Arial" w:hAnsi="Arial" w:cs="Arial"/>
          <w:sz w:val="24"/>
          <w:szCs w:val="24"/>
        </w:rPr>
        <w:t xml:space="preserve">Za </w:t>
      </w:r>
      <w:r w:rsidR="00EE31EF" w:rsidRPr="001C3B73">
        <w:rPr>
          <w:rFonts w:ascii="Arial" w:hAnsi="Arial" w:cs="Arial"/>
          <w:sz w:val="24"/>
          <w:szCs w:val="24"/>
        </w:rPr>
        <w:t>objednatele:</w:t>
      </w:r>
      <w:r w:rsidR="00EE31EF" w:rsidRPr="001C3B73">
        <w:rPr>
          <w:rFonts w:ascii="Arial" w:hAnsi="Arial" w:cs="Arial"/>
          <w:sz w:val="24"/>
          <w:szCs w:val="24"/>
        </w:rPr>
        <w:tab/>
      </w:r>
      <w:r w:rsidR="00EE31EF" w:rsidRPr="001C3B73">
        <w:rPr>
          <w:rFonts w:ascii="Arial" w:hAnsi="Arial" w:cs="Arial"/>
          <w:sz w:val="24"/>
          <w:szCs w:val="24"/>
        </w:rPr>
        <w:tab/>
      </w:r>
      <w:r w:rsidR="00EE31EF" w:rsidRPr="001C3B73">
        <w:rPr>
          <w:rFonts w:ascii="Arial" w:hAnsi="Arial" w:cs="Arial"/>
          <w:sz w:val="24"/>
          <w:szCs w:val="24"/>
        </w:rPr>
        <w:tab/>
      </w:r>
      <w:r w:rsidR="00EE31EF" w:rsidRPr="001C3B73">
        <w:rPr>
          <w:rFonts w:ascii="Arial" w:hAnsi="Arial" w:cs="Arial"/>
          <w:sz w:val="24"/>
          <w:szCs w:val="24"/>
        </w:rPr>
        <w:tab/>
      </w:r>
      <w:r w:rsidR="00EE31EF" w:rsidRPr="001C3B73">
        <w:rPr>
          <w:rFonts w:ascii="Arial" w:hAnsi="Arial" w:cs="Arial"/>
          <w:sz w:val="24"/>
          <w:szCs w:val="24"/>
        </w:rPr>
        <w:tab/>
      </w:r>
      <w:r w:rsidR="008C1D88" w:rsidRPr="001C3B73">
        <w:rPr>
          <w:rFonts w:ascii="Arial" w:hAnsi="Arial" w:cs="Arial"/>
          <w:sz w:val="24"/>
          <w:szCs w:val="24"/>
        </w:rPr>
        <w:tab/>
      </w:r>
      <w:r w:rsidR="00EE31EF" w:rsidRPr="001C3B73">
        <w:rPr>
          <w:rFonts w:ascii="Arial" w:hAnsi="Arial" w:cs="Arial"/>
          <w:sz w:val="24"/>
          <w:szCs w:val="24"/>
        </w:rPr>
        <w:t>Za zhotovitele:</w:t>
      </w:r>
    </w:p>
    <w:p w14:paraId="07AD1DEB" w14:textId="77777777" w:rsidR="00EE31EF" w:rsidRPr="001C3B73" w:rsidRDefault="00EE31EF" w:rsidP="00D123CC">
      <w:pPr>
        <w:jc w:val="both"/>
        <w:rPr>
          <w:rFonts w:ascii="Arial" w:hAnsi="Arial" w:cs="Arial"/>
          <w:sz w:val="24"/>
          <w:szCs w:val="24"/>
        </w:rPr>
      </w:pPr>
    </w:p>
    <w:p w14:paraId="17618648" w14:textId="77777777" w:rsidR="003078B2" w:rsidRPr="001C3B73" w:rsidRDefault="003078B2" w:rsidP="00D123CC">
      <w:pPr>
        <w:jc w:val="both"/>
        <w:rPr>
          <w:rFonts w:ascii="Arial" w:hAnsi="Arial" w:cs="Arial"/>
          <w:sz w:val="24"/>
          <w:szCs w:val="24"/>
        </w:rPr>
      </w:pPr>
    </w:p>
    <w:p w14:paraId="13693DB1" w14:textId="5D782B16" w:rsidR="00EE31EF" w:rsidRPr="001C3B73" w:rsidRDefault="009F523B" w:rsidP="00D123CC">
      <w:pPr>
        <w:jc w:val="both"/>
        <w:rPr>
          <w:rFonts w:ascii="Arial" w:hAnsi="Arial" w:cs="Arial"/>
          <w:sz w:val="24"/>
          <w:szCs w:val="24"/>
        </w:rPr>
      </w:pPr>
      <w:r w:rsidRPr="001C3B73">
        <w:rPr>
          <w:rFonts w:ascii="Arial" w:hAnsi="Arial" w:cs="Arial"/>
          <w:sz w:val="24"/>
          <w:szCs w:val="24"/>
        </w:rPr>
        <w:t>V</w:t>
      </w:r>
      <w:r w:rsidR="00C75DD2">
        <w:rPr>
          <w:rFonts w:ascii="Arial" w:hAnsi="Arial" w:cs="Arial"/>
          <w:sz w:val="24"/>
          <w:szCs w:val="24"/>
        </w:rPr>
        <w:t> </w:t>
      </w:r>
      <w:r w:rsidR="00345046">
        <w:rPr>
          <w:rFonts w:ascii="Arial" w:hAnsi="Arial" w:cs="Arial"/>
          <w:sz w:val="24"/>
          <w:szCs w:val="24"/>
        </w:rPr>
        <w:t>Ostravě</w:t>
      </w:r>
      <w:r w:rsidR="00C75DD2">
        <w:rPr>
          <w:rFonts w:ascii="Arial" w:hAnsi="Arial" w:cs="Arial"/>
          <w:sz w:val="24"/>
          <w:szCs w:val="24"/>
        </w:rPr>
        <w:tab/>
      </w:r>
      <w:r w:rsidR="008C1D88" w:rsidRPr="001C3B73">
        <w:rPr>
          <w:rFonts w:ascii="Arial" w:hAnsi="Arial" w:cs="Arial"/>
          <w:sz w:val="24"/>
          <w:szCs w:val="24"/>
        </w:rPr>
        <w:tab/>
      </w:r>
      <w:r w:rsidR="00AB053D" w:rsidRPr="001C3B73">
        <w:rPr>
          <w:rFonts w:ascii="Arial" w:hAnsi="Arial" w:cs="Arial"/>
          <w:sz w:val="24"/>
          <w:szCs w:val="24"/>
        </w:rPr>
        <w:tab/>
      </w:r>
      <w:r w:rsidR="00AB053D" w:rsidRPr="001C3B73">
        <w:rPr>
          <w:rFonts w:ascii="Arial" w:hAnsi="Arial" w:cs="Arial"/>
          <w:sz w:val="24"/>
          <w:szCs w:val="24"/>
        </w:rPr>
        <w:tab/>
      </w:r>
      <w:r w:rsidR="00EB4020" w:rsidRPr="001C3B73">
        <w:rPr>
          <w:rFonts w:ascii="Arial" w:hAnsi="Arial" w:cs="Arial"/>
          <w:sz w:val="24"/>
          <w:szCs w:val="24"/>
        </w:rPr>
        <w:tab/>
      </w:r>
      <w:r w:rsidR="008C1D88" w:rsidRPr="001C3B73">
        <w:rPr>
          <w:rFonts w:ascii="Arial" w:hAnsi="Arial" w:cs="Arial"/>
          <w:sz w:val="24"/>
          <w:szCs w:val="24"/>
        </w:rPr>
        <w:tab/>
      </w:r>
      <w:r w:rsidR="009849FD">
        <w:rPr>
          <w:rFonts w:ascii="Arial" w:hAnsi="Arial" w:cs="Arial"/>
          <w:sz w:val="24"/>
          <w:szCs w:val="24"/>
        </w:rPr>
        <w:tab/>
      </w:r>
      <w:r w:rsidR="00EB4020" w:rsidRPr="001C3B73">
        <w:rPr>
          <w:rFonts w:ascii="Arial" w:hAnsi="Arial" w:cs="Arial"/>
          <w:sz w:val="24"/>
          <w:szCs w:val="24"/>
        </w:rPr>
        <w:t>V</w:t>
      </w:r>
      <w:r w:rsidR="00FD6B8A" w:rsidRPr="001C3B73">
        <w:rPr>
          <w:rFonts w:ascii="Arial" w:hAnsi="Arial" w:cs="Arial"/>
          <w:sz w:val="24"/>
          <w:szCs w:val="24"/>
        </w:rPr>
        <w:t> </w:t>
      </w:r>
      <w:r w:rsidR="00BB5628">
        <w:rPr>
          <w:rFonts w:ascii="Arial" w:hAnsi="Arial" w:cs="Arial"/>
          <w:sz w:val="24"/>
          <w:szCs w:val="24"/>
        </w:rPr>
        <w:t>Brně</w:t>
      </w:r>
      <w:r w:rsidR="00FD6B8A" w:rsidRPr="001C3B73">
        <w:rPr>
          <w:rFonts w:ascii="Arial" w:hAnsi="Arial" w:cs="Arial"/>
          <w:sz w:val="24"/>
          <w:szCs w:val="24"/>
        </w:rPr>
        <w:t xml:space="preserve"> </w:t>
      </w:r>
      <w:r w:rsidR="0026094B">
        <w:rPr>
          <w:rFonts w:ascii="Arial" w:hAnsi="Arial" w:cs="Arial"/>
          <w:sz w:val="24"/>
          <w:szCs w:val="24"/>
        </w:rPr>
        <w:t xml:space="preserve">dne </w:t>
      </w:r>
    </w:p>
    <w:p w14:paraId="4770785B" w14:textId="77777777" w:rsidR="00EE31EF" w:rsidRPr="001C3B73" w:rsidRDefault="00EE31EF" w:rsidP="00D123CC">
      <w:pPr>
        <w:jc w:val="both"/>
        <w:rPr>
          <w:rFonts w:ascii="Arial" w:hAnsi="Arial" w:cs="Arial"/>
          <w:sz w:val="24"/>
          <w:szCs w:val="24"/>
        </w:rPr>
      </w:pPr>
    </w:p>
    <w:p w14:paraId="0AAF26A2" w14:textId="77777777" w:rsidR="003078B2" w:rsidRPr="001C3B73" w:rsidRDefault="003078B2" w:rsidP="00D123CC">
      <w:pPr>
        <w:jc w:val="both"/>
        <w:rPr>
          <w:rFonts w:ascii="Arial" w:hAnsi="Arial" w:cs="Arial"/>
          <w:sz w:val="24"/>
          <w:szCs w:val="24"/>
        </w:rPr>
      </w:pPr>
    </w:p>
    <w:p w14:paraId="7C69DBE1" w14:textId="77777777" w:rsidR="00EE31EF" w:rsidRPr="001C3B73" w:rsidRDefault="00EE31EF" w:rsidP="00D123CC">
      <w:pPr>
        <w:jc w:val="both"/>
        <w:rPr>
          <w:rFonts w:ascii="Arial" w:hAnsi="Arial" w:cs="Arial"/>
          <w:sz w:val="24"/>
          <w:szCs w:val="24"/>
        </w:rPr>
      </w:pPr>
    </w:p>
    <w:p w14:paraId="6A4F33E5" w14:textId="73481622" w:rsidR="003D3146" w:rsidRDefault="00D149B7" w:rsidP="00D149B7">
      <w:pPr>
        <w:jc w:val="both"/>
        <w:rPr>
          <w:rFonts w:ascii="Arial" w:hAnsi="Arial" w:cs="Arial"/>
          <w:sz w:val="24"/>
          <w:szCs w:val="24"/>
        </w:rPr>
      </w:pPr>
      <w:r>
        <w:rPr>
          <w:rFonts w:ascii="Arial" w:hAnsi="Arial" w:cs="Arial"/>
          <w:sz w:val="24"/>
          <w:szCs w:val="24"/>
        </w:rPr>
        <w:t xml:space="preserve">    </w:t>
      </w:r>
      <w:r w:rsidR="00EE31EF" w:rsidRPr="001C3B73">
        <w:rPr>
          <w:rFonts w:ascii="Arial" w:hAnsi="Arial" w:cs="Arial"/>
          <w:sz w:val="24"/>
          <w:szCs w:val="24"/>
        </w:rPr>
        <w:t>...........................................</w:t>
      </w:r>
      <w:r w:rsidR="001C3B73">
        <w:rPr>
          <w:rFonts w:ascii="Arial" w:hAnsi="Arial" w:cs="Arial"/>
          <w:sz w:val="24"/>
          <w:szCs w:val="24"/>
        </w:rPr>
        <w:tab/>
      </w:r>
      <w:r w:rsidR="00EE31EF" w:rsidRPr="001C3B73">
        <w:rPr>
          <w:rFonts w:ascii="Arial" w:hAnsi="Arial" w:cs="Arial"/>
          <w:sz w:val="24"/>
          <w:szCs w:val="24"/>
        </w:rPr>
        <w:tab/>
      </w:r>
      <w:r w:rsidR="008C1D88" w:rsidRPr="001C3B73">
        <w:rPr>
          <w:rFonts w:ascii="Arial" w:hAnsi="Arial" w:cs="Arial"/>
          <w:sz w:val="24"/>
          <w:szCs w:val="24"/>
        </w:rPr>
        <w:tab/>
      </w:r>
      <w:r w:rsidR="001C3B73">
        <w:rPr>
          <w:rFonts w:ascii="Arial" w:hAnsi="Arial" w:cs="Arial"/>
          <w:sz w:val="24"/>
          <w:szCs w:val="24"/>
        </w:rPr>
        <w:tab/>
      </w:r>
      <w:r w:rsidR="00EE31EF" w:rsidRPr="001C3B73">
        <w:rPr>
          <w:rFonts w:ascii="Arial" w:hAnsi="Arial" w:cs="Arial"/>
          <w:sz w:val="24"/>
          <w:szCs w:val="24"/>
        </w:rPr>
        <w:t>.....................................................</w:t>
      </w:r>
      <w:r w:rsidR="00E03837">
        <w:rPr>
          <w:rFonts w:ascii="Arial" w:hAnsi="Arial" w:cs="Arial"/>
          <w:sz w:val="24"/>
          <w:szCs w:val="24"/>
        </w:rPr>
        <w:t xml:space="preserve"> </w:t>
      </w:r>
      <w:r w:rsidR="00587AEC">
        <w:rPr>
          <w:rFonts w:ascii="Arial" w:hAnsi="Arial" w:cs="Arial"/>
          <w:sz w:val="24"/>
          <w:szCs w:val="24"/>
        </w:rPr>
        <w:t xml:space="preserve"> </w:t>
      </w:r>
      <w:r w:rsidR="00345046" w:rsidRPr="00345046">
        <w:rPr>
          <w:rFonts w:ascii="Arial" w:hAnsi="Arial" w:cs="Arial"/>
          <w:sz w:val="24"/>
          <w:szCs w:val="24"/>
        </w:rPr>
        <w:t>Ing.arch Naděžd</w:t>
      </w:r>
      <w:r w:rsidR="007D4B71">
        <w:rPr>
          <w:rFonts w:ascii="Arial" w:hAnsi="Arial" w:cs="Arial"/>
          <w:sz w:val="24"/>
          <w:szCs w:val="24"/>
        </w:rPr>
        <w:t>a</w:t>
      </w:r>
      <w:r w:rsidR="00345046" w:rsidRPr="00345046">
        <w:rPr>
          <w:rFonts w:ascii="Arial" w:hAnsi="Arial" w:cs="Arial"/>
          <w:sz w:val="24"/>
          <w:szCs w:val="24"/>
        </w:rPr>
        <w:t xml:space="preserve"> Goryczkov</w:t>
      </w:r>
      <w:r w:rsidR="007D4B71">
        <w:rPr>
          <w:rFonts w:ascii="Arial" w:hAnsi="Arial" w:cs="Arial"/>
          <w:sz w:val="24"/>
          <w:szCs w:val="24"/>
        </w:rPr>
        <w:t>á</w:t>
      </w:r>
      <w:r w:rsidR="00D7463D">
        <w:rPr>
          <w:rFonts w:ascii="Arial" w:hAnsi="Arial" w:cs="Arial"/>
          <w:sz w:val="24"/>
          <w:szCs w:val="24"/>
        </w:rPr>
        <w:tab/>
      </w:r>
      <w:r w:rsidR="00D7463D">
        <w:rPr>
          <w:rFonts w:ascii="Arial" w:hAnsi="Arial" w:cs="Arial"/>
          <w:sz w:val="24"/>
          <w:szCs w:val="24"/>
        </w:rPr>
        <w:tab/>
      </w:r>
      <w:r w:rsidR="00DC6763">
        <w:rPr>
          <w:rFonts w:ascii="Arial" w:hAnsi="Arial" w:cs="Arial"/>
          <w:sz w:val="24"/>
          <w:szCs w:val="24"/>
        </w:rPr>
        <w:tab/>
      </w:r>
      <w:r w:rsidR="002B7C50">
        <w:rPr>
          <w:rFonts w:ascii="Arial" w:hAnsi="Arial" w:cs="Arial"/>
          <w:sz w:val="24"/>
          <w:szCs w:val="24"/>
        </w:rPr>
        <w:t xml:space="preserve"> </w:t>
      </w:r>
      <w:r w:rsidR="007D4B71">
        <w:rPr>
          <w:rFonts w:ascii="Arial" w:hAnsi="Arial" w:cs="Arial"/>
          <w:sz w:val="24"/>
          <w:szCs w:val="24"/>
        </w:rPr>
        <w:tab/>
      </w:r>
      <w:r w:rsidR="002B7C50">
        <w:rPr>
          <w:rFonts w:ascii="Arial" w:hAnsi="Arial" w:cs="Arial"/>
          <w:sz w:val="24"/>
          <w:szCs w:val="24"/>
        </w:rPr>
        <w:t xml:space="preserve">   </w:t>
      </w:r>
      <w:r>
        <w:rPr>
          <w:rFonts w:ascii="Arial" w:hAnsi="Arial" w:cs="Arial"/>
          <w:sz w:val="24"/>
          <w:szCs w:val="24"/>
        </w:rPr>
        <w:t xml:space="preserve">    </w:t>
      </w:r>
      <w:r w:rsidR="002B7C50">
        <w:rPr>
          <w:rFonts w:ascii="Arial" w:hAnsi="Arial" w:cs="Arial"/>
          <w:sz w:val="24"/>
          <w:szCs w:val="24"/>
        </w:rPr>
        <w:t xml:space="preserve"> </w:t>
      </w:r>
      <w:r>
        <w:rPr>
          <w:rFonts w:ascii="Arial" w:hAnsi="Arial" w:cs="Arial"/>
          <w:sz w:val="24"/>
          <w:szCs w:val="24"/>
        </w:rPr>
        <w:t>Ing</w:t>
      </w:r>
      <w:r w:rsidR="002B7C50" w:rsidRPr="002B7C50">
        <w:rPr>
          <w:rFonts w:ascii="Arial" w:hAnsi="Arial" w:cs="Arial"/>
          <w:sz w:val="24"/>
          <w:szCs w:val="24"/>
        </w:rPr>
        <w:t xml:space="preserve">. </w:t>
      </w:r>
      <w:r>
        <w:rPr>
          <w:rFonts w:ascii="Arial" w:hAnsi="Arial" w:cs="Arial"/>
          <w:sz w:val="24"/>
          <w:szCs w:val="24"/>
        </w:rPr>
        <w:t>Martin</w:t>
      </w:r>
      <w:r w:rsidR="002B7C50" w:rsidRPr="002B7C50">
        <w:rPr>
          <w:rFonts w:ascii="Arial" w:hAnsi="Arial" w:cs="Arial"/>
          <w:sz w:val="24"/>
          <w:szCs w:val="24"/>
        </w:rPr>
        <w:t xml:space="preserve"> </w:t>
      </w:r>
      <w:r>
        <w:rPr>
          <w:rFonts w:ascii="Arial" w:hAnsi="Arial" w:cs="Arial"/>
          <w:sz w:val="24"/>
          <w:szCs w:val="24"/>
        </w:rPr>
        <w:t>Vokřál</w:t>
      </w:r>
    </w:p>
    <w:p w14:paraId="0B0EA18F" w14:textId="3B4F1C23" w:rsidR="00AB053D" w:rsidRPr="001C3B73" w:rsidRDefault="00D7463D" w:rsidP="00792D35">
      <w:pPr>
        <w:rPr>
          <w:rFonts w:ascii="Arial" w:hAnsi="Arial" w:cs="Arial"/>
          <w:sz w:val="24"/>
          <w:szCs w:val="24"/>
        </w:rPr>
      </w:pPr>
      <w:r>
        <w:rPr>
          <w:rFonts w:ascii="Arial" w:hAnsi="Arial" w:cs="Arial"/>
          <w:sz w:val="24"/>
          <w:szCs w:val="24"/>
        </w:rPr>
        <w:t xml:space="preserve">          </w:t>
      </w:r>
      <w:r w:rsidR="007D4B71">
        <w:rPr>
          <w:rFonts w:ascii="Arial" w:hAnsi="Arial" w:cs="Arial"/>
          <w:sz w:val="24"/>
          <w:szCs w:val="24"/>
        </w:rPr>
        <w:t xml:space="preserve">    </w:t>
      </w:r>
      <w:r>
        <w:rPr>
          <w:rFonts w:ascii="Arial" w:hAnsi="Arial" w:cs="Arial"/>
          <w:sz w:val="24"/>
          <w:szCs w:val="24"/>
        </w:rPr>
        <w:t xml:space="preserve"> </w:t>
      </w:r>
      <w:r w:rsidR="007D4B71" w:rsidRPr="00345046">
        <w:rPr>
          <w:rFonts w:ascii="Arial" w:hAnsi="Arial" w:cs="Arial"/>
          <w:sz w:val="24"/>
          <w:szCs w:val="24"/>
        </w:rPr>
        <w:t>ředitelk</w:t>
      </w:r>
      <w:r w:rsidR="007D4B71">
        <w:rPr>
          <w:rFonts w:ascii="Arial" w:hAnsi="Arial" w:cs="Arial"/>
          <w:sz w:val="24"/>
          <w:szCs w:val="24"/>
        </w:rPr>
        <w:t>a</w:t>
      </w:r>
      <w:r w:rsidR="008C1D88" w:rsidRPr="001C3B73">
        <w:rPr>
          <w:rFonts w:ascii="Arial" w:hAnsi="Arial" w:cs="Arial"/>
          <w:sz w:val="24"/>
          <w:szCs w:val="24"/>
        </w:rPr>
        <w:tab/>
      </w:r>
      <w:r w:rsidR="00B87154" w:rsidRPr="001C3B73">
        <w:rPr>
          <w:rFonts w:ascii="Arial" w:hAnsi="Arial" w:cs="Arial"/>
          <w:sz w:val="24"/>
          <w:szCs w:val="24"/>
        </w:rPr>
        <w:tab/>
      </w:r>
      <w:r w:rsidR="00792D35" w:rsidRPr="001C3B73">
        <w:rPr>
          <w:rFonts w:ascii="Arial" w:hAnsi="Arial" w:cs="Arial"/>
          <w:sz w:val="24"/>
          <w:szCs w:val="24"/>
        </w:rPr>
        <w:tab/>
      </w:r>
      <w:r w:rsidR="001C3B73" w:rsidRPr="001C3B73">
        <w:rPr>
          <w:rFonts w:ascii="Arial" w:hAnsi="Arial" w:cs="Arial"/>
          <w:sz w:val="24"/>
          <w:szCs w:val="24"/>
        </w:rPr>
        <w:tab/>
      </w:r>
      <w:r w:rsidR="00FD6B8A" w:rsidRPr="001C3B73">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FD6B8A" w:rsidRPr="001C3B73">
        <w:rPr>
          <w:rFonts w:ascii="Arial" w:hAnsi="Arial" w:cs="Arial"/>
          <w:sz w:val="24"/>
          <w:szCs w:val="24"/>
        </w:rPr>
        <w:t>jednatel</w:t>
      </w:r>
      <w:r w:rsidR="00792D35" w:rsidRPr="001C3B73">
        <w:rPr>
          <w:rFonts w:ascii="Arial" w:hAnsi="Arial" w:cs="Arial"/>
          <w:sz w:val="24"/>
          <w:szCs w:val="24"/>
        </w:rPr>
        <w:tab/>
      </w:r>
      <w:r w:rsidR="00AB053D" w:rsidRPr="001C3B73">
        <w:rPr>
          <w:rFonts w:ascii="Arial" w:hAnsi="Arial" w:cs="Arial"/>
          <w:sz w:val="24"/>
          <w:szCs w:val="24"/>
        </w:rPr>
        <w:tab/>
      </w:r>
    </w:p>
    <w:sectPr w:rsidR="00AB053D" w:rsidRPr="001C3B73" w:rsidSect="00395B8B">
      <w:headerReference w:type="default" r:id="rId10"/>
      <w:footerReference w:type="even" r:id="rId11"/>
      <w:footerReference w:type="default" r:id="rId12"/>
      <w:footnotePr>
        <w:numStart w:val="0"/>
        <w:numRestart w:val="eachPage"/>
      </w:footnotePr>
      <w:endnotePr>
        <w:numFmt w:val="decimal"/>
        <w:numStart w:val="0"/>
      </w:endnotePr>
      <w:type w:val="continuous"/>
      <w:pgSz w:w="11900" w:h="16832" w:code="9"/>
      <w:pgMar w:top="1418" w:right="985" w:bottom="1418" w:left="993" w:header="709" w:footer="709"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9175FC" w16cid:durableId="28847070"/>
  <w16cid:commentId w16cid:paraId="7039E982" w16cid:durableId="288475BE"/>
  <w16cid:commentId w16cid:paraId="15C6DA6B" w16cid:durableId="288477FA"/>
  <w16cid:commentId w16cid:paraId="4FE7E0A7" w16cid:durableId="288472A8"/>
  <w16cid:commentId w16cid:paraId="76070C3B" w16cid:durableId="28847FB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42DCFF" w14:textId="77777777" w:rsidR="00B22828" w:rsidRDefault="00B22828">
      <w:r>
        <w:separator/>
      </w:r>
    </w:p>
  </w:endnote>
  <w:endnote w:type="continuationSeparator" w:id="0">
    <w:p w14:paraId="6115ED8C" w14:textId="77777777" w:rsidR="00B22828" w:rsidRDefault="00B22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F67E7" w14:textId="77B0045B" w:rsidR="00CC15AC" w:rsidRDefault="00C00DAF">
    <w:pPr>
      <w:pStyle w:val="Zpat"/>
    </w:pPr>
    <w:r>
      <w:rPr>
        <w:noProof/>
      </w:rPr>
      <mc:AlternateContent>
        <mc:Choice Requires="wps">
          <w:drawing>
            <wp:anchor distT="0" distB="0" distL="114300" distR="114300" simplePos="0" relativeHeight="251657728" behindDoc="1" locked="0" layoutInCell="1" allowOverlap="1" wp14:anchorId="65BBAC26" wp14:editId="01D8DD57">
              <wp:simplePos x="0" y="0"/>
              <wp:positionH relativeFrom="column">
                <wp:posOffset>-431165</wp:posOffset>
              </wp:positionH>
              <wp:positionV relativeFrom="page">
                <wp:posOffset>8818245</wp:posOffset>
              </wp:positionV>
              <wp:extent cx="87630" cy="12573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6BC8210B" w14:textId="78EDECC2" w:rsidR="00CC15AC" w:rsidRPr="00651A69" w:rsidRDefault="00CC15AC" w:rsidP="00D22C6F">
                          <w:pPr>
                            <w:rPr>
                              <w:rFonts w:ascii="Arial" w:hAnsi="Arial" w:cs="Arial"/>
                              <w:sz w:val="12"/>
                              <w:szCs w:val="12"/>
                            </w:rPr>
                          </w:pPr>
                          <w:r w:rsidRPr="00651A69">
                            <w:rPr>
                              <w:rFonts w:ascii="Arial" w:hAnsi="Arial" w:cs="Arial"/>
                              <w:sz w:val="12"/>
                              <w:szCs w:val="12"/>
                            </w:rPr>
                            <w:fldChar w:fldCharType="begin"/>
                          </w:r>
                          <w:r w:rsidRPr="00651A69">
                            <w:rPr>
                              <w:rFonts w:ascii="Arial" w:hAnsi="Arial" w:cs="Arial"/>
                              <w:sz w:val="12"/>
                              <w:szCs w:val="12"/>
                            </w:rPr>
                            <w:instrText xml:space="preserve"> DOCPROPERTY  Category  \* MERGEFORMAT </w:instrText>
                          </w:r>
                          <w:r w:rsidRPr="00651A69">
                            <w:rPr>
                              <w:rFonts w:ascii="Arial" w:hAnsi="Arial" w:cs="Arial"/>
                              <w:sz w:val="12"/>
                              <w:szCs w:val="12"/>
                            </w:rPr>
                            <w:fldChar w:fldCharType="end"/>
                          </w: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BBAC26" id="_x0000_t202" coordsize="21600,21600" o:spt="202" path="m,l,21600r21600,l21600,xe">
              <v:stroke joinstyle="miter"/>
              <v:path gradientshapeok="t" o:connecttype="rect"/>
            </v:shapetype>
            <v:shape id="Text Box 1" o:spid="_x0000_s1026" type="#_x0000_t202" style="position:absolute;margin-left:-33.95pt;margin-top:694.35pt;width:6.9pt;height: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" stroked="f" strokeweight="0">
              <v:textbox style="layout-flow:vertical;mso-layout-flow-alt:bottom-to-top;mso-fit-shape-to-text:t" inset="0,0,0,0">
                <w:txbxContent>
                  <w:p w14:paraId="6BC8210B" w14:textId="78EDECC2" w:rsidR="00CC15AC" w:rsidRPr="00651A69" w:rsidRDefault="00CC15AC" w:rsidP="00D22C6F">
                    <w:pPr>
                      <w:rPr>
                        <w:rFonts w:ascii="Arial" w:hAnsi="Arial" w:cs="Arial"/>
                        <w:sz w:val="12"/>
                        <w:szCs w:val="12"/>
                      </w:rPr>
                    </w:pPr>
                    <w:r w:rsidRPr="00651A69">
                      <w:rPr>
                        <w:rFonts w:ascii="Arial" w:hAnsi="Arial" w:cs="Arial"/>
                        <w:sz w:val="12"/>
                        <w:szCs w:val="12"/>
                      </w:rPr>
                      <w:fldChar w:fldCharType="begin"/>
                    </w:r>
                    <w:r w:rsidRPr="00651A69">
                      <w:rPr>
                        <w:rFonts w:ascii="Arial" w:hAnsi="Arial" w:cs="Arial"/>
                        <w:sz w:val="12"/>
                        <w:szCs w:val="12"/>
                      </w:rPr>
                      <w:instrText xml:space="preserve"> DOCPROPERTY  Category  \* MERGEFORMAT </w:instrText>
                    </w:r>
                    <w:r w:rsidRPr="00651A69">
                      <w:rPr>
                        <w:rFonts w:ascii="Arial" w:hAnsi="Arial" w:cs="Arial"/>
                        <w:sz w:val="12"/>
                        <w:szCs w:val="12"/>
                      </w:rPr>
                      <w:fldChar w:fldCharType="end"/>
                    </w:r>
                  </w:p>
                </w:txbxContent>
              </v:textbox>
              <w10:wrap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D022D" w14:textId="166E8BF7" w:rsidR="00CC15AC" w:rsidRPr="003F1C6B" w:rsidRDefault="00D123CC" w:rsidP="00D123CC">
    <w:pPr>
      <w:pStyle w:val="Zpat"/>
      <w:tabs>
        <w:tab w:val="left" w:pos="3390"/>
        <w:tab w:val="right" w:pos="9019"/>
      </w:tabs>
      <w:jc w:val="right"/>
      <w:rPr>
        <w:rFonts w:ascii="Calibri Light" w:hAnsi="Calibri Light"/>
      </w:rPr>
    </w:pPr>
    <w:r w:rsidRPr="003F1C6B">
      <w:rPr>
        <w:rFonts w:ascii="Calibri Light" w:hAnsi="Calibri Light"/>
      </w:rPr>
      <w:t>s.</w:t>
    </w:r>
    <w:r w:rsidR="00CC15AC" w:rsidRPr="003F1C6B">
      <w:rPr>
        <w:rFonts w:ascii="Calibri Light" w:hAnsi="Calibri Light"/>
      </w:rPr>
      <w:t xml:space="preserve"> </w:t>
    </w:r>
    <w:r w:rsidR="00CC15AC" w:rsidRPr="003F1C6B">
      <w:rPr>
        <w:rFonts w:ascii="Calibri Light" w:hAnsi="Calibri Light"/>
      </w:rPr>
      <w:fldChar w:fldCharType="begin"/>
    </w:r>
    <w:r w:rsidR="00CC15AC" w:rsidRPr="003F1C6B">
      <w:rPr>
        <w:rFonts w:ascii="Calibri Light" w:hAnsi="Calibri Light"/>
      </w:rPr>
      <w:instrText xml:space="preserve"> PAGE </w:instrText>
    </w:r>
    <w:r w:rsidR="00CC15AC" w:rsidRPr="003F1C6B">
      <w:rPr>
        <w:rFonts w:ascii="Calibri Light" w:hAnsi="Calibri Light"/>
      </w:rPr>
      <w:fldChar w:fldCharType="separate"/>
    </w:r>
    <w:r w:rsidR="00584779">
      <w:rPr>
        <w:rFonts w:ascii="Calibri Light" w:hAnsi="Calibri Light"/>
        <w:noProof/>
      </w:rPr>
      <w:t>7</w:t>
    </w:r>
    <w:r w:rsidR="00CC15AC" w:rsidRPr="003F1C6B">
      <w:rPr>
        <w:rFonts w:ascii="Calibri Light" w:hAnsi="Calibri Light"/>
      </w:rPr>
      <w:fldChar w:fldCharType="end"/>
    </w:r>
    <w:r w:rsidRPr="003F1C6B">
      <w:rPr>
        <w:rFonts w:ascii="Calibri Light" w:hAnsi="Calibri Light"/>
      </w:rPr>
      <w:t>/</w:t>
    </w:r>
    <w:r w:rsidR="00CC15AC" w:rsidRPr="003F1C6B">
      <w:rPr>
        <w:rFonts w:ascii="Calibri Light" w:hAnsi="Calibri Light"/>
      </w:rPr>
      <w:fldChar w:fldCharType="begin"/>
    </w:r>
    <w:r w:rsidR="00CC15AC" w:rsidRPr="003F1C6B">
      <w:rPr>
        <w:rFonts w:ascii="Calibri Light" w:hAnsi="Calibri Light"/>
      </w:rPr>
      <w:instrText xml:space="preserve"> NUMPAGES </w:instrText>
    </w:r>
    <w:r w:rsidR="00CC15AC" w:rsidRPr="003F1C6B">
      <w:rPr>
        <w:rFonts w:ascii="Calibri Light" w:hAnsi="Calibri Light"/>
      </w:rPr>
      <w:fldChar w:fldCharType="separate"/>
    </w:r>
    <w:r w:rsidR="00584779">
      <w:rPr>
        <w:rFonts w:ascii="Calibri Light" w:hAnsi="Calibri Light"/>
        <w:noProof/>
      </w:rPr>
      <w:t>7</w:t>
    </w:r>
    <w:r w:rsidR="00CC15AC" w:rsidRPr="003F1C6B">
      <w:rPr>
        <w:rFonts w:ascii="Calibri Light" w:hAnsi="Calibri Light"/>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50B4DA" w14:textId="77777777" w:rsidR="00B22828" w:rsidRDefault="00B22828">
      <w:r>
        <w:separator/>
      </w:r>
    </w:p>
  </w:footnote>
  <w:footnote w:type="continuationSeparator" w:id="0">
    <w:p w14:paraId="0AEC8989" w14:textId="77777777" w:rsidR="00B22828" w:rsidRDefault="00B228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BF7F5" w14:textId="77777777" w:rsidR="00CC15AC" w:rsidRDefault="00CC15AC" w:rsidP="00E34EA5">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E74E9"/>
    <w:multiLevelType w:val="hybridMultilevel"/>
    <w:tmpl w:val="C39A84C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034636E5"/>
    <w:multiLevelType w:val="hybridMultilevel"/>
    <w:tmpl w:val="89BEB214"/>
    <w:lvl w:ilvl="0" w:tplc="57861EF8">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769685D"/>
    <w:multiLevelType w:val="hybridMultilevel"/>
    <w:tmpl w:val="2FA2DF8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455559"/>
    <w:multiLevelType w:val="hybridMultilevel"/>
    <w:tmpl w:val="E008367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AEF31BB"/>
    <w:multiLevelType w:val="multilevel"/>
    <w:tmpl w:val="BE12622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0207CB"/>
    <w:multiLevelType w:val="multilevel"/>
    <w:tmpl w:val="591029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9A2BEA"/>
    <w:multiLevelType w:val="hybridMultilevel"/>
    <w:tmpl w:val="7FE27586"/>
    <w:lvl w:ilvl="0" w:tplc="D3EA5F7A">
      <w:start w:val="1"/>
      <w:numFmt w:val="decimal"/>
      <w:lvlText w:val="%1."/>
      <w:lvlJc w:val="left"/>
      <w:pPr>
        <w:tabs>
          <w:tab w:val="num" w:pos="567"/>
        </w:tabs>
        <w:ind w:left="567" w:hanging="567"/>
      </w:pPr>
      <w:rPr>
        <w:rFonts w:hint="default"/>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0FB84498"/>
    <w:multiLevelType w:val="hybridMultilevel"/>
    <w:tmpl w:val="6F3CB37A"/>
    <w:lvl w:ilvl="0" w:tplc="04050017">
      <w:start w:val="1"/>
      <w:numFmt w:val="lowerLetter"/>
      <w:lvlText w:val="%1)"/>
      <w:lvlJc w:val="left"/>
      <w:pPr>
        <w:ind w:left="107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13392D4A"/>
    <w:multiLevelType w:val="multilevel"/>
    <w:tmpl w:val="5DD64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447499"/>
    <w:multiLevelType w:val="hybridMultilevel"/>
    <w:tmpl w:val="1818B888"/>
    <w:lvl w:ilvl="0" w:tplc="EE2000CA">
      <w:start w:val="1"/>
      <w:numFmt w:val="decimal"/>
      <w:lvlText w:val="%1."/>
      <w:lvlJc w:val="lef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1A0C6BA5"/>
    <w:multiLevelType w:val="multilevel"/>
    <w:tmpl w:val="56429E9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1002"/>
        </w:tabs>
        <w:ind w:left="1002" w:hanging="576"/>
      </w:pPr>
      <w:rPr>
        <w:rFonts w:hint="default"/>
        <w:b w:val="0"/>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1" w15:restartNumberingAfterBreak="0">
    <w:nsid w:val="21061B25"/>
    <w:multiLevelType w:val="hybridMultilevel"/>
    <w:tmpl w:val="8EC22C0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28D45EA"/>
    <w:multiLevelType w:val="hybridMultilevel"/>
    <w:tmpl w:val="AF1A12D0"/>
    <w:lvl w:ilvl="0" w:tplc="3140C098">
      <w:start w:val="1"/>
      <w:numFmt w:val="decimal"/>
      <w:lvlText w:val="%1."/>
      <w:lvlJc w:val="left"/>
      <w:pPr>
        <w:ind w:left="836" w:hanging="360"/>
      </w:pPr>
      <w:rPr>
        <w:rFonts w:ascii="Microsoft Sans Serif" w:eastAsia="Microsoft Sans Serif" w:hAnsi="Microsoft Sans Serif" w:cs="Microsoft Sans Serif" w:hint="default"/>
        <w:b w:val="0"/>
        <w:bCs w:val="0"/>
        <w:i w:val="0"/>
        <w:iCs w:val="0"/>
        <w:w w:val="82"/>
        <w:sz w:val="22"/>
        <w:szCs w:val="22"/>
        <w:lang w:val="cs-CZ" w:eastAsia="en-US" w:bidi="ar-SA"/>
      </w:rPr>
    </w:lvl>
    <w:lvl w:ilvl="1" w:tplc="21FE54B8">
      <w:numFmt w:val="bullet"/>
      <w:lvlText w:val=""/>
      <w:lvlJc w:val="left"/>
      <w:pPr>
        <w:ind w:left="836" w:hanging="360"/>
      </w:pPr>
      <w:rPr>
        <w:rFonts w:ascii="Symbol" w:eastAsia="Symbol" w:hAnsi="Symbol" w:cs="Symbol" w:hint="default"/>
        <w:b w:val="0"/>
        <w:bCs w:val="0"/>
        <w:i w:val="0"/>
        <w:iCs w:val="0"/>
        <w:w w:val="100"/>
        <w:sz w:val="22"/>
        <w:szCs w:val="22"/>
        <w:lang w:val="cs-CZ" w:eastAsia="en-US" w:bidi="ar-SA"/>
      </w:rPr>
    </w:lvl>
    <w:lvl w:ilvl="2" w:tplc="8A16E95A">
      <w:numFmt w:val="bullet"/>
      <w:lvlText w:val="•"/>
      <w:lvlJc w:val="left"/>
      <w:pPr>
        <w:ind w:left="2533" w:hanging="360"/>
      </w:pPr>
      <w:rPr>
        <w:rFonts w:hint="default"/>
        <w:lang w:val="cs-CZ" w:eastAsia="en-US" w:bidi="ar-SA"/>
      </w:rPr>
    </w:lvl>
    <w:lvl w:ilvl="3" w:tplc="9E06DF10">
      <w:numFmt w:val="bullet"/>
      <w:lvlText w:val="•"/>
      <w:lvlJc w:val="left"/>
      <w:pPr>
        <w:ind w:left="3379" w:hanging="360"/>
      </w:pPr>
      <w:rPr>
        <w:rFonts w:hint="default"/>
        <w:lang w:val="cs-CZ" w:eastAsia="en-US" w:bidi="ar-SA"/>
      </w:rPr>
    </w:lvl>
    <w:lvl w:ilvl="4" w:tplc="2950316A">
      <w:numFmt w:val="bullet"/>
      <w:lvlText w:val="•"/>
      <w:lvlJc w:val="left"/>
      <w:pPr>
        <w:ind w:left="4226" w:hanging="360"/>
      </w:pPr>
      <w:rPr>
        <w:rFonts w:hint="default"/>
        <w:lang w:val="cs-CZ" w:eastAsia="en-US" w:bidi="ar-SA"/>
      </w:rPr>
    </w:lvl>
    <w:lvl w:ilvl="5" w:tplc="0546CFFC">
      <w:numFmt w:val="bullet"/>
      <w:lvlText w:val="•"/>
      <w:lvlJc w:val="left"/>
      <w:pPr>
        <w:ind w:left="5073" w:hanging="360"/>
      </w:pPr>
      <w:rPr>
        <w:rFonts w:hint="default"/>
        <w:lang w:val="cs-CZ" w:eastAsia="en-US" w:bidi="ar-SA"/>
      </w:rPr>
    </w:lvl>
    <w:lvl w:ilvl="6" w:tplc="A5F67552">
      <w:numFmt w:val="bullet"/>
      <w:lvlText w:val="•"/>
      <w:lvlJc w:val="left"/>
      <w:pPr>
        <w:ind w:left="5919" w:hanging="360"/>
      </w:pPr>
      <w:rPr>
        <w:rFonts w:hint="default"/>
        <w:lang w:val="cs-CZ" w:eastAsia="en-US" w:bidi="ar-SA"/>
      </w:rPr>
    </w:lvl>
    <w:lvl w:ilvl="7" w:tplc="3D043C4A">
      <w:numFmt w:val="bullet"/>
      <w:lvlText w:val="•"/>
      <w:lvlJc w:val="left"/>
      <w:pPr>
        <w:ind w:left="6766" w:hanging="360"/>
      </w:pPr>
      <w:rPr>
        <w:rFonts w:hint="default"/>
        <w:lang w:val="cs-CZ" w:eastAsia="en-US" w:bidi="ar-SA"/>
      </w:rPr>
    </w:lvl>
    <w:lvl w:ilvl="8" w:tplc="456A5852">
      <w:numFmt w:val="bullet"/>
      <w:lvlText w:val="•"/>
      <w:lvlJc w:val="left"/>
      <w:pPr>
        <w:ind w:left="7613" w:hanging="360"/>
      </w:pPr>
      <w:rPr>
        <w:rFonts w:hint="default"/>
        <w:lang w:val="cs-CZ" w:eastAsia="en-US" w:bidi="ar-SA"/>
      </w:rPr>
    </w:lvl>
  </w:abstractNum>
  <w:abstractNum w:abstractNumId="13" w15:restartNumberingAfterBreak="0">
    <w:nsid w:val="22967EDF"/>
    <w:multiLevelType w:val="hybridMultilevel"/>
    <w:tmpl w:val="FC02612A"/>
    <w:lvl w:ilvl="0" w:tplc="078E3E88">
      <w:start w:val="1"/>
      <w:numFmt w:val="decimal"/>
      <w:lvlText w:val="%1."/>
      <w:lvlJc w:val="left"/>
      <w:pPr>
        <w:tabs>
          <w:tab w:val="num" w:pos="720"/>
        </w:tabs>
        <w:ind w:left="72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3977EFA"/>
    <w:multiLevelType w:val="hybridMultilevel"/>
    <w:tmpl w:val="3C32BA02"/>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15" w15:restartNumberingAfterBreak="0">
    <w:nsid w:val="24C85369"/>
    <w:multiLevelType w:val="hybridMultilevel"/>
    <w:tmpl w:val="63B697E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5DD4F44"/>
    <w:multiLevelType w:val="hybridMultilevel"/>
    <w:tmpl w:val="51CEBDE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7" w15:restartNumberingAfterBreak="0">
    <w:nsid w:val="278C5D17"/>
    <w:multiLevelType w:val="hybridMultilevel"/>
    <w:tmpl w:val="F7DEB9A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9781267"/>
    <w:multiLevelType w:val="multilevel"/>
    <w:tmpl w:val="BE12622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9E31DD6"/>
    <w:multiLevelType w:val="hybridMultilevel"/>
    <w:tmpl w:val="F82C631A"/>
    <w:lvl w:ilvl="0" w:tplc="B27244F0">
      <w:start w:val="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C433651"/>
    <w:multiLevelType w:val="hybridMultilevel"/>
    <w:tmpl w:val="98F0D1AE"/>
    <w:lvl w:ilvl="0" w:tplc="0405001B">
      <w:start w:val="1"/>
      <w:numFmt w:val="lowerRoman"/>
      <w:lvlText w:val="%1."/>
      <w:lvlJc w:val="righ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335742AA"/>
    <w:multiLevelType w:val="hybridMultilevel"/>
    <w:tmpl w:val="E38AE410"/>
    <w:lvl w:ilvl="0" w:tplc="C69286FC">
      <w:start w:val="1"/>
      <w:numFmt w:val="decimal"/>
      <w:lvlText w:val="%1."/>
      <w:lvlJc w:val="lef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15:restartNumberingAfterBreak="0">
    <w:nsid w:val="345A2AF1"/>
    <w:multiLevelType w:val="hybridMultilevel"/>
    <w:tmpl w:val="9DDEBC78"/>
    <w:lvl w:ilvl="0" w:tplc="D55CECC2">
      <w:start w:val="1"/>
      <w:numFmt w:val="decimal"/>
      <w:lvlText w:val="%1."/>
      <w:lvlJc w:val="left"/>
      <w:pPr>
        <w:tabs>
          <w:tab w:val="num" w:pos="567"/>
        </w:tabs>
        <w:ind w:left="567" w:hanging="567"/>
      </w:pPr>
      <w:rPr>
        <w:rFonts w:hint="default"/>
        <w:b w:val="0"/>
        <w:b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15:restartNumberingAfterBreak="0">
    <w:nsid w:val="34CF2AAF"/>
    <w:multiLevelType w:val="hybridMultilevel"/>
    <w:tmpl w:val="8BEA21D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353C6B2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B904786"/>
    <w:multiLevelType w:val="hybridMultilevel"/>
    <w:tmpl w:val="543AC532"/>
    <w:lvl w:ilvl="0" w:tplc="AB7C5034">
      <w:start w:val="3"/>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3D1B7221"/>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6E038D3"/>
    <w:multiLevelType w:val="hybridMultilevel"/>
    <w:tmpl w:val="1AC08C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89C43C3"/>
    <w:multiLevelType w:val="hybridMultilevel"/>
    <w:tmpl w:val="6F98BA2A"/>
    <w:lvl w:ilvl="0" w:tplc="2CB8D3BC">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9" w15:restartNumberingAfterBreak="0">
    <w:nsid w:val="4AD87AB4"/>
    <w:multiLevelType w:val="hybridMultilevel"/>
    <w:tmpl w:val="D7B6206A"/>
    <w:lvl w:ilvl="0" w:tplc="BEA08C8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F51095C"/>
    <w:multiLevelType w:val="multilevel"/>
    <w:tmpl w:val="5C1404DE"/>
    <w:lvl w:ilvl="0">
      <w:start w:val="1"/>
      <w:numFmt w:val="decimal"/>
      <w:lvlText w:val="%1."/>
      <w:lvlJc w:val="left"/>
      <w:pPr>
        <w:ind w:left="0" w:firstLine="0"/>
      </w:pPr>
      <w:rPr>
        <w:rFonts w:ascii="Tahoma" w:eastAsia="Tahoma" w:hAnsi="Tahoma" w:cs="Tahoma"/>
        <w:b w:val="0"/>
        <w:bCs w:val="0"/>
        <w:i w:val="0"/>
        <w:iCs w:val="0"/>
        <w:smallCaps w:val="0"/>
        <w:strike w:val="0"/>
        <w:dstrike w:val="0"/>
        <w:color w:val="000000"/>
        <w:spacing w:val="0"/>
        <w:w w:val="100"/>
        <w:position w:val="0"/>
        <w:sz w:val="20"/>
        <w:szCs w:val="20"/>
        <w:u w:val="none"/>
        <w:effect w:val="none"/>
        <w:lang w:val="cs-CZ" w:eastAsia="cs-CZ" w:bidi="cs-C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51F606F2"/>
    <w:multiLevelType w:val="hybridMultilevel"/>
    <w:tmpl w:val="F2A2D95C"/>
    <w:lvl w:ilvl="0" w:tplc="04050001">
      <w:numFmt w:val="bullet"/>
      <w:lvlText w:val=""/>
      <w:lvlJc w:val="left"/>
      <w:pPr>
        <w:tabs>
          <w:tab w:val="num" w:pos="720"/>
        </w:tabs>
        <w:ind w:left="720" w:hanging="360"/>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844DA9"/>
    <w:multiLevelType w:val="hybridMultilevel"/>
    <w:tmpl w:val="005AF0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ABC3428"/>
    <w:multiLevelType w:val="hybridMultilevel"/>
    <w:tmpl w:val="2494B6E6"/>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34" w15:restartNumberingAfterBreak="0">
    <w:nsid w:val="64044B80"/>
    <w:multiLevelType w:val="hybridMultilevel"/>
    <w:tmpl w:val="033C9880"/>
    <w:lvl w:ilvl="0" w:tplc="5F047D2E">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D5140BCE">
      <w:numFmt w:val="bullet"/>
      <w:lvlText w:val="•"/>
      <w:lvlJc w:val="left"/>
      <w:pPr>
        <w:ind w:left="2340" w:hanging="360"/>
      </w:pPr>
      <w:rPr>
        <w:rFonts w:ascii="Arial" w:eastAsia="Times New Roman" w:hAnsi="Aria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7FB4BFB"/>
    <w:multiLevelType w:val="hybridMultilevel"/>
    <w:tmpl w:val="6FCA38D8"/>
    <w:lvl w:ilvl="0" w:tplc="1B281604">
      <w:start w:val="1"/>
      <w:numFmt w:val="decimal"/>
      <w:lvlText w:val="%1."/>
      <w:lvlJc w:val="left"/>
      <w:pPr>
        <w:tabs>
          <w:tab w:val="num" w:pos="567"/>
        </w:tabs>
        <w:ind w:left="567" w:hanging="567"/>
      </w:pPr>
      <w:rPr>
        <w:rFonts w:hint="default"/>
        <w:i w:val="0"/>
        <w:iCs/>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6" w15:restartNumberingAfterBreak="0">
    <w:nsid w:val="68B36ED7"/>
    <w:multiLevelType w:val="hybridMultilevel"/>
    <w:tmpl w:val="B066EFB0"/>
    <w:lvl w:ilvl="0" w:tplc="DF3225C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9897053"/>
    <w:multiLevelType w:val="hybridMultilevel"/>
    <w:tmpl w:val="684489E2"/>
    <w:lvl w:ilvl="0" w:tplc="16589A76">
      <w:start w:val="1"/>
      <w:numFmt w:val="decimal"/>
      <w:lvlText w:val="%1."/>
      <w:lvlJc w:val="left"/>
      <w:pPr>
        <w:tabs>
          <w:tab w:val="num" w:pos="567"/>
        </w:tabs>
        <w:ind w:left="567" w:hanging="567"/>
      </w:pPr>
      <w:rPr>
        <w:rFonts w:hint="default"/>
        <w:b w:val="0"/>
        <w:b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8" w15:restartNumberingAfterBreak="0">
    <w:nsid w:val="71B175D3"/>
    <w:multiLevelType w:val="hybridMultilevel"/>
    <w:tmpl w:val="DC0C6C7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30C611D"/>
    <w:multiLevelType w:val="hybridMultilevel"/>
    <w:tmpl w:val="4AF625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37C23A7"/>
    <w:multiLevelType w:val="hybridMultilevel"/>
    <w:tmpl w:val="D11EFDE4"/>
    <w:lvl w:ilvl="0" w:tplc="EE2000CA">
      <w:start w:val="1"/>
      <w:numFmt w:val="decimal"/>
      <w:lvlText w:val="%1."/>
      <w:lvlJc w:val="lef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1" w15:restartNumberingAfterBreak="0">
    <w:nsid w:val="752A1E02"/>
    <w:multiLevelType w:val="hybridMultilevel"/>
    <w:tmpl w:val="F6B8962C"/>
    <w:lvl w:ilvl="0" w:tplc="04050001">
      <w:start w:val="1"/>
      <w:numFmt w:val="bullet"/>
      <w:lvlText w:val=""/>
      <w:lvlJc w:val="left"/>
      <w:pPr>
        <w:tabs>
          <w:tab w:val="num" w:pos="567"/>
        </w:tabs>
        <w:ind w:left="567" w:hanging="567"/>
      </w:pPr>
      <w:rPr>
        <w:rFonts w:ascii="Symbol" w:hAnsi="Symbol"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2" w15:restartNumberingAfterBreak="0">
    <w:nsid w:val="762708A7"/>
    <w:multiLevelType w:val="hybridMultilevel"/>
    <w:tmpl w:val="4C12C6FC"/>
    <w:lvl w:ilvl="0" w:tplc="518A8734">
      <w:start w:val="1"/>
      <w:numFmt w:val="bullet"/>
      <w:lvlText w:val="–"/>
      <w:lvlJc w:val="left"/>
      <w:pPr>
        <w:tabs>
          <w:tab w:val="num" w:pos="720"/>
        </w:tabs>
        <w:ind w:left="720" w:hanging="360"/>
      </w:pPr>
      <w:rPr>
        <w:rFonts w:ascii="Times New Roman" w:hAnsi="Times New Roman" w:cs="Times New Roman" w:hint="default"/>
      </w:rPr>
    </w:lvl>
    <w:lvl w:ilvl="1" w:tplc="5956C09A">
      <w:start w:val="1"/>
      <w:numFmt w:val="bullet"/>
      <w:lvlText w:val="–"/>
      <w:lvlJc w:val="left"/>
      <w:pPr>
        <w:tabs>
          <w:tab w:val="num" w:pos="1440"/>
        </w:tabs>
        <w:ind w:left="1440" w:hanging="360"/>
      </w:pPr>
      <w:rPr>
        <w:rFonts w:ascii="Times New Roman" w:hAnsi="Times New Roman" w:cs="Times New Roman" w:hint="default"/>
      </w:rPr>
    </w:lvl>
    <w:lvl w:ilvl="2" w:tplc="4FC254F2">
      <w:start w:val="1"/>
      <w:numFmt w:val="bullet"/>
      <w:lvlText w:val="–"/>
      <w:lvlJc w:val="left"/>
      <w:pPr>
        <w:tabs>
          <w:tab w:val="num" w:pos="2160"/>
        </w:tabs>
        <w:ind w:left="2160" w:hanging="360"/>
      </w:pPr>
      <w:rPr>
        <w:rFonts w:ascii="Times New Roman" w:hAnsi="Times New Roman" w:cs="Times New Roman" w:hint="default"/>
      </w:rPr>
    </w:lvl>
    <w:lvl w:ilvl="3" w:tplc="3B1AAD50">
      <w:start w:val="1"/>
      <w:numFmt w:val="bullet"/>
      <w:lvlText w:val="–"/>
      <w:lvlJc w:val="left"/>
      <w:pPr>
        <w:tabs>
          <w:tab w:val="num" w:pos="2880"/>
        </w:tabs>
        <w:ind w:left="2880" w:hanging="360"/>
      </w:pPr>
      <w:rPr>
        <w:rFonts w:ascii="Times New Roman" w:hAnsi="Times New Roman" w:cs="Times New Roman" w:hint="default"/>
      </w:rPr>
    </w:lvl>
    <w:lvl w:ilvl="4" w:tplc="6DD89600">
      <w:start w:val="1"/>
      <w:numFmt w:val="bullet"/>
      <w:lvlText w:val="–"/>
      <w:lvlJc w:val="left"/>
      <w:pPr>
        <w:tabs>
          <w:tab w:val="num" w:pos="3600"/>
        </w:tabs>
        <w:ind w:left="3600" w:hanging="360"/>
      </w:pPr>
      <w:rPr>
        <w:rFonts w:ascii="Times New Roman" w:hAnsi="Times New Roman" w:cs="Times New Roman" w:hint="default"/>
      </w:rPr>
    </w:lvl>
    <w:lvl w:ilvl="5" w:tplc="F8B24C7E">
      <w:start w:val="1"/>
      <w:numFmt w:val="bullet"/>
      <w:lvlText w:val="–"/>
      <w:lvlJc w:val="left"/>
      <w:pPr>
        <w:tabs>
          <w:tab w:val="num" w:pos="4320"/>
        </w:tabs>
        <w:ind w:left="4320" w:hanging="360"/>
      </w:pPr>
      <w:rPr>
        <w:rFonts w:ascii="Times New Roman" w:hAnsi="Times New Roman" w:cs="Times New Roman" w:hint="default"/>
      </w:rPr>
    </w:lvl>
    <w:lvl w:ilvl="6" w:tplc="03506248">
      <w:start w:val="1"/>
      <w:numFmt w:val="bullet"/>
      <w:lvlText w:val="–"/>
      <w:lvlJc w:val="left"/>
      <w:pPr>
        <w:tabs>
          <w:tab w:val="num" w:pos="5040"/>
        </w:tabs>
        <w:ind w:left="5040" w:hanging="360"/>
      </w:pPr>
      <w:rPr>
        <w:rFonts w:ascii="Times New Roman" w:hAnsi="Times New Roman" w:cs="Times New Roman" w:hint="default"/>
      </w:rPr>
    </w:lvl>
    <w:lvl w:ilvl="7" w:tplc="F2787088">
      <w:start w:val="1"/>
      <w:numFmt w:val="bullet"/>
      <w:lvlText w:val="–"/>
      <w:lvlJc w:val="left"/>
      <w:pPr>
        <w:tabs>
          <w:tab w:val="num" w:pos="5760"/>
        </w:tabs>
        <w:ind w:left="5760" w:hanging="360"/>
      </w:pPr>
      <w:rPr>
        <w:rFonts w:ascii="Times New Roman" w:hAnsi="Times New Roman" w:cs="Times New Roman" w:hint="default"/>
      </w:rPr>
    </w:lvl>
    <w:lvl w:ilvl="8" w:tplc="AA2C02FE">
      <w:start w:val="1"/>
      <w:numFmt w:val="bullet"/>
      <w:lvlText w:val="–"/>
      <w:lvlJc w:val="left"/>
      <w:pPr>
        <w:tabs>
          <w:tab w:val="num" w:pos="6480"/>
        </w:tabs>
        <w:ind w:left="6480" w:hanging="360"/>
      </w:pPr>
      <w:rPr>
        <w:rFonts w:ascii="Times New Roman" w:hAnsi="Times New Roman" w:cs="Times New Roman" w:hint="default"/>
      </w:rPr>
    </w:lvl>
  </w:abstractNum>
  <w:abstractNum w:abstractNumId="43" w15:restartNumberingAfterBreak="0">
    <w:nsid w:val="7DE057DD"/>
    <w:multiLevelType w:val="hybridMultilevel"/>
    <w:tmpl w:val="73EED55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E0F5FCA"/>
    <w:multiLevelType w:val="hybridMultilevel"/>
    <w:tmpl w:val="1C4E5E5E"/>
    <w:lvl w:ilvl="0" w:tplc="04050013">
      <w:start w:val="1"/>
      <w:numFmt w:val="upperRoman"/>
      <w:lvlText w:val="%1."/>
      <w:lvlJc w:val="righ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5" w15:restartNumberingAfterBreak="0">
    <w:nsid w:val="7E4D126D"/>
    <w:multiLevelType w:val="hybridMultilevel"/>
    <w:tmpl w:val="03C641A0"/>
    <w:lvl w:ilvl="0" w:tplc="B45A854A">
      <w:numFmt w:val="bullet"/>
      <w:lvlText w:val="-"/>
      <w:lvlJc w:val="left"/>
      <w:pPr>
        <w:ind w:left="927" w:hanging="360"/>
      </w:pPr>
      <w:rPr>
        <w:rFonts w:ascii="Times New Roman" w:eastAsia="Times New Roman" w:hAnsi="Times New Roman" w:cs="Times New Roman"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6" w15:restartNumberingAfterBreak="0">
    <w:nsid w:val="7E5B4675"/>
    <w:multiLevelType w:val="hybridMultilevel"/>
    <w:tmpl w:val="B6BE21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3"/>
  </w:num>
  <w:num w:numId="2">
    <w:abstractNumId w:val="15"/>
  </w:num>
  <w:num w:numId="3">
    <w:abstractNumId w:val="17"/>
  </w:num>
  <w:num w:numId="4">
    <w:abstractNumId w:val="3"/>
  </w:num>
  <w:num w:numId="5">
    <w:abstractNumId w:val="23"/>
  </w:num>
  <w:num w:numId="6">
    <w:abstractNumId w:val="31"/>
  </w:num>
  <w:num w:numId="7">
    <w:abstractNumId w:val="13"/>
  </w:num>
  <w:num w:numId="8">
    <w:abstractNumId w:val="1"/>
  </w:num>
  <w:num w:numId="9">
    <w:abstractNumId w:val="25"/>
  </w:num>
  <w:num w:numId="10">
    <w:abstractNumId w:val="38"/>
  </w:num>
  <w:num w:numId="11">
    <w:abstractNumId w:val="10"/>
  </w:num>
  <w:num w:numId="12">
    <w:abstractNumId w:val="11"/>
  </w:num>
  <w:num w:numId="13">
    <w:abstractNumId w:val="46"/>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35"/>
  </w:num>
  <w:num w:numId="17">
    <w:abstractNumId w:val="6"/>
  </w:num>
  <w:num w:numId="18">
    <w:abstractNumId w:val="9"/>
  </w:num>
  <w:num w:numId="19">
    <w:abstractNumId w:val="26"/>
  </w:num>
  <w:num w:numId="20">
    <w:abstractNumId w:val="40"/>
  </w:num>
  <w:num w:numId="21">
    <w:abstractNumId w:val="37"/>
  </w:num>
  <w:num w:numId="22">
    <w:abstractNumId w:val="22"/>
  </w:num>
  <w:num w:numId="23">
    <w:abstractNumId w:val="42"/>
  </w:num>
  <w:num w:numId="24">
    <w:abstractNumId w:val="19"/>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8"/>
  </w:num>
  <w:num w:numId="28">
    <w:abstractNumId w:val="4"/>
  </w:num>
  <w:num w:numId="29">
    <w:abstractNumId w:val="5"/>
  </w:num>
  <w:num w:numId="30">
    <w:abstractNumId w:val="24"/>
  </w:num>
  <w:num w:numId="31">
    <w:abstractNumId w:val="14"/>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5"/>
  </w:num>
  <w:num w:numId="34">
    <w:abstractNumId w:val="7"/>
  </w:num>
  <w:num w:numId="35">
    <w:abstractNumId w:val="34"/>
  </w:num>
  <w:num w:numId="36">
    <w:abstractNumId w:val="34"/>
    <w:lvlOverride w:ilvl="0">
      <w:startOverride w:val="1"/>
    </w:lvlOverride>
  </w:num>
  <w:num w:numId="37">
    <w:abstractNumId w:val="30"/>
    <w:lvlOverride w:ilvl="0">
      <w:startOverride w:val="1"/>
    </w:lvlOverride>
    <w:lvlOverride w:ilvl="1"/>
    <w:lvlOverride w:ilvl="2"/>
    <w:lvlOverride w:ilvl="3"/>
    <w:lvlOverride w:ilvl="4"/>
    <w:lvlOverride w:ilvl="5"/>
    <w:lvlOverride w:ilvl="6"/>
    <w:lvlOverride w:ilvl="7"/>
    <w:lvlOverride w:ilvl="8"/>
  </w:num>
  <w:num w:numId="38">
    <w:abstractNumId w:val="28"/>
  </w:num>
  <w:num w:numId="39">
    <w:abstractNumId w:val="29"/>
  </w:num>
  <w:num w:numId="40">
    <w:abstractNumId w:val="36"/>
  </w:num>
  <w:num w:numId="41">
    <w:abstractNumId w:val="41"/>
  </w:num>
  <w:num w:numId="42">
    <w:abstractNumId w:val="8"/>
  </w:num>
  <w:num w:numId="43">
    <w:abstractNumId w:val="39"/>
  </w:num>
  <w:num w:numId="44">
    <w:abstractNumId w:val="16"/>
  </w:num>
  <w:num w:numId="45">
    <w:abstractNumId w:val="33"/>
  </w:num>
  <w:num w:numId="46">
    <w:abstractNumId w:val="2"/>
  </w:num>
  <w:num w:numId="47">
    <w:abstractNumId w:val="44"/>
  </w:num>
  <w:num w:numId="48">
    <w:abstractNumId w:val="20"/>
  </w:num>
  <w:num w:numId="49">
    <w:abstractNumId w:val="12"/>
  </w:num>
  <w:num w:numId="50">
    <w:abstractNumId w:val="32"/>
  </w:num>
  <w:num w:numId="51">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Start w:val="0"/>
    <w:numRestart w:val="eachPage"/>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AE8"/>
    <w:rsid w:val="00001035"/>
    <w:rsid w:val="00005FA9"/>
    <w:rsid w:val="00012DEE"/>
    <w:rsid w:val="00013D5A"/>
    <w:rsid w:val="00013ED3"/>
    <w:rsid w:val="000141AB"/>
    <w:rsid w:val="00014723"/>
    <w:rsid w:val="00017A8A"/>
    <w:rsid w:val="000274C2"/>
    <w:rsid w:val="0002781E"/>
    <w:rsid w:val="00030CA3"/>
    <w:rsid w:val="000312BD"/>
    <w:rsid w:val="000329C6"/>
    <w:rsid w:val="0003356F"/>
    <w:rsid w:val="00034114"/>
    <w:rsid w:val="00036317"/>
    <w:rsid w:val="00036B8A"/>
    <w:rsid w:val="00044C64"/>
    <w:rsid w:val="000469D1"/>
    <w:rsid w:val="00051555"/>
    <w:rsid w:val="00051A9A"/>
    <w:rsid w:val="000547AD"/>
    <w:rsid w:val="00054BEB"/>
    <w:rsid w:val="0005541D"/>
    <w:rsid w:val="00055748"/>
    <w:rsid w:val="00060275"/>
    <w:rsid w:val="000640BD"/>
    <w:rsid w:val="00064680"/>
    <w:rsid w:val="000668A9"/>
    <w:rsid w:val="0006752B"/>
    <w:rsid w:val="0007159D"/>
    <w:rsid w:val="000716E1"/>
    <w:rsid w:val="00072357"/>
    <w:rsid w:val="00073231"/>
    <w:rsid w:val="000742D7"/>
    <w:rsid w:val="0007670A"/>
    <w:rsid w:val="000824C1"/>
    <w:rsid w:val="0008587D"/>
    <w:rsid w:val="00090EBA"/>
    <w:rsid w:val="00091DEC"/>
    <w:rsid w:val="00093544"/>
    <w:rsid w:val="0009419B"/>
    <w:rsid w:val="00094C0D"/>
    <w:rsid w:val="00095889"/>
    <w:rsid w:val="00095C2D"/>
    <w:rsid w:val="00096109"/>
    <w:rsid w:val="0009618E"/>
    <w:rsid w:val="000A1CAE"/>
    <w:rsid w:val="000A63A3"/>
    <w:rsid w:val="000A7238"/>
    <w:rsid w:val="000A7816"/>
    <w:rsid w:val="000B0AE9"/>
    <w:rsid w:val="000B24B5"/>
    <w:rsid w:val="000B51B2"/>
    <w:rsid w:val="000B58E6"/>
    <w:rsid w:val="000B5F10"/>
    <w:rsid w:val="000B6655"/>
    <w:rsid w:val="000D0375"/>
    <w:rsid w:val="000D21A5"/>
    <w:rsid w:val="000D227D"/>
    <w:rsid w:val="000D3CFD"/>
    <w:rsid w:val="000D51AC"/>
    <w:rsid w:val="000D5D5C"/>
    <w:rsid w:val="000D6C9F"/>
    <w:rsid w:val="000E1EDB"/>
    <w:rsid w:val="000E2EC1"/>
    <w:rsid w:val="000E45D5"/>
    <w:rsid w:val="000F2CCE"/>
    <w:rsid w:val="000F31BC"/>
    <w:rsid w:val="000F46E0"/>
    <w:rsid w:val="000F4785"/>
    <w:rsid w:val="000F771E"/>
    <w:rsid w:val="001006CF"/>
    <w:rsid w:val="0010421E"/>
    <w:rsid w:val="0010452F"/>
    <w:rsid w:val="00104C0E"/>
    <w:rsid w:val="00110C3D"/>
    <w:rsid w:val="00111C95"/>
    <w:rsid w:val="00112948"/>
    <w:rsid w:val="00120570"/>
    <w:rsid w:val="00120680"/>
    <w:rsid w:val="00124BB3"/>
    <w:rsid w:val="0013050F"/>
    <w:rsid w:val="00130730"/>
    <w:rsid w:val="001322AB"/>
    <w:rsid w:val="00136AB9"/>
    <w:rsid w:val="00140A6A"/>
    <w:rsid w:val="00145E51"/>
    <w:rsid w:val="0014642A"/>
    <w:rsid w:val="00147FD2"/>
    <w:rsid w:val="00153050"/>
    <w:rsid w:val="00157EFD"/>
    <w:rsid w:val="00164186"/>
    <w:rsid w:val="00165180"/>
    <w:rsid w:val="0016569E"/>
    <w:rsid w:val="00166937"/>
    <w:rsid w:val="001669E4"/>
    <w:rsid w:val="00170CFC"/>
    <w:rsid w:val="00171C08"/>
    <w:rsid w:val="00171EE2"/>
    <w:rsid w:val="0017263B"/>
    <w:rsid w:val="001747C7"/>
    <w:rsid w:val="00176639"/>
    <w:rsid w:val="001768A6"/>
    <w:rsid w:val="001829C8"/>
    <w:rsid w:val="00183AA3"/>
    <w:rsid w:val="00183F86"/>
    <w:rsid w:val="00184655"/>
    <w:rsid w:val="00186670"/>
    <w:rsid w:val="00186A54"/>
    <w:rsid w:val="0019094A"/>
    <w:rsid w:val="001918EC"/>
    <w:rsid w:val="0019268F"/>
    <w:rsid w:val="00196436"/>
    <w:rsid w:val="00196FF2"/>
    <w:rsid w:val="001A063D"/>
    <w:rsid w:val="001A428B"/>
    <w:rsid w:val="001A4A6C"/>
    <w:rsid w:val="001B24CA"/>
    <w:rsid w:val="001B5281"/>
    <w:rsid w:val="001C0745"/>
    <w:rsid w:val="001C2286"/>
    <w:rsid w:val="001C35A2"/>
    <w:rsid w:val="001C3A58"/>
    <w:rsid w:val="001C3B73"/>
    <w:rsid w:val="001C45CC"/>
    <w:rsid w:val="001D05DF"/>
    <w:rsid w:val="001D16AB"/>
    <w:rsid w:val="001D5F06"/>
    <w:rsid w:val="001E22D6"/>
    <w:rsid w:val="001E3AC3"/>
    <w:rsid w:val="001E638A"/>
    <w:rsid w:val="001E6420"/>
    <w:rsid w:val="001E70BB"/>
    <w:rsid w:val="001F22A5"/>
    <w:rsid w:val="002010D9"/>
    <w:rsid w:val="00202D11"/>
    <w:rsid w:val="00210D49"/>
    <w:rsid w:val="002124EB"/>
    <w:rsid w:val="00216FD3"/>
    <w:rsid w:val="00217A1C"/>
    <w:rsid w:val="00221A7C"/>
    <w:rsid w:val="0022414E"/>
    <w:rsid w:val="0022512E"/>
    <w:rsid w:val="00231BC2"/>
    <w:rsid w:val="00234A69"/>
    <w:rsid w:val="00240E21"/>
    <w:rsid w:val="00243F8A"/>
    <w:rsid w:val="00245A1C"/>
    <w:rsid w:val="00246C1F"/>
    <w:rsid w:val="002511ED"/>
    <w:rsid w:val="00252854"/>
    <w:rsid w:val="00254003"/>
    <w:rsid w:val="00254F9F"/>
    <w:rsid w:val="002603BE"/>
    <w:rsid w:val="0026094B"/>
    <w:rsid w:val="0026430B"/>
    <w:rsid w:val="002669A4"/>
    <w:rsid w:val="0027445F"/>
    <w:rsid w:val="002747D1"/>
    <w:rsid w:val="00275912"/>
    <w:rsid w:val="00276D5B"/>
    <w:rsid w:val="00280CE7"/>
    <w:rsid w:val="00281EAC"/>
    <w:rsid w:val="002821CB"/>
    <w:rsid w:val="00282F74"/>
    <w:rsid w:val="00283930"/>
    <w:rsid w:val="002845EE"/>
    <w:rsid w:val="002856DC"/>
    <w:rsid w:val="00286C90"/>
    <w:rsid w:val="00287011"/>
    <w:rsid w:val="002902B7"/>
    <w:rsid w:val="002903A1"/>
    <w:rsid w:val="002905EC"/>
    <w:rsid w:val="00291AAB"/>
    <w:rsid w:val="002A0ADF"/>
    <w:rsid w:val="002A6DA8"/>
    <w:rsid w:val="002A74F4"/>
    <w:rsid w:val="002A7FA7"/>
    <w:rsid w:val="002B6EC1"/>
    <w:rsid w:val="002B7C50"/>
    <w:rsid w:val="002C718F"/>
    <w:rsid w:val="002E1820"/>
    <w:rsid w:val="002E2875"/>
    <w:rsid w:val="002E54E5"/>
    <w:rsid w:val="002E5C0C"/>
    <w:rsid w:val="002F5F90"/>
    <w:rsid w:val="0030696C"/>
    <w:rsid w:val="00306EDC"/>
    <w:rsid w:val="00307162"/>
    <w:rsid w:val="003078B2"/>
    <w:rsid w:val="00311F58"/>
    <w:rsid w:val="00316BBD"/>
    <w:rsid w:val="00317FD1"/>
    <w:rsid w:val="00320D3A"/>
    <w:rsid w:val="0032580E"/>
    <w:rsid w:val="003266FB"/>
    <w:rsid w:val="003277B6"/>
    <w:rsid w:val="00327869"/>
    <w:rsid w:val="003338D3"/>
    <w:rsid w:val="0033634A"/>
    <w:rsid w:val="00336BAA"/>
    <w:rsid w:val="003412D3"/>
    <w:rsid w:val="00341CF2"/>
    <w:rsid w:val="00343D1C"/>
    <w:rsid w:val="00345046"/>
    <w:rsid w:val="00345321"/>
    <w:rsid w:val="0035021F"/>
    <w:rsid w:val="00351080"/>
    <w:rsid w:val="00354521"/>
    <w:rsid w:val="00354837"/>
    <w:rsid w:val="003605D2"/>
    <w:rsid w:val="00364EDE"/>
    <w:rsid w:val="00367A66"/>
    <w:rsid w:val="00367BB3"/>
    <w:rsid w:val="00373460"/>
    <w:rsid w:val="003810E3"/>
    <w:rsid w:val="00381CDD"/>
    <w:rsid w:val="00385FA7"/>
    <w:rsid w:val="003916B5"/>
    <w:rsid w:val="00395B8B"/>
    <w:rsid w:val="00395BF6"/>
    <w:rsid w:val="003A155A"/>
    <w:rsid w:val="003A234E"/>
    <w:rsid w:val="003A3EC5"/>
    <w:rsid w:val="003A5ACD"/>
    <w:rsid w:val="003B367D"/>
    <w:rsid w:val="003C03D3"/>
    <w:rsid w:val="003C2863"/>
    <w:rsid w:val="003C2DA8"/>
    <w:rsid w:val="003C7FB0"/>
    <w:rsid w:val="003D3146"/>
    <w:rsid w:val="003D31D2"/>
    <w:rsid w:val="003D4131"/>
    <w:rsid w:val="003D5205"/>
    <w:rsid w:val="003D7FF6"/>
    <w:rsid w:val="003E0850"/>
    <w:rsid w:val="003E303C"/>
    <w:rsid w:val="003E4A3C"/>
    <w:rsid w:val="003E6A92"/>
    <w:rsid w:val="003E6D9B"/>
    <w:rsid w:val="003E73F6"/>
    <w:rsid w:val="003F1C6B"/>
    <w:rsid w:val="003F396C"/>
    <w:rsid w:val="003F4BE1"/>
    <w:rsid w:val="003F4E80"/>
    <w:rsid w:val="003F5551"/>
    <w:rsid w:val="003F6A64"/>
    <w:rsid w:val="00403C17"/>
    <w:rsid w:val="004040F6"/>
    <w:rsid w:val="004042C3"/>
    <w:rsid w:val="00405BB6"/>
    <w:rsid w:val="00410CCC"/>
    <w:rsid w:val="004117D0"/>
    <w:rsid w:val="00414F1F"/>
    <w:rsid w:val="004150A5"/>
    <w:rsid w:val="00415786"/>
    <w:rsid w:val="00415A4A"/>
    <w:rsid w:val="00415CF4"/>
    <w:rsid w:val="00420B2C"/>
    <w:rsid w:val="00420F50"/>
    <w:rsid w:val="00422D42"/>
    <w:rsid w:val="004234F4"/>
    <w:rsid w:val="00425D77"/>
    <w:rsid w:val="00425F77"/>
    <w:rsid w:val="00427863"/>
    <w:rsid w:val="00430121"/>
    <w:rsid w:val="00432B6A"/>
    <w:rsid w:val="00433450"/>
    <w:rsid w:val="004356EF"/>
    <w:rsid w:val="00436014"/>
    <w:rsid w:val="00436B3D"/>
    <w:rsid w:val="00437159"/>
    <w:rsid w:val="00441272"/>
    <w:rsid w:val="00445F74"/>
    <w:rsid w:val="00447CD1"/>
    <w:rsid w:val="004551EC"/>
    <w:rsid w:val="00456DF6"/>
    <w:rsid w:val="004603AD"/>
    <w:rsid w:val="00460F51"/>
    <w:rsid w:val="004655B3"/>
    <w:rsid w:val="004746F4"/>
    <w:rsid w:val="004760E9"/>
    <w:rsid w:val="00483449"/>
    <w:rsid w:val="0048530A"/>
    <w:rsid w:val="00490323"/>
    <w:rsid w:val="0049135D"/>
    <w:rsid w:val="004918EB"/>
    <w:rsid w:val="004966EE"/>
    <w:rsid w:val="004A33E8"/>
    <w:rsid w:val="004A4A9C"/>
    <w:rsid w:val="004A5454"/>
    <w:rsid w:val="004A682C"/>
    <w:rsid w:val="004B33D4"/>
    <w:rsid w:val="004B51C0"/>
    <w:rsid w:val="004B5E70"/>
    <w:rsid w:val="004B6B26"/>
    <w:rsid w:val="004C22FF"/>
    <w:rsid w:val="004C4F80"/>
    <w:rsid w:val="004C52F8"/>
    <w:rsid w:val="004C6DBA"/>
    <w:rsid w:val="004D00E5"/>
    <w:rsid w:val="004D1D5D"/>
    <w:rsid w:val="004D222E"/>
    <w:rsid w:val="004D295E"/>
    <w:rsid w:val="004D69BB"/>
    <w:rsid w:val="004E029C"/>
    <w:rsid w:val="004E3D1B"/>
    <w:rsid w:val="004E6A05"/>
    <w:rsid w:val="004E6CF9"/>
    <w:rsid w:val="004E7941"/>
    <w:rsid w:val="004F2173"/>
    <w:rsid w:val="004F49CA"/>
    <w:rsid w:val="004F77C4"/>
    <w:rsid w:val="0050042A"/>
    <w:rsid w:val="00503CF1"/>
    <w:rsid w:val="005068B9"/>
    <w:rsid w:val="005111A7"/>
    <w:rsid w:val="005211BA"/>
    <w:rsid w:val="005218DD"/>
    <w:rsid w:val="00522E56"/>
    <w:rsid w:val="0052305C"/>
    <w:rsid w:val="00523D5E"/>
    <w:rsid w:val="00525097"/>
    <w:rsid w:val="00526EDD"/>
    <w:rsid w:val="005318A7"/>
    <w:rsid w:val="00533E5C"/>
    <w:rsid w:val="005460AA"/>
    <w:rsid w:val="00550F53"/>
    <w:rsid w:val="0055293E"/>
    <w:rsid w:val="00553CD4"/>
    <w:rsid w:val="00554418"/>
    <w:rsid w:val="00555AB6"/>
    <w:rsid w:val="005566C6"/>
    <w:rsid w:val="00557555"/>
    <w:rsid w:val="005576D6"/>
    <w:rsid w:val="0056238E"/>
    <w:rsid w:val="0056452B"/>
    <w:rsid w:val="00575FBA"/>
    <w:rsid w:val="00576EED"/>
    <w:rsid w:val="00584779"/>
    <w:rsid w:val="00585232"/>
    <w:rsid w:val="00585E0E"/>
    <w:rsid w:val="00587735"/>
    <w:rsid w:val="00587AEC"/>
    <w:rsid w:val="00590C75"/>
    <w:rsid w:val="00591BE1"/>
    <w:rsid w:val="00594566"/>
    <w:rsid w:val="00594F06"/>
    <w:rsid w:val="0059532D"/>
    <w:rsid w:val="00596952"/>
    <w:rsid w:val="005A0906"/>
    <w:rsid w:val="005A0C7A"/>
    <w:rsid w:val="005A2BAE"/>
    <w:rsid w:val="005A3519"/>
    <w:rsid w:val="005A5E55"/>
    <w:rsid w:val="005A6626"/>
    <w:rsid w:val="005B0D8A"/>
    <w:rsid w:val="005B114B"/>
    <w:rsid w:val="005B171B"/>
    <w:rsid w:val="005B247D"/>
    <w:rsid w:val="005B2B28"/>
    <w:rsid w:val="005B4263"/>
    <w:rsid w:val="005B72AB"/>
    <w:rsid w:val="005C66B9"/>
    <w:rsid w:val="005C7E4E"/>
    <w:rsid w:val="005D13A2"/>
    <w:rsid w:val="005D240B"/>
    <w:rsid w:val="005E191C"/>
    <w:rsid w:val="005E3195"/>
    <w:rsid w:val="005E4C63"/>
    <w:rsid w:val="005F1F24"/>
    <w:rsid w:val="005F355E"/>
    <w:rsid w:val="005F7C56"/>
    <w:rsid w:val="0060029C"/>
    <w:rsid w:val="006003BF"/>
    <w:rsid w:val="00601A9F"/>
    <w:rsid w:val="00601F38"/>
    <w:rsid w:val="00605EAD"/>
    <w:rsid w:val="006065C4"/>
    <w:rsid w:val="006137C5"/>
    <w:rsid w:val="00617DB6"/>
    <w:rsid w:val="00621C57"/>
    <w:rsid w:val="00626447"/>
    <w:rsid w:val="0063095C"/>
    <w:rsid w:val="00631DA3"/>
    <w:rsid w:val="00637AA2"/>
    <w:rsid w:val="00640023"/>
    <w:rsid w:val="00645CD5"/>
    <w:rsid w:val="00651961"/>
    <w:rsid w:val="006523DB"/>
    <w:rsid w:val="00652BE9"/>
    <w:rsid w:val="006531F9"/>
    <w:rsid w:val="00653828"/>
    <w:rsid w:val="0065414E"/>
    <w:rsid w:val="0065446F"/>
    <w:rsid w:val="00654909"/>
    <w:rsid w:val="006651E9"/>
    <w:rsid w:val="00665BE9"/>
    <w:rsid w:val="0066722D"/>
    <w:rsid w:val="006720F5"/>
    <w:rsid w:val="00673472"/>
    <w:rsid w:val="00674383"/>
    <w:rsid w:val="006748D6"/>
    <w:rsid w:val="00675DB3"/>
    <w:rsid w:val="0067635C"/>
    <w:rsid w:val="00680E19"/>
    <w:rsid w:val="00680E35"/>
    <w:rsid w:val="00684326"/>
    <w:rsid w:val="00686ACF"/>
    <w:rsid w:val="0069623F"/>
    <w:rsid w:val="006A6278"/>
    <w:rsid w:val="006A6691"/>
    <w:rsid w:val="006A6754"/>
    <w:rsid w:val="006A68E5"/>
    <w:rsid w:val="006B199F"/>
    <w:rsid w:val="006B4D7D"/>
    <w:rsid w:val="006B5D54"/>
    <w:rsid w:val="006C1B79"/>
    <w:rsid w:val="006C6CC1"/>
    <w:rsid w:val="006D0FEE"/>
    <w:rsid w:val="006D14BF"/>
    <w:rsid w:val="006D1836"/>
    <w:rsid w:val="006D5A5C"/>
    <w:rsid w:val="006D5D10"/>
    <w:rsid w:val="006E1BC4"/>
    <w:rsid w:val="006E33BC"/>
    <w:rsid w:val="006E430E"/>
    <w:rsid w:val="006E5190"/>
    <w:rsid w:val="006E6675"/>
    <w:rsid w:val="006E68D2"/>
    <w:rsid w:val="006F15BE"/>
    <w:rsid w:val="006F1D13"/>
    <w:rsid w:val="006F5529"/>
    <w:rsid w:val="006F7259"/>
    <w:rsid w:val="006F757A"/>
    <w:rsid w:val="00701A6A"/>
    <w:rsid w:val="00701C2B"/>
    <w:rsid w:val="00702405"/>
    <w:rsid w:val="00703E2D"/>
    <w:rsid w:val="0070450A"/>
    <w:rsid w:val="00706165"/>
    <w:rsid w:val="007069F1"/>
    <w:rsid w:val="00710602"/>
    <w:rsid w:val="00711FE9"/>
    <w:rsid w:val="00717E25"/>
    <w:rsid w:val="007220CC"/>
    <w:rsid w:val="0072264C"/>
    <w:rsid w:val="00725363"/>
    <w:rsid w:val="00735953"/>
    <w:rsid w:val="00744A42"/>
    <w:rsid w:val="007452DD"/>
    <w:rsid w:val="007466B4"/>
    <w:rsid w:val="00750B03"/>
    <w:rsid w:val="00753BE3"/>
    <w:rsid w:val="00754E20"/>
    <w:rsid w:val="00755280"/>
    <w:rsid w:val="00760170"/>
    <w:rsid w:val="00765ADB"/>
    <w:rsid w:val="00766042"/>
    <w:rsid w:val="00767D00"/>
    <w:rsid w:val="00767D7F"/>
    <w:rsid w:val="0077295C"/>
    <w:rsid w:val="007736F5"/>
    <w:rsid w:val="00773CDA"/>
    <w:rsid w:val="00782A15"/>
    <w:rsid w:val="00783AE2"/>
    <w:rsid w:val="00787C9F"/>
    <w:rsid w:val="00792146"/>
    <w:rsid w:val="00792D35"/>
    <w:rsid w:val="00795086"/>
    <w:rsid w:val="007972A0"/>
    <w:rsid w:val="007A0188"/>
    <w:rsid w:val="007A0730"/>
    <w:rsid w:val="007A41B4"/>
    <w:rsid w:val="007A5AE8"/>
    <w:rsid w:val="007A6034"/>
    <w:rsid w:val="007A6821"/>
    <w:rsid w:val="007A7EE2"/>
    <w:rsid w:val="007B05F2"/>
    <w:rsid w:val="007B22DF"/>
    <w:rsid w:val="007B22F0"/>
    <w:rsid w:val="007B3BAB"/>
    <w:rsid w:val="007B577F"/>
    <w:rsid w:val="007C109A"/>
    <w:rsid w:val="007C1EB0"/>
    <w:rsid w:val="007D1BD3"/>
    <w:rsid w:val="007D3C9F"/>
    <w:rsid w:val="007D4B71"/>
    <w:rsid w:val="007D52A7"/>
    <w:rsid w:val="007D6884"/>
    <w:rsid w:val="007D7FDE"/>
    <w:rsid w:val="007E0628"/>
    <w:rsid w:val="007E28AE"/>
    <w:rsid w:val="007E6746"/>
    <w:rsid w:val="007F2344"/>
    <w:rsid w:val="007F5579"/>
    <w:rsid w:val="007F5C9B"/>
    <w:rsid w:val="007F5DB7"/>
    <w:rsid w:val="0080571E"/>
    <w:rsid w:val="0082031D"/>
    <w:rsid w:val="0082113E"/>
    <w:rsid w:val="0082181C"/>
    <w:rsid w:val="00821D44"/>
    <w:rsid w:val="00826CC9"/>
    <w:rsid w:val="0082702B"/>
    <w:rsid w:val="008270D1"/>
    <w:rsid w:val="00832AED"/>
    <w:rsid w:val="00833B75"/>
    <w:rsid w:val="008376A1"/>
    <w:rsid w:val="00840C72"/>
    <w:rsid w:val="0084335F"/>
    <w:rsid w:val="00843B7E"/>
    <w:rsid w:val="0084415B"/>
    <w:rsid w:val="008448EF"/>
    <w:rsid w:val="008453DB"/>
    <w:rsid w:val="00846A70"/>
    <w:rsid w:val="00847E67"/>
    <w:rsid w:val="00851FBE"/>
    <w:rsid w:val="00854C28"/>
    <w:rsid w:val="00854F93"/>
    <w:rsid w:val="008557AE"/>
    <w:rsid w:val="00856649"/>
    <w:rsid w:val="008616C5"/>
    <w:rsid w:val="0086444B"/>
    <w:rsid w:val="0086693C"/>
    <w:rsid w:val="00871363"/>
    <w:rsid w:val="00872926"/>
    <w:rsid w:val="00873EA5"/>
    <w:rsid w:val="00876D9A"/>
    <w:rsid w:val="00877325"/>
    <w:rsid w:val="00881AB7"/>
    <w:rsid w:val="008829C2"/>
    <w:rsid w:val="00883423"/>
    <w:rsid w:val="008835D5"/>
    <w:rsid w:val="00883702"/>
    <w:rsid w:val="008853D2"/>
    <w:rsid w:val="0088588E"/>
    <w:rsid w:val="0089021B"/>
    <w:rsid w:val="008934C9"/>
    <w:rsid w:val="00896271"/>
    <w:rsid w:val="008A03B3"/>
    <w:rsid w:val="008A05C1"/>
    <w:rsid w:val="008A43F3"/>
    <w:rsid w:val="008A4490"/>
    <w:rsid w:val="008A44CE"/>
    <w:rsid w:val="008A47E8"/>
    <w:rsid w:val="008A4ACB"/>
    <w:rsid w:val="008A5B2F"/>
    <w:rsid w:val="008B0A0C"/>
    <w:rsid w:val="008B25C4"/>
    <w:rsid w:val="008B71DA"/>
    <w:rsid w:val="008C02F3"/>
    <w:rsid w:val="008C11A1"/>
    <w:rsid w:val="008C1D88"/>
    <w:rsid w:val="008C5AB8"/>
    <w:rsid w:val="008D338F"/>
    <w:rsid w:val="008D6EAE"/>
    <w:rsid w:val="008E0864"/>
    <w:rsid w:val="008E0E5A"/>
    <w:rsid w:val="008E6534"/>
    <w:rsid w:val="008E77B8"/>
    <w:rsid w:val="008F0508"/>
    <w:rsid w:val="008F0558"/>
    <w:rsid w:val="008F1886"/>
    <w:rsid w:val="008F39DD"/>
    <w:rsid w:val="008F3DC9"/>
    <w:rsid w:val="008F4177"/>
    <w:rsid w:val="008F5114"/>
    <w:rsid w:val="008F5A82"/>
    <w:rsid w:val="008F7C0B"/>
    <w:rsid w:val="00901F29"/>
    <w:rsid w:val="0090527D"/>
    <w:rsid w:val="00907549"/>
    <w:rsid w:val="00910FC9"/>
    <w:rsid w:val="009170FD"/>
    <w:rsid w:val="00923B46"/>
    <w:rsid w:val="00926A07"/>
    <w:rsid w:val="009325F3"/>
    <w:rsid w:val="00933C11"/>
    <w:rsid w:val="00934281"/>
    <w:rsid w:val="009342E0"/>
    <w:rsid w:val="0094175F"/>
    <w:rsid w:val="00942C84"/>
    <w:rsid w:val="00942F77"/>
    <w:rsid w:val="009432A4"/>
    <w:rsid w:val="00943ABD"/>
    <w:rsid w:val="00943D41"/>
    <w:rsid w:val="0094646A"/>
    <w:rsid w:val="0094667D"/>
    <w:rsid w:val="009466C6"/>
    <w:rsid w:val="00950F29"/>
    <w:rsid w:val="00954085"/>
    <w:rsid w:val="009552DD"/>
    <w:rsid w:val="009552E3"/>
    <w:rsid w:val="009562C0"/>
    <w:rsid w:val="00960378"/>
    <w:rsid w:val="00967D2C"/>
    <w:rsid w:val="00972396"/>
    <w:rsid w:val="00980453"/>
    <w:rsid w:val="00980C65"/>
    <w:rsid w:val="009849FD"/>
    <w:rsid w:val="0098566E"/>
    <w:rsid w:val="00985C29"/>
    <w:rsid w:val="009916CA"/>
    <w:rsid w:val="00996132"/>
    <w:rsid w:val="00996A31"/>
    <w:rsid w:val="00996CFC"/>
    <w:rsid w:val="00997CC5"/>
    <w:rsid w:val="009A2573"/>
    <w:rsid w:val="009A3762"/>
    <w:rsid w:val="009B3303"/>
    <w:rsid w:val="009C5FD3"/>
    <w:rsid w:val="009D4B10"/>
    <w:rsid w:val="009D7B24"/>
    <w:rsid w:val="009E0383"/>
    <w:rsid w:val="009E29F5"/>
    <w:rsid w:val="009E307A"/>
    <w:rsid w:val="009E3550"/>
    <w:rsid w:val="009E4053"/>
    <w:rsid w:val="009F420F"/>
    <w:rsid w:val="009F4B02"/>
    <w:rsid w:val="009F50C1"/>
    <w:rsid w:val="009F523B"/>
    <w:rsid w:val="009F5D20"/>
    <w:rsid w:val="009F65ED"/>
    <w:rsid w:val="009F6CB7"/>
    <w:rsid w:val="00A003E7"/>
    <w:rsid w:val="00A01886"/>
    <w:rsid w:val="00A06A65"/>
    <w:rsid w:val="00A10069"/>
    <w:rsid w:val="00A1348F"/>
    <w:rsid w:val="00A172D5"/>
    <w:rsid w:val="00A20527"/>
    <w:rsid w:val="00A240DB"/>
    <w:rsid w:val="00A25A2F"/>
    <w:rsid w:val="00A27DAB"/>
    <w:rsid w:val="00A30343"/>
    <w:rsid w:val="00A313B4"/>
    <w:rsid w:val="00A327CB"/>
    <w:rsid w:val="00A341D0"/>
    <w:rsid w:val="00A343CA"/>
    <w:rsid w:val="00A369C4"/>
    <w:rsid w:val="00A470B9"/>
    <w:rsid w:val="00A47CAF"/>
    <w:rsid w:val="00A52305"/>
    <w:rsid w:val="00A54862"/>
    <w:rsid w:val="00A562B7"/>
    <w:rsid w:val="00A62BE0"/>
    <w:rsid w:val="00A63A4C"/>
    <w:rsid w:val="00A65957"/>
    <w:rsid w:val="00A659D0"/>
    <w:rsid w:val="00A65E3E"/>
    <w:rsid w:val="00A667F0"/>
    <w:rsid w:val="00A671C2"/>
    <w:rsid w:val="00A706DC"/>
    <w:rsid w:val="00A72367"/>
    <w:rsid w:val="00A820B7"/>
    <w:rsid w:val="00A83BA5"/>
    <w:rsid w:val="00A90243"/>
    <w:rsid w:val="00A91A1F"/>
    <w:rsid w:val="00A97185"/>
    <w:rsid w:val="00AA0BF2"/>
    <w:rsid w:val="00AA17D7"/>
    <w:rsid w:val="00AA5D4E"/>
    <w:rsid w:val="00AA6F9E"/>
    <w:rsid w:val="00AB053D"/>
    <w:rsid w:val="00AB3BE9"/>
    <w:rsid w:val="00AC0753"/>
    <w:rsid w:val="00AC3175"/>
    <w:rsid w:val="00AC56A7"/>
    <w:rsid w:val="00AC5EA8"/>
    <w:rsid w:val="00AE191A"/>
    <w:rsid w:val="00AE7E1D"/>
    <w:rsid w:val="00AF04EA"/>
    <w:rsid w:val="00AF4BF6"/>
    <w:rsid w:val="00AF6598"/>
    <w:rsid w:val="00B01152"/>
    <w:rsid w:val="00B011C6"/>
    <w:rsid w:val="00B06BD8"/>
    <w:rsid w:val="00B10755"/>
    <w:rsid w:val="00B12012"/>
    <w:rsid w:val="00B155FD"/>
    <w:rsid w:val="00B167E2"/>
    <w:rsid w:val="00B21A3A"/>
    <w:rsid w:val="00B21CA4"/>
    <w:rsid w:val="00B22828"/>
    <w:rsid w:val="00B245F9"/>
    <w:rsid w:val="00B24BCB"/>
    <w:rsid w:val="00B25995"/>
    <w:rsid w:val="00B25C31"/>
    <w:rsid w:val="00B32C0F"/>
    <w:rsid w:val="00B429E5"/>
    <w:rsid w:val="00B4320B"/>
    <w:rsid w:val="00B46794"/>
    <w:rsid w:val="00B61D80"/>
    <w:rsid w:val="00B66B5C"/>
    <w:rsid w:val="00B7118A"/>
    <w:rsid w:val="00B74CE3"/>
    <w:rsid w:val="00B75A6C"/>
    <w:rsid w:val="00B75ED9"/>
    <w:rsid w:val="00B77FD4"/>
    <w:rsid w:val="00B81B45"/>
    <w:rsid w:val="00B81BD2"/>
    <w:rsid w:val="00B8488B"/>
    <w:rsid w:val="00B84B93"/>
    <w:rsid w:val="00B856B9"/>
    <w:rsid w:val="00B87154"/>
    <w:rsid w:val="00B92063"/>
    <w:rsid w:val="00B9315D"/>
    <w:rsid w:val="00B934C0"/>
    <w:rsid w:val="00B941A4"/>
    <w:rsid w:val="00BA1EF1"/>
    <w:rsid w:val="00BA519C"/>
    <w:rsid w:val="00BB0168"/>
    <w:rsid w:val="00BB0B7D"/>
    <w:rsid w:val="00BB1A24"/>
    <w:rsid w:val="00BB5628"/>
    <w:rsid w:val="00BB7B5F"/>
    <w:rsid w:val="00BC05DC"/>
    <w:rsid w:val="00BC0E2A"/>
    <w:rsid w:val="00BC1C6D"/>
    <w:rsid w:val="00BC5212"/>
    <w:rsid w:val="00BD0264"/>
    <w:rsid w:val="00BD152A"/>
    <w:rsid w:val="00BD2860"/>
    <w:rsid w:val="00BD2CBC"/>
    <w:rsid w:val="00BD7139"/>
    <w:rsid w:val="00BE02C7"/>
    <w:rsid w:val="00BE070A"/>
    <w:rsid w:val="00BE2692"/>
    <w:rsid w:val="00BE77BC"/>
    <w:rsid w:val="00BF1053"/>
    <w:rsid w:val="00BF142D"/>
    <w:rsid w:val="00BF2061"/>
    <w:rsid w:val="00BF2156"/>
    <w:rsid w:val="00BF26CF"/>
    <w:rsid w:val="00BF2794"/>
    <w:rsid w:val="00BF6CB4"/>
    <w:rsid w:val="00BF7455"/>
    <w:rsid w:val="00C00DAF"/>
    <w:rsid w:val="00C01B4E"/>
    <w:rsid w:val="00C02E5E"/>
    <w:rsid w:val="00C10973"/>
    <w:rsid w:val="00C11A8B"/>
    <w:rsid w:val="00C11B7E"/>
    <w:rsid w:val="00C11C60"/>
    <w:rsid w:val="00C13ADB"/>
    <w:rsid w:val="00C15F58"/>
    <w:rsid w:val="00C25333"/>
    <w:rsid w:val="00C26A17"/>
    <w:rsid w:val="00C26D9F"/>
    <w:rsid w:val="00C30E3F"/>
    <w:rsid w:val="00C36469"/>
    <w:rsid w:val="00C40D45"/>
    <w:rsid w:val="00C41776"/>
    <w:rsid w:val="00C44576"/>
    <w:rsid w:val="00C45000"/>
    <w:rsid w:val="00C477FE"/>
    <w:rsid w:val="00C512F5"/>
    <w:rsid w:val="00C52883"/>
    <w:rsid w:val="00C632B5"/>
    <w:rsid w:val="00C640D2"/>
    <w:rsid w:val="00C74564"/>
    <w:rsid w:val="00C75693"/>
    <w:rsid w:val="00C75DD2"/>
    <w:rsid w:val="00C76FEA"/>
    <w:rsid w:val="00C8188A"/>
    <w:rsid w:val="00C82EA6"/>
    <w:rsid w:val="00C83E93"/>
    <w:rsid w:val="00C8444C"/>
    <w:rsid w:val="00C8603A"/>
    <w:rsid w:val="00CA1BAA"/>
    <w:rsid w:val="00CA3DB5"/>
    <w:rsid w:val="00CA48DC"/>
    <w:rsid w:val="00CB051E"/>
    <w:rsid w:val="00CB186E"/>
    <w:rsid w:val="00CB1E15"/>
    <w:rsid w:val="00CB2BBA"/>
    <w:rsid w:val="00CB3AF9"/>
    <w:rsid w:val="00CB4C7A"/>
    <w:rsid w:val="00CB6D86"/>
    <w:rsid w:val="00CB7A0F"/>
    <w:rsid w:val="00CC15AC"/>
    <w:rsid w:val="00CC178A"/>
    <w:rsid w:val="00CC2578"/>
    <w:rsid w:val="00CC25D5"/>
    <w:rsid w:val="00CC5A5A"/>
    <w:rsid w:val="00CC63DF"/>
    <w:rsid w:val="00CC74CF"/>
    <w:rsid w:val="00CC79F4"/>
    <w:rsid w:val="00CC7AE0"/>
    <w:rsid w:val="00CD0F7E"/>
    <w:rsid w:val="00CD4217"/>
    <w:rsid w:val="00CD5DD7"/>
    <w:rsid w:val="00CD70DD"/>
    <w:rsid w:val="00CD70FC"/>
    <w:rsid w:val="00CE1F37"/>
    <w:rsid w:val="00CE302B"/>
    <w:rsid w:val="00CE37EA"/>
    <w:rsid w:val="00CE4EA0"/>
    <w:rsid w:val="00CE5DD9"/>
    <w:rsid w:val="00CE710A"/>
    <w:rsid w:val="00CF3A50"/>
    <w:rsid w:val="00CF4FA0"/>
    <w:rsid w:val="00CF6549"/>
    <w:rsid w:val="00CF69BC"/>
    <w:rsid w:val="00CF6EA6"/>
    <w:rsid w:val="00CF78F3"/>
    <w:rsid w:val="00CF7F51"/>
    <w:rsid w:val="00D034E0"/>
    <w:rsid w:val="00D036E6"/>
    <w:rsid w:val="00D04367"/>
    <w:rsid w:val="00D05338"/>
    <w:rsid w:val="00D07CE3"/>
    <w:rsid w:val="00D1010E"/>
    <w:rsid w:val="00D10667"/>
    <w:rsid w:val="00D1132B"/>
    <w:rsid w:val="00D123CC"/>
    <w:rsid w:val="00D149B7"/>
    <w:rsid w:val="00D17D2F"/>
    <w:rsid w:val="00D17F11"/>
    <w:rsid w:val="00D22C6F"/>
    <w:rsid w:val="00D22C8B"/>
    <w:rsid w:val="00D23DA9"/>
    <w:rsid w:val="00D2433C"/>
    <w:rsid w:val="00D34B42"/>
    <w:rsid w:val="00D37BE6"/>
    <w:rsid w:val="00D4329B"/>
    <w:rsid w:val="00D43BEF"/>
    <w:rsid w:val="00D45334"/>
    <w:rsid w:val="00D47F86"/>
    <w:rsid w:val="00D524D2"/>
    <w:rsid w:val="00D55DF1"/>
    <w:rsid w:val="00D627A3"/>
    <w:rsid w:val="00D63C89"/>
    <w:rsid w:val="00D654C1"/>
    <w:rsid w:val="00D65F00"/>
    <w:rsid w:val="00D7031A"/>
    <w:rsid w:val="00D721EC"/>
    <w:rsid w:val="00D7463D"/>
    <w:rsid w:val="00D767B6"/>
    <w:rsid w:val="00D84EAF"/>
    <w:rsid w:val="00D86355"/>
    <w:rsid w:val="00D91E0A"/>
    <w:rsid w:val="00D96E95"/>
    <w:rsid w:val="00D97680"/>
    <w:rsid w:val="00D97FDF"/>
    <w:rsid w:val="00DA0401"/>
    <w:rsid w:val="00DA18FC"/>
    <w:rsid w:val="00DA1C39"/>
    <w:rsid w:val="00DA2921"/>
    <w:rsid w:val="00DA4007"/>
    <w:rsid w:val="00DA5918"/>
    <w:rsid w:val="00DB3132"/>
    <w:rsid w:val="00DB667A"/>
    <w:rsid w:val="00DB6BD3"/>
    <w:rsid w:val="00DB7AAA"/>
    <w:rsid w:val="00DC079B"/>
    <w:rsid w:val="00DC4968"/>
    <w:rsid w:val="00DC6763"/>
    <w:rsid w:val="00DD1B2E"/>
    <w:rsid w:val="00DD50B6"/>
    <w:rsid w:val="00DD5921"/>
    <w:rsid w:val="00DE1F95"/>
    <w:rsid w:val="00DF1C98"/>
    <w:rsid w:val="00DF1DB6"/>
    <w:rsid w:val="00DF508E"/>
    <w:rsid w:val="00DF5517"/>
    <w:rsid w:val="00DF6021"/>
    <w:rsid w:val="00E001C1"/>
    <w:rsid w:val="00E03837"/>
    <w:rsid w:val="00E05EC5"/>
    <w:rsid w:val="00E07FFE"/>
    <w:rsid w:val="00E10434"/>
    <w:rsid w:val="00E107E2"/>
    <w:rsid w:val="00E10A56"/>
    <w:rsid w:val="00E16554"/>
    <w:rsid w:val="00E16B0D"/>
    <w:rsid w:val="00E17235"/>
    <w:rsid w:val="00E17CD7"/>
    <w:rsid w:val="00E236ED"/>
    <w:rsid w:val="00E25A20"/>
    <w:rsid w:val="00E26981"/>
    <w:rsid w:val="00E27494"/>
    <w:rsid w:val="00E27F1C"/>
    <w:rsid w:val="00E30AB5"/>
    <w:rsid w:val="00E34EA5"/>
    <w:rsid w:val="00E351C2"/>
    <w:rsid w:val="00E35219"/>
    <w:rsid w:val="00E3601A"/>
    <w:rsid w:val="00E36128"/>
    <w:rsid w:val="00E46378"/>
    <w:rsid w:val="00E47695"/>
    <w:rsid w:val="00E479CB"/>
    <w:rsid w:val="00E51046"/>
    <w:rsid w:val="00E5583C"/>
    <w:rsid w:val="00E571D8"/>
    <w:rsid w:val="00E623C4"/>
    <w:rsid w:val="00E62DD7"/>
    <w:rsid w:val="00E64FB2"/>
    <w:rsid w:val="00E661E5"/>
    <w:rsid w:val="00E671C5"/>
    <w:rsid w:val="00E70AE9"/>
    <w:rsid w:val="00E70BDA"/>
    <w:rsid w:val="00E723D8"/>
    <w:rsid w:val="00E72BED"/>
    <w:rsid w:val="00E75C6E"/>
    <w:rsid w:val="00E77359"/>
    <w:rsid w:val="00E77A9C"/>
    <w:rsid w:val="00E77CCA"/>
    <w:rsid w:val="00E81A6E"/>
    <w:rsid w:val="00E977FF"/>
    <w:rsid w:val="00EA0C96"/>
    <w:rsid w:val="00EA60FB"/>
    <w:rsid w:val="00EB314E"/>
    <w:rsid w:val="00EB4020"/>
    <w:rsid w:val="00EB466C"/>
    <w:rsid w:val="00EB682C"/>
    <w:rsid w:val="00EB7F81"/>
    <w:rsid w:val="00EC06E8"/>
    <w:rsid w:val="00EC31E7"/>
    <w:rsid w:val="00EC4185"/>
    <w:rsid w:val="00EC7BED"/>
    <w:rsid w:val="00ED3622"/>
    <w:rsid w:val="00ED702C"/>
    <w:rsid w:val="00EE31EF"/>
    <w:rsid w:val="00EE3867"/>
    <w:rsid w:val="00EE6CD6"/>
    <w:rsid w:val="00F019A8"/>
    <w:rsid w:val="00F01F7C"/>
    <w:rsid w:val="00F02681"/>
    <w:rsid w:val="00F0593F"/>
    <w:rsid w:val="00F06652"/>
    <w:rsid w:val="00F06843"/>
    <w:rsid w:val="00F075AD"/>
    <w:rsid w:val="00F10A84"/>
    <w:rsid w:val="00F10B12"/>
    <w:rsid w:val="00F11113"/>
    <w:rsid w:val="00F164C7"/>
    <w:rsid w:val="00F20219"/>
    <w:rsid w:val="00F20D31"/>
    <w:rsid w:val="00F21FE7"/>
    <w:rsid w:val="00F24A0D"/>
    <w:rsid w:val="00F25403"/>
    <w:rsid w:val="00F25A10"/>
    <w:rsid w:val="00F26360"/>
    <w:rsid w:val="00F3589E"/>
    <w:rsid w:val="00F418DB"/>
    <w:rsid w:val="00F41FF0"/>
    <w:rsid w:val="00F46E64"/>
    <w:rsid w:val="00F4754E"/>
    <w:rsid w:val="00F50570"/>
    <w:rsid w:val="00F554BA"/>
    <w:rsid w:val="00F60EF4"/>
    <w:rsid w:val="00F6102F"/>
    <w:rsid w:val="00F62BD2"/>
    <w:rsid w:val="00F637C3"/>
    <w:rsid w:val="00F64FC0"/>
    <w:rsid w:val="00F66365"/>
    <w:rsid w:val="00F66862"/>
    <w:rsid w:val="00F668D8"/>
    <w:rsid w:val="00F66B27"/>
    <w:rsid w:val="00F676E2"/>
    <w:rsid w:val="00F67823"/>
    <w:rsid w:val="00F7024F"/>
    <w:rsid w:val="00F719F1"/>
    <w:rsid w:val="00F74DE3"/>
    <w:rsid w:val="00F75116"/>
    <w:rsid w:val="00F7705C"/>
    <w:rsid w:val="00F82FE1"/>
    <w:rsid w:val="00F83949"/>
    <w:rsid w:val="00F8420A"/>
    <w:rsid w:val="00F91CAF"/>
    <w:rsid w:val="00F94077"/>
    <w:rsid w:val="00F94CCE"/>
    <w:rsid w:val="00F96194"/>
    <w:rsid w:val="00FB15EF"/>
    <w:rsid w:val="00FB3FA8"/>
    <w:rsid w:val="00FB7E54"/>
    <w:rsid w:val="00FC3F58"/>
    <w:rsid w:val="00FC4810"/>
    <w:rsid w:val="00FC750D"/>
    <w:rsid w:val="00FD0148"/>
    <w:rsid w:val="00FD0EF3"/>
    <w:rsid w:val="00FD10CF"/>
    <w:rsid w:val="00FD22DA"/>
    <w:rsid w:val="00FD2486"/>
    <w:rsid w:val="00FD2D47"/>
    <w:rsid w:val="00FD672A"/>
    <w:rsid w:val="00FD6B8A"/>
    <w:rsid w:val="00FD71DC"/>
    <w:rsid w:val="00FE183E"/>
    <w:rsid w:val="00FE62C2"/>
    <w:rsid w:val="00FF010A"/>
    <w:rsid w:val="00FF13AC"/>
    <w:rsid w:val="00FF1A35"/>
    <w:rsid w:val="00FF230E"/>
    <w:rsid w:val="00FF560D"/>
    <w:rsid w:val="00FF5EF6"/>
    <w:rsid w:val="00FF73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1C6B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annotation reference" w:uiPriority="99"/>
    <w:lsdException w:name="List 2" w:uiPriority="99"/>
    <w:lsdException w:name="Title" w:qFormat="1"/>
    <w:lsdException w:name="Body Text" w:uiPriority="99"/>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rPr>
      <w:rFonts w:ascii="Times New Roman" w:hAnsi="Times New Roman"/>
    </w:rPr>
  </w:style>
  <w:style w:type="paragraph" w:styleId="Nadpis1">
    <w:name w:val="heading 1"/>
    <w:basedOn w:val="Normln"/>
    <w:next w:val="Normln"/>
    <w:link w:val="Nadpis1Char"/>
    <w:qFormat/>
    <w:rsid w:val="00AF04EA"/>
    <w:pPr>
      <w:keepNext/>
      <w:numPr>
        <w:numId w:val="11"/>
      </w:numPr>
      <w:tabs>
        <w:tab w:val="clear" w:pos="432"/>
        <w:tab w:val="num" w:pos="540"/>
      </w:tabs>
      <w:overflowPunct/>
      <w:autoSpaceDE/>
      <w:autoSpaceDN/>
      <w:adjustRightInd/>
      <w:spacing w:before="600" w:after="240"/>
      <w:ind w:left="540" w:hanging="540"/>
      <w:textAlignment w:val="auto"/>
      <w:outlineLvl w:val="0"/>
    </w:pPr>
    <w:rPr>
      <w:rFonts w:ascii="Arial" w:hAnsi="Arial" w:cs="Arial"/>
      <w:b/>
      <w:bCs/>
      <w:kern w:val="32"/>
      <w:sz w:val="32"/>
      <w:szCs w:val="32"/>
    </w:rPr>
  </w:style>
  <w:style w:type="paragraph" w:styleId="Nadpis2">
    <w:name w:val="heading 2"/>
    <w:basedOn w:val="Normln"/>
    <w:next w:val="Normln"/>
    <w:link w:val="Nadpis2Char"/>
    <w:qFormat/>
    <w:rsid w:val="00AF04EA"/>
    <w:pPr>
      <w:widowControl w:val="0"/>
      <w:numPr>
        <w:ilvl w:val="1"/>
        <w:numId w:val="11"/>
      </w:numPr>
      <w:tabs>
        <w:tab w:val="clear" w:pos="1002"/>
        <w:tab w:val="num" w:pos="860"/>
      </w:tabs>
      <w:overflowPunct/>
      <w:autoSpaceDE/>
      <w:autoSpaceDN/>
      <w:adjustRightInd/>
      <w:spacing w:before="120"/>
      <w:ind w:left="860"/>
      <w:jc w:val="both"/>
      <w:textAlignment w:val="auto"/>
      <w:outlineLvl w:val="1"/>
    </w:pPr>
    <w:rPr>
      <w:sz w:val="22"/>
      <w:szCs w:val="22"/>
    </w:rPr>
  </w:style>
  <w:style w:type="paragraph" w:styleId="Nadpis3">
    <w:name w:val="heading 3"/>
    <w:basedOn w:val="Normln"/>
    <w:next w:val="Normln"/>
    <w:link w:val="Nadpis3Char"/>
    <w:qFormat/>
    <w:rsid w:val="00AF04EA"/>
    <w:pPr>
      <w:keepNext/>
      <w:numPr>
        <w:ilvl w:val="2"/>
        <w:numId w:val="11"/>
      </w:numPr>
      <w:overflowPunct/>
      <w:autoSpaceDE/>
      <w:autoSpaceDN/>
      <w:adjustRightInd/>
      <w:spacing w:before="240" w:after="60"/>
      <w:textAlignment w:val="auto"/>
      <w:outlineLvl w:val="2"/>
    </w:pPr>
    <w:rPr>
      <w:rFonts w:ascii="Arial" w:hAnsi="Arial" w:cs="Arial"/>
      <w:b/>
      <w:bCs/>
      <w:sz w:val="26"/>
      <w:szCs w:val="26"/>
    </w:rPr>
  </w:style>
  <w:style w:type="paragraph" w:styleId="Nadpis4">
    <w:name w:val="heading 4"/>
    <w:basedOn w:val="Normln"/>
    <w:next w:val="Normln"/>
    <w:link w:val="Nadpis4Char"/>
    <w:qFormat/>
    <w:rsid w:val="00AF04EA"/>
    <w:pPr>
      <w:keepNext/>
      <w:numPr>
        <w:ilvl w:val="3"/>
        <w:numId w:val="11"/>
      </w:numPr>
      <w:overflowPunct/>
      <w:autoSpaceDE/>
      <w:autoSpaceDN/>
      <w:adjustRightInd/>
      <w:spacing w:before="240" w:after="60"/>
      <w:textAlignment w:val="auto"/>
      <w:outlineLvl w:val="3"/>
    </w:pPr>
    <w:rPr>
      <w:b/>
      <w:bCs/>
      <w:sz w:val="28"/>
      <w:szCs w:val="28"/>
    </w:rPr>
  </w:style>
  <w:style w:type="paragraph" w:styleId="Nadpis5">
    <w:name w:val="heading 5"/>
    <w:basedOn w:val="Normln"/>
    <w:next w:val="Normln"/>
    <w:link w:val="Nadpis5Char"/>
    <w:qFormat/>
    <w:rsid w:val="00AF04EA"/>
    <w:pPr>
      <w:numPr>
        <w:ilvl w:val="4"/>
        <w:numId w:val="11"/>
      </w:numPr>
      <w:overflowPunct/>
      <w:autoSpaceDE/>
      <w:autoSpaceDN/>
      <w:adjustRightInd/>
      <w:spacing w:before="240" w:after="60"/>
      <w:textAlignment w:val="auto"/>
      <w:outlineLvl w:val="4"/>
    </w:pPr>
    <w:rPr>
      <w:b/>
      <w:bCs/>
      <w:i/>
      <w:iCs/>
      <w:sz w:val="26"/>
      <w:szCs w:val="26"/>
    </w:rPr>
  </w:style>
  <w:style w:type="paragraph" w:styleId="Nadpis6">
    <w:name w:val="heading 6"/>
    <w:basedOn w:val="Normln"/>
    <w:next w:val="Normln"/>
    <w:link w:val="Nadpis6Char"/>
    <w:qFormat/>
    <w:rsid w:val="00AF04EA"/>
    <w:pPr>
      <w:numPr>
        <w:ilvl w:val="5"/>
        <w:numId w:val="11"/>
      </w:numPr>
      <w:overflowPunct/>
      <w:autoSpaceDE/>
      <w:autoSpaceDN/>
      <w:adjustRightInd/>
      <w:spacing w:before="240" w:after="60"/>
      <w:textAlignment w:val="auto"/>
      <w:outlineLvl w:val="5"/>
    </w:pPr>
    <w:rPr>
      <w:b/>
      <w:bCs/>
      <w:sz w:val="22"/>
      <w:szCs w:val="22"/>
    </w:rPr>
  </w:style>
  <w:style w:type="paragraph" w:styleId="Nadpis7">
    <w:name w:val="heading 7"/>
    <w:basedOn w:val="Normln"/>
    <w:next w:val="Normln"/>
    <w:link w:val="Nadpis7Char"/>
    <w:qFormat/>
    <w:rsid w:val="00AF04EA"/>
    <w:pPr>
      <w:numPr>
        <w:ilvl w:val="6"/>
        <w:numId w:val="11"/>
      </w:numPr>
      <w:overflowPunct/>
      <w:autoSpaceDE/>
      <w:autoSpaceDN/>
      <w:adjustRightInd/>
      <w:spacing w:before="240" w:after="60"/>
      <w:textAlignment w:val="auto"/>
      <w:outlineLvl w:val="6"/>
    </w:pPr>
    <w:rPr>
      <w:sz w:val="24"/>
      <w:szCs w:val="24"/>
    </w:rPr>
  </w:style>
  <w:style w:type="paragraph" w:styleId="Nadpis8">
    <w:name w:val="heading 8"/>
    <w:basedOn w:val="Normln"/>
    <w:next w:val="Normln"/>
    <w:link w:val="Nadpis8Char"/>
    <w:qFormat/>
    <w:rsid w:val="00AF04EA"/>
    <w:pPr>
      <w:numPr>
        <w:ilvl w:val="7"/>
        <w:numId w:val="11"/>
      </w:numPr>
      <w:overflowPunct/>
      <w:autoSpaceDE/>
      <w:autoSpaceDN/>
      <w:adjustRightInd/>
      <w:spacing w:before="240" w:after="60"/>
      <w:textAlignment w:val="auto"/>
      <w:outlineLvl w:val="7"/>
    </w:pPr>
    <w:rPr>
      <w:i/>
      <w:iCs/>
      <w:sz w:val="24"/>
      <w:szCs w:val="24"/>
    </w:rPr>
  </w:style>
  <w:style w:type="paragraph" w:styleId="Nadpis9">
    <w:name w:val="heading 9"/>
    <w:basedOn w:val="Normln"/>
    <w:next w:val="Normln"/>
    <w:link w:val="Nadpis9Char"/>
    <w:qFormat/>
    <w:rsid w:val="00AF04EA"/>
    <w:pPr>
      <w:numPr>
        <w:ilvl w:val="8"/>
        <w:numId w:val="11"/>
      </w:numPr>
      <w:overflowPunct/>
      <w:autoSpaceDE/>
      <w:autoSpaceDN/>
      <w:adjustRightInd/>
      <w:spacing w:before="240" w:after="60"/>
      <w:textAlignment w:val="auto"/>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
    <w:name w:val="Základní text~~~~~~~"/>
    <w:basedOn w:val="Normln"/>
    <w:rsid w:val="00060275"/>
    <w:pPr>
      <w:widowControl w:val="0"/>
      <w:overflowPunct/>
      <w:autoSpaceDE/>
      <w:autoSpaceDN/>
      <w:adjustRightInd/>
      <w:spacing w:line="288" w:lineRule="auto"/>
      <w:textAlignment w:val="auto"/>
    </w:pPr>
    <w:rPr>
      <w:noProof/>
      <w:color w:val="000000"/>
      <w:sz w:val="24"/>
    </w:rPr>
  </w:style>
  <w:style w:type="paragraph" w:customStyle="1" w:styleId="NormlnIMP">
    <w:name w:val="Normální_IMP"/>
    <w:basedOn w:val="Normln"/>
    <w:pPr>
      <w:suppressAutoHyphens/>
      <w:spacing w:line="276" w:lineRule="auto"/>
      <w:jc w:val="center"/>
    </w:pPr>
    <w:rPr>
      <w:sz w:val="24"/>
    </w:rPr>
  </w:style>
  <w:style w:type="paragraph" w:customStyle="1" w:styleId="Odstavec">
    <w:name w:val="Odstavec"/>
    <w:basedOn w:val="NormlnIMP"/>
    <w:pPr>
      <w:spacing w:after="115"/>
      <w:ind w:firstLine="480"/>
    </w:pPr>
  </w:style>
  <w:style w:type="paragraph" w:customStyle="1" w:styleId="Poznmka">
    <w:name w:val="Poznámka"/>
    <w:basedOn w:val="NormlnIMP"/>
    <w:pPr>
      <w:spacing w:line="230" w:lineRule="auto"/>
    </w:pPr>
    <w:rPr>
      <w:i/>
      <w:sz w:val="20"/>
    </w:rPr>
  </w:style>
  <w:style w:type="paragraph" w:customStyle="1" w:styleId="Nadpis">
    <w:name w:val="Nadpis"/>
    <w:basedOn w:val="NormlnIMP"/>
    <w:next w:val="Odstavec"/>
    <w:pPr>
      <w:spacing w:before="360" w:after="180"/>
    </w:pPr>
    <w:rPr>
      <w:sz w:val="40"/>
    </w:rPr>
  </w:style>
  <w:style w:type="paragraph" w:customStyle="1" w:styleId="Stnovannadpis">
    <w:name w:val="Stínovaný nadpis"/>
    <w:basedOn w:val="Nadpis"/>
    <w:next w:val="Odstavec"/>
    <w:pPr>
      <w:shd w:val="solid" w:color="auto" w:fill="auto"/>
    </w:pPr>
    <w:rPr>
      <w:b/>
      <w:color w:val="FFFFFF"/>
      <w:sz w:val="36"/>
    </w:rPr>
  </w:style>
  <w:style w:type="paragraph" w:customStyle="1" w:styleId="SeznamsodrkamiIMP">
    <w:name w:val="Seznam s odrážkami_IMP"/>
    <w:basedOn w:val="NormlnIMP"/>
    <w:pPr>
      <w:spacing w:line="230" w:lineRule="auto"/>
    </w:pPr>
  </w:style>
  <w:style w:type="paragraph" w:customStyle="1" w:styleId="Seznamoslovan">
    <w:name w:val="Seznam očíslovaný"/>
    <w:basedOn w:val="NormlnIMP"/>
    <w:pPr>
      <w:spacing w:line="230" w:lineRule="auto"/>
    </w:pPr>
  </w:style>
  <w:style w:type="paragraph" w:customStyle="1" w:styleId="Zkladntext0">
    <w:name w:val="Základní text~"/>
    <w:basedOn w:val="Normln"/>
    <w:pPr>
      <w:suppressAutoHyphens/>
      <w:spacing w:line="230" w:lineRule="auto"/>
    </w:pPr>
    <w:rPr>
      <w:sz w:val="24"/>
    </w:rPr>
  </w:style>
  <w:style w:type="paragraph" w:customStyle="1" w:styleId="Zkladntext1">
    <w:name w:val="Základní text~~"/>
    <w:basedOn w:val="Normln"/>
    <w:pPr>
      <w:suppressAutoHyphens/>
      <w:spacing w:line="276" w:lineRule="auto"/>
    </w:pPr>
    <w:rPr>
      <w:sz w:val="24"/>
    </w:rPr>
  </w:style>
  <w:style w:type="paragraph" w:customStyle="1" w:styleId="Odstavec0">
    <w:name w:val="Odstavec~"/>
    <w:basedOn w:val="Zkladntext1"/>
    <w:uiPriority w:val="99"/>
    <w:pPr>
      <w:spacing w:after="115"/>
      <w:ind w:firstLine="480"/>
    </w:pPr>
  </w:style>
  <w:style w:type="paragraph" w:customStyle="1" w:styleId="Zkladntext2">
    <w:name w:val="Základní text~~~"/>
    <w:basedOn w:val="Normln"/>
    <w:pPr>
      <w:tabs>
        <w:tab w:val="center" w:pos="2275"/>
        <w:tab w:val="center" w:pos="7372"/>
      </w:tabs>
      <w:suppressAutoHyphens/>
      <w:spacing w:line="276" w:lineRule="auto"/>
    </w:pPr>
    <w:rPr>
      <w:sz w:val="24"/>
    </w:rPr>
  </w:style>
  <w:style w:type="paragraph" w:customStyle="1" w:styleId="Normln0">
    <w:name w:val="Normální~"/>
    <w:basedOn w:val="Normln"/>
    <w:pPr>
      <w:suppressAutoHyphens/>
      <w:spacing w:line="276" w:lineRule="auto"/>
      <w:jc w:val="center"/>
    </w:pPr>
    <w:rPr>
      <w:sz w:val="24"/>
    </w:rPr>
  </w:style>
  <w:style w:type="paragraph" w:customStyle="1" w:styleId="Normln1">
    <w:name w:val="Normální~~"/>
    <w:basedOn w:val="Normln"/>
    <w:pPr>
      <w:suppressAutoHyphens/>
      <w:spacing w:line="230" w:lineRule="auto"/>
    </w:pPr>
  </w:style>
  <w:style w:type="paragraph" w:customStyle="1" w:styleId="NormlnIMP1">
    <w:name w:val="Normální_IMP1"/>
    <w:basedOn w:val="Normln1"/>
    <w:pPr>
      <w:spacing w:line="265" w:lineRule="auto"/>
    </w:pPr>
    <w:rPr>
      <w:sz w:val="24"/>
    </w:rPr>
  </w:style>
  <w:style w:type="paragraph" w:customStyle="1" w:styleId="Normln2">
    <w:name w:val="Normální~~~"/>
    <w:basedOn w:val="Normln"/>
    <w:pPr>
      <w:suppressAutoHyphens/>
      <w:spacing w:line="276" w:lineRule="auto"/>
    </w:pPr>
    <w:rPr>
      <w:sz w:val="24"/>
    </w:rPr>
  </w:style>
  <w:style w:type="paragraph" w:styleId="Zhlav">
    <w:name w:val="header"/>
    <w:basedOn w:val="Normln"/>
    <w:rsid w:val="00D22C6F"/>
    <w:pPr>
      <w:tabs>
        <w:tab w:val="center" w:pos="4536"/>
        <w:tab w:val="right" w:pos="9072"/>
      </w:tabs>
    </w:pPr>
  </w:style>
  <w:style w:type="paragraph" w:styleId="Zpat">
    <w:name w:val="footer"/>
    <w:basedOn w:val="Normln"/>
    <w:rsid w:val="00D22C6F"/>
    <w:pPr>
      <w:tabs>
        <w:tab w:val="center" w:pos="4536"/>
        <w:tab w:val="right" w:pos="9072"/>
      </w:tabs>
    </w:pPr>
  </w:style>
  <w:style w:type="paragraph" w:customStyle="1" w:styleId="Normln3">
    <w:name w:val="Normální~~~~"/>
    <w:basedOn w:val="Normln"/>
    <w:rsid w:val="00447CD1"/>
    <w:pPr>
      <w:widowControl w:val="0"/>
      <w:overflowPunct/>
      <w:autoSpaceDE/>
      <w:autoSpaceDN/>
      <w:adjustRightInd/>
      <w:spacing w:line="276" w:lineRule="auto"/>
      <w:textAlignment w:val="auto"/>
    </w:pPr>
    <w:rPr>
      <w:sz w:val="24"/>
    </w:rPr>
  </w:style>
  <w:style w:type="paragraph" w:customStyle="1" w:styleId="Normln4">
    <w:name w:val="Normální~~~~~~"/>
    <w:basedOn w:val="Normln"/>
    <w:rsid w:val="00447CD1"/>
    <w:pPr>
      <w:widowControl w:val="0"/>
      <w:overflowPunct/>
      <w:autoSpaceDE/>
      <w:autoSpaceDN/>
      <w:adjustRightInd/>
      <w:spacing w:line="288" w:lineRule="auto"/>
      <w:jc w:val="center"/>
      <w:textAlignment w:val="auto"/>
    </w:pPr>
    <w:rPr>
      <w:sz w:val="24"/>
    </w:rPr>
  </w:style>
  <w:style w:type="table" w:styleId="Mkatabulky">
    <w:name w:val="Table Grid"/>
    <w:basedOn w:val="Normlntabulka"/>
    <w:rsid w:val="000B58E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rsid w:val="00651961"/>
    <w:rPr>
      <w:rFonts w:ascii="Tahoma" w:hAnsi="Tahoma"/>
      <w:sz w:val="16"/>
      <w:szCs w:val="16"/>
      <w:lang w:val="x-none" w:eastAsia="x-none"/>
    </w:rPr>
  </w:style>
  <w:style w:type="character" w:customStyle="1" w:styleId="TextbublinyChar">
    <w:name w:val="Text bubliny Char"/>
    <w:link w:val="Textbubliny"/>
    <w:rsid w:val="00651961"/>
    <w:rPr>
      <w:rFonts w:ascii="Tahoma" w:hAnsi="Tahoma" w:cs="Tahoma"/>
      <w:sz w:val="16"/>
      <w:szCs w:val="16"/>
    </w:rPr>
  </w:style>
  <w:style w:type="character" w:customStyle="1" w:styleId="Nadpis1Char">
    <w:name w:val="Nadpis 1 Char"/>
    <w:link w:val="Nadpis1"/>
    <w:rsid w:val="00AF04EA"/>
    <w:rPr>
      <w:rFonts w:cs="Arial"/>
      <w:b/>
      <w:bCs/>
      <w:kern w:val="32"/>
      <w:sz w:val="32"/>
      <w:szCs w:val="32"/>
    </w:rPr>
  </w:style>
  <w:style w:type="character" w:customStyle="1" w:styleId="Nadpis2Char">
    <w:name w:val="Nadpis 2 Char"/>
    <w:link w:val="Nadpis2"/>
    <w:rsid w:val="00AF04EA"/>
    <w:rPr>
      <w:rFonts w:ascii="Times New Roman" w:hAnsi="Times New Roman"/>
      <w:sz w:val="22"/>
      <w:szCs w:val="22"/>
    </w:rPr>
  </w:style>
  <w:style w:type="character" w:customStyle="1" w:styleId="Nadpis3Char">
    <w:name w:val="Nadpis 3 Char"/>
    <w:link w:val="Nadpis3"/>
    <w:rsid w:val="00AF04EA"/>
    <w:rPr>
      <w:rFonts w:cs="Arial"/>
      <w:b/>
      <w:bCs/>
      <w:sz w:val="26"/>
      <w:szCs w:val="26"/>
    </w:rPr>
  </w:style>
  <w:style w:type="character" w:customStyle="1" w:styleId="Nadpis4Char">
    <w:name w:val="Nadpis 4 Char"/>
    <w:link w:val="Nadpis4"/>
    <w:rsid w:val="00AF04EA"/>
    <w:rPr>
      <w:rFonts w:ascii="Times New Roman" w:hAnsi="Times New Roman"/>
      <w:b/>
      <w:bCs/>
      <w:sz w:val="28"/>
      <w:szCs w:val="28"/>
    </w:rPr>
  </w:style>
  <w:style w:type="character" w:customStyle="1" w:styleId="Nadpis5Char">
    <w:name w:val="Nadpis 5 Char"/>
    <w:link w:val="Nadpis5"/>
    <w:rsid w:val="00AF04EA"/>
    <w:rPr>
      <w:rFonts w:ascii="Times New Roman" w:hAnsi="Times New Roman"/>
      <w:b/>
      <w:bCs/>
      <w:i/>
      <w:iCs/>
      <w:sz w:val="26"/>
      <w:szCs w:val="26"/>
    </w:rPr>
  </w:style>
  <w:style w:type="character" w:customStyle="1" w:styleId="Nadpis6Char">
    <w:name w:val="Nadpis 6 Char"/>
    <w:link w:val="Nadpis6"/>
    <w:rsid w:val="00AF04EA"/>
    <w:rPr>
      <w:rFonts w:ascii="Times New Roman" w:hAnsi="Times New Roman"/>
      <w:b/>
      <w:bCs/>
      <w:sz w:val="22"/>
      <w:szCs w:val="22"/>
    </w:rPr>
  </w:style>
  <w:style w:type="character" w:customStyle="1" w:styleId="Nadpis7Char">
    <w:name w:val="Nadpis 7 Char"/>
    <w:link w:val="Nadpis7"/>
    <w:rsid w:val="00AF04EA"/>
    <w:rPr>
      <w:rFonts w:ascii="Times New Roman" w:hAnsi="Times New Roman"/>
      <w:sz w:val="24"/>
      <w:szCs w:val="24"/>
    </w:rPr>
  </w:style>
  <w:style w:type="character" w:customStyle="1" w:styleId="Nadpis8Char">
    <w:name w:val="Nadpis 8 Char"/>
    <w:link w:val="Nadpis8"/>
    <w:rsid w:val="00AF04EA"/>
    <w:rPr>
      <w:rFonts w:ascii="Times New Roman" w:hAnsi="Times New Roman"/>
      <w:i/>
      <w:iCs/>
      <w:sz w:val="24"/>
      <w:szCs w:val="24"/>
    </w:rPr>
  </w:style>
  <w:style w:type="character" w:customStyle="1" w:styleId="Nadpis9Char">
    <w:name w:val="Nadpis 9 Char"/>
    <w:link w:val="Nadpis9"/>
    <w:rsid w:val="00AF04EA"/>
    <w:rPr>
      <w:rFonts w:cs="Arial"/>
      <w:sz w:val="22"/>
      <w:szCs w:val="22"/>
    </w:rPr>
  </w:style>
  <w:style w:type="paragraph" w:styleId="Zkladntext3">
    <w:name w:val="Body Text"/>
    <w:basedOn w:val="Normln"/>
    <w:link w:val="ZkladntextChar"/>
    <w:uiPriority w:val="99"/>
    <w:rsid w:val="00AF04EA"/>
    <w:pPr>
      <w:overflowPunct/>
      <w:autoSpaceDE/>
      <w:autoSpaceDN/>
      <w:adjustRightInd/>
      <w:jc w:val="both"/>
      <w:textAlignment w:val="auto"/>
    </w:pPr>
    <w:rPr>
      <w:sz w:val="24"/>
      <w:szCs w:val="24"/>
    </w:rPr>
  </w:style>
  <w:style w:type="character" w:customStyle="1" w:styleId="ZkladntextChar">
    <w:name w:val="Základní text Char"/>
    <w:link w:val="Zkladntext3"/>
    <w:uiPriority w:val="99"/>
    <w:rsid w:val="00AF04EA"/>
    <w:rPr>
      <w:rFonts w:ascii="Times New Roman" w:hAnsi="Times New Roman"/>
      <w:sz w:val="24"/>
      <w:szCs w:val="24"/>
    </w:rPr>
  </w:style>
  <w:style w:type="paragraph" w:styleId="Odstavecseseznamem">
    <w:name w:val="List Paragraph"/>
    <w:basedOn w:val="Normln"/>
    <w:uiPriority w:val="1"/>
    <w:qFormat/>
    <w:rsid w:val="00CB6D86"/>
    <w:pPr>
      <w:ind w:left="708"/>
    </w:pPr>
  </w:style>
  <w:style w:type="character" w:styleId="Znakapoznpodarou">
    <w:name w:val="footnote reference"/>
    <w:rsid w:val="00CB6D86"/>
    <w:rPr>
      <w:vertAlign w:val="superscript"/>
    </w:rPr>
  </w:style>
  <w:style w:type="paragraph" w:styleId="Textpoznpodarou">
    <w:name w:val="footnote text"/>
    <w:basedOn w:val="Normln"/>
    <w:link w:val="TextpoznpodarouChar"/>
    <w:uiPriority w:val="99"/>
    <w:unhideWhenUsed/>
    <w:rsid w:val="00CB6D86"/>
    <w:pPr>
      <w:overflowPunct/>
      <w:autoSpaceDE/>
      <w:autoSpaceDN/>
      <w:adjustRightInd/>
      <w:jc w:val="both"/>
      <w:textAlignment w:val="auto"/>
    </w:pPr>
    <w:rPr>
      <w:lang w:val="x-none"/>
    </w:rPr>
  </w:style>
  <w:style w:type="character" w:customStyle="1" w:styleId="TextpoznpodarouChar">
    <w:name w:val="Text pozn. pod čarou Char"/>
    <w:link w:val="Textpoznpodarou"/>
    <w:uiPriority w:val="99"/>
    <w:rsid w:val="00CB6D86"/>
    <w:rPr>
      <w:rFonts w:ascii="Times New Roman" w:hAnsi="Times New Roman"/>
      <w:lang w:val="x-none"/>
    </w:rPr>
  </w:style>
  <w:style w:type="paragraph" w:customStyle="1" w:styleId="normln5">
    <w:name w:val="normln"/>
    <w:basedOn w:val="Normln"/>
    <w:uiPriority w:val="99"/>
    <w:rsid w:val="00EE31EF"/>
    <w:pPr>
      <w:adjustRightInd/>
      <w:textAlignment w:val="auto"/>
    </w:pPr>
  </w:style>
  <w:style w:type="paragraph" w:styleId="Seznam2">
    <w:name w:val="List 2"/>
    <w:basedOn w:val="Normln"/>
    <w:uiPriority w:val="99"/>
    <w:rsid w:val="00EE31EF"/>
    <w:pPr>
      <w:overflowPunct/>
      <w:autoSpaceDE/>
      <w:autoSpaceDN/>
      <w:adjustRightInd/>
      <w:ind w:left="566" w:hanging="283"/>
      <w:textAlignment w:val="auto"/>
    </w:pPr>
    <w:rPr>
      <w:noProof/>
    </w:rPr>
  </w:style>
  <w:style w:type="character" w:styleId="Odkaznakoment">
    <w:name w:val="annotation reference"/>
    <w:uiPriority w:val="99"/>
    <w:rsid w:val="00EE31EF"/>
    <w:rPr>
      <w:sz w:val="16"/>
      <w:szCs w:val="16"/>
    </w:rPr>
  </w:style>
  <w:style w:type="paragraph" w:styleId="Textkomente">
    <w:name w:val="annotation text"/>
    <w:basedOn w:val="Normln"/>
    <w:link w:val="TextkomenteChar"/>
    <w:uiPriority w:val="99"/>
    <w:rsid w:val="00EE31EF"/>
  </w:style>
  <w:style w:type="character" w:customStyle="1" w:styleId="TextkomenteChar">
    <w:name w:val="Text komentáře Char"/>
    <w:link w:val="Textkomente"/>
    <w:uiPriority w:val="99"/>
    <w:rsid w:val="00EE31EF"/>
    <w:rPr>
      <w:rFonts w:ascii="Times New Roman" w:hAnsi="Times New Roman"/>
    </w:rPr>
  </w:style>
  <w:style w:type="paragraph" w:customStyle="1" w:styleId="Smlouva-slo">
    <w:name w:val="Smlouva-číslo"/>
    <w:basedOn w:val="Normln"/>
    <w:rsid w:val="00EE31EF"/>
    <w:pPr>
      <w:widowControl w:val="0"/>
      <w:suppressAutoHyphens/>
      <w:overflowPunct/>
      <w:autoSpaceDE/>
      <w:autoSpaceDN/>
      <w:adjustRightInd/>
      <w:spacing w:before="120" w:line="240" w:lineRule="atLeast"/>
      <w:jc w:val="both"/>
      <w:textAlignment w:val="auto"/>
    </w:pPr>
    <w:rPr>
      <w:sz w:val="24"/>
      <w:lang w:eastAsia="ar-SA"/>
    </w:rPr>
  </w:style>
  <w:style w:type="paragraph" w:styleId="Revize">
    <w:name w:val="Revision"/>
    <w:hidden/>
    <w:uiPriority w:val="99"/>
    <w:semiHidden/>
    <w:rsid w:val="00833B75"/>
    <w:rPr>
      <w:rFonts w:ascii="Times New Roman" w:hAnsi="Times New Roman"/>
    </w:rPr>
  </w:style>
  <w:style w:type="paragraph" w:styleId="Pedmtkomente">
    <w:name w:val="annotation subject"/>
    <w:basedOn w:val="Textkomente"/>
    <w:next w:val="Textkomente"/>
    <w:link w:val="PedmtkomenteChar"/>
    <w:rsid w:val="00094C0D"/>
    <w:rPr>
      <w:b/>
      <w:bCs/>
    </w:rPr>
  </w:style>
  <w:style w:type="character" w:customStyle="1" w:styleId="PedmtkomenteChar">
    <w:name w:val="Předmět komentáře Char"/>
    <w:link w:val="Pedmtkomente"/>
    <w:rsid w:val="00094C0D"/>
    <w:rPr>
      <w:rFonts w:ascii="Times New Roman" w:hAnsi="Times New Roman"/>
      <w:b/>
      <w:bCs/>
    </w:rPr>
  </w:style>
  <w:style w:type="paragraph" w:customStyle="1" w:styleId="Default">
    <w:name w:val="Default"/>
    <w:rsid w:val="00145E51"/>
    <w:pPr>
      <w:widowControl w:val="0"/>
      <w:autoSpaceDE w:val="0"/>
      <w:autoSpaceDN w:val="0"/>
      <w:adjustRightInd w:val="0"/>
    </w:pPr>
    <w:rPr>
      <w:rFonts w:ascii="Times New Roman" w:hAnsi="Times New Roman"/>
      <w:color w:val="000000"/>
      <w:sz w:val="24"/>
      <w:szCs w:val="24"/>
    </w:rPr>
  </w:style>
  <w:style w:type="paragraph" w:styleId="Zkladntext20">
    <w:name w:val="Body Text 2"/>
    <w:basedOn w:val="Normln"/>
    <w:link w:val="Zkladntext2Char"/>
    <w:rsid w:val="009E29F5"/>
    <w:pPr>
      <w:spacing w:after="120" w:line="480" w:lineRule="auto"/>
    </w:pPr>
  </w:style>
  <w:style w:type="character" w:customStyle="1" w:styleId="Zkladntext2Char">
    <w:name w:val="Základní text 2 Char"/>
    <w:link w:val="Zkladntext20"/>
    <w:rsid w:val="009E29F5"/>
    <w:rPr>
      <w:rFonts w:ascii="Times New Roman" w:hAnsi="Times New Roman"/>
    </w:rPr>
  </w:style>
  <w:style w:type="character" w:customStyle="1" w:styleId="datalabel">
    <w:name w:val="datalabel"/>
    <w:rsid w:val="003E4A3C"/>
  </w:style>
  <w:style w:type="character" w:styleId="Hypertextovodkaz">
    <w:name w:val="Hyperlink"/>
    <w:rsid w:val="00601A9F"/>
    <w:rPr>
      <w:color w:val="0563C1"/>
      <w:u w:val="single"/>
    </w:rPr>
  </w:style>
  <w:style w:type="character" w:customStyle="1" w:styleId="Zkladntext21">
    <w:name w:val="Základní text (2)_"/>
    <w:link w:val="Zkladntext22"/>
    <w:locked/>
    <w:rsid w:val="00AF6598"/>
    <w:rPr>
      <w:rFonts w:ascii="Tahoma" w:eastAsia="Tahoma" w:hAnsi="Tahoma" w:cs="Tahoma"/>
      <w:shd w:val="clear" w:color="auto" w:fill="FFFFFF"/>
    </w:rPr>
  </w:style>
  <w:style w:type="paragraph" w:customStyle="1" w:styleId="Zkladntext22">
    <w:name w:val="Základní text (2)"/>
    <w:basedOn w:val="Normln"/>
    <w:link w:val="Zkladntext21"/>
    <w:rsid w:val="00AF6598"/>
    <w:pPr>
      <w:widowControl w:val="0"/>
      <w:shd w:val="clear" w:color="auto" w:fill="FFFFFF"/>
      <w:overflowPunct/>
      <w:autoSpaceDE/>
      <w:autoSpaceDN/>
      <w:adjustRightInd/>
      <w:spacing w:before="60" w:line="259" w:lineRule="exact"/>
      <w:ind w:hanging="560"/>
      <w:textAlignment w:val="auto"/>
    </w:pPr>
    <w:rPr>
      <w:rFonts w:ascii="Tahoma" w:eastAsia="Tahoma" w:hAnsi="Tahoma" w:cs="Tahoma"/>
    </w:rPr>
  </w:style>
  <w:style w:type="character" w:styleId="Sledovanodkaz">
    <w:name w:val="FollowedHyperlink"/>
    <w:rsid w:val="000547AD"/>
    <w:rPr>
      <w:color w:val="954F72"/>
      <w:u w:val="single"/>
    </w:rPr>
  </w:style>
  <w:style w:type="character" w:customStyle="1" w:styleId="UnresolvedMention">
    <w:name w:val="Unresolved Mention"/>
    <w:uiPriority w:val="99"/>
    <w:semiHidden/>
    <w:unhideWhenUsed/>
    <w:rsid w:val="00395B8B"/>
    <w:rPr>
      <w:color w:val="605E5C"/>
      <w:shd w:val="clear" w:color="auto" w:fill="E1DFDD"/>
    </w:rPr>
  </w:style>
  <w:style w:type="character" w:styleId="Zdraznn">
    <w:name w:val="Emphasis"/>
    <w:aliases w:val="Zvýraznění"/>
    <w:uiPriority w:val="20"/>
    <w:qFormat/>
    <w:rsid w:val="000F4785"/>
    <w:rPr>
      <w:i/>
      <w:iCs/>
    </w:rPr>
  </w:style>
  <w:style w:type="paragraph" w:customStyle="1" w:styleId="m-2051060816180867294gmail-msolistparagraph">
    <w:name w:val="m_-2051060816180867294gmail-msolistparagraph"/>
    <w:basedOn w:val="Normln"/>
    <w:rsid w:val="000F4785"/>
    <w:pPr>
      <w:overflowPunct/>
      <w:autoSpaceDE/>
      <w:autoSpaceDN/>
      <w:adjustRightInd/>
      <w:spacing w:before="100" w:beforeAutospacing="1" w:after="100" w:afterAutospacing="1"/>
      <w:textAlignment w:val="auto"/>
    </w:pPr>
    <w:rPr>
      <w:sz w:val="24"/>
      <w:szCs w:val="24"/>
    </w:rPr>
  </w:style>
  <w:style w:type="paragraph" w:styleId="Normlnweb">
    <w:name w:val="Normal (Web)"/>
    <w:basedOn w:val="Normln"/>
    <w:rsid w:val="003277B6"/>
    <w:pPr>
      <w:overflowPunct/>
      <w:autoSpaceDE/>
      <w:autoSpaceDN/>
      <w:adjustRightInd/>
      <w:spacing w:before="100" w:beforeAutospacing="1" w:after="119"/>
      <w:textAlignment w:val="auto"/>
    </w:pPr>
    <w:rPr>
      <w:sz w:val="24"/>
      <w:szCs w:val="24"/>
    </w:rPr>
  </w:style>
  <w:style w:type="paragraph" w:styleId="Bezmezer">
    <w:name w:val="No Spacing"/>
    <w:link w:val="BezmezerChar"/>
    <w:uiPriority w:val="3"/>
    <w:qFormat/>
    <w:rsid w:val="00317FD1"/>
    <w:rPr>
      <w:rFonts w:ascii="Calibri" w:eastAsia="Calibri" w:hAnsi="Calibri"/>
      <w:sz w:val="22"/>
      <w:szCs w:val="22"/>
      <w:lang w:eastAsia="en-US"/>
    </w:rPr>
  </w:style>
  <w:style w:type="character" w:customStyle="1" w:styleId="BezmezerChar">
    <w:name w:val="Bez mezer Char"/>
    <w:link w:val="Bezmezer"/>
    <w:uiPriority w:val="3"/>
    <w:rsid w:val="00317FD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19001">
      <w:bodyDiv w:val="1"/>
      <w:marLeft w:val="0"/>
      <w:marRight w:val="0"/>
      <w:marTop w:val="0"/>
      <w:marBottom w:val="0"/>
      <w:divBdr>
        <w:top w:val="none" w:sz="0" w:space="0" w:color="auto"/>
        <w:left w:val="none" w:sz="0" w:space="0" w:color="auto"/>
        <w:bottom w:val="none" w:sz="0" w:space="0" w:color="auto"/>
        <w:right w:val="none" w:sz="0" w:space="0" w:color="auto"/>
      </w:divBdr>
    </w:div>
    <w:div w:id="177082486">
      <w:bodyDiv w:val="1"/>
      <w:marLeft w:val="0"/>
      <w:marRight w:val="0"/>
      <w:marTop w:val="0"/>
      <w:marBottom w:val="0"/>
      <w:divBdr>
        <w:top w:val="none" w:sz="0" w:space="0" w:color="auto"/>
        <w:left w:val="none" w:sz="0" w:space="0" w:color="auto"/>
        <w:bottom w:val="none" w:sz="0" w:space="0" w:color="auto"/>
        <w:right w:val="none" w:sz="0" w:space="0" w:color="auto"/>
      </w:divBdr>
    </w:div>
    <w:div w:id="209920937">
      <w:bodyDiv w:val="1"/>
      <w:marLeft w:val="0"/>
      <w:marRight w:val="0"/>
      <w:marTop w:val="0"/>
      <w:marBottom w:val="0"/>
      <w:divBdr>
        <w:top w:val="none" w:sz="0" w:space="0" w:color="auto"/>
        <w:left w:val="none" w:sz="0" w:space="0" w:color="auto"/>
        <w:bottom w:val="none" w:sz="0" w:space="0" w:color="auto"/>
        <w:right w:val="none" w:sz="0" w:space="0" w:color="auto"/>
      </w:divBdr>
    </w:div>
    <w:div w:id="255754075">
      <w:bodyDiv w:val="1"/>
      <w:marLeft w:val="0"/>
      <w:marRight w:val="0"/>
      <w:marTop w:val="0"/>
      <w:marBottom w:val="0"/>
      <w:divBdr>
        <w:top w:val="none" w:sz="0" w:space="0" w:color="auto"/>
        <w:left w:val="none" w:sz="0" w:space="0" w:color="auto"/>
        <w:bottom w:val="none" w:sz="0" w:space="0" w:color="auto"/>
        <w:right w:val="none" w:sz="0" w:space="0" w:color="auto"/>
      </w:divBdr>
    </w:div>
    <w:div w:id="298999331">
      <w:bodyDiv w:val="1"/>
      <w:marLeft w:val="0"/>
      <w:marRight w:val="0"/>
      <w:marTop w:val="0"/>
      <w:marBottom w:val="0"/>
      <w:divBdr>
        <w:top w:val="none" w:sz="0" w:space="0" w:color="auto"/>
        <w:left w:val="none" w:sz="0" w:space="0" w:color="auto"/>
        <w:bottom w:val="none" w:sz="0" w:space="0" w:color="auto"/>
        <w:right w:val="none" w:sz="0" w:space="0" w:color="auto"/>
      </w:divBdr>
    </w:div>
    <w:div w:id="301425405">
      <w:bodyDiv w:val="1"/>
      <w:marLeft w:val="0"/>
      <w:marRight w:val="0"/>
      <w:marTop w:val="0"/>
      <w:marBottom w:val="0"/>
      <w:divBdr>
        <w:top w:val="none" w:sz="0" w:space="0" w:color="auto"/>
        <w:left w:val="none" w:sz="0" w:space="0" w:color="auto"/>
        <w:bottom w:val="none" w:sz="0" w:space="0" w:color="auto"/>
        <w:right w:val="none" w:sz="0" w:space="0" w:color="auto"/>
      </w:divBdr>
    </w:div>
    <w:div w:id="338389162">
      <w:bodyDiv w:val="1"/>
      <w:marLeft w:val="0"/>
      <w:marRight w:val="0"/>
      <w:marTop w:val="0"/>
      <w:marBottom w:val="0"/>
      <w:divBdr>
        <w:top w:val="none" w:sz="0" w:space="0" w:color="auto"/>
        <w:left w:val="none" w:sz="0" w:space="0" w:color="auto"/>
        <w:bottom w:val="none" w:sz="0" w:space="0" w:color="auto"/>
        <w:right w:val="none" w:sz="0" w:space="0" w:color="auto"/>
      </w:divBdr>
    </w:div>
    <w:div w:id="519854830">
      <w:bodyDiv w:val="1"/>
      <w:marLeft w:val="0"/>
      <w:marRight w:val="0"/>
      <w:marTop w:val="0"/>
      <w:marBottom w:val="0"/>
      <w:divBdr>
        <w:top w:val="none" w:sz="0" w:space="0" w:color="auto"/>
        <w:left w:val="none" w:sz="0" w:space="0" w:color="auto"/>
        <w:bottom w:val="none" w:sz="0" w:space="0" w:color="auto"/>
        <w:right w:val="none" w:sz="0" w:space="0" w:color="auto"/>
      </w:divBdr>
    </w:div>
    <w:div w:id="535434467">
      <w:bodyDiv w:val="1"/>
      <w:marLeft w:val="0"/>
      <w:marRight w:val="0"/>
      <w:marTop w:val="0"/>
      <w:marBottom w:val="0"/>
      <w:divBdr>
        <w:top w:val="none" w:sz="0" w:space="0" w:color="auto"/>
        <w:left w:val="none" w:sz="0" w:space="0" w:color="auto"/>
        <w:bottom w:val="none" w:sz="0" w:space="0" w:color="auto"/>
        <w:right w:val="none" w:sz="0" w:space="0" w:color="auto"/>
      </w:divBdr>
    </w:div>
    <w:div w:id="606887364">
      <w:bodyDiv w:val="1"/>
      <w:marLeft w:val="0"/>
      <w:marRight w:val="0"/>
      <w:marTop w:val="0"/>
      <w:marBottom w:val="0"/>
      <w:divBdr>
        <w:top w:val="none" w:sz="0" w:space="0" w:color="auto"/>
        <w:left w:val="none" w:sz="0" w:space="0" w:color="auto"/>
        <w:bottom w:val="none" w:sz="0" w:space="0" w:color="auto"/>
        <w:right w:val="none" w:sz="0" w:space="0" w:color="auto"/>
      </w:divBdr>
    </w:div>
    <w:div w:id="679507986">
      <w:bodyDiv w:val="1"/>
      <w:marLeft w:val="0"/>
      <w:marRight w:val="0"/>
      <w:marTop w:val="0"/>
      <w:marBottom w:val="0"/>
      <w:divBdr>
        <w:top w:val="none" w:sz="0" w:space="0" w:color="auto"/>
        <w:left w:val="none" w:sz="0" w:space="0" w:color="auto"/>
        <w:bottom w:val="none" w:sz="0" w:space="0" w:color="auto"/>
        <w:right w:val="none" w:sz="0" w:space="0" w:color="auto"/>
      </w:divBdr>
    </w:div>
    <w:div w:id="684552465">
      <w:bodyDiv w:val="1"/>
      <w:marLeft w:val="0"/>
      <w:marRight w:val="0"/>
      <w:marTop w:val="0"/>
      <w:marBottom w:val="0"/>
      <w:divBdr>
        <w:top w:val="none" w:sz="0" w:space="0" w:color="auto"/>
        <w:left w:val="none" w:sz="0" w:space="0" w:color="auto"/>
        <w:bottom w:val="none" w:sz="0" w:space="0" w:color="auto"/>
        <w:right w:val="none" w:sz="0" w:space="0" w:color="auto"/>
      </w:divBdr>
    </w:div>
    <w:div w:id="809904157">
      <w:bodyDiv w:val="1"/>
      <w:marLeft w:val="0"/>
      <w:marRight w:val="0"/>
      <w:marTop w:val="0"/>
      <w:marBottom w:val="0"/>
      <w:divBdr>
        <w:top w:val="none" w:sz="0" w:space="0" w:color="auto"/>
        <w:left w:val="none" w:sz="0" w:space="0" w:color="auto"/>
        <w:bottom w:val="none" w:sz="0" w:space="0" w:color="auto"/>
        <w:right w:val="none" w:sz="0" w:space="0" w:color="auto"/>
      </w:divBdr>
    </w:div>
    <w:div w:id="879702986">
      <w:bodyDiv w:val="1"/>
      <w:marLeft w:val="0"/>
      <w:marRight w:val="0"/>
      <w:marTop w:val="0"/>
      <w:marBottom w:val="0"/>
      <w:divBdr>
        <w:top w:val="none" w:sz="0" w:space="0" w:color="auto"/>
        <w:left w:val="none" w:sz="0" w:space="0" w:color="auto"/>
        <w:bottom w:val="none" w:sz="0" w:space="0" w:color="auto"/>
        <w:right w:val="none" w:sz="0" w:space="0" w:color="auto"/>
      </w:divBdr>
    </w:div>
    <w:div w:id="905381760">
      <w:bodyDiv w:val="1"/>
      <w:marLeft w:val="0"/>
      <w:marRight w:val="0"/>
      <w:marTop w:val="0"/>
      <w:marBottom w:val="0"/>
      <w:divBdr>
        <w:top w:val="none" w:sz="0" w:space="0" w:color="auto"/>
        <w:left w:val="none" w:sz="0" w:space="0" w:color="auto"/>
        <w:bottom w:val="none" w:sz="0" w:space="0" w:color="auto"/>
        <w:right w:val="none" w:sz="0" w:space="0" w:color="auto"/>
      </w:divBdr>
    </w:div>
    <w:div w:id="933434828">
      <w:bodyDiv w:val="1"/>
      <w:marLeft w:val="0"/>
      <w:marRight w:val="0"/>
      <w:marTop w:val="0"/>
      <w:marBottom w:val="0"/>
      <w:divBdr>
        <w:top w:val="none" w:sz="0" w:space="0" w:color="auto"/>
        <w:left w:val="none" w:sz="0" w:space="0" w:color="auto"/>
        <w:bottom w:val="none" w:sz="0" w:space="0" w:color="auto"/>
        <w:right w:val="none" w:sz="0" w:space="0" w:color="auto"/>
      </w:divBdr>
    </w:div>
    <w:div w:id="1091126345">
      <w:bodyDiv w:val="1"/>
      <w:marLeft w:val="0"/>
      <w:marRight w:val="0"/>
      <w:marTop w:val="0"/>
      <w:marBottom w:val="0"/>
      <w:divBdr>
        <w:top w:val="none" w:sz="0" w:space="0" w:color="auto"/>
        <w:left w:val="none" w:sz="0" w:space="0" w:color="auto"/>
        <w:bottom w:val="none" w:sz="0" w:space="0" w:color="auto"/>
        <w:right w:val="none" w:sz="0" w:space="0" w:color="auto"/>
      </w:divBdr>
    </w:div>
    <w:div w:id="1160123113">
      <w:bodyDiv w:val="1"/>
      <w:marLeft w:val="0"/>
      <w:marRight w:val="0"/>
      <w:marTop w:val="0"/>
      <w:marBottom w:val="0"/>
      <w:divBdr>
        <w:top w:val="none" w:sz="0" w:space="0" w:color="auto"/>
        <w:left w:val="none" w:sz="0" w:space="0" w:color="auto"/>
        <w:bottom w:val="none" w:sz="0" w:space="0" w:color="auto"/>
        <w:right w:val="none" w:sz="0" w:space="0" w:color="auto"/>
      </w:divBdr>
    </w:div>
    <w:div w:id="1182814689">
      <w:bodyDiv w:val="1"/>
      <w:marLeft w:val="0"/>
      <w:marRight w:val="0"/>
      <w:marTop w:val="0"/>
      <w:marBottom w:val="0"/>
      <w:divBdr>
        <w:top w:val="none" w:sz="0" w:space="0" w:color="auto"/>
        <w:left w:val="none" w:sz="0" w:space="0" w:color="auto"/>
        <w:bottom w:val="none" w:sz="0" w:space="0" w:color="auto"/>
        <w:right w:val="none" w:sz="0" w:space="0" w:color="auto"/>
      </w:divBdr>
    </w:div>
    <w:div w:id="1235818642">
      <w:bodyDiv w:val="1"/>
      <w:marLeft w:val="0"/>
      <w:marRight w:val="0"/>
      <w:marTop w:val="0"/>
      <w:marBottom w:val="0"/>
      <w:divBdr>
        <w:top w:val="none" w:sz="0" w:space="0" w:color="auto"/>
        <w:left w:val="none" w:sz="0" w:space="0" w:color="auto"/>
        <w:bottom w:val="none" w:sz="0" w:space="0" w:color="auto"/>
        <w:right w:val="none" w:sz="0" w:space="0" w:color="auto"/>
      </w:divBdr>
    </w:div>
    <w:div w:id="1304653687">
      <w:bodyDiv w:val="1"/>
      <w:marLeft w:val="0"/>
      <w:marRight w:val="0"/>
      <w:marTop w:val="0"/>
      <w:marBottom w:val="0"/>
      <w:divBdr>
        <w:top w:val="none" w:sz="0" w:space="0" w:color="auto"/>
        <w:left w:val="none" w:sz="0" w:space="0" w:color="auto"/>
        <w:bottom w:val="none" w:sz="0" w:space="0" w:color="auto"/>
        <w:right w:val="none" w:sz="0" w:space="0" w:color="auto"/>
      </w:divBdr>
    </w:div>
    <w:div w:id="1341815951">
      <w:bodyDiv w:val="1"/>
      <w:marLeft w:val="0"/>
      <w:marRight w:val="0"/>
      <w:marTop w:val="0"/>
      <w:marBottom w:val="0"/>
      <w:divBdr>
        <w:top w:val="none" w:sz="0" w:space="0" w:color="auto"/>
        <w:left w:val="none" w:sz="0" w:space="0" w:color="auto"/>
        <w:bottom w:val="none" w:sz="0" w:space="0" w:color="auto"/>
        <w:right w:val="none" w:sz="0" w:space="0" w:color="auto"/>
      </w:divBdr>
    </w:div>
    <w:div w:id="1652443357">
      <w:bodyDiv w:val="1"/>
      <w:marLeft w:val="0"/>
      <w:marRight w:val="0"/>
      <w:marTop w:val="0"/>
      <w:marBottom w:val="0"/>
      <w:divBdr>
        <w:top w:val="none" w:sz="0" w:space="0" w:color="auto"/>
        <w:left w:val="none" w:sz="0" w:space="0" w:color="auto"/>
        <w:bottom w:val="none" w:sz="0" w:space="0" w:color="auto"/>
        <w:right w:val="none" w:sz="0" w:space="0" w:color="auto"/>
      </w:divBdr>
    </w:div>
    <w:div w:id="1703938387">
      <w:bodyDiv w:val="1"/>
      <w:marLeft w:val="0"/>
      <w:marRight w:val="0"/>
      <w:marTop w:val="0"/>
      <w:marBottom w:val="0"/>
      <w:divBdr>
        <w:top w:val="none" w:sz="0" w:space="0" w:color="auto"/>
        <w:left w:val="none" w:sz="0" w:space="0" w:color="auto"/>
        <w:bottom w:val="none" w:sz="0" w:space="0" w:color="auto"/>
        <w:right w:val="none" w:sz="0" w:space="0" w:color="auto"/>
      </w:divBdr>
    </w:div>
    <w:div w:id="1750345473">
      <w:bodyDiv w:val="1"/>
      <w:marLeft w:val="0"/>
      <w:marRight w:val="0"/>
      <w:marTop w:val="0"/>
      <w:marBottom w:val="0"/>
      <w:divBdr>
        <w:top w:val="none" w:sz="0" w:space="0" w:color="auto"/>
        <w:left w:val="none" w:sz="0" w:space="0" w:color="auto"/>
        <w:bottom w:val="none" w:sz="0" w:space="0" w:color="auto"/>
        <w:right w:val="none" w:sz="0" w:space="0" w:color="auto"/>
      </w:divBdr>
    </w:div>
    <w:div w:id="202381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4BA91F16BFD394DB09701CDE749EC54" ma:contentTypeVersion="15" ma:contentTypeDescription="Vytvoří nový dokument" ma:contentTypeScope="" ma:versionID="58e02ca581032de171d2a889dd93ab51">
  <xsd:schema xmlns:xsd="http://www.w3.org/2001/XMLSchema" xmlns:xs="http://www.w3.org/2001/XMLSchema" xmlns:p="http://schemas.microsoft.com/office/2006/metadata/properties" xmlns:ns2="d1cbbd89-ffdf-45ef-8eb4-0f875d18ee7b" xmlns:ns3="34373762-3601-4395-ad16-a8b70b897aa0" targetNamespace="http://schemas.microsoft.com/office/2006/metadata/properties" ma:root="true" ma:fieldsID="5a993d37d63620a3463ea57bd2da2a7c" ns2:_="" ns3:_="">
    <xsd:import namespace="d1cbbd89-ffdf-45ef-8eb4-0f875d18ee7b"/>
    <xsd:import namespace="34373762-3601-4395-ad16-a8b70b897aa0"/>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cbbd89-ffdf-45ef-8eb4-0f875d18e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7728e5c9-d9cd-4ee3-a3e8-14a7750040a6"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373762-3601-4395-ad16-a8b70b897aa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3fd895a-f315-4dd5-ba3a-94a2d26d2555}" ma:internalName="TaxCatchAll" ma:showField="CatchAllData" ma:web="34373762-3601-4395-ad16-a8b70b897aa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4373762-3601-4395-ad16-a8b70b897aa0" xsi:nil="true"/>
    <lcf76f155ced4ddcb4097134ff3c332f xmlns="d1cbbd89-ffdf-45ef-8eb4-0f875d18ee7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1201FB-26A8-4F18-A655-72B33ECB8813}">
  <ds:schemaRefs>
    <ds:schemaRef ds:uri="http://schemas.microsoft.com/sharepoint/v3/contenttype/forms"/>
  </ds:schemaRefs>
</ds:datastoreItem>
</file>

<file path=customXml/itemProps2.xml><?xml version="1.0" encoding="utf-8"?>
<ds:datastoreItem xmlns:ds="http://schemas.openxmlformats.org/officeDocument/2006/customXml" ds:itemID="{6A5A4582-9825-4755-BAF3-855512AD7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cbbd89-ffdf-45ef-8eb4-0f875d18ee7b"/>
    <ds:schemaRef ds:uri="34373762-3601-4395-ad16-a8b70b897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A009AA-061C-40CD-9F12-885DA4796432}">
  <ds:schemaRefs>
    <ds:schemaRef ds:uri="http://schemas.microsoft.com/office/2006/metadata/properties"/>
    <ds:schemaRef ds:uri="http://schemas.microsoft.com/office/infopath/2007/PartnerControls"/>
    <ds:schemaRef ds:uri="34373762-3601-4395-ad16-a8b70b897aa0"/>
    <ds:schemaRef ds:uri="d1cbbd89-ffdf-45ef-8eb4-0f875d18ee7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2447</Words>
  <Characters>14444</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Manager/>
  <Company/>
  <LinksUpToDate>false</LinksUpToDate>
  <CharactersWithSpaces>16858</CharactersWithSpaces>
  <SharedDoc>false</SharedDoc>
  <HyperlinkBase/>
  <HLinks>
    <vt:vector size="30" baseType="variant">
      <vt:variant>
        <vt:i4>5767266</vt:i4>
      </vt:variant>
      <vt:variant>
        <vt:i4>12</vt:i4>
      </vt:variant>
      <vt:variant>
        <vt:i4>0</vt:i4>
      </vt:variant>
      <vt:variant>
        <vt:i4>5</vt:i4>
      </vt:variant>
      <vt:variant>
        <vt:lpwstr>mailto:bachova@asitis.cz</vt:lpwstr>
      </vt:variant>
      <vt:variant>
        <vt:lpwstr/>
      </vt:variant>
      <vt:variant>
        <vt:i4>5242992</vt:i4>
      </vt:variant>
      <vt:variant>
        <vt:i4>9</vt:i4>
      </vt:variant>
      <vt:variant>
        <vt:i4>0</vt:i4>
      </vt:variant>
      <vt:variant>
        <vt:i4>5</vt:i4>
      </vt:variant>
      <vt:variant>
        <vt:lpwstr>mailto:kratos@asitis.cz</vt:lpwstr>
      </vt:variant>
      <vt:variant>
        <vt:lpwstr/>
      </vt:variant>
      <vt:variant>
        <vt:i4>3276827</vt:i4>
      </vt:variant>
      <vt:variant>
        <vt:i4>6</vt:i4>
      </vt:variant>
      <vt:variant>
        <vt:i4>0</vt:i4>
      </vt:variant>
      <vt:variant>
        <vt:i4>5</vt:i4>
      </vt:variant>
      <vt:variant>
        <vt:lpwstr>mailto:zavesicky@asitis.cz</vt:lpwstr>
      </vt:variant>
      <vt:variant>
        <vt:lpwstr/>
      </vt:variant>
      <vt:variant>
        <vt:i4>4784244</vt:i4>
      </vt:variant>
      <vt:variant>
        <vt:i4>3</vt:i4>
      </vt:variant>
      <vt:variant>
        <vt:i4>0</vt:i4>
      </vt:variant>
      <vt:variant>
        <vt:i4>5</vt:i4>
      </vt:variant>
      <vt:variant>
        <vt:lpwstr>mailto:vokral@asitis.cz</vt:lpwstr>
      </vt:variant>
      <vt:variant>
        <vt:lpwstr/>
      </vt:variant>
      <vt:variant>
        <vt:i4>4784244</vt:i4>
      </vt:variant>
      <vt:variant>
        <vt:i4>0</vt:i4>
      </vt:variant>
      <vt:variant>
        <vt:i4>0</vt:i4>
      </vt:variant>
      <vt:variant>
        <vt:i4>5</vt:i4>
      </vt:variant>
      <vt:variant>
        <vt:lpwstr>mailto:vokral@asitis.cz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2023-08-22T07:50:00Z</dcterms:created>
  <dcterms:modified xsi:type="dcterms:W3CDTF">2023-08-22T08:11:00Z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0x010100B4BA91F16BFD394DB09701CDE749EC54</vt:lpwstr>
  </property>
  <property fmtid="{D5CDD505-2E9C-101B-9397-08002B2CF9AE}" pid="3" name="MediaServiceImageTags">
    <vt:lpwstr/>
  </property>
</Properties>
</file>