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B7BD" w14:textId="77777777" w:rsidR="00841C82" w:rsidRDefault="00841C82" w:rsidP="00487FED">
      <w:pPr>
        <w:jc w:val="center"/>
        <w:rPr>
          <w:b/>
          <w:spacing w:val="-4"/>
          <w:sz w:val="32"/>
          <w:szCs w:val="32"/>
        </w:rPr>
      </w:pPr>
    </w:p>
    <w:p w14:paraId="5890A10E" w14:textId="1F8B2744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811FF7">
        <w:rPr>
          <w:b/>
          <w:spacing w:val="-4"/>
          <w:sz w:val="32"/>
          <w:szCs w:val="32"/>
        </w:rPr>
        <w:t>56</w:t>
      </w:r>
      <w:r w:rsidR="00841C82">
        <w:rPr>
          <w:b/>
          <w:spacing w:val="-4"/>
          <w:sz w:val="32"/>
          <w:szCs w:val="32"/>
        </w:rPr>
        <w:t>/202</w:t>
      </w:r>
      <w:r w:rsidR="00811FF7">
        <w:rPr>
          <w:b/>
          <w:spacing w:val="-4"/>
          <w:sz w:val="32"/>
          <w:szCs w:val="32"/>
        </w:rPr>
        <w:t>3</w:t>
      </w:r>
    </w:p>
    <w:p w14:paraId="3F7F764B" w14:textId="77777777" w:rsidR="009901D7" w:rsidRDefault="009901D7">
      <w:pPr>
        <w:jc w:val="center"/>
        <w:rPr>
          <w:b/>
          <w:sz w:val="25"/>
          <w:szCs w:val="24"/>
        </w:rPr>
      </w:pPr>
    </w:p>
    <w:p w14:paraId="17E9FDC8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06B98FAB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17C93478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1CEE8C8E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</w:t>
      </w:r>
      <w:r w:rsidR="00841C82">
        <w:rPr>
          <w:kern w:val="0"/>
          <w:sz w:val="25"/>
          <w:szCs w:val="20"/>
        </w:rPr>
        <w:t>em</w:t>
      </w:r>
      <w:r w:rsidR="00DE66A9" w:rsidRPr="00DE66A9">
        <w:rPr>
          <w:kern w:val="0"/>
          <w:sz w:val="25"/>
          <w:szCs w:val="20"/>
        </w:rPr>
        <w:t xml:space="preserve"> Kubát</w:t>
      </w:r>
      <w:r w:rsidR="00841C82">
        <w:rPr>
          <w:kern w:val="0"/>
          <w:sz w:val="25"/>
          <w:szCs w:val="20"/>
        </w:rPr>
        <w:t>em</w:t>
      </w:r>
      <w:r w:rsidR="00DE66A9" w:rsidRPr="00DE66A9">
        <w:rPr>
          <w:kern w:val="0"/>
          <w:sz w:val="25"/>
          <w:szCs w:val="20"/>
        </w:rPr>
        <w:t>, ředitel</w:t>
      </w:r>
      <w:r w:rsidR="00841C82">
        <w:rPr>
          <w:kern w:val="0"/>
          <w:sz w:val="25"/>
          <w:szCs w:val="20"/>
        </w:rPr>
        <w:t>em</w:t>
      </w:r>
      <w:r w:rsidR="00DE66A9" w:rsidRPr="00DE66A9">
        <w:rPr>
          <w:kern w:val="0"/>
          <w:sz w:val="25"/>
          <w:szCs w:val="20"/>
        </w:rPr>
        <w:t xml:space="preserve"> školy</w:t>
      </w:r>
    </w:p>
    <w:p w14:paraId="0692D677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4A3A5385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3AA2E950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16DD6D4B" w14:textId="77777777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r w:rsidR="00841C82">
        <w:rPr>
          <w:b/>
          <w:sz w:val="25"/>
          <w:szCs w:val="20"/>
        </w:rPr>
        <w:t>Umělecká a cestovní agentura M-ARS CB s. r. o.</w:t>
      </w:r>
    </w:p>
    <w:p w14:paraId="47B697CF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>
        <w:rPr>
          <w:sz w:val="25"/>
          <w:szCs w:val="20"/>
        </w:rPr>
        <w:t xml:space="preserve"> </w:t>
      </w:r>
      <w:r w:rsidR="00841C82">
        <w:rPr>
          <w:sz w:val="25"/>
          <w:szCs w:val="20"/>
        </w:rPr>
        <w:t>B. Smetany 1489/1, České Budějovice</w:t>
      </w:r>
    </w:p>
    <w:p w14:paraId="42EAB791" w14:textId="77777777" w:rsidR="001B5D04" w:rsidRPr="001B5D04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Zastoupený</w:t>
      </w:r>
      <w:r w:rsidR="00841C82">
        <w:rPr>
          <w:sz w:val="25"/>
          <w:szCs w:val="20"/>
        </w:rPr>
        <w:t xml:space="preserve">: Marií </w:t>
      </w:r>
      <w:proofErr w:type="spellStart"/>
      <w:r w:rsidR="00841C82">
        <w:rPr>
          <w:sz w:val="25"/>
          <w:szCs w:val="20"/>
        </w:rPr>
        <w:t>Kubovcovou</w:t>
      </w:r>
      <w:proofErr w:type="spellEnd"/>
      <w:r w:rsidR="00841C82">
        <w:rPr>
          <w:sz w:val="25"/>
          <w:szCs w:val="20"/>
        </w:rPr>
        <w:t>, jednatelkou</w:t>
      </w:r>
    </w:p>
    <w:p w14:paraId="41910793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 xml:space="preserve">IČ: </w:t>
      </w:r>
      <w:r w:rsidR="00841C82">
        <w:t>28114663</w:t>
      </w:r>
    </w:p>
    <w:p w14:paraId="73DC5A55" w14:textId="77777777" w:rsidR="009D66B3" w:rsidRPr="009D66B3" w:rsidRDefault="00D21D05" w:rsidP="00841C82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bCs/>
          <w:color w:val="000000"/>
          <w:spacing w:val="-5"/>
          <w:sz w:val="25"/>
          <w:szCs w:val="25"/>
        </w:rPr>
      </w:pPr>
      <w:r>
        <w:rPr>
          <w:sz w:val="25"/>
        </w:rPr>
        <w:br/>
      </w:r>
      <w:r w:rsidR="009D66B3"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6782571A" w14:textId="3D4BD0B4" w:rsidR="00694272" w:rsidRDefault="00841C82" w:rsidP="009D66B3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Adaptační kurz pro žáky SŠ polytechnické, včetně dopravy, programu, stravy a ubytování. Předpokládaný počet </w:t>
      </w:r>
      <w:r w:rsidR="00811FF7">
        <w:rPr>
          <w:bCs/>
          <w:color w:val="000000"/>
          <w:spacing w:val="-5"/>
          <w:sz w:val="25"/>
          <w:szCs w:val="25"/>
        </w:rPr>
        <w:t>účastníků</w:t>
      </w:r>
      <w:r>
        <w:rPr>
          <w:bCs/>
          <w:color w:val="000000"/>
          <w:spacing w:val="-5"/>
          <w:sz w:val="25"/>
          <w:szCs w:val="25"/>
        </w:rPr>
        <w:t xml:space="preserve"> je </w:t>
      </w:r>
      <w:r w:rsidR="00811FF7">
        <w:rPr>
          <w:bCs/>
          <w:color w:val="000000"/>
          <w:spacing w:val="-5"/>
          <w:sz w:val="25"/>
          <w:szCs w:val="25"/>
        </w:rPr>
        <w:t>76</w:t>
      </w:r>
      <w:r>
        <w:rPr>
          <w:bCs/>
          <w:color w:val="000000"/>
          <w:spacing w:val="-5"/>
          <w:sz w:val="25"/>
          <w:szCs w:val="25"/>
        </w:rPr>
        <w:t xml:space="preserve">, fakturováno bude dle skutečného počtu </w:t>
      </w:r>
      <w:r w:rsidR="00811FF7">
        <w:rPr>
          <w:bCs/>
          <w:color w:val="000000"/>
          <w:spacing w:val="-5"/>
          <w:sz w:val="25"/>
          <w:szCs w:val="25"/>
        </w:rPr>
        <w:t>účastníků</w:t>
      </w:r>
      <w:r>
        <w:rPr>
          <w:bCs/>
          <w:color w:val="000000"/>
          <w:spacing w:val="-5"/>
          <w:sz w:val="25"/>
          <w:szCs w:val="25"/>
        </w:rPr>
        <w:t>.</w:t>
      </w:r>
    </w:p>
    <w:p w14:paraId="0E5473C3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58E9C838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1BB2F805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3BE18BF8" w14:textId="77777777" w:rsidR="006202E3" w:rsidRDefault="00841C82" w:rsidP="00841C82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Sport centrum Doubí u Třeboně</w:t>
      </w:r>
    </w:p>
    <w:p w14:paraId="56C36CC1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223002C7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26E75DE4" w14:textId="5FA34D9F" w:rsidR="00487FED" w:rsidRDefault="00841C82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</w:t>
      </w:r>
      <w:r w:rsidR="00811FF7">
        <w:rPr>
          <w:bCs/>
          <w:color w:val="000000"/>
          <w:spacing w:val="-5"/>
          <w:sz w:val="25"/>
          <w:szCs w:val="25"/>
        </w:rPr>
        <w:t>8</w:t>
      </w:r>
      <w:r>
        <w:rPr>
          <w:bCs/>
          <w:color w:val="000000"/>
          <w:spacing w:val="-5"/>
          <w:sz w:val="25"/>
          <w:szCs w:val="25"/>
        </w:rPr>
        <w:t xml:space="preserve">. – </w:t>
      </w:r>
      <w:r w:rsidR="00811FF7">
        <w:rPr>
          <w:bCs/>
          <w:color w:val="000000"/>
          <w:spacing w:val="-5"/>
          <w:sz w:val="25"/>
          <w:szCs w:val="25"/>
        </w:rPr>
        <w:t>20</w:t>
      </w:r>
      <w:r>
        <w:rPr>
          <w:bCs/>
          <w:color w:val="000000"/>
          <w:spacing w:val="-5"/>
          <w:sz w:val="25"/>
          <w:szCs w:val="25"/>
        </w:rPr>
        <w:t>. 9. 202</w:t>
      </w:r>
      <w:r w:rsidR="00811FF7">
        <w:rPr>
          <w:bCs/>
          <w:color w:val="000000"/>
          <w:spacing w:val="-5"/>
          <w:sz w:val="25"/>
          <w:szCs w:val="25"/>
        </w:rPr>
        <w:t>3</w:t>
      </w:r>
    </w:p>
    <w:p w14:paraId="1509C641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33075799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3BB853F6" w14:textId="77777777" w:rsidR="001B5D04" w:rsidRDefault="007F3F95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841C82">
        <w:rPr>
          <w:bCs/>
          <w:color w:val="000000"/>
          <w:spacing w:val="-5"/>
          <w:sz w:val="25"/>
          <w:szCs w:val="25"/>
        </w:rPr>
        <w:t>Dodavatel není plátce</w:t>
      </w:r>
      <w:r w:rsidR="001B5D04">
        <w:rPr>
          <w:bCs/>
          <w:color w:val="000000"/>
          <w:spacing w:val="-5"/>
          <w:sz w:val="25"/>
          <w:szCs w:val="25"/>
        </w:rPr>
        <w:t xml:space="preserve"> DP</w:t>
      </w:r>
      <w:r w:rsidR="00841C82">
        <w:rPr>
          <w:bCs/>
          <w:color w:val="000000"/>
          <w:spacing w:val="-5"/>
          <w:sz w:val="25"/>
          <w:szCs w:val="25"/>
        </w:rPr>
        <w:t>H.</w:t>
      </w:r>
    </w:p>
    <w:p w14:paraId="2979D3DE" w14:textId="445BB2B3" w:rsidR="001B5D04" w:rsidRDefault="00841C82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Cena 2.</w:t>
      </w:r>
      <w:r w:rsidR="00811FF7">
        <w:rPr>
          <w:bCs/>
          <w:color w:val="000000"/>
          <w:spacing w:val="-5"/>
          <w:sz w:val="25"/>
          <w:szCs w:val="25"/>
        </w:rPr>
        <w:t>780,-</w:t>
      </w:r>
      <w:r>
        <w:rPr>
          <w:bCs/>
          <w:color w:val="000000"/>
          <w:spacing w:val="-5"/>
          <w:sz w:val="25"/>
          <w:szCs w:val="25"/>
        </w:rPr>
        <w:t xml:space="preserve"> </w:t>
      </w:r>
      <w:r w:rsidR="006202E3">
        <w:rPr>
          <w:bCs/>
          <w:color w:val="000000"/>
          <w:spacing w:val="-5"/>
          <w:sz w:val="25"/>
          <w:szCs w:val="25"/>
        </w:rPr>
        <w:t>Kč</w:t>
      </w:r>
      <w:r>
        <w:rPr>
          <w:bCs/>
          <w:color w:val="000000"/>
          <w:spacing w:val="-5"/>
          <w:sz w:val="25"/>
          <w:szCs w:val="25"/>
        </w:rPr>
        <w:t>/</w:t>
      </w:r>
      <w:r w:rsidR="00811FF7">
        <w:rPr>
          <w:bCs/>
          <w:color w:val="000000"/>
          <w:spacing w:val="-5"/>
          <w:sz w:val="25"/>
          <w:szCs w:val="25"/>
        </w:rPr>
        <w:t>účastník.</w:t>
      </w:r>
    </w:p>
    <w:p w14:paraId="41C1BAC6" w14:textId="570BC67A" w:rsidR="00841C82" w:rsidRDefault="00841C82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Předpokládaná celková částka za </w:t>
      </w:r>
      <w:r w:rsidR="00811FF7">
        <w:rPr>
          <w:bCs/>
          <w:color w:val="000000"/>
          <w:spacing w:val="-5"/>
          <w:sz w:val="25"/>
          <w:szCs w:val="25"/>
        </w:rPr>
        <w:t>76</w:t>
      </w:r>
      <w:r>
        <w:rPr>
          <w:bCs/>
          <w:color w:val="000000"/>
          <w:spacing w:val="-5"/>
          <w:sz w:val="25"/>
          <w:szCs w:val="25"/>
        </w:rPr>
        <w:t xml:space="preserve"> </w:t>
      </w:r>
      <w:r w:rsidR="00811FF7">
        <w:rPr>
          <w:bCs/>
          <w:color w:val="000000"/>
          <w:spacing w:val="-5"/>
          <w:sz w:val="25"/>
          <w:szCs w:val="25"/>
        </w:rPr>
        <w:t>účastníků</w:t>
      </w:r>
      <w:r>
        <w:rPr>
          <w:bCs/>
          <w:color w:val="000000"/>
          <w:spacing w:val="-5"/>
          <w:sz w:val="25"/>
          <w:szCs w:val="25"/>
        </w:rPr>
        <w:t xml:space="preserve"> je </w:t>
      </w:r>
      <w:proofErr w:type="gramStart"/>
      <w:r>
        <w:rPr>
          <w:bCs/>
          <w:color w:val="000000"/>
          <w:spacing w:val="-5"/>
          <w:sz w:val="25"/>
          <w:szCs w:val="25"/>
        </w:rPr>
        <w:t>2</w:t>
      </w:r>
      <w:r w:rsidR="00811FF7">
        <w:rPr>
          <w:bCs/>
          <w:color w:val="000000"/>
          <w:spacing w:val="-5"/>
          <w:sz w:val="25"/>
          <w:szCs w:val="25"/>
        </w:rPr>
        <w:t>11</w:t>
      </w:r>
      <w:r>
        <w:rPr>
          <w:bCs/>
          <w:color w:val="000000"/>
          <w:spacing w:val="-5"/>
          <w:sz w:val="25"/>
          <w:szCs w:val="25"/>
        </w:rPr>
        <w:t>.</w:t>
      </w:r>
      <w:r w:rsidR="00811FF7">
        <w:rPr>
          <w:bCs/>
          <w:color w:val="000000"/>
          <w:spacing w:val="-5"/>
          <w:sz w:val="25"/>
          <w:szCs w:val="25"/>
        </w:rPr>
        <w:t>28</w:t>
      </w:r>
      <w:r>
        <w:rPr>
          <w:bCs/>
          <w:color w:val="000000"/>
          <w:spacing w:val="-5"/>
          <w:sz w:val="25"/>
          <w:szCs w:val="25"/>
        </w:rPr>
        <w:t>0</w:t>
      </w:r>
      <w:r w:rsidR="00811FF7">
        <w:rPr>
          <w:bCs/>
          <w:color w:val="000000"/>
          <w:spacing w:val="-5"/>
          <w:sz w:val="25"/>
          <w:szCs w:val="25"/>
        </w:rPr>
        <w:t>,-</w:t>
      </w:r>
      <w:proofErr w:type="gramEnd"/>
      <w:r>
        <w:rPr>
          <w:bCs/>
          <w:color w:val="000000"/>
          <w:spacing w:val="-5"/>
          <w:sz w:val="25"/>
          <w:szCs w:val="25"/>
        </w:rPr>
        <w:t xml:space="preserve"> Kč.</w:t>
      </w:r>
    </w:p>
    <w:p w14:paraId="40271093" w14:textId="77777777" w:rsidR="00A5217E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6A2FEA">
        <w:rPr>
          <w:bCs/>
          <w:color w:val="000000"/>
          <w:spacing w:val="-5"/>
          <w:sz w:val="25"/>
          <w:szCs w:val="25"/>
        </w:rPr>
        <w:t xml:space="preserve">práce včetně materiálu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 nákladů.</w:t>
      </w:r>
    </w:p>
    <w:p w14:paraId="35B3BEA8" w14:textId="77777777" w:rsidR="00487FED" w:rsidRDefault="00487FED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4BA5F20C" w14:textId="34F6038E" w:rsidR="00841C82" w:rsidRPr="00A5217E" w:rsidRDefault="00841C82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Ve faktuře bude uveden rozpis ceny za stravu, dopravu, ubytování, program.</w:t>
      </w:r>
      <w:r w:rsidR="00811FF7">
        <w:rPr>
          <w:bCs/>
          <w:color w:val="000000"/>
          <w:spacing w:val="-5"/>
          <w:sz w:val="25"/>
          <w:szCs w:val="25"/>
        </w:rPr>
        <w:t xml:space="preserve"> Dále bude ve faktuře uveden rozpis zvláště za </w:t>
      </w:r>
      <w:proofErr w:type="gramStart"/>
      <w:r w:rsidR="00811FF7">
        <w:rPr>
          <w:bCs/>
          <w:color w:val="000000"/>
          <w:spacing w:val="-5"/>
          <w:sz w:val="25"/>
          <w:szCs w:val="25"/>
        </w:rPr>
        <w:t>žáky</w:t>
      </w:r>
      <w:proofErr w:type="gramEnd"/>
      <w:r w:rsidR="00811FF7">
        <w:rPr>
          <w:bCs/>
          <w:color w:val="000000"/>
          <w:spacing w:val="-5"/>
          <w:sz w:val="25"/>
          <w:szCs w:val="25"/>
        </w:rPr>
        <w:t xml:space="preserve"> a zvláště za pedagogy.</w:t>
      </w:r>
    </w:p>
    <w:p w14:paraId="384386FC" w14:textId="77777777" w:rsidR="001B5D04" w:rsidRDefault="001B5D04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119E361C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7D8E8B5D" w14:textId="77777777" w:rsidR="00537039" w:rsidRPr="00C26987" w:rsidRDefault="00537039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60855BA8" w14:textId="77777777" w:rsidR="00C26987" w:rsidRDefault="00C26987" w:rsidP="00C26987">
      <w:pPr>
        <w:shd w:val="clear" w:color="auto" w:fill="FFFFFF"/>
        <w:tabs>
          <w:tab w:val="left" w:pos="418"/>
        </w:tabs>
        <w:spacing w:before="240" w:line="274" w:lineRule="exact"/>
        <w:ind w:left="720"/>
        <w:jc w:val="both"/>
        <w:rPr>
          <w:color w:val="000000"/>
          <w:spacing w:val="-4"/>
          <w:sz w:val="25"/>
          <w:szCs w:val="25"/>
        </w:rPr>
      </w:pPr>
    </w:p>
    <w:p w14:paraId="771A1305" w14:textId="77777777" w:rsidR="00C26987" w:rsidRPr="001B5D04" w:rsidRDefault="00C26987" w:rsidP="00C26987">
      <w:pPr>
        <w:shd w:val="clear" w:color="auto" w:fill="FFFFFF"/>
        <w:tabs>
          <w:tab w:val="left" w:pos="418"/>
        </w:tabs>
        <w:spacing w:before="240" w:line="274" w:lineRule="exact"/>
        <w:ind w:left="720"/>
        <w:jc w:val="both"/>
        <w:rPr>
          <w:color w:val="000000"/>
          <w:spacing w:val="-17"/>
          <w:sz w:val="25"/>
          <w:szCs w:val="25"/>
        </w:rPr>
      </w:pPr>
    </w:p>
    <w:p w14:paraId="3E58A299" w14:textId="77777777" w:rsidR="001B5D04" w:rsidRPr="00841C82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841C82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6962A41E" w14:textId="77777777" w:rsidR="001B5D04" w:rsidRPr="00841C82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841C82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083EF941" w14:textId="77777777" w:rsidR="009901D7" w:rsidRDefault="009901D7">
      <w:pPr>
        <w:rPr>
          <w:sz w:val="25"/>
          <w:szCs w:val="24"/>
        </w:rPr>
      </w:pPr>
    </w:p>
    <w:p w14:paraId="72ECEABB" w14:textId="77777777" w:rsidR="006202E3" w:rsidRDefault="006202E3" w:rsidP="006202E3">
      <w:pPr>
        <w:rPr>
          <w:sz w:val="25"/>
          <w:szCs w:val="24"/>
        </w:rPr>
      </w:pPr>
    </w:p>
    <w:p w14:paraId="05F60A03" w14:textId="77777777" w:rsidR="001B5D04" w:rsidRDefault="001B5D04" w:rsidP="006202E3">
      <w:pPr>
        <w:rPr>
          <w:sz w:val="25"/>
          <w:szCs w:val="24"/>
        </w:rPr>
      </w:pPr>
    </w:p>
    <w:p w14:paraId="4AEAD527" w14:textId="77777777" w:rsidR="001B5D04" w:rsidRDefault="001B5D04" w:rsidP="006202E3">
      <w:pPr>
        <w:rPr>
          <w:sz w:val="25"/>
          <w:szCs w:val="24"/>
        </w:rPr>
      </w:pPr>
    </w:p>
    <w:p w14:paraId="2E001E9F" w14:textId="77777777" w:rsidR="001B5D04" w:rsidRDefault="001B5D04" w:rsidP="006202E3">
      <w:pPr>
        <w:rPr>
          <w:sz w:val="25"/>
          <w:szCs w:val="24"/>
        </w:rPr>
      </w:pPr>
    </w:p>
    <w:p w14:paraId="55A3915A" w14:textId="77777777" w:rsidR="001B5D04" w:rsidRDefault="001B5D04" w:rsidP="006202E3">
      <w:pPr>
        <w:rPr>
          <w:sz w:val="25"/>
          <w:szCs w:val="24"/>
        </w:rPr>
      </w:pPr>
    </w:p>
    <w:p w14:paraId="7F0C107E" w14:textId="52D2C102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811FF7">
        <w:rPr>
          <w:sz w:val="25"/>
          <w:szCs w:val="24"/>
        </w:rPr>
        <w:t>31</w:t>
      </w:r>
      <w:r w:rsidR="00907869">
        <w:rPr>
          <w:sz w:val="25"/>
          <w:szCs w:val="24"/>
        </w:rPr>
        <w:t xml:space="preserve">. </w:t>
      </w:r>
      <w:r w:rsidR="00811FF7">
        <w:rPr>
          <w:sz w:val="25"/>
          <w:szCs w:val="24"/>
        </w:rPr>
        <w:t>8</w:t>
      </w:r>
      <w:r w:rsidR="00841C82">
        <w:rPr>
          <w:sz w:val="25"/>
          <w:szCs w:val="24"/>
        </w:rPr>
        <w:t>. 202</w:t>
      </w:r>
      <w:r w:rsidR="00811FF7">
        <w:rPr>
          <w:sz w:val="25"/>
          <w:szCs w:val="24"/>
        </w:rPr>
        <w:t>3</w:t>
      </w:r>
      <w:r w:rsidR="009901D7">
        <w:rPr>
          <w:sz w:val="25"/>
          <w:szCs w:val="24"/>
        </w:rPr>
        <w:t xml:space="preserve">    </w:t>
      </w:r>
      <w:r w:rsidR="00841C82">
        <w:rPr>
          <w:sz w:val="25"/>
          <w:szCs w:val="24"/>
        </w:rPr>
        <w:t xml:space="preserve">          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E20B4F">
        <w:rPr>
          <w:sz w:val="25"/>
          <w:szCs w:val="24"/>
        </w:rPr>
        <w:t>Ing. Luboš Kubát</w:t>
      </w:r>
    </w:p>
    <w:p w14:paraId="0CE1BA12" w14:textId="77777777" w:rsidR="006202E3" w:rsidRDefault="006202E3">
      <w:pPr>
        <w:ind w:left="720" w:hanging="720"/>
        <w:rPr>
          <w:sz w:val="25"/>
          <w:szCs w:val="24"/>
        </w:rPr>
      </w:pPr>
    </w:p>
    <w:p w14:paraId="4AAC0799" w14:textId="77777777" w:rsidR="001B5D04" w:rsidRDefault="001B5D04">
      <w:pPr>
        <w:ind w:left="720" w:hanging="720"/>
        <w:rPr>
          <w:sz w:val="25"/>
          <w:szCs w:val="24"/>
        </w:rPr>
      </w:pPr>
    </w:p>
    <w:p w14:paraId="44AC683A" w14:textId="77777777" w:rsidR="001B5D04" w:rsidRDefault="001B5D04">
      <w:pPr>
        <w:ind w:left="720" w:hanging="720"/>
        <w:rPr>
          <w:sz w:val="25"/>
          <w:szCs w:val="24"/>
        </w:rPr>
      </w:pPr>
    </w:p>
    <w:p w14:paraId="25274546" w14:textId="77777777" w:rsidR="001B5D04" w:rsidRDefault="001B5D04">
      <w:pPr>
        <w:ind w:left="720" w:hanging="720"/>
        <w:rPr>
          <w:sz w:val="25"/>
          <w:szCs w:val="24"/>
        </w:rPr>
      </w:pPr>
    </w:p>
    <w:p w14:paraId="6E995DDA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0CB262B8" w14:textId="77777777" w:rsidR="00841C82" w:rsidRDefault="00841C82">
      <w:pPr>
        <w:ind w:left="720" w:hanging="720"/>
        <w:rPr>
          <w:sz w:val="25"/>
          <w:szCs w:val="24"/>
        </w:rPr>
      </w:pPr>
    </w:p>
    <w:p w14:paraId="3281DD53" w14:textId="77777777" w:rsidR="00841C82" w:rsidRDefault="00841C82">
      <w:pPr>
        <w:ind w:left="720" w:hanging="720"/>
        <w:rPr>
          <w:sz w:val="25"/>
          <w:szCs w:val="24"/>
        </w:rPr>
      </w:pPr>
    </w:p>
    <w:p w14:paraId="3B1480A2" w14:textId="1A73E243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 xml:space="preserve">Datum: </w:t>
      </w:r>
      <w:r w:rsidR="00E20B4F">
        <w:rPr>
          <w:sz w:val="25"/>
          <w:szCs w:val="24"/>
        </w:rPr>
        <w:t xml:space="preserve">1. </w:t>
      </w:r>
      <w:r w:rsidR="00811FF7">
        <w:rPr>
          <w:sz w:val="25"/>
          <w:szCs w:val="24"/>
        </w:rPr>
        <w:t>9</w:t>
      </w:r>
      <w:r w:rsidR="00E20B4F">
        <w:rPr>
          <w:sz w:val="25"/>
          <w:szCs w:val="24"/>
        </w:rPr>
        <w:t>. 202</w:t>
      </w:r>
      <w:r w:rsidR="00811FF7">
        <w:rPr>
          <w:sz w:val="25"/>
          <w:szCs w:val="24"/>
        </w:rPr>
        <w:t>3</w:t>
      </w:r>
      <w:r>
        <w:rPr>
          <w:sz w:val="25"/>
          <w:szCs w:val="24"/>
        </w:rPr>
        <w:t xml:space="preserve">     </w:t>
      </w:r>
      <w:r w:rsidR="00E20B4F">
        <w:rPr>
          <w:sz w:val="25"/>
          <w:szCs w:val="24"/>
        </w:rPr>
        <w:tab/>
      </w:r>
      <w:r w:rsidR="00E20B4F">
        <w:rPr>
          <w:sz w:val="25"/>
          <w:szCs w:val="24"/>
        </w:rPr>
        <w:tab/>
      </w:r>
      <w:r w:rsidR="00E20B4F">
        <w:rPr>
          <w:sz w:val="25"/>
          <w:szCs w:val="24"/>
        </w:rPr>
        <w:tab/>
      </w:r>
      <w:r w:rsidR="00E20B4F">
        <w:rPr>
          <w:sz w:val="25"/>
          <w:szCs w:val="24"/>
        </w:rPr>
        <w:tab/>
      </w:r>
      <w:r w:rsidR="008C6563">
        <w:rPr>
          <w:sz w:val="25"/>
          <w:szCs w:val="24"/>
        </w:rPr>
        <w:tab/>
      </w:r>
      <w:r>
        <w:rPr>
          <w:sz w:val="25"/>
          <w:szCs w:val="24"/>
        </w:rPr>
        <w:t>Za Dodavatele</w:t>
      </w:r>
      <w:r w:rsidR="00E20B4F">
        <w:rPr>
          <w:sz w:val="25"/>
          <w:szCs w:val="24"/>
        </w:rPr>
        <w:t xml:space="preserve"> Marie </w:t>
      </w:r>
      <w:proofErr w:type="spellStart"/>
      <w:r w:rsidR="00E20B4F">
        <w:rPr>
          <w:sz w:val="25"/>
          <w:szCs w:val="24"/>
        </w:rPr>
        <w:t>Kubovcová</w:t>
      </w:r>
      <w:proofErr w:type="spellEnd"/>
    </w:p>
    <w:p w14:paraId="1C97ABA2" w14:textId="77777777" w:rsidR="00E20B4F" w:rsidRPr="00E20B4F" w:rsidRDefault="00E20B4F" w:rsidP="00E20B4F">
      <w:pPr>
        <w:tabs>
          <w:tab w:val="left" w:pos="8085"/>
        </w:tabs>
        <w:rPr>
          <w:sz w:val="25"/>
          <w:szCs w:val="24"/>
        </w:rPr>
      </w:pPr>
      <w:r>
        <w:rPr>
          <w:sz w:val="25"/>
          <w:szCs w:val="24"/>
        </w:rPr>
        <w:tab/>
        <w:t xml:space="preserve"> </w:t>
      </w:r>
    </w:p>
    <w:sectPr w:rsidR="00E20B4F" w:rsidRPr="00E20B4F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BC6C" w14:textId="77777777" w:rsidR="008E6E13" w:rsidRDefault="008E6E13">
      <w:r>
        <w:separator/>
      </w:r>
    </w:p>
  </w:endnote>
  <w:endnote w:type="continuationSeparator" w:id="0">
    <w:p w14:paraId="7296CC05" w14:textId="77777777" w:rsidR="008E6E13" w:rsidRDefault="008E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C691" w14:textId="77777777" w:rsidR="001F76B2" w:rsidRPr="00695BC1" w:rsidRDefault="008E6E13" w:rsidP="001F76B2">
    <w:pPr>
      <w:pStyle w:val="Zpat"/>
      <w:rPr>
        <w:color w:val="000000"/>
      </w:rPr>
    </w:pPr>
    <w:hyperlink r:id="rId1" w:history="1">
      <w:r w:rsidR="001F76B2" w:rsidRPr="00695BC1">
        <w:rPr>
          <w:rStyle w:val="Hypertextovodkaz"/>
          <w:color w:val="000000"/>
          <w:u w:val="none"/>
        </w:rPr>
        <w:t>www.sspcb.cz</w:t>
      </w:r>
    </w:hyperlink>
    <w:r w:rsidR="001F76B2" w:rsidRPr="00695BC1">
      <w:rPr>
        <w:color w:val="000000"/>
      </w:rPr>
      <w:tab/>
    </w:r>
    <w:r w:rsidR="001F76B2" w:rsidRPr="00695BC1">
      <w:rPr>
        <w:color w:val="000000"/>
      </w:rPr>
      <w:tab/>
    </w:r>
    <w:hyperlink r:id="rId2" w:history="1">
      <w:r w:rsidR="001F76B2" w:rsidRPr="00695BC1">
        <w:rPr>
          <w:rStyle w:val="Hypertextovodkaz"/>
          <w:color w:val="000000"/>
          <w:u w:val="none"/>
        </w:rPr>
        <w:t>sekretariat</w:t>
      </w:r>
      <w:r w:rsidR="001F76B2" w:rsidRPr="00695BC1">
        <w:rPr>
          <w:rStyle w:val="Hypertextovodkaz"/>
          <w:color w:val="000000"/>
          <w:u w:val="none"/>
          <w:lang w:val="en-US"/>
        </w:rPr>
        <w:t>@</w:t>
      </w:r>
      <w:r w:rsidR="001F76B2" w:rsidRPr="00695BC1">
        <w:rPr>
          <w:rStyle w:val="Hypertextovodkaz"/>
          <w:color w:val="000000"/>
          <w:u w:val="none"/>
        </w:rPr>
        <w:t>sspcb.cz</w:t>
      </w:r>
    </w:hyperlink>
    <w:r w:rsidR="001F76B2" w:rsidRPr="00695BC1">
      <w:rPr>
        <w:color w:val="000000"/>
      </w:rPr>
      <w:tab/>
    </w:r>
  </w:p>
  <w:p w14:paraId="17268118" w14:textId="77777777" w:rsidR="001F76B2" w:rsidRPr="00695BC1" w:rsidRDefault="001F76B2" w:rsidP="001F76B2">
    <w:pPr>
      <w:pStyle w:val="Zpat"/>
      <w:rPr>
        <w:color w:val="000000"/>
      </w:rPr>
    </w:pPr>
    <w:r w:rsidRPr="00695BC1">
      <w:rPr>
        <w:color w:val="000000"/>
      </w:rPr>
      <w:t>IČ: 00582336; DIČ: CZ00582336</w:t>
    </w:r>
    <w:r w:rsidRPr="00695BC1">
      <w:rPr>
        <w:color w:val="000000"/>
      </w:rPr>
      <w:tab/>
    </w:r>
    <w:r w:rsidRPr="00695BC1">
      <w:rPr>
        <w:color w:val="000000"/>
      </w:rPr>
      <w:tab/>
      <w:t>Tel.: 387 423 450</w:t>
    </w:r>
  </w:p>
  <w:p w14:paraId="3B333615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6C45" w14:textId="77777777" w:rsidR="008E6E13" w:rsidRDefault="008E6E13">
      <w:r>
        <w:separator/>
      </w:r>
    </w:p>
  </w:footnote>
  <w:footnote w:type="continuationSeparator" w:id="0">
    <w:p w14:paraId="13190EFF" w14:textId="77777777" w:rsidR="008E6E13" w:rsidRDefault="008E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977A" w14:textId="3D8C24CE" w:rsidR="004326A9" w:rsidRDefault="00811FF7">
    <w:pPr>
      <w:pStyle w:val="Zhlav"/>
    </w:pPr>
    <w:r>
      <w:rPr>
        <w:noProof/>
      </w:rPr>
      <w:drawing>
        <wp:inline distT="0" distB="0" distL="0" distR="0" wp14:anchorId="14AAC448" wp14:editId="33E0438C">
          <wp:extent cx="2476500" cy="11144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F6471A2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6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2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5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0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3"/>
  </w:num>
  <w:num w:numId="6">
    <w:abstractNumId w:val="28"/>
  </w:num>
  <w:num w:numId="7">
    <w:abstractNumId w:val="6"/>
  </w:num>
  <w:num w:numId="8">
    <w:abstractNumId w:val="21"/>
  </w:num>
  <w:num w:numId="9">
    <w:abstractNumId w:val="17"/>
  </w:num>
  <w:num w:numId="10">
    <w:abstractNumId w:val="24"/>
  </w:num>
  <w:num w:numId="11">
    <w:abstractNumId w:val="30"/>
  </w:num>
  <w:num w:numId="12">
    <w:abstractNumId w:val="15"/>
  </w:num>
  <w:num w:numId="13">
    <w:abstractNumId w:val="27"/>
  </w:num>
  <w:num w:numId="14">
    <w:abstractNumId w:val="32"/>
  </w:num>
  <w:num w:numId="15">
    <w:abstractNumId w:val="11"/>
  </w:num>
  <w:num w:numId="16">
    <w:abstractNumId w:val="23"/>
  </w:num>
  <w:num w:numId="17">
    <w:abstractNumId w:val="29"/>
  </w:num>
  <w:num w:numId="18">
    <w:abstractNumId w:val="34"/>
  </w:num>
  <w:num w:numId="19">
    <w:abstractNumId w:val="4"/>
  </w:num>
  <w:num w:numId="20">
    <w:abstractNumId w:val="3"/>
  </w:num>
  <w:num w:numId="21">
    <w:abstractNumId w:val="22"/>
  </w:num>
  <w:num w:numId="22">
    <w:abstractNumId w:val="31"/>
  </w:num>
  <w:num w:numId="23">
    <w:abstractNumId w:val="19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6"/>
  </w:num>
  <w:num w:numId="26">
    <w:abstractNumId w:val="14"/>
  </w:num>
  <w:num w:numId="27">
    <w:abstractNumId w:val="10"/>
  </w:num>
  <w:num w:numId="28">
    <w:abstractNumId w:val="26"/>
  </w:num>
  <w:num w:numId="29">
    <w:abstractNumId w:val="33"/>
  </w:num>
  <w:num w:numId="30">
    <w:abstractNumId w:val="20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0C"/>
    <w:rsid w:val="0007301A"/>
    <w:rsid w:val="00093B34"/>
    <w:rsid w:val="000C2D71"/>
    <w:rsid w:val="000D5F6F"/>
    <w:rsid w:val="000F361A"/>
    <w:rsid w:val="000F4989"/>
    <w:rsid w:val="000F538B"/>
    <w:rsid w:val="001506D6"/>
    <w:rsid w:val="001601DD"/>
    <w:rsid w:val="0017623D"/>
    <w:rsid w:val="0019748D"/>
    <w:rsid w:val="001B5D04"/>
    <w:rsid w:val="001C288F"/>
    <w:rsid w:val="001C3F0C"/>
    <w:rsid w:val="001F76B2"/>
    <w:rsid w:val="002531DB"/>
    <w:rsid w:val="00270616"/>
    <w:rsid w:val="00297259"/>
    <w:rsid w:val="00297A1A"/>
    <w:rsid w:val="002C3AFE"/>
    <w:rsid w:val="00322B79"/>
    <w:rsid w:val="00371383"/>
    <w:rsid w:val="00391D1E"/>
    <w:rsid w:val="003B6ADB"/>
    <w:rsid w:val="003F1887"/>
    <w:rsid w:val="004060DA"/>
    <w:rsid w:val="004326A9"/>
    <w:rsid w:val="00443243"/>
    <w:rsid w:val="00452D56"/>
    <w:rsid w:val="004652B9"/>
    <w:rsid w:val="004753A4"/>
    <w:rsid w:val="00487FED"/>
    <w:rsid w:val="004921DC"/>
    <w:rsid w:val="004A57FD"/>
    <w:rsid w:val="004C5F26"/>
    <w:rsid w:val="004E49F0"/>
    <w:rsid w:val="004F0791"/>
    <w:rsid w:val="00500CA8"/>
    <w:rsid w:val="00534E23"/>
    <w:rsid w:val="00537039"/>
    <w:rsid w:val="0057332A"/>
    <w:rsid w:val="005F065B"/>
    <w:rsid w:val="00603156"/>
    <w:rsid w:val="0061217E"/>
    <w:rsid w:val="006202E3"/>
    <w:rsid w:val="00623EAA"/>
    <w:rsid w:val="0064469C"/>
    <w:rsid w:val="00681ADD"/>
    <w:rsid w:val="0069186F"/>
    <w:rsid w:val="00694272"/>
    <w:rsid w:val="00695BC1"/>
    <w:rsid w:val="006A2FEA"/>
    <w:rsid w:val="006C4479"/>
    <w:rsid w:val="006D69B9"/>
    <w:rsid w:val="007367F0"/>
    <w:rsid w:val="007B0203"/>
    <w:rsid w:val="007F1A3F"/>
    <w:rsid w:val="007F3F95"/>
    <w:rsid w:val="007F508B"/>
    <w:rsid w:val="007F5556"/>
    <w:rsid w:val="007F60A2"/>
    <w:rsid w:val="00811FF7"/>
    <w:rsid w:val="00837238"/>
    <w:rsid w:val="00841C82"/>
    <w:rsid w:val="008611F5"/>
    <w:rsid w:val="00861C82"/>
    <w:rsid w:val="008A6D0D"/>
    <w:rsid w:val="008C6563"/>
    <w:rsid w:val="008E6E13"/>
    <w:rsid w:val="008F0BFB"/>
    <w:rsid w:val="00907869"/>
    <w:rsid w:val="00940590"/>
    <w:rsid w:val="009901D7"/>
    <w:rsid w:val="009A6B26"/>
    <w:rsid w:val="009A7897"/>
    <w:rsid w:val="009C7D1C"/>
    <w:rsid w:val="009D66B3"/>
    <w:rsid w:val="009F14B9"/>
    <w:rsid w:val="00A5217E"/>
    <w:rsid w:val="00A9449F"/>
    <w:rsid w:val="00A94D10"/>
    <w:rsid w:val="00AB0B15"/>
    <w:rsid w:val="00AB2B62"/>
    <w:rsid w:val="00AB3EDD"/>
    <w:rsid w:val="00AB4A14"/>
    <w:rsid w:val="00AE4044"/>
    <w:rsid w:val="00B24AF6"/>
    <w:rsid w:val="00B66A02"/>
    <w:rsid w:val="00B724B6"/>
    <w:rsid w:val="00BA1C3C"/>
    <w:rsid w:val="00BB7338"/>
    <w:rsid w:val="00BC2799"/>
    <w:rsid w:val="00BF0824"/>
    <w:rsid w:val="00C146CC"/>
    <w:rsid w:val="00C26987"/>
    <w:rsid w:val="00C44BEC"/>
    <w:rsid w:val="00CD209E"/>
    <w:rsid w:val="00CD344B"/>
    <w:rsid w:val="00CD7A9E"/>
    <w:rsid w:val="00D21D05"/>
    <w:rsid w:val="00D40F92"/>
    <w:rsid w:val="00D53581"/>
    <w:rsid w:val="00D706F9"/>
    <w:rsid w:val="00D70ABF"/>
    <w:rsid w:val="00D8479A"/>
    <w:rsid w:val="00DE1758"/>
    <w:rsid w:val="00DE66A9"/>
    <w:rsid w:val="00E20B4F"/>
    <w:rsid w:val="00E22C99"/>
    <w:rsid w:val="00E24DA6"/>
    <w:rsid w:val="00E4281E"/>
    <w:rsid w:val="00EB1B42"/>
    <w:rsid w:val="00EC0FBC"/>
    <w:rsid w:val="00EE66DE"/>
    <w:rsid w:val="00EF352A"/>
    <w:rsid w:val="00F01E64"/>
    <w:rsid w:val="00F20F30"/>
    <w:rsid w:val="00F703D3"/>
    <w:rsid w:val="00FC581A"/>
    <w:rsid w:val="00FD3639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CC1FC"/>
  <w15:chartTrackingRefBased/>
  <w15:docId w15:val="{6A581173-2EEC-4E5C-ACEC-42EF3CFA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1866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2</cp:revision>
  <cp:lastPrinted>2022-05-25T06:17:00Z</cp:lastPrinted>
  <dcterms:created xsi:type="dcterms:W3CDTF">2023-09-06T09:34:00Z</dcterms:created>
  <dcterms:modified xsi:type="dcterms:W3CDTF">2023-09-06T09:34:00Z</dcterms:modified>
</cp:coreProperties>
</file>