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D021" w14:textId="2D8CC66B"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 xml:space="preserve">SMLOUVA   </w:t>
      </w:r>
      <w:r w:rsidR="003F20AF" w:rsidRPr="00D67B51">
        <w:rPr>
          <w:rFonts w:ascii="Calibri" w:hAnsi="Calibri" w:cs="Calibri"/>
          <w:sz w:val="26"/>
          <w:szCs w:val="26"/>
          <w:u w:val="single"/>
        </w:rPr>
        <w:t>o dodávce</w:t>
      </w:r>
      <w:r w:rsidRPr="00D67B51">
        <w:rPr>
          <w:rFonts w:ascii="Calibri" w:hAnsi="Calibri" w:cs="Calibri"/>
          <w:sz w:val="26"/>
          <w:szCs w:val="26"/>
          <w:u w:val="single"/>
        </w:rPr>
        <w:t xml:space="preserve"> tepelné energie č.</w:t>
      </w:r>
      <w:bookmarkEnd w:id="0"/>
      <w:r w:rsidRPr="00D67B51">
        <w:rPr>
          <w:rFonts w:ascii="Calibri" w:hAnsi="Calibri" w:cs="Calibri"/>
          <w:sz w:val="26"/>
          <w:szCs w:val="26"/>
          <w:u w:val="single"/>
        </w:rPr>
        <w:t xml:space="preserve"> </w:t>
      </w:r>
      <w:bookmarkEnd w:id="1"/>
      <w:r w:rsidR="004C55A9">
        <w:rPr>
          <w:rStyle w:val="Nadpis1Char"/>
          <w:rFonts w:ascii="Calibri" w:hAnsi="Calibri" w:cs="Calibri"/>
          <w:b/>
          <w:sz w:val="26"/>
          <w:szCs w:val="26"/>
          <w:u w:val="single"/>
        </w:rPr>
        <w:t>288/1/23TE</w:t>
      </w:r>
    </w:p>
    <w:p w14:paraId="6E8C6437" w14:textId="77777777"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14:paraId="1AED9735" w14:textId="166B7176" w:rsidR="00970BFE" w:rsidRPr="00EF3474" w:rsidRDefault="00970BFE" w:rsidP="00970BFE">
      <w:pPr>
        <w:tabs>
          <w:tab w:val="left" w:pos="709"/>
          <w:tab w:val="left" w:pos="2410"/>
          <w:tab w:val="left" w:pos="5245"/>
        </w:tabs>
        <w:rPr>
          <w:b w:val="0"/>
          <w:sz w:val="10"/>
          <w:szCs w:val="10"/>
        </w:rPr>
      </w:pPr>
    </w:p>
    <w:p w14:paraId="27CE7E3C" w14:textId="011F52CC" w:rsidR="00970BFE" w:rsidRPr="00EF3474" w:rsidRDefault="00970BFE" w:rsidP="00970BFE">
      <w:pPr>
        <w:tabs>
          <w:tab w:val="left" w:pos="709"/>
          <w:tab w:val="left" w:pos="2410"/>
          <w:tab w:val="left" w:pos="5245"/>
        </w:tabs>
        <w:rPr>
          <w:b w:val="0"/>
          <w:sz w:val="10"/>
          <w:szCs w:val="10"/>
        </w:rPr>
      </w:pPr>
    </w:p>
    <w:p w14:paraId="37CD7D31" w14:textId="0929699F" w:rsidR="00970BFE" w:rsidRPr="00EF3474" w:rsidRDefault="00970BFE" w:rsidP="00970BFE">
      <w:pPr>
        <w:tabs>
          <w:tab w:val="left" w:pos="709"/>
          <w:tab w:val="left" w:pos="2410"/>
          <w:tab w:val="left" w:pos="5245"/>
        </w:tabs>
        <w:rPr>
          <w:sz w:val="10"/>
          <w:szCs w:val="10"/>
        </w:rPr>
      </w:pPr>
    </w:p>
    <w:p w14:paraId="61489FE2" w14:textId="77777777"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14:paraId="3A2A8E33" w14:textId="77777777"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14:paraId="0D9DFFFD" w14:textId="77777777"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 xml:space="preserve">Ing. Pavel </w:t>
      </w:r>
      <w:proofErr w:type="spellStart"/>
      <w:r w:rsidRPr="0088363C">
        <w:rPr>
          <w:rFonts w:ascii="Calibri" w:hAnsi="Calibri" w:cs="Calibri"/>
          <w:b w:val="0"/>
          <w:sz w:val="20"/>
        </w:rPr>
        <w:t>Mačák</w:t>
      </w:r>
      <w:proofErr w:type="spellEnd"/>
      <w:r w:rsidRPr="0088363C">
        <w:rPr>
          <w:rFonts w:ascii="Calibri" w:hAnsi="Calibri" w:cs="Calibri"/>
          <w:b w:val="0"/>
          <w:sz w:val="20"/>
        </w:rPr>
        <w:t>, ředitel společnosti</w:t>
      </w:r>
      <w:r>
        <w:rPr>
          <w:rFonts w:ascii="Calibri" w:hAnsi="Calibri" w:cs="Calibri"/>
          <w:b w:val="0"/>
          <w:sz w:val="20"/>
        </w:rPr>
        <w:t xml:space="preserve"> </w:t>
      </w:r>
    </w:p>
    <w:p w14:paraId="01724F00" w14:textId="25447D34"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r>
      <w:r w:rsidR="003F20AF" w:rsidRPr="0088363C">
        <w:rPr>
          <w:rFonts w:ascii="Calibri" w:hAnsi="Calibri" w:cs="Calibri"/>
          <w:b w:val="0"/>
          <w:sz w:val="20"/>
        </w:rPr>
        <w:t>IČ: 25321226</w:t>
      </w:r>
      <w:r w:rsidRPr="0088363C">
        <w:rPr>
          <w:rFonts w:ascii="Calibri" w:hAnsi="Calibri" w:cs="Calibri"/>
          <w:b w:val="0"/>
          <w:sz w:val="20"/>
        </w:rPr>
        <w:t>, DIČ: CZ25321226 (plátce DPH)</w:t>
      </w:r>
      <w:r>
        <w:rPr>
          <w:rFonts w:ascii="Calibri" w:hAnsi="Calibri" w:cs="Calibri"/>
          <w:b w:val="0"/>
          <w:sz w:val="20"/>
        </w:rPr>
        <w:t xml:space="preserve"> </w:t>
      </w:r>
    </w:p>
    <w:p w14:paraId="194D6E6C" w14:textId="77777777"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14:paraId="4A91DA49" w14:textId="5B66C2E0"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4C55A9">
        <w:rPr>
          <w:rFonts w:ascii="Calibri" w:hAnsi="Calibri" w:cs="Calibri"/>
          <w:b w:val="0"/>
          <w:sz w:val="20"/>
        </w:rPr>
        <w:t>Komerční banka, a.s.</w:t>
      </w:r>
      <w:r w:rsidRPr="0088363C">
        <w:rPr>
          <w:rFonts w:ascii="Calibri" w:hAnsi="Calibri"/>
          <w:b w:val="0"/>
          <w:sz w:val="20"/>
        </w:rPr>
        <w:t xml:space="preserve">, č. účtu: </w:t>
      </w:r>
      <w:r w:rsidR="004C55A9">
        <w:rPr>
          <w:rFonts w:ascii="Calibri" w:hAnsi="Calibri" w:cs="Calibri"/>
          <w:b w:val="0"/>
          <w:sz w:val="20"/>
        </w:rPr>
        <w:t>19-8034740257/0100</w:t>
      </w:r>
    </w:p>
    <w:p w14:paraId="586FF893" w14:textId="77777777"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14:paraId="5A9FFDA9" w14:textId="77777777"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14:paraId="46D32991" w14:textId="77777777" w:rsidR="005103AC" w:rsidRPr="00D67B51" w:rsidRDefault="005103AC" w:rsidP="00A14B6B">
      <w:pPr>
        <w:tabs>
          <w:tab w:val="right" w:pos="0"/>
          <w:tab w:val="left" w:pos="1440"/>
        </w:tabs>
        <w:jc w:val="both"/>
        <w:rPr>
          <w:rFonts w:ascii="Calibri" w:hAnsi="Calibri" w:cs="Calibri"/>
          <w:b w:val="0"/>
          <w:sz w:val="20"/>
        </w:rPr>
      </w:pPr>
    </w:p>
    <w:p w14:paraId="2DEE6C1B" w14:textId="77777777"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14:paraId="2EB605C7" w14:textId="77777777" w:rsidR="005103AC" w:rsidRPr="00D67B51" w:rsidRDefault="005103AC" w:rsidP="0020407D">
      <w:pPr>
        <w:tabs>
          <w:tab w:val="left" w:pos="1620"/>
        </w:tabs>
        <w:rPr>
          <w:rFonts w:ascii="Calibri" w:hAnsi="Calibri" w:cs="Calibri"/>
          <w:b w:val="0"/>
          <w:sz w:val="20"/>
        </w:rPr>
      </w:pPr>
    </w:p>
    <w:p w14:paraId="18085F17" w14:textId="44631F5A"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4C55A9">
        <w:rPr>
          <w:b/>
          <w:sz w:val="20"/>
          <w:szCs w:val="20"/>
        </w:rPr>
        <w:t>Základní škola Zlín, Dřevnická 1790, příspěvková organizace</w:t>
      </w:r>
    </w:p>
    <w:p w14:paraId="1434A6E3" w14:textId="5FAE7FA1"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4C55A9">
        <w:rPr>
          <w:sz w:val="20"/>
          <w:szCs w:val="20"/>
        </w:rPr>
        <w:t>Dřevnická 1790</w:t>
      </w:r>
      <w:r w:rsidR="008412FC" w:rsidRPr="00D67B51">
        <w:rPr>
          <w:color w:val="auto"/>
          <w:sz w:val="20"/>
          <w:szCs w:val="20"/>
        </w:rPr>
        <w:t xml:space="preserve">, </w:t>
      </w:r>
      <w:r w:rsidR="004C55A9">
        <w:rPr>
          <w:sz w:val="20"/>
          <w:szCs w:val="20"/>
        </w:rPr>
        <w:t>760 01</w:t>
      </w:r>
      <w:r w:rsidR="008412FC">
        <w:rPr>
          <w:sz w:val="20"/>
          <w:szCs w:val="20"/>
        </w:rPr>
        <w:t xml:space="preserve"> </w:t>
      </w:r>
      <w:r w:rsidR="004C55A9">
        <w:rPr>
          <w:sz w:val="20"/>
          <w:szCs w:val="20"/>
        </w:rPr>
        <w:t>Zlín</w:t>
      </w:r>
    </w:p>
    <w:p w14:paraId="42F3086A" w14:textId="08F9E64A" w:rsidR="008412FC" w:rsidRDefault="004C55A9" w:rsidP="007A1B29">
      <w:pPr>
        <w:pStyle w:val="Default"/>
        <w:tabs>
          <w:tab w:val="left" w:pos="2127"/>
          <w:tab w:val="left" w:pos="2410"/>
          <w:tab w:val="left" w:pos="2552"/>
        </w:tabs>
        <w:ind w:left="709" w:firstLine="709"/>
        <w:rPr>
          <w:sz w:val="20"/>
          <w:szCs w:val="20"/>
        </w:rPr>
      </w:pPr>
      <w:r>
        <w:rPr>
          <w:sz w:val="20"/>
          <w:szCs w:val="20"/>
        </w:rPr>
        <w:t>zastoupeno: Mgr. Pavel Dvořák, ředitel</w:t>
      </w:r>
    </w:p>
    <w:p w14:paraId="00969BF6" w14:textId="5BB9FBB3"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4C55A9">
        <w:rPr>
          <w:sz w:val="20"/>
          <w:szCs w:val="20"/>
        </w:rPr>
        <w:t>71008098</w:t>
      </w:r>
      <w:r w:rsidRPr="00D67B51">
        <w:rPr>
          <w:color w:val="auto"/>
          <w:sz w:val="20"/>
          <w:szCs w:val="20"/>
        </w:rPr>
        <w:t xml:space="preserve">, DIČ: </w:t>
      </w:r>
      <w:r w:rsidR="004C55A9">
        <w:rPr>
          <w:sz w:val="20"/>
          <w:szCs w:val="20"/>
        </w:rPr>
        <w:t>CZ71008098</w:t>
      </w:r>
    </w:p>
    <w:p w14:paraId="2CE9CA7D" w14:textId="71346A95" w:rsidR="00A14B6B" w:rsidRPr="00D67B51" w:rsidRDefault="004C55A9" w:rsidP="008412FC">
      <w:pPr>
        <w:pStyle w:val="Default"/>
        <w:ind w:left="709" w:firstLine="709"/>
        <w:rPr>
          <w:color w:val="auto"/>
          <w:sz w:val="20"/>
          <w:szCs w:val="20"/>
        </w:rPr>
      </w:pPr>
      <w:r>
        <w:rPr>
          <w:sz w:val="20"/>
          <w:szCs w:val="20"/>
        </w:rPr>
        <w:t xml:space="preserve">Spisová značka: </w:t>
      </w:r>
      <w:proofErr w:type="spellStart"/>
      <w:r>
        <w:rPr>
          <w:sz w:val="20"/>
          <w:szCs w:val="20"/>
        </w:rPr>
        <w:t>Pr</w:t>
      </w:r>
      <w:proofErr w:type="spellEnd"/>
      <w:r>
        <w:rPr>
          <w:sz w:val="20"/>
          <w:szCs w:val="20"/>
        </w:rPr>
        <w:t xml:space="preserve"> 900 vedená u Krajského soudu v Brně</w:t>
      </w:r>
    </w:p>
    <w:p w14:paraId="2009F800" w14:textId="739689E1"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4C55A9">
        <w:rPr>
          <w:sz w:val="20"/>
          <w:szCs w:val="20"/>
        </w:rPr>
        <w:t>Česká spořitelna, a.s.</w:t>
      </w:r>
      <w:r w:rsidR="008412FC" w:rsidRPr="00AB2861">
        <w:rPr>
          <w:color w:val="auto"/>
          <w:sz w:val="20"/>
          <w:szCs w:val="20"/>
        </w:rPr>
        <w:t xml:space="preserve">, č. účtu: </w:t>
      </w:r>
      <w:r w:rsidR="004C55A9">
        <w:rPr>
          <w:sz w:val="20"/>
          <w:szCs w:val="20"/>
        </w:rPr>
        <w:t>1422977369/0800</w:t>
      </w:r>
    </w:p>
    <w:p w14:paraId="61B12AF2" w14:textId="77777777" w:rsidR="00D37374" w:rsidRDefault="004C55A9" w:rsidP="000C2D1F">
      <w:pPr>
        <w:pStyle w:val="Default"/>
        <w:tabs>
          <w:tab w:val="left" w:pos="1418"/>
          <w:tab w:val="left" w:pos="3402"/>
        </w:tabs>
        <w:ind w:left="1418"/>
        <w:outlineLvl w:val="0"/>
        <w:rPr>
          <w:sz w:val="20"/>
          <w:szCs w:val="20"/>
        </w:rPr>
      </w:pPr>
      <w:r>
        <w:rPr>
          <w:sz w:val="20"/>
          <w:szCs w:val="20"/>
        </w:rPr>
        <w:t xml:space="preserve">korespondenční adresa: Základní škola Zlín, Dřevnická </w:t>
      </w:r>
      <w:r w:rsidR="003F20AF">
        <w:rPr>
          <w:sz w:val="20"/>
          <w:szCs w:val="20"/>
        </w:rPr>
        <w:t>1790, příspěvková</w:t>
      </w:r>
      <w:r>
        <w:rPr>
          <w:sz w:val="20"/>
          <w:szCs w:val="20"/>
        </w:rPr>
        <w:t xml:space="preserve"> organizace, </w:t>
      </w:r>
    </w:p>
    <w:p w14:paraId="397BEE21" w14:textId="0E014498" w:rsidR="00A54DAF" w:rsidRDefault="004C55A9" w:rsidP="000C2D1F">
      <w:pPr>
        <w:pStyle w:val="Default"/>
        <w:tabs>
          <w:tab w:val="left" w:pos="1418"/>
          <w:tab w:val="left" w:pos="3402"/>
        </w:tabs>
        <w:ind w:left="1418"/>
        <w:outlineLvl w:val="0"/>
        <w:rPr>
          <w:sz w:val="20"/>
          <w:szCs w:val="20"/>
        </w:rPr>
      </w:pPr>
      <w:r>
        <w:rPr>
          <w:sz w:val="20"/>
          <w:szCs w:val="20"/>
        </w:rPr>
        <w:t xml:space="preserve">Dřevnická 1790, 760 </w:t>
      </w:r>
      <w:r w:rsidR="003F20AF">
        <w:rPr>
          <w:sz w:val="20"/>
          <w:szCs w:val="20"/>
        </w:rPr>
        <w:t>01 Zlín</w:t>
      </w:r>
    </w:p>
    <w:p w14:paraId="626B4D2D" w14:textId="77777777"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14:paraId="497CB022" w14:textId="77777777" w:rsidR="005103AC" w:rsidRDefault="005103AC" w:rsidP="00A14B6B">
      <w:pPr>
        <w:pStyle w:val="Default"/>
        <w:rPr>
          <w:i/>
          <w:sz w:val="20"/>
        </w:rPr>
      </w:pPr>
    </w:p>
    <w:p w14:paraId="4F7DDAB2" w14:textId="77777777" w:rsidR="00C6346E" w:rsidRDefault="00C6346E" w:rsidP="00FE67C2">
      <w:pPr>
        <w:pStyle w:val="Default"/>
        <w:rPr>
          <w:i/>
          <w:sz w:val="20"/>
        </w:rPr>
      </w:pPr>
    </w:p>
    <w:p w14:paraId="2A3BD068" w14:textId="77777777"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14:paraId="53B6F547" w14:textId="77777777"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14:paraId="2CEC9A48" w14:textId="77777777" w:rsidR="00B10EC9" w:rsidRPr="00D67B51" w:rsidRDefault="00B10EC9" w:rsidP="00B10EC9">
      <w:pPr>
        <w:jc w:val="center"/>
        <w:outlineLvl w:val="0"/>
        <w:rPr>
          <w:rFonts w:ascii="Calibri" w:hAnsi="Calibri" w:cs="Calibri"/>
          <w:sz w:val="20"/>
        </w:rPr>
      </w:pPr>
    </w:p>
    <w:p w14:paraId="0BE78ECE" w14:textId="77777777"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14:paraId="4D5E35B9" w14:textId="77777777" w:rsidR="004225BE" w:rsidRDefault="004225BE" w:rsidP="002B300B">
      <w:pPr>
        <w:ind w:left="567" w:hanging="567"/>
        <w:outlineLvl w:val="0"/>
        <w:rPr>
          <w:rFonts w:ascii="Calibri" w:hAnsi="Calibri" w:cs="Calibri"/>
          <w:sz w:val="20"/>
        </w:rPr>
      </w:pPr>
    </w:p>
    <w:p w14:paraId="323FDF96" w14:textId="77777777"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14:paraId="57714E1D" w14:textId="77777777"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14:paraId="30CE9976" w14:textId="77777777" w:rsidR="004225BE" w:rsidRPr="00D67B51" w:rsidRDefault="004225BE" w:rsidP="002B300B">
      <w:pPr>
        <w:ind w:left="567" w:hanging="567"/>
        <w:jc w:val="center"/>
        <w:outlineLvl w:val="0"/>
        <w:rPr>
          <w:rFonts w:ascii="Calibri" w:hAnsi="Calibri" w:cs="Calibri"/>
          <w:sz w:val="20"/>
        </w:rPr>
      </w:pPr>
    </w:p>
    <w:p w14:paraId="00E1FF11" w14:textId="77777777"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14:paraId="7902CF51" w14:textId="77777777" w:rsidR="004225BE" w:rsidRDefault="004225BE" w:rsidP="002B300B">
      <w:pPr>
        <w:tabs>
          <w:tab w:val="clear" w:pos="8222"/>
        </w:tabs>
        <w:ind w:left="567" w:hanging="567"/>
        <w:jc w:val="both"/>
        <w:outlineLvl w:val="0"/>
        <w:rPr>
          <w:rFonts w:ascii="Calibri" w:hAnsi="Calibri" w:cs="Calibri"/>
          <w:b w:val="0"/>
          <w:sz w:val="20"/>
        </w:rPr>
      </w:pPr>
    </w:p>
    <w:p w14:paraId="7BD853B4" w14:textId="77777777"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14:paraId="351020BE" w14:textId="77777777" w:rsidR="0020407D" w:rsidRDefault="0020407D" w:rsidP="002B300B">
      <w:pPr>
        <w:pStyle w:val="Odstavecseseznamem"/>
        <w:ind w:left="567" w:hanging="567"/>
        <w:rPr>
          <w:rFonts w:ascii="Calibri" w:hAnsi="Calibri" w:cs="Calibri"/>
          <w:b w:val="0"/>
          <w:sz w:val="20"/>
        </w:rPr>
      </w:pPr>
    </w:p>
    <w:p w14:paraId="46C4F8B5" w14:textId="07366E53"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zabezpečit dodávky tepelné energie v závislosti na venkovní teplotě s dodržením parametrů a obecných pravidel daných závaznými právními předpisy a technickými normami platnými v době plnění a dle přílohy č. 1 </w:t>
      </w:r>
      <w:r w:rsidR="002F2CA2">
        <w:rPr>
          <w:rFonts w:ascii="Calibri" w:hAnsi="Calibri" w:cs="Calibri"/>
          <w:b w:val="0"/>
          <w:sz w:val="20"/>
        </w:rPr>
        <w:t xml:space="preserve">a, b </w:t>
      </w:r>
      <w:r w:rsidRPr="0020407D">
        <w:rPr>
          <w:rFonts w:ascii="Calibri" w:hAnsi="Calibri" w:cs="Calibri"/>
          <w:b w:val="0"/>
          <w:sz w:val="20"/>
        </w:rPr>
        <w:t>– „Technické parametry odběrného místa“.</w:t>
      </w:r>
    </w:p>
    <w:p w14:paraId="0D860FDF" w14:textId="77777777" w:rsidR="0020407D" w:rsidRDefault="0020407D" w:rsidP="002B300B">
      <w:pPr>
        <w:pStyle w:val="Odstavecseseznamem"/>
        <w:ind w:left="567" w:hanging="567"/>
        <w:rPr>
          <w:rFonts w:ascii="Calibri" w:hAnsi="Calibri" w:cs="Calibri"/>
          <w:b w:val="0"/>
          <w:sz w:val="20"/>
        </w:rPr>
      </w:pPr>
    </w:p>
    <w:p w14:paraId="6B1BA8DD" w14:textId="77777777"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14:paraId="1F2A11BC" w14:textId="77777777" w:rsidR="00433466" w:rsidRPr="00433466" w:rsidRDefault="00433466" w:rsidP="002B300B">
      <w:pPr>
        <w:ind w:left="567" w:hanging="567"/>
        <w:jc w:val="both"/>
        <w:outlineLvl w:val="0"/>
        <w:rPr>
          <w:rFonts w:ascii="Calibri" w:hAnsi="Calibri" w:cs="Calibri"/>
          <w:b w:val="0"/>
          <w:sz w:val="10"/>
          <w:szCs w:val="10"/>
        </w:rPr>
      </w:pPr>
    </w:p>
    <w:p w14:paraId="2BF71F0F" w14:textId="77777777"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14:paraId="426F3A0C" w14:textId="77777777"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14:paraId="4012AFA8" w14:textId="77777777"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14:paraId="27E99CF2" w14:textId="77777777"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14:paraId="4836AC62" w14:textId="77777777"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14:paraId="747FF57A" w14:textId="77777777"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14:paraId="6BF94D44" w14:textId="77777777"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při vzniku a odstraňování havárií a poruch na zařízeních pro rozvod a výrobu tepelné energie na dobu nezbytně nutnou,</w:t>
      </w:r>
    </w:p>
    <w:p w14:paraId="561624F6" w14:textId="77777777"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14:paraId="2A94C391" w14:textId="77777777"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14:paraId="281F4F1E" w14:textId="77777777" w:rsidR="0020407D" w:rsidRDefault="0020407D" w:rsidP="002B300B">
      <w:pPr>
        <w:tabs>
          <w:tab w:val="left" w:pos="900"/>
        </w:tabs>
        <w:ind w:left="567" w:hanging="567"/>
        <w:jc w:val="both"/>
        <w:outlineLvl w:val="0"/>
        <w:rPr>
          <w:rFonts w:ascii="Calibri" w:hAnsi="Calibri" w:cs="Calibri"/>
          <w:b w:val="0"/>
          <w:sz w:val="20"/>
        </w:rPr>
      </w:pPr>
    </w:p>
    <w:p w14:paraId="542B09A3" w14:textId="77777777"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14:paraId="121DA6F5" w14:textId="77777777" w:rsidR="0020407D" w:rsidRDefault="0020407D" w:rsidP="002B300B">
      <w:pPr>
        <w:tabs>
          <w:tab w:val="left" w:pos="709"/>
        </w:tabs>
        <w:ind w:left="567" w:hanging="567"/>
        <w:jc w:val="both"/>
        <w:outlineLvl w:val="0"/>
        <w:rPr>
          <w:rFonts w:ascii="Calibri" w:hAnsi="Calibri" w:cs="Calibri"/>
          <w:b w:val="0"/>
          <w:sz w:val="20"/>
        </w:rPr>
      </w:pPr>
    </w:p>
    <w:p w14:paraId="169AB855" w14:textId="77777777"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14:paraId="489E589D" w14:textId="77777777" w:rsidR="0020407D" w:rsidRDefault="0020407D" w:rsidP="002B300B">
      <w:pPr>
        <w:pStyle w:val="Odstavecseseznamem"/>
        <w:ind w:left="567" w:hanging="567"/>
        <w:rPr>
          <w:rFonts w:ascii="Calibri" w:hAnsi="Calibri" w:cs="Calibri"/>
          <w:b w:val="0"/>
          <w:sz w:val="20"/>
        </w:rPr>
      </w:pPr>
    </w:p>
    <w:p w14:paraId="7DBA60AA" w14:textId="77777777"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14:paraId="721B4D98" w14:textId="77777777" w:rsidR="0020407D" w:rsidRDefault="0020407D" w:rsidP="002B300B">
      <w:pPr>
        <w:pStyle w:val="Odstavecseseznamem"/>
        <w:ind w:left="567" w:hanging="567"/>
        <w:rPr>
          <w:rFonts w:ascii="Calibri" w:hAnsi="Calibri" w:cs="Calibri"/>
          <w:b w:val="0"/>
          <w:sz w:val="20"/>
        </w:rPr>
      </w:pPr>
    </w:p>
    <w:p w14:paraId="1C7CB988" w14:textId="77777777"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14:paraId="77E64CE0" w14:textId="77777777" w:rsidR="0020407D" w:rsidRDefault="0020407D" w:rsidP="002B300B">
      <w:pPr>
        <w:pStyle w:val="Odstavecseseznamem"/>
        <w:ind w:left="567" w:hanging="567"/>
        <w:rPr>
          <w:rFonts w:ascii="Calibri" w:hAnsi="Calibri" w:cs="Calibri"/>
          <w:b w:val="0"/>
          <w:sz w:val="20"/>
        </w:rPr>
      </w:pPr>
    </w:p>
    <w:p w14:paraId="59202F99" w14:textId="77777777"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14:paraId="42CEF518" w14:textId="77777777" w:rsidR="00BE0A9B" w:rsidRDefault="00BE0A9B" w:rsidP="002B300B">
      <w:pPr>
        <w:tabs>
          <w:tab w:val="num" w:pos="540"/>
        </w:tabs>
        <w:ind w:left="567" w:hanging="567"/>
        <w:rPr>
          <w:rFonts w:ascii="Calibri" w:hAnsi="Calibri" w:cs="Calibri"/>
          <w:sz w:val="20"/>
        </w:rPr>
      </w:pPr>
    </w:p>
    <w:p w14:paraId="189D84DE" w14:textId="77777777" w:rsidR="009206E8" w:rsidRPr="00D67B51" w:rsidRDefault="009206E8" w:rsidP="002B300B">
      <w:pPr>
        <w:tabs>
          <w:tab w:val="num" w:pos="540"/>
        </w:tabs>
        <w:ind w:left="567" w:hanging="567"/>
        <w:rPr>
          <w:rFonts w:ascii="Calibri" w:hAnsi="Calibri" w:cs="Calibri"/>
          <w:sz w:val="20"/>
        </w:rPr>
      </w:pPr>
    </w:p>
    <w:p w14:paraId="6DFF08BF" w14:textId="77777777"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14:paraId="6BFF67E4" w14:textId="77777777"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14:paraId="4041943C" w14:textId="77777777" w:rsidR="00BE0A9B" w:rsidRPr="00D67B51" w:rsidRDefault="00BE0A9B" w:rsidP="002B300B">
      <w:pPr>
        <w:keepLines/>
        <w:ind w:left="567" w:hanging="567"/>
        <w:jc w:val="center"/>
        <w:outlineLvl w:val="0"/>
        <w:rPr>
          <w:rFonts w:ascii="Calibri" w:hAnsi="Calibri" w:cs="Calibri"/>
          <w:sz w:val="20"/>
          <w:u w:val="single"/>
        </w:rPr>
      </w:pPr>
    </w:p>
    <w:p w14:paraId="2EE085C2" w14:textId="77777777"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14:paraId="767833A6" w14:textId="77777777" w:rsidR="0020407D" w:rsidRDefault="0020407D" w:rsidP="002B300B">
      <w:pPr>
        <w:tabs>
          <w:tab w:val="clear" w:pos="8222"/>
          <w:tab w:val="right" w:pos="709"/>
        </w:tabs>
        <w:ind w:left="567" w:hanging="567"/>
        <w:jc w:val="both"/>
        <w:rPr>
          <w:rFonts w:ascii="Calibri" w:hAnsi="Calibri" w:cs="Calibri"/>
          <w:b w:val="0"/>
          <w:sz w:val="20"/>
        </w:rPr>
      </w:pPr>
    </w:p>
    <w:p w14:paraId="7C624EC7" w14:textId="77777777"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14:paraId="627522A6" w14:textId="77777777" w:rsidR="0020407D" w:rsidRDefault="0020407D" w:rsidP="002B300B">
      <w:pPr>
        <w:pStyle w:val="Odstavecseseznamem"/>
        <w:ind w:left="567" w:hanging="567"/>
        <w:rPr>
          <w:rFonts w:ascii="Calibri" w:hAnsi="Calibri" w:cs="Calibri"/>
          <w:b w:val="0"/>
          <w:sz w:val="20"/>
        </w:rPr>
      </w:pPr>
    </w:p>
    <w:p w14:paraId="42BF2BF9" w14:textId="77777777"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14:paraId="3B06B7FD" w14:textId="77777777" w:rsidR="0020407D" w:rsidRDefault="0020407D" w:rsidP="002B300B">
      <w:pPr>
        <w:pStyle w:val="Odstavecseseznamem"/>
        <w:ind w:left="567" w:hanging="567"/>
        <w:rPr>
          <w:rFonts w:ascii="Calibri" w:hAnsi="Calibri" w:cs="Calibri"/>
          <w:b w:val="0"/>
          <w:sz w:val="20"/>
        </w:rPr>
      </w:pPr>
    </w:p>
    <w:p w14:paraId="0BCD3829" w14:textId="77777777"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14:paraId="5AF028CD" w14:textId="77777777" w:rsidR="0020407D" w:rsidRDefault="0020407D" w:rsidP="002B300B">
      <w:pPr>
        <w:pStyle w:val="Odstavecseseznamem"/>
        <w:ind w:left="567" w:hanging="567"/>
        <w:rPr>
          <w:rFonts w:ascii="Calibri" w:hAnsi="Calibri" w:cs="Calibri"/>
          <w:b w:val="0"/>
          <w:sz w:val="20"/>
        </w:rPr>
      </w:pPr>
    </w:p>
    <w:p w14:paraId="4A5A2B3F" w14:textId="77777777"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14:paraId="0039E383" w14:textId="77777777" w:rsidR="0020407D" w:rsidRDefault="0020407D" w:rsidP="002B300B">
      <w:pPr>
        <w:pStyle w:val="Odstavecseseznamem"/>
        <w:ind w:left="567" w:hanging="567"/>
        <w:rPr>
          <w:rFonts w:ascii="Calibri" w:hAnsi="Calibri" w:cs="Calibri"/>
          <w:b w:val="0"/>
          <w:sz w:val="20"/>
        </w:rPr>
      </w:pPr>
    </w:p>
    <w:p w14:paraId="47D9C0FA" w14:textId="77777777"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14:paraId="07CD0CFE" w14:textId="77777777" w:rsidR="0020407D" w:rsidRDefault="0020407D" w:rsidP="002B300B">
      <w:pPr>
        <w:pStyle w:val="Odstavecseseznamem"/>
        <w:ind w:left="567" w:hanging="567"/>
        <w:rPr>
          <w:rFonts w:ascii="Calibri" w:hAnsi="Calibri" w:cs="Calibri"/>
          <w:b w:val="0"/>
          <w:sz w:val="20"/>
        </w:rPr>
      </w:pPr>
    </w:p>
    <w:p w14:paraId="607829CA" w14:textId="77777777"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14:paraId="7CE80917" w14:textId="77777777"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14:paraId="6CB1A7F8" w14:textId="77777777"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14:paraId="7685D598" w14:textId="77777777" w:rsidR="0020407D" w:rsidRPr="006F1F1A" w:rsidRDefault="0020407D" w:rsidP="002B300B">
      <w:pPr>
        <w:tabs>
          <w:tab w:val="left" w:pos="900"/>
          <w:tab w:val="left" w:pos="2700"/>
        </w:tabs>
        <w:ind w:left="567" w:hanging="567"/>
        <w:jc w:val="both"/>
        <w:rPr>
          <w:rFonts w:ascii="Calibri" w:hAnsi="Calibri" w:cs="Calibri"/>
          <w:b w:val="0"/>
          <w:sz w:val="10"/>
          <w:szCs w:val="10"/>
        </w:rPr>
      </w:pPr>
    </w:p>
    <w:p w14:paraId="076015D8" w14:textId="77777777"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14:paraId="0C32A90F" w14:textId="77777777" w:rsidR="0020407D" w:rsidRDefault="0020407D" w:rsidP="002B300B">
      <w:pPr>
        <w:tabs>
          <w:tab w:val="left" w:pos="900"/>
        </w:tabs>
        <w:ind w:left="567" w:hanging="567"/>
        <w:jc w:val="both"/>
        <w:rPr>
          <w:rFonts w:ascii="Calibri" w:hAnsi="Calibri" w:cs="Calibri"/>
          <w:b w:val="0"/>
          <w:sz w:val="20"/>
        </w:rPr>
      </w:pPr>
    </w:p>
    <w:p w14:paraId="0E8C50A9" w14:textId="77777777"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 xml:space="preserve">výpočtem spotřeby na základě dřívější spotřeby daného objektu s ohledem na venkovní teplotu nebo spotřeby tepelné energie ve srovnatelných objektech ve stejném </w:t>
      </w:r>
      <w:r w:rsidR="00672C45" w:rsidRPr="00672C45">
        <w:rPr>
          <w:rFonts w:ascii="Calibri" w:hAnsi="Calibri" w:cs="Calibri"/>
          <w:b w:val="0"/>
          <w:sz w:val="20"/>
        </w:rPr>
        <w:lastRenderedPageBreak/>
        <w:t>fakturačním období. Pokud bude množství tepelné energie stanoveno náhradním způsobem, bude tato skutečnost uvedena v měsíčním vyúčtování a označena jako paušální spotřeba.</w:t>
      </w:r>
    </w:p>
    <w:p w14:paraId="37FF1D51" w14:textId="77777777" w:rsidR="00664BC7" w:rsidRDefault="00664BC7" w:rsidP="002B300B">
      <w:pPr>
        <w:ind w:left="567" w:hanging="567"/>
        <w:jc w:val="center"/>
        <w:outlineLvl w:val="0"/>
        <w:rPr>
          <w:rFonts w:ascii="Calibri" w:hAnsi="Calibri" w:cs="Calibri"/>
          <w:sz w:val="20"/>
        </w:rPr>
      </w:pPr>
    </w:p>
    <w:p w14:paraId="51146F90" w14:textId="77777777" w:rsidR="009206E8" w:rsidRPr="00D67B51" w:rsidRDefault="009206E8" w:rsidP="002B300B">
      <w:pPr>
        <w:ind w:left="567" w:hanging="567"/>
        <w:jc w:val="center"/>
        <w:outlineLvl w:val="0"/>
        <w:rPr>
          <w:rFonts w:ascii="Calibri" w:hAnsi="Calibri" w:cs="Calibri"/>
          <w:sz w:val="20"/>
        </w:rPr>
      </w:pPr>
    </w:p>
    <w:p w14:paraId="1808B790" w14:textId="77777777"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14:paraId="2176D765" w14:textId="77777777"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14:paraId="67320D7D" w14:textId="77777777" w:rsidR="00ED7B58" w:rsidRPr="00D67B51" w:rsidRDefault="00ED7B58" w:rsidP="002B300B">
      <w:pPr>
        <w:keepLines/>
        <w:tabs>
          <w:tab w:val="left" w:pos="900"/>
        </w:tabs>
        <w:ind w:left="567" w:hanging="567"/>
        <w:jc w:val="both"/>
        <w:outlineLvl w:val="0"/>
        <w:rPr>
          <w:rFonts w:ascii="Calibri" w:hAnsi="Calibri" w:cs="Calibri"/>
          <w:b w:val="0"/>
          <w:sz w:val="20"/>
        </w:rPr>
      </w:pPr>
    </w:p>
    <w:p w14:paraId="063C5F69" w14:textId="77777777"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14:paraId="5525014E" w14:textId="77777777" w:rsidR="00754759" w:rsidRPr="00D67B51" w:rsidRDefault="00754759" w:rsidP="002B300B">
      <w:pPr>
        <w:tabs>
          <w:tab w:val="left" w:pos="900"/>
        </w:tabs>
        <w:ind w:left="567" w:hanging="567"/>
        <w:jc w:val="both"/>
        <w:outlineLvl w:val="0"/>
        <w:rPr>
          <w:rFonts w:ascii="Calibri" w:hAnsi="Calibri" w:cs="Calibri"/>
          <w:b w:val="0"/>
          <w:sz w:val="20"/>
        </w:rPr>
      </w:pPr>
    </w:p>
    <w:p w14:paraId="07AFF617" w14:textId="77777777"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14:paraId="0480814A" w14:textId="77777777" w:rsidR="00754759" w:rsidRDefault="00754759" w:rsidP="002B300B">
      <w:pPr>
        <w:tabs>
          <w:tab w:val="left" w:pos="900"/>
        </w:tabs>
        <w:ind w:left="567" w:hanging="567"/>
        <w:jc w:val="both"/>
        <w:outlineLvl w:val="0"/>
        <w:rPr>
          <w:rFonts w:ascii="Calibri" w:hAnsi="Calibri" w:cs="Calibri"/>
          <w:b w:val="0"/>
          <w:sz w:val="20"/>
        </w:rPr>
      </w:pPr>
    </w:p>
    <w:p w14:paraId="50EC9872" w14:textId="77777777"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14:paraId="1FA13FD5" w14:textId="77777777" w:rsidR="00754759" w:rsidRDefault="00754759" w:rsidP="002B300B">
      <w:pPr>
        <w:tabs>
          <w:tab w:val="left" w:pos="567"/>
        </w:tabs>
        <w:ind w:left="567" w:hanging="567"/>
        <w:jc w:val="both"/>
        <w:outlineLvl w:val="0"/>
        <w:rPr>
          <w:rFonts w:ascii="Calibri" w:hAnsi="Calibri" w:cs="Calibri"/>
          <w:b w:val="0"/>
          <w:sz w:val="20"/>
        </w:rPr>
      </w:pPr>
    </w:p>
    <w:p w14:paraId="081A8FDF" w14:textId="77777777"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14:paraId="7E0E080B" w14:textId="77777777"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14:paraId="7B578A60" w14:textId="77777777"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14:paraId="686472CB" w14:textId="77777777" w:rsidR="00754759" w:rsidRPr="00A44B00" w:rsidRDefault="00754759" w:rsidP="008B1502">
      <w:pPr>
        <w:tabs>
          <w:tab w:val="left" w:pos="851"/>
        </w:tabs>
        <w:ind w:left="851" w:hanging="284"/>
        <w:jc w:val="both"/>
        <w:rPr>
          <w:rFonts w:ascii="Calibri" w:hAnsi="Calibri" w:cs="Calibri"/>
          <w:b w:val="0"/>
          <w:color w:val="000000"/>
          <w:sz w:val="10"/>
          <w:szCs w:val="10"/>
        </w:rPr>
      </w:pPr>
    </w:p>
    <w:p w14:paraId="7094C191" w14:textId="77777777"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14:paraId="15D2C021" w14:textId="77777777"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14:paraId="51216D8E" w14:textId="77777777"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14:paraId="0A74C9F0" w14:textId="77777777"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14:paraId="3D73BE80" w14:textId="77777777"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14:paraId="1C6004D3" w14:textId="77777777" w:rsidR="00754759" w:rsidRPr="005C3123" w:rsidRDefault="00754759" w:rsidP="002B300B">
      <w:pPr>
        <w:tabs>
          <w:tab w:val="clear" w:pos="8222"/>
        </w:tabs>
        <w:ind w:left="567" w:hanging="567"/>
        <w:jc w:val="both"/>
        <w:rPr>
          <w:rFonts w:ascii="Calibri" w:hAnsi="Calibri" w:cs="Calibri"/>
          <w:b w:val="0"/>
          <w:color w:val="000000"/>
          <w:sz w:val="16"/>
          <w:szCs w:val="16"/>
        </w:rPr>
      </w:pPr>
    </w:p>
    <w:p w14:paraId="2AA5E1B4" w14:textId="77777777"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14:paraId="38D08212" w14:textId="77777777" w:rsidR="00754759" w:rsidRDefault="00754759" w:rsidP="002B300B">
      <w:pPr>
        <w:tabs>
          <w:tab w:val="clear" w:pos="8222"/>
          <w:tab w:val="left" w:pos="709"/>
        </w:tabs>
        <w:ind w:left="567" w:hanging="567"/>
        <w:jc w:val="both"/>
        <w:rPr>
          <w:rFonts w:ascii="Calibri" w:hAnsi="Calibri" w:cs="Calibri"/>
          <w:b w:val="0"/>
          <w:color w:val="000000"/>
          <w:sz w:val="20"/>
        </w:rPr>
      </w:pPr>
    </w:p>
    <w:p w14:paraId="321AB18D" w14:textId="77777777"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14:paraId="451A2CDD" w14:textId="77777777"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14:paraId="1837EE6F" w14:textId="77777777"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14:paraId="34C2CB20" w14:textId="77777777" w:rsidR="00754759" w:rsidRPr="00D67B51" w:rsidRDefault="00754759" w:rsidP="002B300B">
      <w:pPr>
        <w:tabs>
          <w:tab w:val="left" w:pos="900"/>
        </w:tabs>
        <w:ind w:left="567" w:hanging="567"/>
        <w:outlineLvl w:val="0"/>
        <w:rPr>
          <w:rFonts w:ascii="Calibri" w:hAnsi="Calibri" w:cs="Calibri"/>
          <w:b w:val="0"/>
          <w:sz w:val="20"/>
        </w:rPr>
      </w:pPr>
    </w:p>
    <w:p w14:paraId="2FF76A4F" w14:textId="5FF0E523"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 xml:space="preserve">elné energie na účet dodavatele na základě faktury se </w:t>
      </w:r>
      <w:r w:rsidR="003F20AF">
        <w:rPr>
          <w:rFonts w:ascii="Calibri" w:hAnsi="Calibri" w:cs="Calibri"/>
          <w:b w:val="0"/>
          <w:sz w:val="20"/>
        </w:rPr>
        <w:t>14denní</w:t>
      </w:r>
      <w:r>
        <w:rPr>
          <w:rFonts w:ascii="Calibri" w:hAnsi="Calibri" w:cs="Calibri"/>
          <w:b w:val="0"/>
          <w:sz w:val="20"/>
        </w:rPr>
        <w:t xml:space="preserve">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14:paraId="41B630D1" w14:textId="77777777" w:rsidR="00754759" w:rsidRDefault="00754759" w:rsidP="002B300B">
      <w:pPr>
        <w:tabs>
          <w:tab w:val="left" w:pos="900"/>
        </w:tabs>
        <w:ind w:left="567" w:hanging="567"/>
        <w:jc w:val="both"/>
        <w:outlineLvl w:val="0"/>
        <w:rPr>
          <w:rFonts w:ascii="Calibri" w:hAnsi="Calibri" w:cs="Calibri"/>
          <w:b w:val="0"/>
          <w:sz w:val="20"/>
        </w:rPr>
      </w:pPr>
    </w:p>
    <w:p w14:paraId="057B8CC8" w14:textId="77777777"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 xml:space="preserve">bjektů různých vlastníků, </w:t>
      </w:r>
      <w:r>
        <w:rPr>
          <w:rFonts w:ascii="Calibri" w:hAnsi="Calibri" w:cs="Calibri"/>
          <w:b w:val="0"/>
          <w:color w:val="000000"/>
          <w:sz w:val="20"/>
        </w:rPr>
        <w:lastRenderedPageBreak/>
        <w:t>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 xml:space="preserve">omto odstavci </w:t>
      </w:r>
      <w:proofErr w:type="gramStart"/>
      <w:r w:rsidR="007D377F">
        <w:rPr>
          <w:rFonts w:ascii="Calibri" w:hAnsi="Calibri" w:cs="Calibri"/>
          <w:b w:val="0"/>
          <w:color w:val="000000"/>
          <w:sz w:val="20"/>
        </w:rPr>
        <w:t>tvoří</w:t>
      </w:r>
      <w:proofErr w:type="gramEnd"/>
      <w:r w:rsidR="007D377F">
        <w:rPr>
          <w:rFonts w:ascii="Calibri" w:hAnsi="Calibri" w:cs="Calibri"/>
          <w:b w:val="0"/>
          <w:color w:val="000000"/>
          <w:sz w:val="20"/>
        </w:rPr>
        <w:t xml:space="preserve"> přílohu</w:t>
      </w:r>
      <w:r>
        <w:rPr>
          <w:rFonts w:ascii="Calibri" w:hAnsi="Calibri" w:cs="Calibri"/>
          <w:b w:val="0"/>
          <w:color w:val="000000"/>
          <w:sz w:val="20"/>
        </w:rPr>
        <w:t xml:space="preserve"> této smlouvy. Nedojde-li k uzavření dohody, bude postupováno v souladu s rozhodnou právní úpravou.</w:t>
      </w:r>
    </w:p>
    <w:p w14:paraId="6FD499BD" w14:textId="77777777" w:rsidR="00754759" w:rsidRDefault="00754759" w:rsidP="002B300B">
      <w:pPr>
        <w:tabs>
          <w:tab w:val="left" w:pos="900"/>
        </w:tabs>
        <w:ind w:left="567" w:hanging="567"/>
        <w:jc w:val="both"/>
        <w:outlineLvl w:val="0"/>
        <w:rPr>
          <w:rFonts w:ascii="Calibri" w:hAnsi="Calibri" w:cs="Calibri"/>
          <w:b w:val="0"/>
          <w:color w:val="000000"/>
          <w:sz w:val="20"/>
        </w:rPr>
      </w:pPr>
    </w:p>
    <w:p w14:paraId="4A1AD3A2" w14:textId="77777777"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14:paraId="0235BDF4" w14:textId="77777777" w:rsidR="00754759" w:rsidRDefault="00754759" w:rsidP="002B300B">
      <w:pPr>
        <w:ind w:left="567" w:hanging="567"/>
        <w:outlineLvl w:val="0"/>
        <w:rPr>
          <w:rFonts w:ascii="Calibri" w:hAnsi="Calibri" w:cs="Calibri"/>
          <w:sz w:val="20"/>
        </w:rPr>
      </w:pPr>
    </w:p>
    <w:p w14:paraId="62C4F3C8" w14:textId="77777777" w:rsidR="00BE0A9B" w:rsidRPr="00D67B51" w:rsidRDefault="00BE0A9B" w:rsidP="002B300B">
      <w:pPr>
        <w:ind w:left="567" w:hanging="567"/>
        <w:outlineLvl w:val="0"/>
        <w:rPr>
          <w:rFonts w:ascii="Calibri" w:hAnsi="Calibri" w:cs="Calibri"/>
          <w:sz w:val="20"/>
        </w:rPr>
      </w:pPr>
    </w:p>
    <w:p w14:paraId="38C93E10" w14:textId="77777777"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14:paraId="1B5EC6B4" w14:textId="77777777"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14:paraId="1DF9A788" w14:textId="77777777" w:rsidR="00BE0A9B" w:rsidRPr="00D67B51" w:rsidRDefault="00BE0A9B" w:rsidP="002B300B">
      <w:pPr>
        <w:keepLines/>
        <w:tabs>
          <w:tab w:val="left" w:pos="540"/>
        </w:tabs>
        <w:ind w:left="567" w:hanging="567"/>
        <w:jc w:val="center"/>
        <w:outlineLvl w:val="0"/>
        <w:rPr>
          <w:rFonts w:ascii="Calibri" w:hAnsi="Calibri" w:cs="Calibri"/>
          <w:sz w:val="20"/>
          <w:u w:val="single"/>
        </w:rPr>
      </w:pPr>
    </w:p>
    <w:p w14:paraId="0D9CD278" w14:textId="77777777"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14:paraId="5442F2B3" w14:textId="77777777" w:rsidR="00754759" w:rsidRDefault="00754759" w:rsidP="002B300B">
      <w:pPr>
        <w:tabs>
          <w:tab w:val="clear" w:pos="8222"/>
          <w:tab w:val="right" w:pos="567"/>
        </w:tabs>
        <w:ind w:left="567" w:hanging="567"/>
        <w:jc w:val="both"/>
        <w:outlineLvl w:val="0"/>
        <w:rPr>
          <w:rFonts w:ascii="Calibri" w:hAnsi="Calibri" w:cs="Calibri"/>
          <w:b w:val="0"/>
          <w:sz w:val="20"/>
        </w:rPr>
      </w:pPr>
    </w:p>
    <w:p w14:paraId="2765A435" w14:textId="63B43358"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4C55A9">
        <w:rPr>
          <w:rFonts w:ascii="Calibri" w:hAnsi="Calibri" w:cs="Calibri"/>
          <w:b w:val="0"/>
          <w:sz w:val="20"/>
        </w:rPr>
        <w:t>01.09.2023</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 xml:space="preserve">Platnost této smlouvy </w:t>
      </w:r>
      <w:proofErr w:type="gramStart"/>
      <w:r w:rsidRPr="00754759">
        <w:rPr>
          <w:rFonts w:ascii="Calibri" w:hAnsi="Calibri" w:cs="Calibri"/>
          <w:b w:val="0"/>
          <w:sz w:val="20"/>
        </w:rPr>
        <w:t>končí</w:t>
      </w:r>
      <w:proofErr w:type="gramEnd"/>
      <w:r w:rsidRPr="00754759">
        <w:rPr>
          <w:rFonts w:ascii="Calibri" w:hAnsi="Calibri" w:cs="Calibri"/>
          <w:b w:val="0"/>
          <w:sz w:val="20"/>
        </w:rPr>
        <w:t xml:space="preserve">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14:paraId="01593D4E" w14:textId="77777777" w:rsidR="00754759" w:rsidRDefault="00754759" w:rsidP="002B300B">
      <w:pPr>
        <w:pStyle w:val="Odstavecseseznamem"/>
        <w:ind w:left="567" w:hanging="567"/>
        <w:rPr>
          <w:rFonts w:ascii="Calibri" w:hAnsi="Calibri" w:cs="Calibri"/>
          <w:b w:val="0"/>
          <w:sz w:val="20"/>
        </w:rPr>
      </w:pPr>
    </w:p>
    <w:p w14:paraId="579187B7" w14:textId="77777777"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14:paraId="05106209" w14:textId="77777777"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14:paraId="608D9715" w14:textId="77777777"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14:paraId="32E9FA17" w14:textId="77777777"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14:paraId="552C08B0" w14:textId="77777777" w:rsidR="00754759" w:rsidRDefault="00754759" w:rsidP="002B300B">
      <w:pPr>
        <w:pStyle w:val="Zkladntext"/>
        <w:tabs>
          <w:tab w:val="left" w:pos="540"/>
          <w:tab w:val="left" w:pos="900"/>
        </w:tabs>
        <w:ind w:left="567" w:hanging="567"/>
        <w:jc w:val="left"/>
        <w:rPr>
          <w:rFonts w:ascii="Calibri" w:hAnsi="Calibri" w:cs="Calibri"/>
          <w:sz w:val="20"/>
        </w:rPr>
      </w:pPr>
    </w:p>
    <w:p w14:paraId="15563AF5" w14:textId="77777777"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14:paraId="28207583" w14:textId="77777777" w:rsidR="00754759" w:rsidRPr="00754759" w:rsidRDefault="00754759" w:rsidP="002B300B">
      <w:pPr>
        <w:pStyle w:val="Zkladntext"/>
        <w:tabs>
          <w:tab w:val="left" w:pos="540"/>
          <w:tab w:val="left" w:pos="900"/>
        </w:tabs>
        <w:ind w:left="567" w:hanging="567"/>
        <w:rPr>
          <w:rFonts w:ascii="Calibri" w:hAnsi="Calibri" w:cs="Calibri"/>
          <w:sz w:val="20"/>
        </w:rPr>
      </w:pPr>
    </w:p>
    <w:p w14:paraId="0048F863" w14:textId="77777777"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14:paraId="0A6DA09F" w14:textId="77777777" w:rsidR="009917E7" w:rsidRPr="00D67B51" w:rsidRDefault="009917E7" w:rsidP="002B300B">
      <w:pPr>
        <w:ind w:left="567" w:hanging="567"/>
        <w:jc w:val="center"/>
        <w:outlineLvl w:val="0"/>
        <w:rPr>
          <w:rFonts w:ascii="Calibri" w:hAnsi="Calibri" w:cs="Calibri"/>
          <w:sz w:val="20"/>
        </w:rPr>
      </w:pPr>
    </w:p>
    <w:p w14:paraId="2AB79F26" w14:textId="77777777" w:rsidR="008B6AB2" w:rsidRPr="00FE6F5D" w:rsidRDefault="008B6AB2" w:rsidP="002B300B">
      <w:pPr>
        <w:ind w:left="567" w:hanging="567"/>
        <w:jc w:val="center"/>
        <w:outlineLvl w:val="0"/>
        <w:rPr>
          <w:rFonts w:ascii="Calibri" w:hAnsi="Calibri" w:cs="Calibri"/>
          <w:sz w:val="10"/>
          <w:szCs w:val="10"/>
        </w:rPr>
      </w:pPr>
    </w:p>
    <w:p w14:paraId="61613D2D" w14:textId="77777777" w:rsidR="00090FF6" w:rsidRDefault="00090FF6" w:rsidP="002B300B">
      <w:pPr>
        <w:ind w:left="567" w:hanging="567"/>
        <w:jc w:val="center"/>
        <w:outlineLvl w:val="0"/>
        <w:rPr>
          <w:rFonts w:ascii="Calibri" w:hAnsi="Calibri" w:cs="Calibri"/>
          <w:sz w:val="20"/>
        </w:rPr>
      </w:pPr>
    </w:p>
    <w:p w14:paraId="6A74C3C5" w14:textId="77777777"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14:paraId="1C874B9D" w14:textId="77777777"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14:paraId="0D6C80DB" w14:textId="77777777" w:rsidR="00FE6F5D" w:rsidRPr="00D67B51" w:rsidRDefault="00FE6F5D" w:rsidP="002B300B">
      <w:pPr>
        <w:keepLines/>
        <w:tabs>
          <w:tab w:val="left" w:pos="540"/>
        </w:tabs>
        <w:ind w:left="567" w:hanging="567"/>
        <w:jc w:val="center"/>
        <w:outlineLvl w:val="0"/>
        <w:rPr>
          <w:rFonts w:ascii="Calibri" w:hAnsi="Calibri" w:cs="Calibri"/>
          <w:sz w:val="20"/>
          <w:u w:val="single"/>
        </w:rPr>
      </w:pPr>
    </w:p>
    <w:p w14:paraId="16981B97" w14:textId="77777777"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14:paraId="64673503" w14:textId="77777777" w:rsidR="00754759" w:rsidRDefault="00754759" w:rsidP="002B300B">
      <w:pPr>
        <w:keepLines/>
        <w:tabs>
          <w:tab w:val="clear" w:pos="8222"/>
          <w:tab w:val="right" w:pos="567"/>
        </w:tabs>
        <w:ind w:left="567" w:hanging="567"/>
        <w:jc w:val="both"/>
        <w:outlineLvl w:val="0"/>
        <w:rPr>
          <w:rFonts w:ascii="Calibri" w:hAnsi="Calibri" w:cs="Calibri"/>
          <w:b w:val="0"/>
          <w:sz w:val="20"/>
        </w:rPr>
      </w:pPr>
    </w:p>
    <w:p w14:paraId="6669A707" w14:textId="77777777"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14:paraId="7E39A9CE" w14:textId="77777777" w:rsidR="00754759" w:rsidRDefault="00754759" w:rsidP="002B300B">
      <w:pPr>
        <w:pStyle w:val="Odstavecseseznamem"/>
        <w:ind w:left="567" w:hanging="567"/>
        <w:rPr>
          <w:rFonts w:ascii="Calibri" w:hAnsi="Calibri" w:cs="Calibri"/>
          <w:b w:val="0"/>
          <w:sz w:val="20"/>
        </w:rPr>
      </w:pPr>
    </w:p>
    <w:p w14:paraId="0534441E" w14:textId="77777777"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14:paraId="4125E52D" w14:textId="77777777" w:rsidR="00754759" w:rsidRDefault="00754759" w:rsidP="002B300B">
      <w:pPr>
        <w:pStyle w:val="Odstavecseseznamem"/>
        <w:ind w:left="567" w:hanging="567"/>
        <w:rPr>
          <w:rFonts w:ascii="Calibri" w:hAnsi="Calibri" w:cs="Calibri"/>
          <w:b w:val="0"/>
          <w:sz w:val="20"/>
        </w:rPr>
      </w:pPr>
    </w:p>
    <w:p w14:paraId="65D5C49D" w14:textId="77777777"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14:paraId="54E4AFFF" w14:textId="77777777" w:rsidR="00754759" w:rsidRDefault="00754759" w:rsidP="002B300B">
      <w:pPr>
        <w:pStyle w:val="Odstavecseseznamem"/>
        <w:ind w:left="567" w:hanging="567"/>
        <w:rPr>
          <w:rFonts w:ascii="Calibri" w:hAnsi="Calibri" w:cs="Calibri"/>
          <w:b w:val="0"/>
          <w:sz w:val="20"/>
        </w:rPr>
      </w:pPr>
    </w:p>
    <w:p w14:paraId="6440B83B" w14:textId="28937D18"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 xml:space="preserve">Odběratel se zavazuje nahlásit dodavateli jakékoli změny v osobě odběratele (změna sídla, změna statutárního orgánu, změna neplátce na plátce </w:t>
      </w:r>
      <w:r w:rsidR="003F20AF" w:rsidRPr="00754759">
        <w:rPr>
          <w:rFonts w:ascii="Calibri" w:hAnsi="Calibri" w:cs="Calibri"/>
          <w:b w:val="0"/>
          <w:sz w:val="20"/>
        </w:rPr>
        <w:t>DPH apod.</w:t>
      </w:r>
      <w:r w:rsidRPr="00754759">
        <w:rPr>
          <w:rFonts w:ascii="Calibri" w:hAnsi="Calibri" w:cs="Calibri"/>
          <w:b w:val="0"/>
          <w:sz w:val="20"/>
        </w:rPr>
        <w:t>).</w:t>
      </w:r>
    </w:p>
    <w:p w14:paraId="21E88D2C" w14:textId="77777777" w:rsidR="00754759" w:rsidRDefault="00754759" w:rsidP="002B300B">
      <w:pPr>
        <w:pStyle w:val="Odstavecseseznamem"/>
        <w:ind w:left="567" w:hanging="567"/>
        <w:rPr>
          <w:rFonts w:ascii="Calibri" w:hAnsi="Calibri" w:cs="Calibri"/>
          <w:b w:val="0"/>
          <w:sz w:val="20"/>
        </w:rPr>
      </w:pPr>
    </w:p>
    <w:p w14:paraId="717C8D60" w14:textId="77777777"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14:paraId="52488526" w14:textId="77777777" w:rsidR="00F052BD" w:rsidRPr="00576C41" w:rsidRDefault="00F052BD" w:rsidP="00576C41">
      <w:pPr>
        <w:rPr>
          <w:rFonts w:ascii="Calibri" w:hAnsi="Calibri" w:cs="Calibri"/>
          <w:b w:val="0"/>
          <w:sz w:val="20"/>
        </w:rPr>
      </w:pPr>
    </w:p>
    <w:p w14:paraId="4328E496" w14:textId="77777777"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w:t>
      </w:r>
      <w:proofErr w:type="gramStart"/>
      <w:r w:rsidRPr="00F052BD">
        <w:rPr>
          <w:rFonts w:ascii="Calibri" w:hAnsi="Calibri" w:cs="Calibri"/>
          <w:b w:val="0"/>
          <w:sz w:val="20"/>
        </w:rPr>
        <w:t>obdrží</w:t>
      </w:r>
      <w:proofErr w:type="gramEnd"/>
      <w:r w:rsidRPr="00F052BD">
        <w:rPr>
          <w:rFonts w:ascii="Calibri" w:hAnsi="Calibri" w:cs="Calibri"/>
          <w:b w:val="0"/>
          <w:sz w:val="20"/>
        </w:rPr>
        <w:t xml:space="preserve"> dodavatel a 1 vyhotovení obdrží odběratel</w:t>
      </w:r>
      <w:r w:rsidR="00141E13" w:rsidRPr="00F052BD">
        <w:rPr>
          <w:rFonts w:ascii="Calibri" w:hAnsi="Calibri" w:cs="Calibri"/>
          <w:b w:val="0"/>
          <w:sz w:val="20"/>
        </w:rPr>
        <w:t>.</w:t>
      </w:r>
    </w:p>
    <w:p w14:paraId="12D629E8" w14:textId="77777777" w:rsidR="00F052BD" w:rsidRDefault="00F052BD" w:rsidP="002B300B">
      <w:pPr>
        <w:pStyle w:val="Odstavecseseznamem"/>
        <w:ind w:left="567" w:hanging="567"/>
        <w:rPr>
          <w:rFonts w:ascii="Calibri" w:hAnsi="Calibri" w:cs="Calibri"/>
          <w:b w:val="0"/>
          <w:sz w:val="20"/>
        </w:rPr>
      </w:pPr>
    </w:p>
    <w:p w14:paraId="3D1273D6" w14:textId="77777777"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14:paraId="07F2A852" w14:textId="77777777" w:rsidR="00F052BD" w:rsidRDefault="00F052BD" w:rsidP="00F052BD">
      <w:pPr>
        <w:pStyle w:val="Odstavecseseznamem"/>
        <w:rPr>
          <w:rFonts w:ascii="Calibri" w:hAnsi="Calibri" w:cs="Calibri"/>
          <w:b w:val="0"/>
          <w:sz w:val="20"/>
        </w:rPr>
      </w:pPr>
    </w:p>
    <w:p w14:paraId="03300186" w14:textId="77777777"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14:paraId="63B719D7" w14:textId="77777777" w:rsidR="00F26470" w:rsidRDefault="00F26470" w:rsidP="00381CCC">
      <w:pPr>
        <w:keepLines/>
        <w:jc w:val="center"/>
        <w:outlineLvl w:val="0"/>
        <w:rPr>
          <w:rFonts w:ascii="Calibri" w:hAnsi="Calibri" w:cs="Calibri"/>
          <w:sz w:val="20"/>
        </w:rPr>
      </w:pPr>
    </w:p>
    <w:p w14:paraId="026734BD" w14:textId="77777777" w:rsidR="00F26470" w:rsidRDefault="00F26470" w:rsidP="00381CCC">
      <w:pPr>
        <w:keepLines/>
        <w:jc w:val="center"/>
        <w:outlineLvl w:val="0"/>
        <w:rPr>
          <w:rFonts w:ascii="Calibri" w:hAnsi="Calibri" w:cs="Calibri"/>
          <w:sz w:val="20"/>
        </w:rPr>
      </w:pPr>
    </w:p>
    <w:p w14:paraId="4C5EE2CB" w14:textId="77777777"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lastRenderedPageBreak/>
        <w:t>Čl. VII.</w:t>
      </w:r>
    </w:p>
    <w:p w14:paraId="6F2F5F0F" w14:textId="77777777"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14:paraId="075EC713" w14:textId="77777777" w:rsidR="00BE0A9B" w:rsidRPr="00D67B51" w:rsidRDefault="00BE0A9B" w:rsidP="00381CCC">
      <w:pPr>
        <w:keepLines/>
        <w:tabs>
          <w:tab w:val="left" w:pos="540"/>
        </w:tabs>
        <w:jc w:val="center"/>
        <w:outlineLvl w:val="0"/>
        <w:rPr>
          <w:rFonts w:ascii="Calibri" w:hAnsi="Calibri" w:cs="Calibri"/>
          <w:sz w:val="20"/>
          <w:u w:val="single"/>
        </w:rPr>
      </w:pPr>
    </w:p>
    <w:p w14:paraId="5A07EADC" w14:textId="77777777"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14:paraId="7CC9D448" w14:textId="77777777" w:rsidR="00F052BD" w:rsidRPr="00D67B51" w:rsidRDefault="00F052BD" w:rsidP="00381CCC">
      <w:pPr>
        <w:keepLines/>
        <w:tabs>
          <w:tab w:val="left" w:pos="540"/>
        </w:tabs>
        <w:outlineLvl w:val="0"/>
        <w:rPr>
          <w:rFonts w:ascii="Calibri" w:hAnsi="Calibri" w:cs="Calibri"/>
          <w:b w:val="0"/>
          <w:sz w:val="20"/>
        </w:rPr>
      </w:pPr>
    </w:p>
    <w:p w14:paraId="65E1D09B" w14:textId="30EA8EFE"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00D37374">
        <w:rPr>
          <w:rFonts w:ascii="Calibri" w:hAnsi="Calibri" w:cs="Calibri"/>
          <w:b w:val="0"/>
          <w:sz w:val="20"/>
        </w:rPr>
        <w:t>a</w:t>
      </w:r>
      <w:r w:rsidRPr="00D67B51">
        <w:rPr>
          <w:rFonts w:ascii="Calibri" w:hAnsi="Calibri" w:cs="Calibri"/>
          <w:b w:val="0"/>
          <w:sz w:val="20"/>
        </w:rPr>
        <w:t>:</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14:paraId="7F1DAFB4" w14:textId="317C70D4" w:rsidR="00D37374" w:rsidRDefault="00D37374" w:rsidP="00D37374">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Pr>
          <w:rFonts w:ascii="Calibri" w:hAnsi="Calibri" w:cs="Calibri"/>
          <w:b w:val="0"/>
          <w:sz w:val="20"/>
        </w:rPr>
        <w:t>b</w:t>
      </w:r>
      <w:r w:rsidRPr="00D67B51">
        <w:rPr>
          <w:rFonts w:ascii="Calibri" w:hAnsi="Calibri" w:cs="Calibri"/>
          <w:b w:val="0"/>
          <w:sz w:val="20"/>
        </w:rPr>
        <w:t>:</w:t>
      </w:r>
      <w:r w:rsidRPr="00D67B51">
        <w:rPr>
          <w:rFonts w:ascii="Calibri" w:hAnsi="Calibri" w:cs="Calibri"/>
          <w:b w:val="0"/>
          <w:sz w:val="20"/>
        </w:rPr>
        <w:tab/>
        <w:t>Technické parametry odběrného místa</w:t>
      </w:r>
      <w:r>
        <w:rPr>
          <w:rFonts w:ascii="Calibri" w:hAnsi="Calibri" w:cs="Calibri"/>
          <w:b w:val="0"/>
          <w:sz w:val="20"/>
        </w:rPr>
        <w:t xml:space="preserve"> </w:t>
      </w:r>
    </w:p>
    <w:p w14:paraId="73D9F35E" w14:textId="77777777"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14:paraId="0B5A5915" w14:textId="77777777" w:rsidR="0025203C" w:rsidRDefault="0025203C" w:rsidP="00381CCC">
      <w:pPr>
        <w:keepLines/>
        <w:jc w:val="both"/>
        <w:outlineLvl w:val="0"/>
        <w:rPr>
          <w:rFonts w:ascii="Calibri" w:hAnsi="Calibri"/>
          <w:b w:val="0"/>
          <w:sz w:val="20"/>
        </w:rPr>
      </w:pPr>
    </w:p>
    <w:p w14:paraId="24183EE4" w14:textId="3C3417B7"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2F2CA2">
        <w:rPr>
          <w:rFonts w:ascii="Calibri" w:hAnsi="Calibri"/>
          <w:b w:val="0"/>
          <w:sz w:val="20"/>
        </w:rPr>
        <w:t>18.8.2023</w:t>
      </w:r>
    </w:p>
    <w:p w14:paraId="51317683" w14:textId="77777777" w:rsidR="006B7CED" w:rsidRPr="00D67B51" w:rsidRDefault="006B7CED" w:rsidP="00381CCC">
      <w:pPr>
        <w:keepLines/>
        <w:jc w:val="both"/>
        <w:rPr>
          <w:rFonts w:ascii="Calibri" w:hAnsi="Calibri"/>
          <w:b w:val="0"/>
          <w:sz w:val="20"/>
        </w:rPr>
      </w:pPr>
    </w:p>
    <w:p w14:paraId="719C5694" w14:textId="77777777" w:rsidR="009206E8" w:rsidRDefault="009206E8" w:rsidP="00381CCC">
      <w:pPr>
        <w:keepLines/>
        <w:tabs>
          <w:tab w:val="clear" w:pos="8222"/>
          <w:tab w:val="left" w:pos="2977"/>
          <w:tab w:val="left" w:pos="5954"/>
        </w:tabs>
        <w:jc w:val="both"/>
        <w:rPr>
          <w:rFonts w:ascii="Calibri" w:hAnsi="Calibri"/>
          <w:sz w:val="20"/>
        </w:rPr>
      </w:pPr>
    </w:p>
    <w:p w14:paraId="15B2678D" w14:textId="77777777"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14:paraId="783B4265" w14:textId="77777777" w:rsidR="006B7CED" w:rsidRDefault="006B7CED" w:rsidP="00381CCC">
      <w:pPr>
        <w:keepLines/>
        <w:jc w:val="both"/>
        <w:rPr>
          <w:rFonts w:ascii="Calibri" w:hAnsi="Calibri"/>
          <w:b w:val="0"/>
          <w:sz w:val="20"/>
        </w:rPr>
      </w:pPr>
    </w:p>
    <w:p w14:paraId="146F030C" w14:textId="77777777" w:rsidR="006B7CED" w:rsidRDefault="006B7CED" w:rsidP="00381CCC">
      <w:pPr>
        <w:keepLines/>
        <w:jc w:val="both"/>
        <w:rPr>
          <w:rFonts w:ascii="Calibri" w:hAnsi="Calibri"/>
          <w:b w:val="0"/>
          <w:sz w:val="20"/>
        </w:rPr>
      </w:pPr>
    </w:p>
    <w:p w14:paraId="01D49BA2" w14:textId="77777777" w:rsidR="006B7CED" w:rsidRDefault="006B7CED" w:rsidP="00381CCC">
      <w:pPr>
        <w:keepLines/>
        <w:jc w:val="both"/>
        <w:rPr>
          <w:rFonts w:ascii="Calibri" w:hAnsi="Calibri"/>
          <w:b w:val="0"/>
          <w:sz w:val="20"/>
        </w:rPr>
      </w:pPr>
    </w:p>
    <w:p w14:paraId="54635923" w14:textId="77777777" w:rsidR="006B7CED" w:rsidRPr="00D67B51" w:rsidRDefault="006B7CED" w:rsidP="00381CCC">
      <w:pPr>
        <w:keepLines/>
        <w:jc w:val="both"/>
        <w:rPr>
          <w:rFonts w:ascii="Calibri" w:hAnsi="Calibri"/>
          <w:b w:val="0"/>
          <w:sz w:val="20"/>
        </w:rPr>
      </w:pPr>
    </w:p>
    <w:p w14:paraId="025F71E8" w14:textId="77777777"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14:paraId="22A181C3" w14:textId="5EDA8438"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 xml:space="preserve">Ing. Pavel </w:t>
      </w:r>
      <w:proofErr w:type="spellStart"/>
      <w:r w:rsidRPr="008E3892">
        <w:rPr>
          <w:rFonts w:ascii="Calibri" w:hAnsi="Calibri"/>
          <w:b w:val="0"/>
          <w:sz w:val="20"/>
        </w:rPr>
        <w:t>Mačák</w:t>
      </w:r>
      <w:proofErr w:type="spellEnd"/>
      <w:r w:rsidRPr="008E3892">
        <w:rPr>
          <w:rFonts w:ascii="Calibri" w:hAnsi="Calibri"/>
          <w:b w:val="0"/>
          <w:sz w:val="20"/>
        </w:rPr>
        <w:t>,</w:t>
      </w:r>
      <w:r w:rsidRPr="00D67B51">
        <w:rPr>
          <w:rFonts w:ascii="Calibri" w:hAnsi="Calibri"/>
          <w:b w:val="0"/>
          <w:sz w:val="20"/>
        </w:rPr>
        <w:tab/>
      </w:r>
      <w:r w:rsidR="004C55A9">
        <w:rPr>
          <w:rFonts w:ascii="Calibri" w:hAnsi="Calibri" w:cs="Calibri"/>
          <w:b w:val="0"/>
          <w:sz w:val="20"/>
        </w:rPr>
        <w:t>Mgr. Pavel Dvořák</w:t>
      </w:r>
    </w:p>
    <w:p w14:paraId="28FBDD53" w14:textId="35998D9D"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4C55A9">
        <w:rPr>
          <w:rFonts w:ascii="Calibri" w:hAnsi="Calibri" w:cs="Calibri"/>
          <w:b w:val="0"/>
          <w:sz w:val="20"/>
        </w:rPr>
        <w:t>ředitel</w:t>
      </w:r>
    </w:p>
    <w:p w14:paraId="61668E92" w14:textId="77777777"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14:paraId="36785394" w14:textId="77777777"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14:paraId="412B14C1" w14:textId="77777777"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14:paraId="2CC80E99" w14:textId="77777777" w:rsidR="00893367" w:rsidRDefault="00893367" w:rsidP="00381CCC">
      <w:pPr>
        <w:keepLines/>
        <w:tabs>
          <w:tab w:val="clear" w:pos="8222"/>
          <w:tab w:val="left" w:pos="5387"/>
        </w:tabs>
        <w:jc w:val="both"/>
        <w:rPr>
          <w:rFonts w:ascii="Calibri" w:hAnsi="Calibri"/>
          <w:b w:val="0"/>
          <w:sz w:val="20"/>
        </w:rPr>
      </w:pPr>
    </w:p>
    <w:p w14:paraId="11E4DF4C" w14:textId="59629276"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14:paraId="145726AD" w14:textId="77777777"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9C6A" w14:textId="77777777" w:rsidR="00605C22" w:rsidRDefault="00605C22">
      <w:r>
        <w:separator/>
      </w:r>
    </w:p>
  </w:endnote>
  <w:endnote w:type="continuationSeparator" w:id="0">
    <w:p w14:paraId="78B74E43" w14:textId="77777777" w:rsidR="00605C22" w:rsidRDefault="006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45EE" w14:textId="77777777" w:rsidR="00936DE7" w:rsidRDefault="00936D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i/>
        <w:color w:val="BFBFBF" w:themeColor="background1" w:themeShade="BF"/>
        <w:sz w:val="20"/>
      </w:rPr>
      <w:id w:val="13396376"/>
      <w:docPartObj>
        <w:docPartGallery w:val="Page Numbers (Bottom of Page)"/>
        <w:docPartUnique/>
      </w:docPartObj>
    </w:sdtPr>
    <w:sdtContent>
      <w:p w14:paraId="3FBA7873" w14:textId="3E640553" w:rsidR="00936DE7" w:rsidRPr="002A0260" w:rsidRDefault="00E443B9"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2F2CA2">
          <w:rPr>
            <w:b w:val="0"/>
            <w:i/>
            <w:noProof/>
            <w:color w:val="BFBFBF" w:themeColor="background1" w:themeShade="BF"/>
            <w:sz w:val="20"/>
          </w:rPr>
          <w:t>Smlouva na dodávku TE č.288_1_23TE</w:t>
        </w:r>
        <w:r w:rsidRPr="00F6341A">
          <w:rPr>
            <w:b w:val="0"/>
            <w:i/>
            <w:color w:val="BFBFBF" w:themeColor="background1" w:themeShade="BF"/>
            <w:sz w:val="20"/>
          </w:rPr>
          <w:fldChar w:fldCharType="end"/>
        </w:r>
        <w:r w:rsidR="003F20AF">
          <w:rPr>
            <w:b w:val="0"/>
            <w:i/>
            <w:noProof/>
            <w:color w:val="BFBFBF" w:themeColor="background1" w:themeShade="BF"/>
            <w:sz w:val="20"/>
          </w:rPr>
          <mc:AlternateContent>
            <mc:Choice Requires="wps">
              <w:drawing>
                <wp:anchor distT="0" distB="0" distL="114300" distR="114300" simplePos="0" relativeHeight="251658240" behindDoc="0" locked="1" layoutInCell="1" allowOverlap="1" wp14:anchorId="5EDA7AAF" wp14:editId="621C29ED">
                  <wp:simplePos x="0" y="0"/>
                  <wp:positionH relativeFrom="column">
                    <wp:posOffset>0</wp:posOffset>
                  </wp:positionH>
                  <wp:positionV relativeFrom="page">
                    <wp:posOffset>10189210</wp:posOffset>
                  </wp:positionV>
                  <wp:extent cx="6026785" cy="0"/>
                  <wp:effectExtent l="9525" t="6985" r="12065" b="12065"/>
                  <wp:wrapNone/>
                  <wp:docPr id="57964834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0C4A38" id="_x0000_t32" coordsize="21600,21600" o:spt="32" o:oned="t" path="m,l21600,21600e" filled="f">
                  <v:path arrowok="t" fillok="f" o:connecttype="none"/>
                  <o:lock v:ext="edit" shapetype="t"/>
                </v:shapetype>
                <v:shape id="AutoShape 1" o:spid="_x0000_s1026" type="#_x0000_t32" style="position:absolute;margin-left:0;margin-top:802.3pt;width:4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" strokecolor="black [3213]">
                  <v:shadow color="#868686"/>
                  <w10:wrap anchory="page"/>
                  <w10:anchorlock/>
                </v:shape>
              </w:pict>
            </mc:Fallback>
          </mc:AlternateContent>
        </w:r>
        <w:r w:rsidR="00B519B7">
          <w:rPr>
            <w:b w:val="0"/>
            <w:i/>
            <w:color w:val="BFBFBF" w:themeColor="background1" w:themeShade="BF"/>
            <w:sz w:val="20"/>
          </w:rPr>
          <w:t xml:space="preserve"> (</w:t>
        </w:r>
        <w:proofErr w:type="spellStart"/>
        <w:r w:rsidR="00B519B7">
          <w:rPr>
            <w:b w:val="0"/>
            <w:i/>
            <w:color w:val="BFBFBF" w:themeColor="background1" w:themeShade="BF"/>
            <w:sz w:val="20"/>
          </w:rPr>
          <w:t>dvoutrubka</w:t>
        </w:r>
        <w:proofErr w:type="spellEnd"/>
        <w:r w:rsidR="00B519B7">
          <w:rPr>
            <w:b w:val="0"/>
            <w:i/>
            <w:color w:val="BFBFBF" w:themeColor="background1" w:themeShade="BF"/>
            <w:sz w:val="20"/>
          </w:rPr>
          <w:t>)</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576C41">
          <w:rPr>
            <w:b w:val="0"/>
            <w:i/>
            <w:noProof/>
            <w:color w:val="BFBFBF" w:themeColor="background1" w:themeShade="BF"/>
            <w:sz w:val="20"/>
          </w:rPr>
          <w:t>4</w:t>
        </w:r>
        <w:r w:rsidRPr="002A0260">
          <w:rPr>
            <w:b w:val="0"/>
            <w:i/>
            <w:color w:val="BFBFBF" w:themeColor="background1" w:themeShade="B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847" w14:textId="77777777" w:rsidR="00936DE7" w:rsidRDefault="00936D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F5C1" w14:textId="77777777" w:rsidR="00605C22" w:rsidRDefault="00605C22">
      <w:r>
        <w:separator/>
      </w:r>
    </w:p>
  </w:footnote>
  <w:footnote w:type="continuationSeparator" w:id="0">
    <w:p w14:paraId="5680E8BD" w14:textId="77777777" w:rsidR="00605C22" w:rsidRDefault="0060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CB89" w14:textId="77777777" w:rsidR="00936DE7" w:rsidRDefault="00936D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37E8" w14:textId="77777777" w:rsidR="00936DE7" w:rsidRDefault="00936D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F283" w14:textId="77777777" w:rsidR="00936DE7" w:rsidRDefault="00936D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5868786">
    <w:abstractNumId w:val="5"/>
  </w:num>
  <w:num w:numId="2" w16cid:durableId="530339020">
    <w:abstractNumId w:val="3"/>
  </w:num>
  <w:num w:numId="3" w16cid:durableId="107700452">
    <w:abstractNumId w:val="0"/>
  </w:num>
  <w:num w:numId="4" w16cid:durableId="2083481828">
    <w:abstractNumId w:val="6"/>
  </w:num>
  <w:num w:numId="5" w16cid:durableId="1412852570">
    <w:abstractNumId w:val="7"/>
  </w:num>
  <w:num w:numId="6" w16cid:durableId="859077951">
    <w:abstractNumId w:val="2"/>
  </w:num>
  <w:num w:numId="7" w16cid:durableId="1500536313">
    <w:abstractNumId w:val="4"/>
  </w:num>
  <w:num w:numId="8" w16cid:durableId="6251633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fillcolor="red" strokecolor="red">
      <v:fill color="red"/>
      <v:stroke color="red"/>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2CA2"/>
    <w:rsid w:val="002F7F90"/>
    <w:rsid w:val="00300842"/>
    <w:rsid w:val="00300E63"/>
    <w:rsid w:val="00305A4F"/>
    <w:rsid w:val="003107B2"/>
    <w:rsid w:val="003137D8"/>
    <w:rsid w:val="00314972"/>
    <w:rsid w:val="00316622"/>
    <w:rsid w:val="00316734"/>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20AF"/>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C55A9"/>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76C41"/>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5C22"/>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2369"/>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387A"/>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374"/>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43B9"/>
    <w:rsid w:val="00E45EB0"/>
    <w:rsid w:val="00E45FE0"/>
    <w:rsid w:val="00E50747"/>
    <w:rsid w:val="00E5383A"/>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07A"/>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red" strokecolor="red">
      <v:fill color="red"/>
      <v:stroke color="red"/>
      <v:shadow color="#868686"/>
    </o:shapedefaults>
    <o:shapelayout v:ext="edit">
      <o:idmap v:ext="edit" data="2"/>
    </o:shapelayout>
  </w:shapeDefaults>
  <w:decimalSymbol w:val=","/>
  <w:listSeparator w:val=";"/>
  <w14:docId w14:val="141D9E41"/>
  <w15:docId w15:val="{FAC630F1-24AB-4019-9F98-981C9591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71D5-9BB7-425D-BD21-11B5959E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1987</Words>
  <Characters>11728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Obchodní Náměstek</cp:lastModifiedBy>
  <cp:revision>6</cp:revision>
  <cp:lastPrinted>2023-08-17T11:08:00Z</cp:lastPrinted>
  <dcterms:created xsi:type="dcterms:W3CDTF">2023-08-16T07:05:00Z</dcterms:created>
  <dcterms:modified xsi:type="dcterms:W3CDTF">2023-08-17T11:16:00Z</dcterms:modified>
</cp:coreProperties>
</file>