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6A2F" w14:textId="77777777" w:rsidR="00A05D49" w:rsidRDefault="00A05D49" w:rsidP="00024FE5">
      <w:pPr>
        <w:spacing w:after="0" w:line="240" w:lineRule="auto"/>
        <w:ind w:left="567" w:hanging="567"/>
        <w:jc w:val="center"/>
        <w:rPr>
          <w:rFonts w:ascii="Arial Narrow" w:eastAsia="Calibri" w:hAnsi="Arial Narrow" w:cs="Times New Roman"/>
          <w:b/>
          <w:sz w:val="24"/>
          <w:szCs w:val="24"/>
        </w:rPr>
      </w:pPr>
      <w:bookmarkStart w:id="0" w:name="_Hlk140519829"/>
      <w:r>
        <w:rPr>
          <w:rFonts w:ascii="Arial Narrow" w:eastAsia="Calibri" w:hAnsi="Arial Narrow" w:cs="Times New Roman"/>
          <w:b/>
          <w:sz w:val="24"/>
          <w:szCs w:val="24"/>
        </w:rPr>
        <w:t>DODATEK Č. 1</w:t>
      </w:r>
    </w:p>
    <w:p w14:paraId="6C539CA7" w14:textId="77777777" w:rsidR="00A05D49" w:rsidRDefault="00A05D49" w:rsidP="00024FE5">
      <w:pPr>
        <w:spacing w:after="0" w:line="240" w:lineRule="auto"/>
        <w:ind w:left="567" w:hanging="567"/>
        <w:jc w:val="center"/>
        <w:rPr>
          <w:rFonts w:ascii="Arial Narrow" w:eastAsia="Calibri" w:hAnsi="Arial Narrow" w:cs="Times New Roman"/>
          <w:b/>
          <w:sz w:val="24"/>
          <w:szCs w:val="24"/>
        </w:rPr>
      </w:pPr>
      <w:r>
        <w:rPr>
          <w:rFonts w:ascii="Arial Narrow" w:eastAsia="Calibri" w:hAnsi="Arial Narrow" w:cs="Times New Roman"/>
          <w:b/>
          <w:sz w:val="24"/>
          <w:szCs w:val="24"/>
        </w:rPr>
        <w:t xml:space="preserve"> K </w:t>
      </w:r>
    </w:p>
    <w:p w14:paraId="3D51AAB9" w14:textId="299C4D70" w:rsidR="00024FE5" w:rsidRPr="0089703E" w:rsidRDefault="00A05D49"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w:t>
      </w:r>
      <w:r>
        <w:rPr>
          <w:rFonts w:ascii="Arial Narrow" w:eastAsia="Calibri" w:hAnsi="Arial Narrow" w:cs="Times New Roman"/>
          <w:b/>
          <w:sz w:val="24"/>
          <w:szCs w:val="24"/>
        </w:rPr>
        <w:t>É</w:t>
      </w:r>
      <w:r w:rsidRPr="0089703E">
        <w:rPr>
          <w:rFonts w:ascii="Arial Narrow" w:eastAsia="Calibri" w:hAnsi="Arial Narrow" w:cs="Times New Roman"/>
          <w:b/>
          <w:sz w:val="24"/>
          <w:szCs w:val="24"/>
        </w:rPr>
        <w:t xml:space="preserve"> SMLOUV</w:t>
      </w:r>
      <w:r>
        <w:rPr>
          <w:rFonts w:ascii="Arial Narrow" w:eastAsia="Calibri" w:hAnsi="Arial Narrow" w:cs="Times New Roman"/>
          <w:b/>
          <w:sz w:val="24"/>
          <w:szCs w:val="24"/>
        </w:rPr>
        <w:t>Ě</w:t>
      </w:r>
      <w:r w:rsidRPr="0089703E">
        <w:rPr>
          <w:rFonts w:ascii="Arial Narrow" w:eastAsia="Calibri" w:hAnsi="Arial Narrow" w:cs="Times New Roman"/>
          <w:b/>
          <w:sz w:val="24"/>
          <w:szCs w:val="24"/>
        </w:rPr>
        <w:t xml:space="preserve"> O OBCHODNÍ SPOLUPRÁCI</w:t>
      </w:r>
      <w:bookmarkEnd w:id="0"/>
    </w:p>
    <w:p w14:paraId="010F5174" w14:textId="397F6CB6"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w:t>
      </w:r>
      <w:r w:rsidR="00A05D49">
        <w:rPr>
          <w:rFonts w:ascii="Arial Narrow" w:eastAsia="Calibri" w:hAnsi="Arial Narrow" w:cs="Times New Roman"/>
          <w:sz w:val="20"/>
          <w:szCs w:val="20"/>
        </w:rPr>
        <w:t>ý</w:t>
      </w:r>
      <w:r w:rsidRPr="0089703E">
        <w:rPr>
          <w:rFonts w:ascii="Arial Narrow" w:eastAsia="Calibri" w:hAnsi="Arial Narrow" w:cs="Times New Roman"/>
          <w:sz w:val="20"/>
          <w:szCs w:val="20"/>
        </w:rPr>
        <w:t xml:space="preserve"> níže uvedeného dne, měsíce a roku </w:t>
      </w:r>
      <w:proofErr w:type="gramStart"/>
      <w:r w:rsidRPr="0089703E">
        <w:rPr>
          <w:rFonts w:ascii="Arial Narrow" w:eastAsia="Calibri" w:hAnsi="Arial Narrow" w:cs="Times New Roman"/>
          <w:sz w:val="20"/>
          <w:szCs w:val="20"/>
        </w:rPr>
        <w:t>mezi</w:t>
      </w:r>
      <w:proofErr w:type="gramEnd"/>
    </w:p>
    <w:p w14:paraId="43B4853D" w14:textId="32B5071B" w:rsidR="00024FE5" w:rsidRDefault="00024FE5" w:rsidP="00024FE5">
      <w:pPr>
        <w:spacing w:after="0" w:line="240" w:lineRule="auto"/>
        <w:ind w:left="567" w:hanging="567"/>
        <w:jc w:val="both"/>
        <w:rPr>
          <w:rFonts w:ascii="Arial Narrow" w:eastAsia="Calibri" w:hAnsi="Arial Narrow" w:cs="Times New Roman"/>
        </w:rPr>
      </w:pPr>
    </w:p>
    <w:p w14:paraId="65DE743E" w14:textId="77777777" w:rsidR="00A05D49" w:rsidRPr="0089703E" w:rsidRDefault="00A05D49" w:rsidP="00024FE5">
      <w:pPr>
        <w:spacing w:after="0" w:line="240" w:lineRule="auto"/>
        <w:ind w:left="567" w:hanging="567"/>
        <w:jc w:val="both"/>
        <w:rPr>
          <w:rFonts w:ascii="Arial Narrow" w:eastAsia="Calibri" w:hAnsi="Arial Narrow" w:cs="Times New Roman"/>
        </w:rPr>
      </w:pPr>
    </w:p>
    <w:p w14:paraId="69BEA263" w14:textId="77777777" w:rsidR="006C77EF" w:rsidRPr="003575A9" w:rsidRDefault="006C77EF" w:rsidP="006C77EF">
      <w:pPr>
        <w:spacing w:after="0" w:line="240" w:lineRule="auto"/>
        <w:ind w:left="567" w:hanging="567"/>
        <w:jc w:val="both"/>
        <w:rPr>
          <w:rFonts w:ascii="Arial Narrow" w:eastAsia="Calibri" w:hAnsi="Arial Narrow" w:cs="Times New Roman"/>
          <w:b/>
        </w:rPr>
      </w:pPr>
      <w:r w:rsidRPr="003575A9">
        <w:rPr>
          <w:rFonts w:ascii="Arial Narrow" w:eastAsia="Calibri" w:hAnsi="Arial Narrow" w:cs="Times New Roman"/>
          <w:b/>
        </w:rPr>
        <w:t xml:space="preserve">Kupující: </w:t>
      </w:r>
      <w:r>
        <w:rPr>
          <w:rFonts w:ascii="Arial Narrow" w:eastAsia="Calibri" w:hAnsi="Arial Narrow" w:cs="Times New Roman"/>
          <w:b/>
        </w:rPr>
        <w:t>Oblastní nemocnice Kolín, a.s., nemocnice Středočeského kraje</w:t>
      </w:r>
    </w:p>
    <w:p w14:paraId="51689DF5" w14:textId="77777777" w:rsidR="006C77EF" w:rsidRPr="003575A9" w:rsidRDefault="006C77EF" w:rsidP="006C77EF">
      <w:pPr>
        <w:spacing w:after="0" w:line="240" w:lineRule="auto"/>
        <w:ind w:left="567" w:hanging="567"/>
        <w:jc w:val="both"/>
        <w:rPr>
          <w:rFonts w:ascii="Arial Narrow" w:eastAsia="Calibri" w:hAnsi="Arial Narrow" w:cs="Times New Roman"/>
        </w:rPr>
      </w:pPr>
      <w:r w:rsidRPr="003575A9">
        <w:rPr>
          <w:rFonts w:ascii="Arial Narrow" w:eastAsia="Calibri" w:hAnsi="Arial Narrow" w:cs="Times New Roman"/>
        </w:rPr>
        <w:t xml:space="preserve">se sídlem </w:t>
      </w:r>
      <w:r>
        <w:rPr>
          <w:rFonts w:ascii="Arial Narrow" w:eastAsia="Calibri" w:hAnsi="Arial Narrow" w:cs="Times New Roman"/>
          <w:bCs/>
        </w:rPr>
        <w:t>Žižkova 146, 280 02 Kolín III</w:t>
      </w:r>
    </w:p>
    <w:p w14:paraId="3580B2B8" w14:textId="77777777" w:rsidR="006C77EF" w:rsidRPr="003575A9" w:rsidRDefault="006C77EF" w:rsidP="006C77EF">
      <w:pPr>
        <w:spacing w:after="0" w:line="240" w:lineRule="auto"/>
        <w:ind w:left="567" w:hanging="567"/>
        <w:jc w:val="both"/>
        <w:rPr>
          <w:rFonts w:ascii="Arial Narrow" w:eastAsia="Calibri" w:hAnsi="Arial Narrow" w:cs="Times New Roman"/>
        </w:rPr>
      </w:pPr>
      <w:r w:rsidRPr="003575A9">
        <w:rPr>
          <w:rFonts w:ascii="Arial Narrow" w:eastAsia="Calibri" w:hAnsi="Arial Narrow" w:cs="Times New Roman"/>
        </w:rPr>
        <w:t xml:space="preserve">IČ: </w:t>
      </w:r>
      <w:r>
        <w:rPr>
          <w:rFonts w:ascii="Arial Narrow" w:eastAsia="Calibri" w:hAnsi="Arial Narrow" w:cs="Times New Roman"/>
        </w:rPr>
        <w:t>27256391</w:t>
      </w:r>
      <w:r w:rsidRPr="003575A9">
        <w:rPr>
          <w:rFonts w:ascii="Arial Narrow" w:eastAsia="Calibri" w:hAnsi="Arial Narrow" w:cs="Times New Roman"/>
        </w:rPr>
        <w:t xml:space="preserve">, DIČ: </w:t>
      </w:r>
      <w:r>
        <w:rPr>
          <w:rFonts w:ascii="Arial Narrow" w:eastAsia="Calibri" w:hAnsi="Arial Narrow" w:cs="Times New Roman"/>
          <w:bCs/>
        </w:rPr>
        <w:t>CZ27256391</w:t>
      </w:r>
    </w:p>
    <w:p w14:paraId="25551A35" w14:textId="77777777" w:rsidR="006C77EF" w:rsidRPr="003575A9" w:rsidRDefault="006C77EF" w:rsidP="006C77EF">
      <w:pPr>
        <w:spacing w:after="0" w:line="240" w:lineRule="auto"/>
        <w:ind w:left="567" w:hanging="567"/>
        <w:jc w:val="both"/>
        <w:rPr>
          <w:rFonts w:ascii="Arial Narrow" w:eastAsia="Calibri" w:hAnsi="Arial Narrow" w:cs="Times New Roman"/>
        </w:rPr>
      </w:pPr>
      <w:r w:rsidRPr="003575A9">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10018</w:t>
      </w:r>
    </w:p>
    <w:p w14:paraId="4CDB232B" w14:textId="095FF927" w:rsidR="006C77EF" w:rsidRPr="003575A9" w:rsidRDefault="006C77EF" w:rsidP="006C77EF">
      <w:pPr>
        <w:spacing w:after="0" w:line="240" w:lineRule="auto"/>
        <w:jc w:val="both"/>
        <w:rPr>
          <w:rFonts w:ascii="Arial Narrow" w:eastAsia="Calibri" w:hAnsi="Arial Narrow" w:cs="Times New Roman"/>
        </w:rPr>
      </w:pPr>
      <w:r>
        <w:rPr>
          <w:rFonts w:ascii="Arial Narrow" w:eastAsia="Calibri" w:hAnsi="Arial Narrow" w:cs="Times New Roman"/>
        </w:rPr>
        <w:t>zastoupená MUDr. Petrem Chudomelem, MBA, předsedou představenstva</w:t>
      </w:r>
      <w:r w:rsidRPr="003575A9">
        <w:rPr>
          <w:rFonts w:ascii="Arial Narrow" w:eastAsia="Calibri" w:hAnsi="Arial Narrow" w:cs="Times New Roman"/>
        </w:rPr>
        <w:t xml:space="preserve"> a </w:t>
      </w:r>
      <w:r>
        <w:rPr>
          <w:rFonts w:ascii="Arial Narrow" w:eastAsia="Calibri" w:hAnsi="Arial Narrow" w:cs="Times New Roman"/>
        </w:rPr>
        <w:t xml:space="preserve">Mgr. </w:t>
      </w:r>
      <w:r w:rsidR="008E18B6">
        <w:rPr>
          <w:rFonts w:ascii="Arial Narrow" w:eastAsia="Calibri" w:hAnsi="Arial Narrow" w:cs="Times New Roman"/>
        </w:rPr>
        <w:t>Ivetou Mikšíkovou, místopředsedkyní</w:t>
      </w:r>
      <w:r>
        <w:rPr>
          <w:rFonts w:ascii="Arial Narrow" w:eastAsia="Calibri" w:hAnsi="Arial Narrow" w:cs="Times New Roman"/>
        </w:rPr>
        <w:t xml:space="preserve"> představenstva</w:t>
      </w:r>
    </w:p>
    <w:p w14:paraId="0BCF1E8D" w14:textId="4967392C" w:rsidR="006C77EF" w:rsidRPr="0089703E" w:rsidRDefault="006C77EF" w:rsidP="006C77EF">
      <w:pPr>
        <w:spacing w:after="0" w:line="240" w:lineRule="auto"/>
        <w:jc w:val="both"/>
        <w:rPr>
          <w:rFonts w:ascii="Arial Narrow" w:eastAsia="Calibri" w:hAnsi="Arial Narrow" w:cs="Times New Roman"/>
        </w:rPr>
      </w:pPr>
      <w:r w:rsidRPr="003575A9">
        <w:rPr>
          <w:rFonts w:ascii="Arial Narrow" w:eastAsia="Calibri" w:hAnsi="Arial Narrow" w:cs="Times New Roman"/>
        </w:rPr>
        <w:t xml:space="preserve">bankovní spojení </w:t>
      </w:r>
      <w:r>
        <w:rPr>
          <w:rFonts w:ascii="Arial Narrow" w:eastAsia="Calibri" w:hAnsi="Arial Narrow" w:cs="Times New Roman"/>
          <w:bCs/>
        </w:rPr>
        <w:t>Komerční banka a.s. – pobočka Kolín</w:t>
      </w:r>
      <w:r w:rsidR="00A05D49">
        <w:rPr>
          <w:rFonts w:ascii="Arial Narrow" w:eastAsia="Calibri" w:hAnsi="Arial Narrow" w:cs="Times New Roman"/>
          <w:bCs/>
        </w:rPr>
        <w:t xml:space="preserve">, </w:t>
      </w:r>
      <w:r w:rsidRPr="003575A9">
        <w:rPr>
          <w:rFonts w:ascii="Arial Narrow" w:eastAsia="Calibri" w:hAnsi="Arial Narrow" w:cs="Times New Roman"/>
        </w:rPr>
        <w:t xml:space="preserve">č. účtu </w:t>
      </w:r>
      <w:r>
        <w:rPr>
          <w:rFonts w:ascii="Arial Narrow" w:eastAsia="Calibri" w:hAnsi="Arial Narrow" w:cs="Times New Roman"/>
          <w:bCs/>
        </w:rPr>
        <w:t>8138-151/0100</w:t>
      </w:r>
    </w:p>
    <w:p w14:paraId="01B367F7" w14:textId="77777777" w:rsidR="00A05D49" w:rsidRDefault="00A05D49" w:rsidP="00024FE5">
      <w:pPr>
        <w:spacing w:after="0" w:line="240" w:lineRule="auto"/>
        <w:ind w:left="567" w:hanging="567"/>
        <w:jc w:val="both"/>
        <w:rPr>
          <w:rFonts w:ascii="Arial Narrow" w:eastAsia="Calibri" w:hAnsi="Arial Narrow" w:cs="Times New Roman"/>
        </w:rPr>
      </w:pPr>
    </w:p>
    <w:p w14:paraId="64FA86D3" w14:textId="221E5BC5"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r w:rsidR="00A05D49">
        <w:rPr>
          <w:rFonts w:ascii="Arial Narrow" w:eastAsia="Calibri" w:hAnsi="Arial Narrow" w:cs="Times New Roman"/>
        </w:rPr>
        <w:t xml:space="preserve"> </w:t>
      </w:r>
      <w:r w:rsidR="00024FE5"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78BC9E45" w14:textId="77777777" w:rsidR="00617B58" w:rsidRPr="0089703E" w:rsidRDefault="00617B58" w:rsidP="00617B5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b/>
        </w:rPr>
        <w:t>Prodávající:</w:t>
      </w:r>
      <w:r w:rsidRPr="0089703E">
        <w:rPr>
          <w:rFonts w:ascii="Arial Narrow" w:eastAsia="Calibri" w:hAnsi="Arial Narrow" w:cs="Times New Roman"/>
        </w:rPr>
        <w:t xml:space="preserve"> </w:t>
      </w:r>
      <w:r w:rsidRPr="00184444">
        <w:rPr>
          <w:rFonts w:ascii="Arial Narrow" w:eastAsia="Calibri" w:hAnsi="Arial Narrow" w:cs="Times New Roman"/>
          <w:b/>
        </w:rPr>
        <w:t xml:space="preserve">Fresenius </w:t>
      </w:r>
      <w:proofErr w:type="spellStart"/>
      <w:r w:rsidRPr="00184444">
        <w:rPr>
          <w:rFonts w:ascii="Arial Narrow" w:eastAsia="Calibri" w:hAnsi="Arial Narrow" w:cs="Times New Roman"/>
          <w:b/>
        </w:rPr>
        <w:t>Kabi</w:t>
      </w:r>
      <w:proofErr w:type="spellEnd"/>
      <w:r w:rsidRPr="00184444">
        <w:rPr>
          <w:rFonts w:ascii="Arial Narrow" w:eastAsia="Calibri" w:hAnsi="Arial Narrow" w:cs="Times New Roman"/>
          <w:b/>
        </w:rPr>
        <w:t xml:space="preserve"> s.r.o.</w:t>
      </w:r>
    </w:p>
    <w:p w14:paraId="7710C655" w14:textId="77777777" w:rsidR="00617B58" w:rsidRPr="00184444" w:rsidRDefault="00617B58" w:rsidP="00617B58">
      <w:pPr>
        <w:spacing w:after="0" w:line="240" w:lineRule="auto"/>
        <w:rPr>
          <w:rFonts w:ascii="Arial Narrow" w:eastAsia="Calibri" w:hAnsi="Arial Narrow" w:cs="Times New Roman"/>
        </w:rPr>
      </w:pPr>
      <w:r w:rsidRPr="00184444">
        <w:rPr>
          <w:rFonts w:ascii="Arial Narrow" w:eastAsia="Calibri" w:hAnsi="Arial Narrow" w:cs="Times New Roman"/>
        </w:rPr>
        <w:t>se sídlem Na Strži 1702/65, 140 00 Praha 4</w:t>
      </w:r>
    </w:p>
    <w:p w14:paraId="5995A217" w14:textId="77777777" w:rsidR="00617B58" w:rsidRPr="00184444" w:rsidRDefault="00617B58" w:rsidP="00617B58">
      <w:pPr>
        <w:spacing w:after="0" w:line="240" w:lineRule="auto"/>
        <w:rPr>
          <w:rFonts w:ascii="Arial Narrow" w:eastAsia="Calibri" w:hAnsi="Arial Narrow" w:cs="Times New Roman"/>
        </w:rPr>
      </w:pPr>
      <w:r w:rsidRPr="00184444">
        <w:rPr>
          <w:rFonts w:ascii="Arial Narrow" w:eastAsia="Calibri" w:hAnsi="Arial Narrow" w:cs="Times New Roman"/>
        </w:rPr>
        <w:t>IČ: 25135228, DIČ: CZ25135228</w:t>
      </w:r>
    </w:p>
    <w:p w14:paraId="5C7825E5" w14:textId="77777777" w:rsidR="00617B58" w:rsidRDefault="00617B58" w:rsidP="00617B58">
      <w:pPr>
        <w:spacing w:after="0" w:line="240" w:lineRule="auto"/>
        <w:rPr>
          <w:rFonts w:ascii="Arial Narrow" w:eastAsia="Calibri" w:hAnsi="Arial Narrow" w:cs="Times New Roman"/>
        </w:rPr>
      </w:pPr>
      <w:r w:rsidRPr="00184444">
        <w:rPr>
          <w:rFonts w:ascii="Arial Narrow" w:eastAsia="Calibri" w:hAnsi="Arial Narrow" w:cs="Times New Roman"/>
        </w:rPr>
        <w:t>Zapsaná v obchodním rejstříku vedeném Městským soudem v Praze, oddíl C, vložka 52618</w:t>
      </w:r>
    </w:p>
    <w:p w14:paraId="243A564B" w14:textId="77777777" w:rsidR="001A402C" w:rsidRDefault="00617B58" w:rsidP="001A402C">
      <w:pPr>
        <w:spacing w:after="0" w:line="240" w:lineRule="auto"/>
        <w:rPr>
          <w:rFonts w:ascii="Arial Narrow" w:eastAsia="Calibri" w:hAnsi="Arial Narrow" w:cs="Times New Roman"/>
        </w:rPr>
      </w:pPr>
      <w:r w:rsidRPr="0089703E">
        <w:rPr>
          <w:rFonts w:ascii="Arial Narrow" w:eastAsia="Calibri" w:hAnsi="Arial Narrow" w:cs="Times New Roman"/>
        </w:rPr>
        <w:t xml:space="preserve">Zastoupená </w:t>
      </w:r>
      <w:r w:rsidR="001A402C" w:rsidRPr="001A402C">
        <w:rPr>
          <w:rFonts w:ascii="Arial Narrow" w:eastAsia="Calibri" w:hAnsi="Arial Narrow" w:cs="Times New Roman"/>
        </w:rPr>
        <w:t>Evou Vencovskou, MBA, jednatelem</w:t>
      </w:r>
    </w:p>
    <w:p w14:paraId="6491CC91" w14:textId="1BD3B7AE" w:rsidR="00617B58" w:rsidRPr="00184444" w:rsidRDefault="00617B58" w:rsidP="001A402C">
      <w:pPr>
        <w:spacing w:after="0" w:line="240" w:lineRule="auto"/>
        <w:rPr>
          <w:rFonts w:ascii="Arial Narrow" w:eastAsia="Calibri" w:hAnsi="Arial Narrow" w:cs="Times New Roman"/>
        </w:rPr>
      </w:pPr>
      <w:r w:rsidRPr="00184444">
        <w:rPr>
          <w:rFonts w:ascii="Arial Narrow" w:eastAsia="Calibri" w:hAnsi="Arial Narrow" w:cs="Times New Roman"/>
        </w:rPr>
        <w:t xml:space="preserve">Bankovní spojení: </w:t>
      </w:r>
      <w:proofErr w:type="spellStart"/>
      <w:r w:rsidRPr="00184444">
        <w:rPr>
          <w:rFonts w:ascii="Arial Narrow" w:eastAsia="Calibri" w:hAnsi="Arial Narrow" w:cs="Times New Roman"/>
        </w:rPr>
        <w:t>Deutsche</w:t>
      </w:r>
      <w:proofErr w:type="spellEnd"/>
      <w:r w:rsidRPr="00184444">
        <w:rPr>
          <w:rFonts w:ascii="Arial Narrow" w:eastAsia="Calibri" w:hAnsi="Arial Narrow" w:cs="Times New Roman"/>
        </w:rPr>
        <w:t xml:space="preserve"> Bank </w:t>
      </w:r>
      <w:proofErr w:type="spellStart"/>
      <w:r w:rsidRPr="00184444">
        <w:rPr>
          <w:rFonts w:ascii="Arial Narrow" w:eastAsia="Calibri" w:hAnsi="Arial Narrow" w:cs="Times New Roman"/>
        </w:rPr>
        <w:t>Aktiengesellschaft</w:t>
      </w:r>
      <w:proofErr w:type="spellEnd"/>
      <w:r w:rsidRPr="00184444">
        <w:rPr>
          <w:rFonts w:ascii="Arial Narrow" w:eastAsia="Calibri" w:hAnsi="Arial Narrow" w:cs="Times New Roman"/>
        </w:rPr>
        <w:t xml:space="preserve"> </w:t>
      </w:r>
      <w:proofErr w:type="spellStart"/>
      <w:r w:rsidRPr="00184444">
        <w:rPr>
          <w:rFonts w:ascii="Arial Narrow" w:eastAsia="Calibri" w:hAnsi="Arial Narrow" w:cs="Times New Roman"/>
        </w:rPr>
        <w:t>Filiale</w:t>
      </w:r>
      <w:proofErr w:type="spellEnd"/>
      <w:r w:rsidRPr="00184444">
        <w:rPr>
          <w:rFonts w:ascii="Arial Narrow" w:eastAsia="Calibri" w:hAnsi="Arial Narrow" w:cs="Times New Roman"/>
        </w:rPr>
        <w:t xml:space="preserve"> Prag, 3123300007/7910</w:t>
      </w:r>
    </w:p>
    <w:p w14:paraId="7C1DBAC0" w14:textId="4861C9C4" w:rsidR="005C1958" w:rsidRPr="0089703E" w:rsidRDefault="00617B58" w:rsidP="00617B58">
      <w:pPr>
        <w:spacing w:after="0" w:line="240" w:lineRule="auto"/>
        <w:rPr>
          <w:rFonts w:ascii="Arial Narrow" w:eastAsia="Calibri" w:hAnsi="Arial Narrow" w:cs="Times New Roman"/>
          <w:highlight w:val="yellow"/>
        </w:rPr>
      </w:pPr>
      <w:r w:rsidRPr="00184444">
        <w:rPr>
          <w:rFonts w:ascii="Arial Narrow" w:eastAsia="Calibri" w:hAnsi="Arial Narrow" w:cs="Times New Roman"/>
        </w:rPr>
        <w:t>ID datové schránky: 32p67ze</w:t>
      </w:r>
    </w:p>
    <w:p w14:paraId="002971F1" w14:textId="77777777" w:rsidR="00A05D49" w:rsidRDefault="00A05D49" w:rsidP="00024FE5">
      <w:pPr>
        <w:spacing w:after="0" w:line="240" w:lineRule="auto"/>
        <w:ind w:left="567" w:hanging="567"/>
        <w:jc w:val="both"/>
        <w:rPr>
          <w:rFonts w:ascii="Arial Narrow" w:eastAsia="Calibri" w:hAnsi="Arial Narrow" w:cs="Times New Roman"/>
        </w:rPr>
      </w:pPr>
    </w:p>
    <w:p w14:paraId="7774BEB3" w14:textId="5AA8289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r w:rsidR="00A05D49">
        <w:rPr>
          <w:rFonts w:ascii="Arial Narrow" w:eastAsia="Calibri" w:hAnsi="Arial Narrow" w:cs="Times New Roman"/>
        </w:rPr>
        <w:t xml:space="preserve"> </w:t>
      </w:r>
      <w:r w:rsidR="00024FE5"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0EF3405E" w14:textId="19F4B4CB" w:rsidR="005C1958" w:rsidRDefault="00024FE5" w:rsidP="00024FE5">
      <w:pPr>
        <w:spacing w:after="0" w:line="240" w:lineRule="auto"/>
        <w:ind w:left="567" w:hanging="567"/>
        <w:jc w:val="both"/>
        <w:rPr>
          <w:rFonts w:ascii="Arial Narrow" w:eastAsia="Calibri" w:hAnsi="Arial Narrow" w:cs="Times New Roman"/>
          <w:bCs/>
          <w:iCs/>
          <w:u w:val="single"/>
        </w:rPr>
      </w:pPr>
      <w:r w:rsidRPr="0089703E">
        <w:rPr>
          <w:rFonts w:ascii="Arial Narrow" w:eastAsia="Calibri" w:hAnsi="Arial Narrow" w:cs="Times New Roman"/>
        </w:rPr>
        <w:t>1.</w:t>
      </w:r>
      <w:r w:rsidRPr="0089703E">
        <w:rPr>
          <w:rFonts w:ascii="Arial Narrow" w:eastAsia="Calibri" w:hAnsi="Arial Narrow" w:cs="Times New Roman"/>
        </w:rPr>
        <w:tab/>
      </w:r>
      <w:r w:rsidR="00A05D49">
        <w:rPr>
          <w:rFonts w:ascii="Arial Narrow" w:eastAsia="Calibri" w:hAnsi="Arial Narrow" w:cs="Times New Roman"/>
        </w:rPr>
        <w:t>Smluvní strany</w:t>
      </w:r>
      <w:r w:rsidR="005C1958">
        <w:rPr>
          <w:rFonts w:ascii="Arial Narrow" w:eastAsia="Calibri" w:hAnsi="Arial Narrow" w:cs="Times New Roman"/>
        </w:rPr>
        <w:t xml:space="preserve"> uzavřel</w:t>
      </w:r>
      <w:r w:rsidR="00A05D49">
        <w:rPr>
          <w:rFonts w:ascii="Arial Narrow" w:eastAsia="Calibri" w:hAnsi="Arial Narrow" w:cs="Times New Roman"/>
        </w:rPr>
        <w:t>y</w:t>
      </w:r>
      <w:r w:rsidR="00617B58">
        <w:rPr>
          <w:rFonts w:ascii="Arial Narrow" w:eastAsia="Calibri" w:hAnsi="Arial Narrow" w:cs="Times New Roman"/>
        </w:rPr>
        <w:t xml:space="preserve"> dne 24</w:t>
      </w:r>
      <w:r w:rsidR="005B0567">
        <w:rPr>
          <w:rFonts w:ascii="Arial Narrow" w:eastAsia="Calibri" w:hAnsi="Arial Narrow" w:cs="Times New Roman"/>
        </w:rPr>
        <w:t xml:space="preserve">. 03. 2023 </w:t>
      </w:r>
      <w:r w:rsidR="005C1958">
        <w:rPr>
          <w:rFonts w:ascii="Arial Narrow" w:eastAsia="Calibri" w:hAnsi="Arial Narrow" w:cs="Times New Roman"/>
        </w:rPr>
        <w:t xml:space="preserve"> </w:t>
      </w:r>
      <w:r w:rsidR="005C1958" w:rsidRPr="005C1958">
        <w:rPr>
          <w:rFonts w:ascii="Arial Narrow" w:eastAsia="Calibri" w:hAnsi="Arial Narrow" w:cs="Times New Roman"/>
        </w:rPr>
        <w:t>rámcov</w:t>
      </w:r>
      <w:r w:rsidR="003B4943">
        <w:rPr>
          <w:rFonts w:ascii="Arial Narrow" w:eastAsia="Calibri" w:hAnsi="Arial Narrow" w:cs="Times New Roman"/>
        </w:rPr>
        <w:t>ou</w:t>
      </w:r>
      <w:r w:rsidR="005C1958" w:rsidRPr="005C1958">
        <w:rPr>
          <w:rFonts w:ascii="Arial Narrow" w:eastAsia="Calibri" w:hAnsi="Arial Narrow" w:cs="Times New Roman"/>
        </w:rPr>
        <w:t xml:space="preserve"> smlouv</w:t>
      </w:r>
      <w:r w:rsidR="003B4943">
        <w:rPr>
          <w:rFonts w:ascii="Arial Narrow" w:eastAsia="Calibri" w:hAnsi="Arial Narrow" w:cs="Times New Roman"/>
        </w:rPr>
        <w:t>u</w:t>
      </w:r>
      <w:r w:rsidR="005C1958" w:rsidRPr="005C1958">
        <w:rPr>
          <w:rFonts w:ascii="Arial Narrow" w:eastAsia="Calibri" w:hAnsi="Arial Narrow" w:cs="Times New Roman"/>
        </w:rPr>
        <w:t xml:space="preserve"> o obchodní spolupráci </w:t>
      </w:r>
      <w:r w:rsidR="005C1958" w:rsidRPr="0089703E">
        <w:rPr>
          <w:rFonts w:ascii="Arial Narrow" w:eastAsia="Calibri" w:hAnsi="Arial Narrow" w:cs="Times New Roman"/>
        </w:rPr>
        <w:t>(dále jen jako „</w:t>
      </w:r>
      <w:r w:rsidR="005C1958">
        <w:rPr>
          <w:rFonts w:ascii="Arial Narrow" w:eastAsia="Calibri" w:hAnsi="Arial Narrow" w:cs="Times New Roman"/>
        </w:rPr>
        <w:t>rámcová smlouva</w:t>
      </w:r>
      <w:r w:rsidR="005C1958" w:rsidRPr="0089703E">
        <w:rPr>
          <w:rFonts w:ascii="Arial Narrow" w:eastAsia="Calibri" w:hAnsi="Arial Narrow" w:cs="Times New Roman"/>
        </w:rPr>
        <w:t>“)</w:t>
      </w:r>
      <w:r w:rsidR="005C1958">
        <w:rPr>
          <w:rFonts w:ascii="Arial Narrow" w:eastAsia="Calibri" w:hAnsi="Arial Narrow" w:cs="Times New Roman"/>
        </w:rPr>
        <w:t xml:space="preserve"> v návaznosti na výsledek zadávacího řízení veřejné </w:t>
      </w:r>
      <w:r w:rsidR="005C1958" w:rsidRPr="00ED0148">
        <w:rPr>
          <w:rFonts w:ascii="Arial Narrow" w:eastAsia="Calibri" w:hAnsi="Arial Narrow" w:cs="Times New Roman"/>
        </w:rPr>
        <w:t>zakázky „</w:t>
      </w:r>
      <w:r w:rsidR="005C1958" w:rsidRPr="00ED0148">
        <w:rPr>
          <w:rFonts w:ascii="Arial Narrow" w:hAnsi="Arial Narrow" w:cs="Arial"/>
          <w:b/>
        </w:rPr>
        <w:t>Léková molekula – P</w:t>
      </w:r>
      <w:r w:rsidR="00617B58">
        <w:rPr>
          <w:rFonts w:ascii="Arial Narrow" w:hAnsi="Arial Narrow" w:cs="Arial"/>
          <w:b/>
        </w:rPr>
        <w:t>ropofol</w:t>
      </w:r>
      <w:r w:rsidR="005C1958" w:rsidRPr="00ED0148">
        <w:rPr>
          <w:rFonts w:ascii="Arial Narrow" w:hAnsi="Arial Narrow" w:cs="Arial"/>
          <w:b/>
        </w:rPr>
        <w:t xml:space="preserve"> – společné zadávání</w:t>
      </w:r>
      <w:r w:rsidR="005C1958" w:rsidRPr="00ED0148">
        <w:rPr>
          <w:rFonts w:ascii="Arial Narrow" w:eastAsia="Calibri" w:hAnsi="Arial Narrow" w:cs="Times New Roman"/>
        </w:rPr>
        <w:t xml:space="preserve">“ (dále jen jako „veřejná zakázka“) v </w:t>
      </w:r>
      <w:r w:rsidR="00617B58">
        <w:rPr>
          <w:rFonts w:ascii="Arial Narrow" w:eastAsia="Calibri" w:hAnsi="Arial Narrow" w:cs="Times New Roman"/>
          <w:bCs/>
          <w:iCs/>
          <w:u w:val="single"/>
        </w:rPr>
        <w:t xml:space="preserve">části 2, </w:t>
      </w:r>
      <w:r w:rsidR="005C1958" w:rsidRPr="00ED0148">
        <w:rPr>
          <w:rFonts w:ascii="Arial Narrow" w:eastAsia="Calibri" w:hAnsi="Arial Narrow" w:cs="Times New Roman"/>
          <w:bCs/>
          <w:iCs/>
          <w:u w:val="single"/>
        </w:rPr>
        <w:t>3</w:t>
      </w:r>
      <w:r w:rsidR="00617B58">
        <w:rPr>
          <w:rFonts w:ascii="Arial Narrow" w:eastAsia="Calibri" w:hAnsi="Arial Narrow" w:cs="Times New Roman"/>
          <w:bCs/>
          <w:iCs/>
          <w:u w:val="single"/>
        </w:rPr>
        <w:t xml:space="preserve"> a 4</w:t>
      </w:r>
      <w:r w:rsidR="005C1958" w:rsidRPr="00ED0148">
        <w:rPr>
          <w:rFonts w:ascii="Arial Narrow" w:eastAsia="Calibri" w:hAnsi="Arial Narrow" w:cs="Times New Roman"/>
          <w:bCs/>
          <w:iCs/>
          <w:u w:val="single"/>
        </w:rPr>
        <w:t>.</w:t>
      </w:r>
    </w:p>
    <w:p w14:paraId="05386025" w14:textId="77777777" w:rsidR="00A05D49" w:rsidRDefault="00A05D49" w:rsidP="00024FE5">
      <w:pPr>
        <w:spacing w:after="0" w:line="240" w:lineRule="auto"/>
        <w:ind w:left="567" w:hanging="567"/>
        <w:jc w:val="both"/>
        <w:rPr>
          <w:rFonts w:ascii="Arial Narrow" w:eastAsia="Calibri" w:hAnsi="Arial Narrow" w:cs="Times New Roman"/>
          <w:bCs/>
          <w:iCs/>
          <w:u w:val="single"/>
        </w:rPr>
      </w:pPr>
    </w:p>
    <w:p w14:paraId="1D00FF3F" w14:textId="5ECD110E" w:rsidR="005C1958" w:rsidRDefault="005C1958" w:rsidP="00024FE5">
      <w:pPr>
        <w:spacing w:after="0" w:line="240" w:lineRule="auto"/>
        <w:ind w:left="567" w:hanging="567"/>
        <w:jc w:val="both"/>
        <w:rPr>
          <w:rFonts w:ascii="Arial Narrow" w:eastAsia="Calibri" w:hAnsi="Arial Narrow" w:cs="Times New Roman"/>
          <w:bCs/>
          <w:iCs/>
        </w:rPr>
      </w:pPr>
      <w:r w:rsidRPr="005C1958">
        <w:rPr>
          <w:rFonts w:ascii="Arial Narrow" w:eastAsia="Calibri" w:hAnsi="Arial Narrow" w:cs="Times New Roman"/>
          <w:bCs/>
          <w:iCs/>
        </w:rPr>
        <w:t>2.</w:t>
      </w:r>
      <w:r w:rsidRPr="005C1958">
        <w:rPr>
          <w:rFonts w:ascii="Arial Narrow" w:eastAsia="Calibri" w:hAnsi="Arial Narrow" w:cs="Times New Roman"/>
          <w:bCs/>
          <w:iCs/>
        </w:rPr>
        <w:tab/>
      </w:r>
      <w:r>
        <w:rPr>
          <w:rFonts w:ascii="Arial Narrow" w:eastAsia="Calibri" w:hAnsi="Arial Narrow" w:cs="Times New Roman"/>
          <w:bCs/>
          <w:iCs/>
        </w:rPr>
        <w:t>Následnou kontrolou po uzavření rámcové smlouvy bylo zjištěno, že v důsledku administrativního pochybení byl</w:t>
      </w:r>
      <w:r w:rsidR="003B4943">
        <w:rPr>
          <w:rFonts w:ascii="Arial Narrow" w:eastAsia="Calibri" w:hAnsi="Arial Narrow" w:cs="Times New Roman"/>
          <w:bCs/>
          <w:iCs/>
        </w:rPr>
        <w:t>a</w:t>
      </w:r>
      <w:r>
        <w:rPr>
          <w:rFonts w:ascii="Arial Narrow" w:eastAsia="Calibri" w:hAnsi="Arial Narrow" w:cs="Times New Roman"/>
          <w:bCs/>
          <w:iCs/>
        </w:rPr>
        <w:t xml:space="preserve"> k podp</w:t>
      </w:r>
      <w:r w:rsidR="003B4943">
        <w:rPr>
          <w:rFonts w:ascii="Arial Narrow" w:eastAsia="Calibri" w:hAnsi="Arial Narrow" w:cs="Times New Roman"/>
          <w:bCs/>
          <w:iCs/>
        </w:rPr>
        <w:t>isu</w:t>
      </w:r>
      <w:r>
        <w:rPr>
          <w:rFonts w:ascii="Arial Narrow" w:eastAsia="Calibri" w:hAnsi="Arial Narrow" w:cs="Times New Roman"/>
          <w:bCs/>
          <w:iCs/>
        </w:rPr>
        <w:t xml:space="preserve"> smluvní</w:t>
      </w:r>
      <w:r w:rsidR="003B4943">
        <w:rPr>
          <w:rFonts w:ascii="Arial Narrow" w:eastAsia="Calibri" w:hAnsi="Arial Narrow" w:cs="Times New Roman"/>
          <w:bCs/>
          <w:iCs/>
        </w:rPr>
        <w:t>m</w:t>
      </w:r>
      <w:r>
        <w:rPr>
          <w:rFonts w:ascii="Arial Narrow" w:eastAsia="Calibri" w:hAnsi="Arial Narrow" w:cs="Times New Roman"/>
          <w:bCs/>
          <w:iCs/>
        </w:rPr>
        <w:t xml:space="preserve"> stranám předložena a zaslána nesprávná verze elektronického dokumentu rámcové smlouvy, která se v některých ohledech liší o</w:t>
      </w:r>
      <w:r w:rsidR="003B4943">
        <w:rPr>
          <w:rFonts w:ascii="Arial Narrow" w:eastAsia="Calibri" w:hAnsi="Arial Narrow" w:cs="Times New Roman"/>
          <w:bCs/>
          <w:iCs/>
        </w:rPr>
        <w:t>d</w:t>
      </w:r>
      <w:r>
        <w:rPr>
          <w:rFonts w:ascii="Arial Narrow" w:eastAsia="Calibri" w:hAnsi="Arial Narrow" w:cs="Times New Roman"/>
          <w:bCs/>
          <w:iCs/>
        </w:rPr>
        <w:t xml:space="preserve"> závazného znění rámcové smlouvy tak, jak rámcová smlouva byla součástí zadávací dokumentace veřejné zakázky.</w:t>
      </w:r>
    </w:p>
    <w:p w14:paraId="7C1426F7" w14:textId="77777777" w:rsidR="00A05D49" w:rsidRDefault="00A05D49" w:rsidP="00024FE5">
      <w:pPr>
        <w:spacing w:after="0" w:line="240" w:lineRule="auto"/>
        <w:ind w:left="567" w:hanging="567"/>
        <w:jc w:val="both"/>
        <w:rPr>
          <w:rFonts w:ascii="Arial Narrow" w:eastAsia="Calibri" w:hAnsi="Arial Narrow" w:cs="Times New Roman"/>
          <w:bCs/>
          <w:iCs/>
        </w:rPr>
      </w:pPr>
    </w:p>
    <w:p w14:paraId="5D53CF61" w14:textId="0CBA4D2A" w:rsidR="005C1958" w:rsidRDefault="005C1958" w:rsidP="005C1958">
      <w:pPr>
        <w:spacing w:after="0" w:line="240" w:lineRule="auto"/>
        <w:ind w:left="567" w:hanging="567"/>
        <w:jc w:val="both"/>
        <w:rPr>
          <w:rFonts w:ascii="Arial Narrow" w:eastAsia="Calibri" w:hAnsi="Arial Narrow" w:cs="Times New Roman"/>
          <w:bCs/>
          <w:iCs/>
        </w:rPr>
      </w:pPr>
      <w:r>
        <w:rPr>
          <w:rFonts w:ascii="Arial Narrow" w:eastAsia="Calibri" w:hAnsi="Arial Narrow" w:cs="Times New Roman"/>
          <w:bCs/>
          <w:iCs/>
        </w:rPr>
        <w:t>3.</w:t>
      </w:r>
      <w:r>
        <w:rPr>
          <w:rFonts w:ascii="Arial Narrow" w:eastAsia="Calibri" w:hAnsi="Arial Narrow" w:cs="Times New Roman"/>
          <w:bCs/>
          <w:iCs/>
        </w:rPr>
        <w:tab/>
        <w:t>Vzhledem k</w:t>
      </w:r>
      <w:r w:rsidR="00A05D49">
        <w:rPr>
          <w:rFonts w:ascii="Arial Narrow" w:eastAsia="Calibri" w:hAnsi="Arial Narrow" w:cs="Times New Roman"/>
          <w:bCs/>
          <w:iCs/>
        </w:rPr>
        <w:t>e skutečnosti</w:t>
      </w:r>
      <w:r>
        <w:rPr>
          <w:rFonts w:ascii="Arial Narrow" w:eastAsia="Calibri" w:hAnsi="Arial Narrow" w:cs="Times New Roman"/>
          <w:bCs/>
          <w:iCs/>
        </w:rPr>
        <w:t xml:space="preserve"> uvedené v odst. 2 tohoto článku, smluvní strany konstatují, že se jedná o zřejmou nesprávnost a že jejích skutečnou vůlí i povinností bylo uzavřít rámcovou smlouvu ve znění, které bylo součástí zadávací dokumentace veřejné zakázky. Za účelem nápravy této zřejmé nesprávnosti pak smluvní strany uzavírají tento dodatek č. 1 k rámcové smlouvě, kterým uvádí znění </w:t>
      </w:r>
      <w:r w:rsidR="00A05D49">
        <w:rPr>
          <w:rFonts w:ascii="Arial Narrow" w:eastAsia="Calibri" w:hAnsi="Arial Narrow" w:cs="Times New Roman"/>
          <w:bCs/>
          <w:iCs/>
        </w:rPr>
        <w:t xml:space="preserve">podepsané </w:t>
      </w:r>
      <w:r>
        <w:rPr>
          <w:rFonts w:ascii="Arial Narrow" w:eastAsia="Calibri" w:hAnsi="Arial Narrow" w:cs="Times New Roman"/>
          <w:bCs/>
          <w:iCs/>
        </w:rPr>
        <w:t xml:space="preserve">rámcové smlouvy do souladu </w:t>
      </w:r>
      <w:r w:rsidR="00903B87">
        <w:rPr>
          <w:rFonts w:ascii="Arial Narrow" w:eastAsia="Calibri" w:hAnsi="Arial Narrow" w:cs="Times New Roman"/>
          <w:bCs/>
          <w:iCs/>
        </w:rPr>
        <w:t>se zněním rámcové smlouvy, které bylo součástí zadávací dokumentace veřejné zakázky.</w:t>
      </w:r>
    </w:p>
    <w:p w14:paraId="0AAF0D24" w14:textId="7347B159" w:rsidR="005C1958" w:rsidRPr="005C1958" w:rsidRDefault="005C1958" w:rsidP="00024FE5">
      <w:pPr>
        <w:spacing w:after="0" w:line="240" w:lineRule="auto"/>
        <w:ind w:left="567" w:hanging="567"/>
        <w:jc w:val="both"/>
        <w:rPr>
          <w:rFonts w:ascii="Arial Narrow" w:eastAsia="Calibri" w:hAnsi="Arial Narrow" w:cs="Times New Roman"/>
          <w:iCs/>
        </w:rPr>
      </w:pPr>
    </w:p>
    <w:p w14:paraId="7FB9BEE4" w14:textId="30873707" w:rsidR="005C1958" w:rsidRDefault="005C1958" w:rsidP="00024FE5">
      <w:pPr>
        <w:spacing w:after="0" w:line="240" w:lineRule="auto"/>
        <w:ind w:left="567" w:hanging="567"/>
        <w:jc w:val="both"/>
        <w:rPr>
          <w:rFonts w:ascii="Arial Narrow" w:eastAsia="Calibri" w:hAnsi="Arial Narrow" w:cs="Times New Roman"/>
        </w:rPr>
      </w:pPr>
    </w:p>
    <w:p w14:paraId="4E56D817" w14:textId="00C35973" w:rsidR="00903B87" w:rsidRPr="00903B87" w:rsidRDefault="00903B87" w:rsidP="00903B87">
      <w:pPr>
        <w:spacing w:after="0" w:line="240" w:lineRule="auto"/>
        <w:ind w:left="567" w:hanging="567"/>
        <w:jc w:val="center"/>
        <w:rPr>
          <w:rFonts w:ascii="Arial Narrow" w:eastAsia="Calibri" w:hAnsi="Arial Narrow" w:cs="Times New Roman"/>
          <w:b/>
          <w:bCs/>
        </w:rPr>
      </w:pPr>
      <w:r w:rsidRPr="00903B87">
        <w:rPr>
          <w:rFonts w:ascii="Arial Narrow" w:eastAsia="Calibri" w:hAnsi="Arial Narrow" w:cs="Times New Roman"/>
          <w:b/>
          <w:bCs/>
        </w:rPr>
        <w:t>II.</w:t>
      </w:r>
    </w:p>
    <w:p w14:paraId="0DE925AE" w14:textId="265EC990" w:rsidR="005C1958" w:rsidRPr="00903B87" w:rsidRDefault="005C1958" w:rsidP="00903B87">
      <w:pPr>
        <w:spacing w:after="0" w:line="240" w:lineRule="auto"/>
        <w:ind w:left="567" w:hanging="567"/>
        <w:jc w:val="both"/>
        <w:rPr>
          <w:rFonts w:ascii="Arial Narrow" w:eastAsia="Calibri" w:hAnsi="Arial Narrow" w:cs="Times New Roman"/>
        </w:rPr>
      </w:pPr>
    </w:p>
    <w:p w14:paraId="5FC6DAB4" w14:textId="5AAF5079" w:rsidR="005C1958" w:rsidRDefault="00903B87" w:rsidP="00024FE5">
      <w:pPr>
        <w:spacing w:after="0" w:line="240" w:lineRule="auto"/>
        <w:ind w:left="567" w:hanging="567"/>
        <w:jc w:val="both"/>
        <w:rPr>
          <w:rFonts w:ascii="Arial Narrow" w:eastAsia="Calibri" w:hAnsi="Arial Narrow" w:cs="Times New Roman"/>
          <w:bCs/>
          <w:iCs/>
        </w:rPr>
      </w:pPr>
      <w:r>
        <w:rPr>
          <w:rFonts w:ascii="Arial Narrow" w:eastAsia="Calibri" w:hAnsi="Arial Narrow" w:cs="Times New Roman"/>
          <w:bCs/>
          <w:iCs/>
        </w:rPr>
        <w:t>1.</w:t>
      </w:r>
      <w:r>
        <w:rPr>
          <w:rFonts w:ascii="Arial Narrow" w:eastAsia="Calibri" w:hAnsi="Arial Narrow" w:cs="Times New Roman"/>
          <w:bCs/>
          <w:iCs/>
        </w:rPr>
        <w:tab/>
        <w:t>Z důvodu uvedených v čl. I tohoto dodatku č. 1 k rámcové smlouvě se smluvní strany dohodly na změně rámcové smlouvy takto:</w:t>
      </w:r>
    </w:p>
    <w:p w14:paraId="12AF29EC" w14:textId="236DE2E5" w:rsidR="00903B87" w:rsidRDefault="00903B87" w:rsidP="00024FE5">
      <w:pPr>
        <w:spacing w:after="0" w:line="240" w:lineRule="auto"/>
        <w:ind w:left="567" w:hanging="567"/>
        <w:jc w:val="both"/>
        <w:rPr>
          <w:rFonts w:ascii="Arial Narrow" w:eastAsia="Calibri" w:hAnsi="Arial Narrow" w:cs="Times New Roman"/>
        </w:rPr>
      </w:pPr>
    </w:p>
    <w:p w14:paraId="56957A72" w14:textId="1B3379C6" w:rsidR="003B4943" w:rsidRDefault="003B4943" w:rsidP="003B4943">
      <w:pPr>
        <w:pStyle w:val="Odstavecseseznamem"/>
        <w:numPr>
          <w:ilvl w:val="0"/>
          <w:numId w:val="4"/>
        </w:numPr>
        <w:spacing w:after="0" w:line="240" w:lineRule="auto"/>
        <w:jc w:val="both"/>
        <w:rPr>
          <w:rFonts w:ascii="Arial Narrow" w:eastAsia="Calibri" w:hAnsi="Arial Narrow" w:cs="Times New Roman"/>
        </w:rPr>
      </w:pPr>
      <w:r>
        <w:rPr>
          <w:rFonts w:ascii="Arial Narrow" w:eastAsia="Calibri" w:hAnsi="Arial Narrow" w:cs="Times New Roman"/>
        </w:rPr>
        <w:t xml:space="preserve">V článku </w:t>
      </w:r>
      <w:r w:rsidRPr="003B4943">
        <w:rPr>
          <w:rFonts w:ascii="Arial Narrow" w:eastAsia="Calibri" w:hAnsi="Arial Narrow" w:cs="Times New Roman"/>
        </w:rPr>
        <w:t>čl. III odst. 4</w:t>
      </w:r>
      <w:r>
        <w:rPr>
          <w:rFonts w:ascii="Arial Narrow" w:eastAsia="Calibri" w:hAnsi="Arial Narrow" w:cs="Times New Roman"/>
        </w:rPr>
        <w:t xml:space="preserve"> rámcové smlouvy se poslední věta bez náhrady vypouští;</w:t>
      </w:r>
    </w:p>
    <w:p w14:paraId="20D37108" w14:textId="77777777" w:rsidR="003B4943" w:rsidRDefault="003B4943" w:rsidP="003B4943">
      <w:pPr>
        <w:pStyle w:val="Odstavecseseznamem"/>
        <w:spacing w:after="0" w:line="240" w:lineRule="auto"/>
        <w:ind w:left="930"/>
        <w:jc w:val="both"/>
        <w:rPr>
          <w:rFonts w:ascii="Arial Narrow" w:eastAsia="Calibri" w:hAnsi="Arial Narrow" w:cs="Times New Roman"/>
        </w:rPr>
      </w:pPr>
    </w:p>
    <w:p w14:paraId="0309BC6E" w14:textId="0807A339" w:rsidR="003B4943" w:rsidRDefault="003B4943" w:rsidP="003B4943">
      <w:pPr>
        <w:pStyle w:val="Odstavecseseznamem"/>
        <w:numPr>
          <w:ilvl w:val="0"/>
          <w:numId w:val="4"/>
        </w:numPr>
        <w:spacing w:after="0" w:line="240" w:lineRule="auto"/>
        <w:jc w:val="both"/>
        <w:rPr>
          <w:rFonts w:ascii="Arial Narrow" w:eastAsia="Calibri" w:hAnsi="Arial Narrow" w:cs="Times New Roman"/>
        </w:rPr>
      </w:pPr>
      <w:r>
        <w:rPr>
          <w:rFonts w:ascii="Arial Narrow" w:eastAsia="Calibri" w:hAnsi="Arial Narrow" w:cs="Times New Roman"/>
        </w:rPr>
        <w:lastRenderedPageBreak/>
        <w:t xml:space="preserve">Ustanovení článku IV. odst. 2 rámcové smlouvy se mění tak, že bude znít takto: </w:t>
      </w:r>
    </w:p>
    <w:p w14:paraId="47BFB0A5" w14:textId="28A69F21" w:rsidR="003B4943" w:rsidRPr="003B4943" w:rsidRDefault="003B4943" w:rsidP="003B4943">
      <w:pPr>
        <w:pStyle w:val="Odstavecseseznamem"/>
        <w:spacing w:after="0" w:line="240" w:lineRule="auto"/>
        <w:ind w:left="930"/>
        <w:jc w:val="both"/>
        <w:rPr>
          <w:rFonts w:ascii="Arial Narrow" w:eastAsia="Calibri" w:hAnsi="Arial Narrow" w:cs="Times New Roman"/>
          <w:i/>
          <w:iCs/>
        </w:rPr>
      </w:pPr>
      <w:r w:rsidRPr="003B4943">
        <w:rPr>
          <w:rFonts w:ascii="Arial Narrow" w:eastAsia="Calibri" w:hAnsi="Arial Narrow" w:cs="Times New Roman"/>
          <w:i/>
          <w:iCs/>
        </w:rPr>
        <w:t>„2. Smluvní strany sjednávají, že cena zboží (léčivých přípravků) stanovená v ceníku, který je přílohou č. 1 této smlouvy, bude v rozsahu ceny obsahující daň z přidané hodnoty upravena odpovídajícím způsobem, pokud dojde ke změně sazby daně z přidané hodnoty. Obdobně se smluvní strany zavazují provést úpravu ceny zboží (léčivých přípravků) v případě, že dojde ke změně výše cla (celních poplatků) ve vztahu ke zboží, a to poměrným způsobem odpovídajícím změně cel a celních poplatků.“</w:t>
      </w:r>
    </w:p>
    <w:p w14:paraId="3B9826C2" w14:textId="77777777" w:rsidR="003B4943" w:rsidRDefault="003B4943" w:rsidP="003B4943">
      <w:pPr>
        <w:pStyle w:val="Odstavecseseznamem"/>
        <w:spacing w:after="0" w:line="240" w:lineRule="auto"/>
        <w:ind w:left="930"/>
        <w:jc w:val="both"/>
        <w:rPr>
          <w:rFonts w:ascii="Arial Narrow" w:eastAsia="Calibri" w:hAnsi="Arial Narrow" w:cs="Times New Roman"/>
        </w:rPr>
      </w:pPr>
    </w:p>
    <w:p w14:paraId="03C5130E" w14:textId="78CBBB5B" w:rsidR="003B4943" w:rsidRPr="003B4943" w:rsidRDefault="003B4943" w:rsidP="003B4943">
      <w:pPr>
        <w:pStyle w:val="Odstavecseseznamem"/>
        <w:numPr>
          <w:ilvl w:val="0"/>
          <w:numId w:val="4"/>
        </w:numPr>
        <w:spacing w:after="0" w:line="240" w:lineRule="auto"/>
        <w:jc w:val="both"/>
        <w:rPr>
          <w:rFonts w:ascii="Arial Narrow" w:eastAsia="Calibri" w:hAnsi="Arial Narrow" w:cs="Times New Roman"/>
        </w:rPr>
      </w:pPr>
      <w:r>
        <w:rPr>
          <w:rFonts w:ascii="Arial Narrow" w:eastAsia="Calibri" w:hAnsi="Arial Narrow" w:cs="Times New Roman"/>
        </w:rPr>
        <w:t xml:space="preserve">Do článku </w:t>
      </w:r>
      <w:r w:rsidRPr="003B4943">
        <w:rPr>
          <w:rFonts w:ascii="Arial Narrow" w:eastAsia="Calibri" w:hAnsi="Arial Narrow" w:cs="Times New Roman"/>
        </w:rPr>
        <w:t>VIII.</w:t>
      </w:r>
      <w:r>
        <w:rPr>
          <w:rFonts w:ascii="Arial Narrow" w:eastAsia="Calibri" w:hAnsi="Arial Narrow" w:cs="Times New Roman"/>
        </w:rPr>
        <w:t xml:space="preserve"> rámcové smlouvy se doplňuje nový odstavec</w:t>
      </w:r>
      <w:r w:rsidRPr="003B4943">
        <w:rPr>
          <w:rFonts w:ascii="Arial Narrow" w:eastAsia="Calibri" w:hAnsi="Arial Narrow" w:cs="Times New Roman"/>
        </w:rPr>
        <w:t xml:space="preserve"> 4</w:t>
      </w:r>
      <w:r>
        <w:rPr>
          <w:rFonts w:ascii="Arial Narrow" w:eastAsia="Calibri" w:hAnsi="Arial Narrow" w:cs="Times New Roman"/>
        </w:rPr>
        <w:t>, který zní takto:</w:t>
      </w:r>
    </w:p>
    <w:p w14:paraId="020292B9" w14:textId="2F44676C" w:rsidR="003B4943" w:rsidRPr="003B4943" w:rsidRDefault="003B4943" w:rsidP="003B4943">
      <w:pPr>
        <w:pStyle w:val="Odstavecseseznamem"/>
        <w:spacing w:after="0" w:line="240" w:lineRule="auto"/>
        <w:ind w:left="930"/>
        <w:jc w:val="both"/>
        <w:rPr>
          <w:rFonts w:ascii="Arial Narrow" w:eastAsia="Calibri" w:hAnsi="Arial Narrow" w:cs="Times New Roman"/>
          <w:i/>
          <w:iCs/>
        </w:rPr>
      </w:pPr>
      <w:r w:rsidRPr="003B4943">
        <w:rPr>
          <w:rFonts w:ascii="Arial Narrow" w:eastAsia="Calibri" w:hAnsi="Arial Narrow" w:cs="Times New Roman"/>
          <w:i/>
          <w:iCs/>
        </w:rPr>
        <w:t>„4. V případě prodlení prodávajícího s dodáním zboží oproti termínu stanoveném dle této rámcové smlouvy delším než 10 kalendářních dnů, má kupující právo odstoupit od dílčí kupní smlouvy (objednávky) jednostranným sdělením prodávajícímu, které bude zasláno způsobem stanoveným pro zasílání objednávek.“</w:t>
      </w:r>
    </w:p>
    <w:p w14:paraId="6208B999" w14:textId="6E4074BF" w:rsidR="003B4943" w:rsidRDefault="003B4943" w:rsidP="003B4943">
      <w:pPr>
        <w:pStyle w:val="Odstavecseseznamem"/>
        <w:spacing w:after="0" w:line="240" w:lineRule="auto"/>
        <w:ind w:left="930"/>
        <w:jc w:val="both"/>
        <w:rPr>
          <w:rFonts w:ascii="Arial Narrow" w:eastAsia="Calibri" w:hAnsi="Arial Narrow" w:cs="Times New Roman"/>
        </w:rPr>
      </w:pPr>
    </w:p>
    <w:p w14:paraId="35D58EF0" w14:textId="4B0160E1" w:rsidR="00B54CB5" w:rsidRDefault="00B54CB5" w:rsidP="00B54CB5">
      <w:pPr>
        <w:pStyle w:val="Odstavecseseznamem"/>
        <w:numPr>
          <w:ilvl w:val="0"/>
          <w:numId w:val="4"/>
        </w:numPr>
        <w:spacing w:after="0" w:line="240" w:lineRule="auto"/>
        <w:jc w:val="both"/>
        <w:rPr>
          <w:rFonts w:ascii="Arial Narrow" w:eastAsia="Calibri" w:hAnsi="Arial Narrow" w:cs="Times New Roman"/>
        </w:rPr>
      </w:pPr>
      <w:r>
        <w:rPr>
          <w:rFonts w:ascii="Arial Narrow" w:eastAsia="Calibri" w:hAnsi="Arial Narrow" w:cs="Times New Roman"/>
        </w:rPr>
        <w:t xml:space="preserve">Ustanovení článku IX. odst. 8 rámcové smlouvy se mění tak, že bude znít takto: </w:t>
      </w:r>
    </w:p>
    <w:p w14:paraId="057909AC" w14:textId="0A891162" w:rsidR="003B4943" w:rsidRPr="00B54CB5" w:rsidRDefault="00B54CB5" w:rsidP="003B4943">
      <w:pPr>
        <w:pStyle w:val="Odstavecseseznamem"/>
        <w:spacing w:after="0" w:line="240" w:lineRule="auto"/>
        <w:ind w:left="930"/>
        <w:jc w:val="both"/>
        <w:rPr>
          <w:rFonts w:ascii="Arial Narrow" w:eastAsia="Calibri" w:hAnsi="Arial Narrow" w:cs="Times New Roman"/>
          <w:i/>
          <w:iCs/>
        </w:rPr>
      </w:pPr>
      <w:r>
        <w:rPr>
          <w:rFonts w:ascii="Arial Narrow" w:eastAsia="Calibri" w:hAnsi="Arial Narrow" w:cs="Times New Roman"/>
          <w:i/>
          <w:iCs/>
        </w:rPr>
        <w:t xml:space="preserve">„8. </w:t>
      </w:r>
      <w:r w:rsidRPr="00B54CB5">
        <w:rPr>
          <w:rFonts w:ascii="Arial Narrow" w:eastAsia="Calibri" w:hAnsi="Arial Narrow" w:cs="Times New Roman"/>
          <w:i/>
          <w:iCs/>
        </w:rPr>
        <w:t>Pro případ dlouhodobého (tzn. po dobu 3 a více měsíců trvajícího) výpadku dostupnosti některého druhu zboží na trhu, resp. výpadku dodávek zboží od výrobce, je prodávající oprávněn tuto rámcovou smlouvu vypovědět v její části týkající se takového nedostupného druhu zboží, a to s výpovědní dobou jeden (1) měsíc.</w:t>
      </w:r>
      <w:r>
        <w:rPr>
          <w:rFonts w:ascii="Arial Narrow" w:eastAsia="Calibri" w:hAnsi="Arial Narrow" w:cs="Times New Roman"/>
          <w:i/>
          <w:iCs/>
        </w:rPr>
        <w:t>“</w:t>
      </w:r>
    </w:p>
    <w:p w14:paraId="0B1408F5" w14:textId="49108D55" w:rsidR="003B4943" w:rsidRDefault="003B4943" w:rsidP="00B54CB5">
      <w:pPr>
        <w:spacing w:after="0" w:line="240" w:lineRule="auto"/>
        <w:jc w:val="both"/>
        <w:rPr>
          <w:rFonts w:ascii="Arial Narrow" w:eastAsia="Calibri" w:hAnsi="Arial Narrow" w:cs="Times New Roman"/>
        </w:rPr>
      </w:pPr>
    </w:p>
    <w:p w14:paraId="13892C55" w14:textId="6F16F681" w:rsidR="00B54CB5" w:rsidRPr="003B4943" w:rsidRDefault="00B54CB5" w:rsidP="00B54CB5">
      <w:pPr>
        <w:pStyle w:val="Odstavecseseznamem"/>
        <w:numPr>
          <w:ilvl w:val="0"/>
          <w:numId w:val="4"/>
        </w:numPr>
        <w:spacing w:after="0" w:line="240" w:lineRule="auto"/>
        <w:jc w:val="both"/>
        <w:rPr>
          <w:rFonts w:ascii="Arial Narrow" w:eastAsia="Calibri" w:hAnsi="Arial Narrow" w:cs="Times New Roman"/>
        </w:rPr>
      </w:pPr>
      <w:r>
        <w:rPr>
          <w:rFonts w:ascii="Arial Narrow" w:eastAsia="Calibri" w:hAnsi="Arial Narrow" w:cs="Times New Roman"/>
        </w:rPr>
        <w:t xml:space="preserve">Do článku </w:t>
      </w:r>
      <w:r w:rsidRPr="003B4943">
        <w:rPr>
          <w:rFonts w:ascii="Arial Narrow" w:eastAsia="Calibri" w:hAnsi="Arial Narrow" w:cs="Times New Roman"/>
        </w:rPr>
        <w:t>I</w:t>
      </w:r>
      <w:r>
        <w:rPr>
          <w:rFonts w:ascii="Arial Narrow" w:eastAsia="Calibri" w:hAnsi="Arial Narrow" w:cs="Times New Roman"/>
        </w:rPr>
        <w:t>X</w:t>
      </w:r>
      <w:r w:rsidRPr="003B4943">
        <w:rPr>
          <w:rFonts w:ascii="Arial Narrow" w:eastAsia="Calibri" w:hAnsi="Arial Narrow" w:cs="Times New Roman"/>
        </w:rPr>
        <w:t>.</w:t>
      </w:r>
      <w:r>
        <w:rPr>
          <w:rFonts w:ascii="Arial Narrow" w:eastAsia="Calibri" w:hAnsi="Arial Narrow" w:cs="Times New Roman"/>
        </w:rPr>
        <w:t xml:space="preserve"> rámcové smlouvy se doplňuje nový odstavec</w:t>
      </w:r>
      <w:r w:rsidRPr="003B4943">
        <w:rPr>
          <w:rFonts w:ascii="Arial Narrow" w:eastAsia="Calibri" w:hAnsi="Arial Narrow" w:cs="Times New Roman"/>
        </w:rPr>
        <w:t xml:space="preserve"> </w:t>
      </w:r>
      <w:r>
        <w:rPr>
          <w:rFonts w:ascii="Arial Narrow" w:eastAsia="Calibri" w:hAnsi="Arial Narrow" w:cs="Times New Roman"/>
        </w:rPr>
        <w:t>9, který zní takto:</w:t>
      </w:r>
    </w:p>
    <w:p w14:paraId="26900C9A" w14:textId="709655E6" w:rsidR="00B54CB5" w:rsidRPr="00B54CB5" w:rsidRDefault="00B54CB5" w:rsidP="00B54CB5">
      <w:pPr>
        <w:pStyle w:val="Odstavecseseznamem"/>
        <w:spacing w:after="0" w:line="240" w:lineRule="auto"/>
        <w:ind w:left="930"/>
        <w:jc w:val="both"/>
        <w:rPr>
          <w:rFonts w:ascii="Arial Narrow" w:eastAsia="Calibri" w:hAnsi="Arial Narrow" w:cs="Times New Roman"/>
          <w:i/>
          <w:iCs/>
        </w:rPr>
      </w:pPr>
      <w:r>
        <w:rPr>
          <w:rFonts w:ascii="Arial Narrow" w:eastAsia="Calibri" w:hAnsi="Arial Narrow" w:cs="Times New Roman"/>
          <w:i/>
          <w:iCs/>
        </w:rPr>
        <w:t xml:space="preserve">„9. </w:t>
      </w:r>
      <w:r w:rsidRPr="00B54CB5">
        <w:rPr>
          <w:rFonts w:ascii="Arial Narrow" w:eastAsia="Calibri" w:hAnsi="Arial Narrow" w:cs="Times New Roman"/>
          <w:i/>
          <w:iCs/>
        </w:rPr>
        <w:t>Kterákoliv smluvní strana je oprávněna tuto smlouvu ukončit písemnou vypovědí i bez uvedení důvodu. Platnost této smlouvy pak skončí uplynutím výpovědní doby. Výpovědní doba činí dva (2) měsíce a počíná běžet následující den po doručení výpovědi druhé smluvní straně.</w:t>
      </w:r>
      <w:r>
        <w:rPr>
          <w:rFonts w:ascii="Arial Narrow" w:eastAsia="Calibri" w:hAnsi="Arial Narrow" w:cs="Times New Roman"/>
          <w:i/>
          <w:iCs/>
        </w:rPr>
        <w:t>“</w:t>
      </w:r>
    </w:p>
    <w:p w14:paraId="5B34110D" w14:textId="777F04F3" w:rsidR="00B54CB5" w:rsidRDefault="00B54CB5" w:rsidP="00B54CB5">
      <w:pPr>
        <w:spacing w:after="0" w:line="240" w:lineRule="auto"/>
        <w:jc w:val="both"/>
        <w:rPr>
          <w:rFonts w:ascii="Arial Narrow" w:eastAsia="Calibri" w:hAnsi="Arial Narrow" w:cs="Times New Roman"/>
        </w:rPr>
      </w:pPr>
    </w:p>
    <w:p w14:paraId="40BC825E" w14:textId="6939D2E4" w:rsidR="00B54CB5" w:rsidRPr="00B54CB5" w:rsidRDefault="00B54CB5" w:rsidP="00B54CB5">
      <w:pPr>
        <w:pStyle w:val="Odstavecseseznamem"/>
        <w:numPr>
          <w:ilvl w:val="0"/>
          <w:numId w:val="4"/>
        </w:numPr>
        <w:jc w:val="both"/>
        <w:rPr>
          <w:rFonts w:ascii="Arial Narrow" w:eastAsia="Calibri" w:hAnsi="Arial Narrow" w:cs="Times New Roman"/>
        </w:rPr>
      </w:pPr>
      <w:r>
        <w:rPr>
          <w:rFonts w:ascii="Arial Narrow" w:eastAsia="Calibri" w:hAnsi="Arial Narrow" w:cs="Times New Roman"/>
        </w:rPr>
        <w:t>V</w:t>
      </w:r>
      <w:r w:rsidRPr="00B54CB5">
        <w:rPr>
          <w:rFonts w:ascii="Arial Narrow" w:eastAsia="Calibri" w:hAnsi="Arial Narrow" w:cs="Times New Roman"/>
        </w:rPr>
        <w:t xml:space="preserve"> článku čl. </w:t>
      </w:r>
      <w:r>
        <w:rPr>
          <w:rFonts w:ascii="Arial Narrow" w:eastAsia="Calibri" w:hAnsi="Arial Narrow" w:cs="Times New Roman"/>
        </w:rPr>
        <w:t>X</w:t>
      </w:r>
      <w:r w:rsidRPr="00B54CB5">
        <w:rPr>
          <w:rFonts w:ascii="Arial Narrow" w:eastAsia="Calibri" w:hAnsi="Arial Narrow" w:cs="Times New Roman"/>
        </w:rPr>
        <w:t xml:space="preserve">I rámcové smlouvy se bez náhrady </w:t>
      </w:r>
      <w:r>
        <w:rPr>
          <w:rFonts w:ascii="Arial Narrow" w:eastAsia="Calibri" w:hAnsi="Arial Narrow" w:cs="Times New Roman"/>
        </w:rPr>
        <w:t xml:space="preserve">ruší odst. 8, který se celý </w:t>
      </w:r>
      <w:r w:rsidRPr="00B54CB5">
        <w:rPr>
          <w:rFonts w:ascii="Arial Narrow" w:eastAsia="Calibri" w:hAnsi="Arial Narrow" w:cs="Times New Roman"/>
        </w:rPr>
        <w:t>vypouští;</w:t>
      </w:r>
      <w:r>
        <w:rPr>
          <w:rFonts w:ascii="Arial Narrow" w:eastAsia="Calibri" w:hAnsi="Arial Narrow" w:cs="Times New Roman"/>
        </w:rPr>
        <w:t xml:space="preserve"> označení ustanovení následujících odstavců v </w:t>
      </w:r>
      <w:r w:rsidRPr="00B54CB5">
        <w:rPr>
          <w:rFonts w:ascii="Arial Narrow" w:eastAsia="Calibri" w:hAnsi="Arial Narrow" w:cs="Times New Roman"/>
        </w:rPr>
        <w:t xml:space="preserve">čl. </w:t>
      </w:r>
      <w:r>
        <w:rPr>
          <w:rFonts w:ascii="Arial Narrow" w:eastAsia="Calibri" w:hAnsi="Arial Narrow" w:cs="Times New Roman"/>
        </w:rPr>
        <w:t>X</w:t>
      </w:r>
      <w:r w:rsidRPr="00B54CB5">
        <w:rPr>
          <w:rFonts w:ascii="Arial Narrow" w:eastAsia="Calibri" w:hAnsi="Arial Narrow" w:cs="Times New Roman"/>
        </w:rPr>
        <w:t xml:space="preserve">I rámcové smlouvy </w:t>
      </w:r>
      <w:r>
        <w:rPr>
          <w:rFonts w:ascii="Arial Narrow" w:eastAsia="Calibri" w:hAnsi="Arial Narrow" w:cs="Times New Roman"/>
        </w:rPr>
        <w:t>v původním číslování odst. 9 až odst. 14 se mění na číslování odst. 8 až odst. 13.</w:t>
      </w:r>
    </w:p>
    <w:p w14:paraId="5EEDC753" w14:textId="12E4A574" w:rsidR="00B54CB5" w:rsidRDefault="00B54CB5" w:rsidP="00B54CB5">
      <w:pPr>
        <w:spacing w:after="0" w:line="240" w:lineRule="auto"/>
        <w:jc w:val="both"/>
        <w:rPr>
          <w:rFonts w:ascii="Arial Narrow" w:eastAsia="Calibri" w:hAnsi="Arial Narrow" w:cs="Times New Roman"/>
        </w:rPr>
      </w:pPr>
    </w:p>
    <w:p w14:paraId="68AC0963" w14:textId="0A428AF3" w:rsidR="00B54CB5" w:rsidRDefault="00B54CB5" w:rsidP="00B54CB5">
      <w:pPr>
        <w:spacing w:after="0" w:line="240" w:lineRule="auto"/>
        <w:ind w:left="567" w:hanging="567"/>
        <w:jc w:val="both"/>
        <w:rPr>
          <w:rFonts w:ascii="Arial Narrow" w:eastAsia="Calibri" w:hAnsi="Arial Narrow" w:cs="Times New Roman"/>
        </w:rPr>
      </w:pPr>
      <w:r>
        <w:rPr>
          <w:rFonts w:ascii="Arial Narrow" w:eastAsia="Calibri" w:hAnsi="Arial Narrow" w:cs="Times New Roman"/>
        </w:rPr>
        <w:t>2.</w:t>
      </w:r>
      <w:r>
        <w:rPr>
          <w:rFonts w:ascii="Arial Narrow" w:eastAsia="Calibri" w:hAnsi="Arial Narrow" w:cs="Times New Roman"/>
        </w:rPr>
        <w:tab/>
        <w:t>Ustanovení ostatních ustanovení rámcové smlouvy, která nejsou výslovně dotčena či změněna tímto dodatkem č. 1</w:t>
      </w:r>
      <w:r w:rsidR="006C6E7A">
        <w:rPr>
          <w:rFonts w:ascii="Arial Narrow" w:eastAsia="Calibri" w:hAnsi="Arial Narrow" w:cs="Times New Roman"/>
        </w:rPr>
        <w:t>,</w:t>
      </w:r>
      <w:r>
        <w:rPr>
          <w:rFonts w:ascii="Arial Narrow" w:eastAsia="Calibri" w:hAnsi="Arial Narrow" w:cs="Times New Roman"/>
        </w:rPr>
        <w:t xml:space="preserve"> zůstávají v platnosti beze změny.</w:t>
      </w:r>
    </w:p>
    <w:p w14:paraId="7BD7B2E1" w14:textId="1CF66431" w:rsidR="00B54CB5" w:rsidRDefault="00B54CB5" w:rsidP="00B54CB5">
      <w:pPr>
        <w:spacing w:after="0" w:line="240" w:lineRule="auto"/>
        <w:jc w:val="both"/>
        <w:rPr>
          <w:rFonts w:ascii="Arial Narrow" w:eastAsia="Calibri" w:hAnsi="Arial Narrow" w:cs="Times New Roman"/>
        </w:rPr>
      </w:pPr>
    </w:p>
    <w:p w14:paraId="336E686B" w14:textId="1D05C992" w:rsidR="00B54CB5" w:rsidRDefault="00B54CB5" w:rsidP="00B54CB5">
      <w:pPr>
        <w:spacing w:after="0" w:line="240" w:lineRule="auto"/>
        <w:jc w:val="both"/>
        <w:rPr>
          <w:rFonts w:ascii="Arial Narrow" w:eastAsia="Calibri" w:hAnsi="Arial Narrow" w:cs="Times New Roman"/>
        </w:rPr>
      </w:pPr>
    </w:p>
    <w:p w14:paraId="21AEAB10" w14:textId="44E54973" w:rsidR="00B54CB5" w:rsidRPr="00903B87" w:rsidRDefault="00B54CB5" w:rsidP="00B54CB5">
      <w:pPr>
        <w:spacing w:after="0" w:line="240" w:lineRule="auto"/>
        <w:ind w:left="567" w:hanging="567"/>
        <w:jc w:val="center"/>
        <w:rPr>
          <w:rFonts w:ascii="Arial Narrow" w:eastAsia="Calibri" w:hAnsi="Arial Narrow" w:cs="Times New Roman"/>
          <w:b/>
          <w:bCs/>
        </w:rPr>
      </w:pPr>
      <w:r w:rsidRPr="00903B87">
        <w:rPr>
          <w:rFonts w:ascii="Arial Narrow" w:eastAsia="Calibri" w:hAnsi="Arial Narrow" w:cs="Times New Roman"/>
          <w:b/>
          <w:bCs/>
        </w:rPr>
        <w:t>I</w:t>
      </w:r>
      <w:r>
        <w:rPr>
          <w:rFonts w:ascii="Arial Narrow" w:eastAsia="Calibri" w:hAnsi="Arial Narrow" w:cs="Times New Roman"/>
          <w:b/>
          <w:bCs/>
        </w:rPr>
        <w:t>I</w:t>
      </w:r>
      <w:r w:rsidRPr="00903B87">
        <w:rPr>
          <w:rFonts w:ascii="Arial Narrow" w:eastAsia="Calibri" w:hAnsi="Arial Narrow" w:cs="Times New Roman"/>
          <w:b/>
          <w:bCs/>
        </w:rPr>
        <w:t>I.</w:t>
      </w:r>
    </w:p>
    <w:p w14:paraId="0212AE20" w14:textId="77777777" w:rsidR="00B54CB5" w:rsidRDefault="00B54CB5" w:rsidP="00B54CB5">
      <w:pPr>
        <w:spacing w:after="0" w:line="240" w:lineRule="auto"/>
        <w:jc w:val="both"/>
        <w:rPr>
          <w:rFonts w:ascii="Arial Narrow" w:eastAsia="Calibri" w:hAnsi="Arial Narrow" w:cs="Times New Roman"/>
        </w:rPr>
      </w:pPr>
    </w:p>
    <w:p w14:paraId="42669C4B" w14:textId="5923E15D" w:rsidR="00024FE5" w:rsidRDefault="00B54CB5" w:rsidP="00B54CB5">
      <w:pPr>
        <w:spacing w:after="0" w:line="240" w:lineRule="auto"/>
        <w:ind w:left="567" w:hanging="567"/>
        <w:jc w:val="both"/>
        <w:rPr>
          <w:rFonts w:ascii="Arial Narrow" w:eastAsia="SimSun" w:hAnsi="Arial Narrow" w:cs="Arial"/>
        </w:rPr>
      </w:pPr>
      <w:r>
        <w:rPr>
          <w:rFonts w:ascii="Arial Narrow" w:eastAsia="SimSun" w:hAnsi="Arial Narrow" w:cs="Arial"/>
        </w:rPr>
        <w:t>1.</w:t>
      </w:r>
      <w:r>
        <w:rPr>
          <w:rFonts w:ascii="Arial Narrow" w:eastAsia="SimSun" w:hAnsi="Arial Narrow" w:cs="Arial"/>
        </w:rPr>
        <w:tab/>
      </w:r>
      <w:r w:rsidR="00024FE5" w:rsidRPr="0089703E">
        <w:rPr>
          <w:rFonts w:ascii="Arial Narrow" w:eastAsia="SimSun" w:hAnsi="Arial Narrow" w:cs="Arial"/>
        </w:rPr>
        <w:t>T</w:t>
      </w:r>
      <w:r>
        <w:rPr>
          <w:rFonts w:ascii="Arial Narrow" w:eastAsia="SimSun" w:hAnsi="Arial Narrow" w:cs="Arial"/>
        </w:rPr>
        <w:t>en</w:t>
      </w:r>
      <w:r w:rsidR="00024FE5" w:rsidRPr="0089703E">
        <w:rPr>
          <w:rFonts w:ascii="Arial Narrow" w:eastAsia="SimSun" w:hAnsi="Arial Narrow" w:cs="Arial"/>
        </w:rPr>
        <w:t xml:space="preserve">to </w:t>
      </w:r>
      <w:r>
        <w:rPr>
          <w:rFonts w:ascii="Arial Narrow" w:eastAsia="SimSun" w:hAnsi="Arial Narrow" w:cs="Arial"/>
        </w:rPr>
        <w:t>dodatek č. 1 r</w:t>
      </w:r>
      <w:r w:rsidR="00024FE5" w:rsidRPr="0089703E">
        <w:rPr>
          <w:rFonts w:ascii="Arial Narrow" w:eastAsia="Calibri" w:hAnsi="Arial Narrow" w:cs="Calibri"/>
        </w:rPr>
        <w:t>ámcov</w:t>
      </w:r>
      <w:r>
        <w:rPr>
          <w:rFonts w:ascii="Arial Narrow" w:eastAsia="Calibri" w:hAnsi="Arial Narrow" w:cs="Calibri"/>
        </w:rPr>
        <w:t>é</w:t>
      </w:r>
      <w:r w:rsidR="00024FE5" w:rsidRPr="0089703E">
        <w:rPr>
          <w:rFonts w:ascii="Arial Narrow" w:eastAsia="SimSun" w:hAnsi="Arial Narrow" w:cs="Arial"/>
        </w:rPr>
        <w:t xml:space="preserve"> smlouv</w:t>
      </w:r>
      <w:r>
        <w:rPr>
          <w:rFonts w:ascii="Arial Narrow" w:eastAsia="SimSun" w:hAnsi="Arial Narrow" w:cs="Arial"/>
        </w:rPr>
        <w:t>y</w:t>
      </w:r>
      <w:r w:rsidR="00024FE5" w:rsidRPr="0089703E">
        <w:rPr>
          <w:rFonts w:ascii="Arial Narrow" w:eastAsia="SimSun" w:hAnsi="Arial Narrow" w:cs="Arial"/>
        </w:rPr>
        <w:t xml:space="preserve"> nabývá platnosti okamžikem jeho podpisu poslední smluvní stranou a účinnosti okamžikem jeho uveřejnění v registru smluv.</w:t>
      </w:r>
    </w:p>
    <w:p w14:paraId="5089941C" w14:textId="77777777" w:rsidR="00F66B7D" w:rsidRPr="0089703E" w:rsidRDefault="00F66B7D" w:rsidP="00B54CB5">
      <w:pPr>
        <w:spacing w:after="0" w:line="240" w:lineRule="auto"/>
        <w:ind w:left="567" w:hanging="567"/>
        <w:jc w:val="both"/>
        <w:rPr>
          <w:rFonts w:ascii="Arial Narrow" w:eastAsia="SimSun" w:hAnsi="Arial Narrow" w:cs="Arial"/>
        </w:rPr>
      </w:pPr>
    </w:p>
    <w:p w14:paraId="6F4086EB" w14:textId="2BC08CEB" w:rsidR="00B54CB5" w:rsidRDefault="00B54CB5" w:rsidP="00B54CB5">
      <w:pPr>
        <w:spacing w:after="0" w:line="240" w:lineRule="auto"/>
        <w:ind w:left="567" w:hanging="567"/>
        <w:jc w:val="both"/>
        <w:rPr>
          <w:rFonts w:ascii="Arial Narrow" w:eastAsia="SimSun" w:hAnsi="Arial Narrow" w:cs="Arial"/>
        </w:rPr>
      </w:pPr>
      <w:r>
        <w:rPr>
          <w:rFonts w:ascii="Arial Narrow" w:eastAsia="SimSun" w:hAnsi="Arial Narrow" w:cs="Arial"/>
        </w:rPr>
        <w:t>2.</w:t>
      </w:r>
      <w:r>
        <w:rPr>
          <w:rFonts w:ascii="Arial Narrow" w:eastAsia="SimSun" w:hAnsi="Arial Narrow" w:cs="Arial"/>
        </w:rPr>
        <w:tab/>
      </w:r>
      <w:r w:rsidRPr="0089703E">
        <w:rPr>
          <w:rFonts w:ascii="Arial Narrow" w:eastAsia="SimSun" w:hAnsi="Arial Narrow" w:cs="Arial"/>
        </w:rPr>
        <w:t>T</w:t>
      </w:r>
      <w:r>
        <w:rPr>
          <w:rFonts w:ascii="Arial Narrow" w:eastAsia="SimSun" w:hAnsi="Arial Narrow" w:cs="Arial"/>
        </w:rPr>
        <w:t>en</w:t>
      </w:r>
      <w:r w:rsidRPr="0089703E">
        <w:rPr>
          <w:rFonts w:ascii="Arial Narrow" w:eastAsia="SimSun" w:hAnsi="Arial Narrow" w:cs="Arial"/>
        </w:rPr>
        <w:t xml:space="preserve">to </w:t>
      </w:r>
      <w:r>
        <w:rPr>
          <w:rFonts w:ascii="Arial Narrow" w:eastAsia="SimSun" w:hAnsi="Arial Narrow" w:cs="Arial"/>
        </w:rPr>
        <w:t>dodatek č. 1 r</w:t>
      </w:r>
      <w:r w:rsidRPr="0089703E">
        <w:rPr>
          <w:rFonts w:ascii="Arial Narrow" w:eastAsia="Calibri" w:hAnsi="Arial Narrow" w:cs="Calibri"/>
        </w:rPr>
        <w:t>ámcov</w:t>
      </w:r>
      <w:r>
        <w:rPr>
          <w:rFonts w:ascii="Arial Narrow" w:eastAsia="Calibri" w:hAnsi="Arial Narrow" w:cs="Calibri"/>
        </w:rPr>
        <w:t>é</w:t>
      </w:r>
      <w:r w:rsidRPr="0089703E">
        <w:rPr>
          <w:rFonts w:ascii="Arial Narrow" w:eastAsia="SimSun" w:hAnsi="Arial Narrow" w:cs="Arial"/>
        </w:rPr>
        <w:t xml:space="preserve"> smlouv</w:t>
      </w:r>
      <w:r>
        <w:rPr>
          <w:rFonts w:ascii="Arial Narrow" w:eastAsia="SimSun" w:hAnsi="Arial Narrow" w:cs="Arial"/>
        </w:rPr>
        <w:t>y</w:t>
      </w:r>
      <w:r w:rsidR="00024FE5" w:rsidRPr="0089703E">
        <w:rPr>
          <w:rFonts w:ascii="Arial Narrow" w:eastAsia="SimSun" w:hAnsi="Arial Narrow" w:cs="Arial"/>
        </w:rPr>
        <w:t xml:space="preserve"> s</w:t>
      </w:r>
      <w:r w:rsidR="0097603A"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w:t>
      </w:r>
      <w:r>
        <w:rPr>
          <w:rFonts w:ascii="Arial Narrow" w:eastAsia="SimSun" w:hAnsi="Arial Narrow" w:cs="Arial"/>
        </w:rPr>
        <w:t xml:space="preserve"> kupujícího </w:t>
      </w:r>
      <w:r w:rsidR="00024FE5" w:rsidRPr="0089703E">
        <w:rPr>
          <w:rFonts w:ascii="Arial Narrow" w:eastAsia="SimSun" w:hAnsi="Arial Narrow" w:cs="Arial"/>
        </w:rPr>
        <w:t xml:space="preserve">elektronicky podepsal připravený návrh </w:t>
      </w:r>
      <w:r>
        <w:rPr>
          <w:rFonts w:ascii="Arial Narrow" w:eastAsia="SimSun" w:hAnsi="Arial Narrow" w:cs="Arial"/>
        </w:rPr>
        <w:t>tohoto dodatku, který zaslal kupujícímu do datové schránky, a kupující tento dodatek také elektronicky podepsal a zaslal jej prodávajícímu do datové schránky.</w:t>
      </w:r>
    </w:p>
    <w:p w14:paraId="14EACB45" w14:textId="77777777" w:rsidR="00F66B7D" w:rsidRDefault="00F66B7D" w:rsidP="00B54CB5">
      <w:pPr>
        <w:spacing w:after="0" w:line="240" w:lineRule="auto"/>
        <w:ind w:left="567" w:hanging="567"/>
        <w:jc w:val="both"/>
        <w:rPr>
          <w:rFonts w:ascii="Arial Narrow" w:eastAsia="SimSun" w:hAnsi="Arial Narrow" w:cs="Arial"/>
        </w:rPr>
      </w:pPr>
    </w:p>
    <w:p w14:paraId="12664C34" w14:textId="0E84DCE1" w:rsidR="00024FE5" w:rsidRDefault="00A05D49" w:rsidP="00A05D49">
      <w:pPr>
        <w:spacing w:after="0" w:line="240" w:lineRule="auto"/>
        <w:ind w:left="567" w:hanging="567"/>
        <w:jc w:val="both"/>
        <w:rPr>
          <w:rFonts w:ascii="Arial Narrow" w:eastAsia="Times New Roman" w:hAnsi="Arial Narrow" w:cs="Times New Roman"/>
          <w:lang w:eastAsia="cs-CZ"/>
        </w:rPr>
      </w:pPr>
      <w:r>
        <w:rPr>
          <w:rFonts w:ascii="Arial Narrow" w:eastAsia="Times New Roman" w:hAnsi="Arial Narrow" w:cs="Times New Roman"/>
          <w:lang w:eastAsia="cs-CZ"/>
        </w:rPr>
        <w:t>3.</w:t>
      </w:r>
      <w:r>
        <w:rPr>
          <w:rFonts w:ascii="Arial Narrow" w:eastAsia="Times New Roman" w:hAnsi="Arial Narrow" w:cs="Times New Roman"/>
          <w:lang w:eastAsia="cs-CZ"/>
        </w:rPr>
        <w:tab/>
      </w:r>
      <w:r w:rsidR="00024FE5" w:rsidRPr="0089703E">
        <w:rPr>
          <w:rFonts w:ascii="Arial Narrow" w:eastAsia="Times New Roman" w:hAnsi="Arial Narrow" w:cs="Times New Roman"/>
          <w:lang w:eastAsia="cs-CZ"/>
        </w:rPr>
        <w:t xml:space="preserve">Změna nebo doplnění </w:t>
      </w:r>
      <w:r>
        <w:rPr>
          <w:rFonts w:ascii="Arial Narrow" w:eastAsia="Times New Roman" w:hAnsi="Arial Narrow" w:cs="Times New Roman"/>
          <w:lang w:eastAsia="cs-CZ"/>
        </w:rPr>
        <w:t xml:space="preserve">tohoto dodatku </w:t>
      </w:r>
      <w:r w:rsidR="00024FE5" w:rsidRPr="0089703E">
        <w:rPr>
          <w:rFonts w:ascii="Arial Narrow" w:eastAsia="Times New Roman" w:hAnsi="Arial Narrow" w:cs="Times New Roman"/>
          <w:lang w:eastAsia="cs-CZ"/>
        </w:rPr>
        <w:t>může být uskutečněna pouze písemn</w:t>
      </w:r>
      <w:r>
        <w:rPr>
          <w:rFonts w:ascii="Arial Narrow" w:eastAsia="Times New Roman" w:hAnsi="Arial Narrow" w:cs="Times New Roman"/>
          <w:lang w:eastAsia="cs-CZ"/>
        </w:rPr>
        <w:t>ou formou</w:t>
      </w:r>
      <w:r w:rsidR="00024FE5" w:rsidRPr="0089703E">
        <w:rPr>
          <w:rFonts w:ascii="Arial Narrow" w:eastAsia="Times New Roman" w:hAnsi="Arial Narrow" w:cs="Times New Roman"/>
          <w:lang w:eastAsia="cs-CZ"/>
        </w:rPr>
        <w:t>. Změny v jiné, než písemné formě se vylučují a budou považovány za neplatné.</w:t>
      </w:r>
    </w:p>
    <w:p w14:paraId="1A1A49CE" w14:textId="77777777" w:rsidR="00F66B7D" w:rsidRPr="0089703E" w:rsidRDefault="00F66B7D" w:rsidP="00A05D49">
      <w:pPr>
        <w:spacing w:after="0" w:line="240" w:lineRule="auto"/>
        <w:ind w:left="567" w:hanging="567"/>
        <w:jc w:val="both"/>
        <w:rPr>
          <w:rFonts w:ascii="Arial Narrow" w:eastAsia="Times New Roman" w:hAnsi="Arial Narrow" w:cs="Times New Roman"/>
          <w:lang w:eastAsia="cs-CZ"/>
        </w:rPr>
      </w:pPr>
    </w:p>
    <w:p w14:paraId="79862F1E" w14:textId="5AD020FF" w:rsidR="00024FE5" w:rsidRPr="0089703E" w:rsidRDefault="00A05D49" w:rsidP="00A05D49">
      <w:pPr>
        <w:spacing w:after="0" w:line="240" w:lineRule="auto"/>
        <w:ind w:left="567" w:hanging="567"/>
        <w:jc w:val="both"/>
        <w:rPr>
          <w:rFonts w:ascii="Arial Narrow" w:eastAsia="SimSun" w:hAnsi="Arial Narrow" w:cs="Arial"/>
        </w:rPr>
      </w:pPr>
      <w:r>
        <w:rPr>
          <w:rFonts w:ascii="Arial Narrow" w:eastAsia="SimSun" w:hAnsi="Arial Narrow" w:cs="Arial"/>
        </w:rPr>
        <w:t>4.</w:t>
      </w:r>
      <w:r>
        <w:rPr>
          <w:rFonts w:ascii="Arial Narrow" w:eastAsia="SimSun" w:hAnsi="Arial Narrow" w:cs="Arial"/>
        </w:rPr>
        <w:tab/>
      </w:r>
      <w:r w:rsidR="00024FE5" w:rsidRPr="0089703E">
        <w:rPr>
          <w:rFonts w:ascii="Arial Narrow" w:eastAsia="SimSun" w:hAnsi="Arial Narrow" w:cs="Arial"/>
        </w:rPr>
        <w:t xml:space="preserve">Obě </w:t>
      </w:r>
      <w:r w:rsidR="00024FE5" w:rsidRPr="00A05D49">
        <w:rPr>
          <w:rFonts w:ascii="Arial Narrow" w:eastAsia="Times New Roman" w:hAnsi="Arial Narrow" w:cs="Times New Roman"/>
          <w:lang w:eastAsia="cs-CZ"/>
        </w:rPr>
        <w:t>smluvní</w:t>
      </w:r>
      <w:r w:rsidR="00024FE5" w:rsidRPr="0089703E">
        <w:rPr>
          <w:rFonts w:ascii="Arial Narrow" w:eastAsia="SimSun" w:hAnsi="Arial Narrow" w:cs="Arial"/>
        </w:rPr>
        <w:t xml:space="preserve"> strany prohlašují, že si </w:t>
      </w:r>
      <w:r>
        <w:rPr>
          <w:rFonts w:ascii="Arial Narrow" w:eastAsia="SimSun" w:hAnsi="Arial Narrow" w:cs="Arial"/>
        </w:rPr>
        <w:t>ten</w:t>
      </w:r>
      <w:r w:rsidRPr="0089703E">
        <w:rPr>
          <w:rFonts w:ascii="Arial Narrow" w:eastAsia="SimSun" w:hAnsi="Arial Narrow" w:cs="Arial"/>
        </w:rPr>
        <w:t xml:space="preserve">to </w:t>
      </w:r>
      <w:r>
        <w:rPr>
          <w:rFonts w:ascii="Arial Narrow" w:eastAsia="SimSun" w:hAnsi="Arial Narrow" w:cs="Arial"/>
        </w:rPr>
        <w:t>dodatek č. 1 r</w:t>
      </w:r>
      <w:r w:rsidRPr="0089703E">
        <w:rPr>
          <w:rFonts w:ascii="Arial Narrow" w:eastAsia="Calibri" w:hAnsi="Arial Narrow" w:cs="Calibri"/>
        </w:rPr>
        <w:t>ámcov</w:t>
      </w:r>
      <w:r>
        <w:rPr>
          <w:rFonts w:ascii="Arial Narrow" w:eastAsia="Calibri" w:hAnsi="Arial Narrow" w:cs="Calibri"/>
        </w:rPr>
        <w:t>é</w:t>
      </w:r>
      <w:r w:rsidRPr="0089703E">
        <w:rPr>
          <w:rFonts w:ascii="Arial Narrow" w:eastAsia="SimSun" w:hAnsi="Arial Narrow" w:cs="Arial"/>
        </w:rPr>
        <w:t xml:space="preserve"> smlouv</w:t>
      </w:r>
      <w:r>
        <w:rPr>
          <w:rFonts w:ascii="Arial Narrow" w:eastAsia="SimSun" w:hAnsi="Arial Narrow" w:cs="Arial"/>
        </w:rPr>
        <w:t>y</w:t>
      </w:r>
      <w:r w:rsidRPr="0089703E">
        <w:rPr>
          <w:rFonts w:ascii="Arial Narrow" w:eastAsia="SimSun" w:hAnsi="Arial Narrow" w:cs="Arial"/>
        </w:rPr>
        <w:t xml:space="preserve"> </w:t>
      </w:r>
      <w:r w:rsidR="00024FE5" w:rsidRPr="0089703E">
        <w:rPr>
          <w:rFonts w:ascii="Arial Narrow" w:eastAsia="SimSun" w:hAnsi="Arial Narrow" w:cs="Arial"/>
        </w:rPr>
        <w:t>před podpisem přečetly, porozuměly je</w:t>
      </w:r>
      <w:r>
        <w:rPr>
          <w:rFonts w:ascii="Arial Narrow" w:eastAsia="SimSun" w:hAnsi="Arial Narrow" w:cs="Arial"/>
        </w:rPr>
        <w:t>ho</w:t>
      </w:r>
      <w:r w:rsidR="00024FE5" w:rsidRPr="0089703E">
        <w:rPr>
          <w:rFonts w:ascii="Arial Narrow" w:eastAsia="SimSun" w:hAnsi="Arial Narrow" w:cs="Arial"/>
        </w:rPr>
        <w:t xml:space="preserve"> obsahu, s obsahem souhlasí, a že je </w:t>
      </w:r>
      <w:r>
        <w:rPr>
          <w:rFonts w:ascii="Arial Narrow" w:eastAsia="SimSun" w:hAnsi="Arial Narrow" w:cs="Arial"/>
        </w:rPr>
        <w:t>tento dodatek</w:t>
      </w:r>
      <w:r w:rsidR="00024FE5" w:rsidRPr="0089703E">
        <w:rPr>
          <w:rFonts w:ascii="Arial Narrow" w:eastAsia="SimSun" w:hAnsi="Arial Narrow" w:cs="Arial"/>
        </w:rPr>
        <w:t xml:space="preserve"> projevem jejich svobodné vůle.</w:t>
      </w:r>
    </w:p>
    <w:p w14:paraId="3DFF8446" w14:textId="5104C932" w:rsidR="00024FE5" w:rsidRDefault="00024FE5" w:rsidP="00024FE5">
      <w:pPr>
        <w:suppressAutoHyphens/>
        <w:spacing w:after="0" w:line="240" w:lineRule="auto"/>
        <w:rPr>
          <w:rFonts w:ascii="Arial Narrow" w:eastAsia="SimSun" w:hAnsi="Arial Narrow" w:cs="Arial"/>
        </w:rPr>
      </w:pPr>
    </w:p>
    <w:p w14:paraId="3FA7682B" w14:textId="14541C28" w:rsidR="00A05D49" w:rsidRDefault="00A05D49" w:rsidP="00024FE5">
      <w:pPr>
        <w:suppressAutoHyphens/>
        <w:spacing w:after="0" w:line="240" w:lineRule="auto"/>
        <w:rPr>
          <w:rFonts w:ascii="Arial Narrow" w:eastAsia="SimSun" w:hAnsi="Arial Narrow" w:cs="Arial"/>
        </w:rPr>
      </w:pPr>
    </w:p>
    <w:p w14:paraId="79C8D889" w14:textId="2927EDD7" w:rsidR="00A05D49" w:rsidRDefault="00A05D49" w:rsidP="00024FE5">
      <w:pPr>
        <w:suppressAutoHyphens/>
        <w:spacing w:after="0" w:line="240" w:lineRule="auto"/>
        <w:rPr>
          <w:rFonts w:ascii="Arial Narrow" w:eastAsia="SimSun" w:hAnsi="Arial Narrow" w:cs="Arial"/>
        </w:rPr>
      </w:pPr>
    </w:p>
    <w:p w14:paraId="7BDC247F" w14:textId="1DD4EA95" w:rsidR="00A05D49" w:rsidRPr="00A05D49" w:rsidRDefault="00A05D49" w:rsidP="00A05D49">
      <w:pPr>
        <w:suppressAutoHyphens/>
        <w:spacing w:after="0" w:line="240" w:lineRule="auto"/>
        <w:jc w:val="center"/>
        <w:rPr>
          <w:rFonts w:ascii="Arial Narrow" w:eastAsia="SimSun" w:hAnsi="Arial Narrow" w:cs="Arial"/>
          <w:i/>
          <w:iCs/>
        </w:rPr>
      </w:pPr>
      <w:r w:rsidRPr="00A05D49">
        <w:rPr>
          <w:rFonts w:ascii="Arial Narrow" w:eastAsia="SimSun" w:hAnsi="Arial Narrow" w:cs="Arial"/>
          <w:i/>
          <w:iCs/>
        </w:rPr>
        <w:t>[PODPISOVÁ STRANA NÁSLEDUJE]</w:t>
      </w:r>
    </w:p>
    <w:p w14:paraId="5A4D5C49" w14:textId="64DA30E3" w:rsidR="00A05D49" w:rsidRDefault="00A05D49" w:rsidP="00024FE5">
      <w:pPr>
        <w:suppressAutoHyphens/>
        <w:spacing w:after="0" w:line="240" w:lineRule="auto"/>
        <w:rPr>
          <w:rFonts w:ascii="Arial Narrow" w:eastAsia="SimSun" w:hAnsi="Arial Narrow" w:cs="Arial"/>
        </w:rPr>
      </w:pPr>
    </w:p>
    <w:p w14:paraId="21926289" w14:textId="07DAF518" w:rsidR="00A05D49" w:rsidRDefault="00A05D49" w:rsidP="00024FE5">
      <w:pPr>
        <w:suppressAutoHyphens/>
        <w:spacing w:after="0" w:line="240" w:lineRule="auto"/>
        <w:rPr>
          <w:rFonts w:ascii="Arial Narrow" w:eastAsia="SimSun" w:hAnsi="Arial Narrow" w:cs="Arial"/>
        </w:rPr>
      </w:pPr>
    </w:p>
    <w:p w14:paraId="75F94C98" w14:textId="77FC49DE" w:rsidR="00A05D49" w:rsidRDefault="00A05D49" w:rsidP="00024FE5">
      <w:pPr>
        <w:suppressAutoHyphens/>
        <w:spacing w:after="0" w:line="240" w:lineRule="auto"/>
        <w:rPr>
          <w:rFonts w:ascii="Arial Narrow" w:eastAsia="SimSun" w:hAnsi="Arial Narrow" w:cs="Arial"/>
        </w:rPr>
      </w:pPr>
    </w:p>
    <w:p w14:paraId="284F84B5" w14:textId="10F46FE6" w:rsidR="00A05D49" w:rsidRDefault="00A05D49" w:rsidP="00024FE5">
      <w:pPr>
        <w:suppressAutoHyphens/>
        <w:spacing w:after="0" w:line="240" w:lineRule="auto"/>
        <w:rPr>
          <w:rFonts w:ascii="Arial Narrow" w:eastAsia="SimSun" w:hAnsi="Arial Narrow" w:cs="Arial"/>
        </w:rPr>
      </w:pPr>
    </w:p>
    <w:p w14:paraId="0C75976F" w14:textId="77777777" w:rsidR="00A05D49" w:rsidRPr="0089703E" w:rsidRDefault="00A05D49" w:rsidP="00024FE5">
      <w:pPr>
        <w:suppressAutoHyphens/>
        <w:spacing w:after="0" w:line="240" w:lineRule="auto"/>
        <w:rPr>
          <w:rFonts w:ascii="Arial Narrow" w:eastAsia="SimSun" w:hAnsi="Arial Narrow" w:cs="Arial"/>
        </w:rPr>
      </w:pPr>
    </w:p>
    <w:p w14:paraId="0E823AA3" w14:textId="7CA0980E" w:rsidR="00024FE5" w:rsidRPr="0089703E" w:rsidRDefault="003E4D81" w:rsidP="00024FE5">
      <w:pPr>
        <w:suppressAutoHyphens/>
        <w:spacing w:after="0" w:line="240" w:lineRule="auto"/>
        <w:rPr>
          <w:rFonts w:ascii="Arial Narrow" w:eastAsia="SimSun" w:hAnsi="Arial Narrow" w:cs="Arial"/>
        </w:rPr>
      </w:pPr>
      <w:r>
        <w:rPr>
          <w:rFonts w:ascii="Arial Narrow" w:eastAsia="SimSun" w:hAnsi="Arial Narrow" w:cs="Arial"/>
        </w:rPr>
        <w:t>V</w:t>
      </w:r>
      <w:r w:rsidR="00A05D49">
        <w:rPr>
          <w:rFonts w:ascii="Arial Narrow" w:eastAsia="SimSun" w:hAnsi="Arial Narrow" w:cs="Arial"/>
        </w:rPr>
        <w:t> </w:t>
      </w:r>
      <w:r>
        <w:rPr>
          <w:rFonts w:ascii="Arial Narrow" w:eastAsia="SimSun" w:hAnsi="Arial Narrow" w:cs="Arial"/>
        </w:rPr>
        <w:t>Kolíně</w:t>
      </w:r>
      <w:r w:rsidR="00A05D49">
        <w:rPr>
          <w:rFonts w:ascii="Arial Narrow" w:eastAsia="SimSun" w:hAnsi="Arial Narrow" w:cs="Arial"/>
        </w:rPr>
        <w:t>:</w:t>
      </w:r>
      <w:r w:rsidR="00024FE5" w:rsidRPr="0089703E">
        <w:rPr>
          <w:rFonts w:ascii="Arial Narrow" w:eastAsia="SimSun" w:hAnsi="Arial Narrow" w:cs="Arial"/>
        </w:rPr>
        <w:tab/>
      </w:r>
      <w:r w:rsidR="00024FE5" w:rsidRPr="0089703E">
        <w:rPr>
          <w:rFonts w:ascii="Arial Narrow" w:eastAsia="SimSun" w:hAnsi="Arial Narrow" w:cs="Arial"/>
        </w:rPr>
        <w:tab/>
      </w:r>
      <w:r w:rsidR="00024FE5" w:rsidRPr="0089703E">
        <w:rPr>
          <w:rFonts w:ascii="Arial Narrow" w:eastAsia="SimSun" w:hAnsi="Arial Narrow" w:cs="Arial"/>
        </w:rPr>
        <w:tab/>
      </w:r>
      <w:r w:rsidR="00024FE5" w:rsidRPr="0089703E">
        <w:rPr>
          <w:rFonts w:ascii="Arial Narrow" w:eastAsia="SimSun" w:hAnsi="Arial Narrow" w:cs="Arial"/>
        </w:rPr>
        <w:tab/>
      </w:r>
      <w:r w:rsidR="00A05D49">
        <w:rPr>
          <w:rFonts w:ascii="Arial Narrow" w:eastAsia="SimSun" w:hAnsi="Arial Narrow" w:cs="Arial"/>
        </w:rPr>
        <w:tab/>
      </w:r>
      <w:r w:rsidR="00A05D49">
        <w:rPr>
          <w:rFonts w:ascii="Arial Narrow" w:eastAsia="SimSun" w:hAnsi="Arial Narrow" w:cs="Arial"/>
        </w:rPr>
        <w:tab/>
      </w:r>
      <w:r w:rsidR="00024FE5" w:rsidRPr="0089703E">
        <w:rPr>
          <w:rFonts w:ascii="Arial Narrow" w:eastAsia="SimSun" w:hAnsi="Arial Narrow" w:cs="Arial"/>
        </w:rPr>
        <w:t>V</w:t>
      </w:r>
      <w:r w:rsidR="00617B58">
        <w:rPr>
          <w:rFonts w:ascii="Arial Narrow" w:eastAsia="SimSun" w:hAnsi="Arial Narrow" w:cs="Arial"/>
        </w:rPr>
        <w:t> Praze</w:t>
      </w:r>
      <w:r w:rsidR="005809AC">
        <w:rPr>
          <w:rFonts w:ascii="Arial Narrow" w:eastAsia="SimSun" w:hAnsi="Arial Narrow" w:cs="Arial"/>
        </w:rPr>
        <w:t xml:space="preserve"> </w:t>
      </w:r>
      <w:r>
        <w:rPr>
          <w:rFonts w:ascii="Arial Narrow" w:eastAsia="SimSun" w:hAnsi="Arial Narrow" w:cs="Arial"/>
        </w:rPr>
        <w:t>dne</w:t>
      </w:r>
      <w:r w:rsidR="00A05D49">
        <w:rPr>
          <w:rFonts w:ascii="Arial Narrow" w:eastAsia="SimSun" w:hAnsi="Arial Narrow" w:cs="Arial"/>
        </w:rPr>
        <w:t>:</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607A4AA7" w14:textId="64A10434" w:rsidR="00024FE5" w:rsidRPr="0089703E" w:rsidRDefault="00024FE5" w:rsidP="00024FE5">
      <w:pPr>
        <w:suppressAutoHyphens/>
        <w:spacing w:after="0" w:line="240" w:lineRule="auto"/>
        <w:rPr>
          <w:rFonts w:ascii="Arial Narrow" w:eastAsia="SimSun" w:hAnsi="Arial Narrow" w:cs="Arial"/>
        </w:rPr>
      </w:pPr>
    </w:p>
    <w:p w14:paraId="4E8ECFB2" w14:textId="60F3C30D" w:rsidR="00024FE5" w:rsidRDefault="00024FE5" w:rsidP="00024FE5">
      <w:pPr>
        <w:suppressAutoHyphens/>
        <w:spacing w:after="0" w:line="240" w:lineRule="auto"/>
        <w:rPr>
          <w:rFonts w:ascii="Arial Narrow" w:eastAsia="SimSun" w:hAnsi="Arial Narrow" w:cs="Arial"/>
        </w:rPr>
      </w:pPr>
    </w:p>
    <w:p w14:paraId="028EBFBD" w14:textId="77777777" w:rsidR="006C77EF" w:rsidRPr="0089703E" w:rsidRDefault="006C77EF"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3B13BBE5" w14:textId="55DBAF0E" w:rsidR="00A05D49" w:rsidRPr="00A05D49" w:rsidRDefault="006C77EF" w:rsidP="00A05D49">
      <w:pPr>
        <w:suppressAutoHyphens/>
        <w:spacing w:after="0" w:line="240" w:lineRule="auto"/>
        <w:rPr>
          <w:rFonts w:ascii="Arial Narrow" w:hAnsi="Arial Narrow" w:cs="CIDFont+F2"/>
        </w:rPr>
      </w:pPr>
      <w:r>
        <w:rPr>
          <w:rFonts w:ascii="Arial Narrow" w:eastAsia="SimSun" w:hAnsi="Arial Narrow" w:cs="Calibri"/>
        </w:rPr>
        <w:t>MUDr. Petr Chudomel, MBA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1A402C" w:rsidRPr="001A402C">
        <w:rPr>
          <w:rFonts w:ascii="Arial Narrow" w:hAnsi="Arial Narrow" w:cs="CIDFont+F2"/>
        </w:rPr>
        <w:t>Eva Vencovská, MBA</w:t>
      </w:r>
    </w:p>
    <w:p w14:paraId="1489BBD4" w14:textId="2643B74D" w:rsidR="00024FE5" w:rsidRPr="0089703E" w:rsidRDefault="006C77EF" w:rsidP="00024FE5">
      <w:pPr>
        <w:suppressAutoHyphens/>
        <w:spacing w:after="0" w:line="240" w:lineRule="auto"/>
        <w:rPr>
          <w:rFonts w:ascii="Arial Narrow" w:eastAsia="SimSun" w:hAnsi="Arial Narrow" w:cs="Calibri"/>
        </w:rPr>
      </w:pPr>
      <w:r>
        <w:rPr>
          <w:rFonts w:ascii="Arial Narrow" w:eastAsia="SimSun" w:hAnsi="Arial Narrow" w:cs="Calibri"/>
        </w:rPr>
        <w:t>předseda představenstva</w:t>
      </w:r>
      <w:r w:rsidR="00024FE5" w:rsidRPr="0089703E">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1A402C" w:rsidRPr="001A402C">
        <w:rPr>
          <w:rFonts w:ascii="Arial Narrow" w:hAnsi="Arial Narrow" w:cs="CIDFont+F2"/>
        </w:rPr>
        <w:t>jednatel</w:t>
      </w:r>
    </w:p>
    <w:p w14:paraId="7B91FBED" w14:textId="1452383F" w:rsidR="006C77EF" w:rsidRDefault="006C77EF" w:rsidP="006C77EF">
      <w:pPr>
        <w:suppressAutoHyphens/>
        <w:spacing w:after="0" w:line="240" w:lineRule="auto"/>
        <w:rPr>
          <w:rFonts w:ascii="Arial Narrow" w:eastAsia="SimSun" w:hAnsi="Arial Narrow" w:cs="Arial"/>
        </w:rPr>
      </w:pPr>
      <w:r>
        <w:rPr>
          <w:rFonts w:ascii="Arial Narrow" w:eastAsia="SimSun" w:hAnsi="Arial Narrow" w:cs="Arial"/>
        </w:rPr>
        <w:t>Oblastní nemocnice Kolín, a.s.,</w:t>
      </w:r>
      <w:r w:rsidR="001A402C">
        <w:rPr>
          <w:rFonts w:ascii="Arial Narrow" w:eastAsia="SimSun" w:hAnsi="Arial Narrow" w:cs="Arial"/>
        </w:rPr>
        <w:tab/>
      </w:r>
      <w:r w:rsidR="001A402C">
        <w:rPr>
          <w:rFonts w:ascii="Arial Narrow" w:eastAsia="SimSun" w:hAnsi="Arial Narrow" w:cs="Arial"/>
        </w:rPr>
        <w:tab/>
      </w:r>
      <w:r w:rsidR="001A402C">
        <w:rPr>
          <w:rFonts w:ascii="Arial Narrow" w:eastAsia="SimSun" w:hAnsi="Arial Narrow" w:cs="Arial"/>
        </w:rPr>
        <w:tab/>
      </w:r>
      <w:r w:rsidR="001A402C">
        <w:rPr>
          <w:rFonts w:ascii="Arial Narrow" w:eastAsia="SimSun" w:hAnsi="Arial Narrow" w:cs="Arial"/>
        </w:rPr>
        <w:tab/>
      </w:r>
      <w:r w:rsidR="001A402C" w:rsidRPr="001A402C">
        <w:rPr>
          <w:rFonts w:ascii="Arial Narrow" w:eastAsia="SimSun" w:hAnsi="Arial Narrow" w:cs="Arial"/>
        </w:rPr>
        <w:t xml:space="preserve">Fresenius </w:t>
      </w:r>
      <w:proofErr w:type="spellStart"/>
      <w:r w:rsidR="001A402C" w:rsidRPr="001A402C">
        <w:rPr>
          <w:rFonts w:ascii="Arial Narrow" w:eastAsia="SimSun" w:hAnsi="Arial Narrow" w:cs="Arial"/>
        </w:rPr>
        <w:t>Kabi</w:t>
      </w:r>
      <w:proofErr w:type="spellEnd"/>
      <w:r w:rsidR="001A402C" w:rsidRPr="001A402C">
        <w:rPr>
          <w:rFonts w:ascii="Arial Narrow" w:eastAsia="SimSun" w:hAnsi="Arial Narrow" w:cs="Arial"/>
        </w:rPr>
        <w:t>, s.r.o.</w:t>
      </w:r>
    </w:p>
    <w:p w14:paraId="2A7AB540" w14:textId="77777777" w:rsidR="006C77EF" w:rsidRPr="0089703E" w:rsidRDefault="006C77EF" w:rsidP="006C77EF">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0773398B" w14:textId="4F8B586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61F40E42" w14:textId="41D2C388" w:rsidR="00024FE5" w:rsidRPr="0089703E" w:rsidRDefault="00024FE5"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00624F81">
        <w:rPr>
          <w:rFonts w:ascii="Arial Narrow" w:eastAsia="SimSun" w:hAnsi="Arial Narrow" w:cs="Arial"/>
        </w:rPr>
        <w:tab/>
      </w:r>
      <w:bookmarkStart w:id="1" w:name="_GoBack"/>
      <w:bookmarkEnd w:id="1"/>
    </w:p>
    <w:p w14:paraId="18FA223B" w14:textId="2F6E9EE7" w:rsidR="006C77EF" w:rsidRPr="0089703E" w:rsidRDefault="006C77EF" w:rsidP="006C77EF">
      <w:pPr>
        <w:spacing w:after="0" w:line="240" w:lineRule="auto"/>
        <w:ind w:left="567" w:hanging="567"/>
        <w:rPr>
          <w:rFonts w:ascii="Arial Narrow" w:eastAsia="Calibri" w:hAnsi="Arial Narrow" w:cs="Times New Roman"/>
        </w:rPr>
      </w:pPr>
      <w:r>
        <w:rPr>
          <w:rFonts w:ascii="Arial Narrow" w:eastAsia="Calibri" w:hAnsi="Arial Narrow" w:cs="Times New Roman"/>
        </w:rPr>
        <w:t xml:space="preserve">Mgr. </w:t>
      </w:r>
      <w:r w:rsidR="008E18B6">
        <w:rPr>
          <w:rFonts w:ascii="Arial Narrow" w:eastAsia="Calibri" w:hAnsi="Arial Narrow" w:cs="Times New Roman"/>
        </w:rPr>
        <w:t>Iveta Mikšíková</w:t>
      </w:r>
      <w:r w:rsidR="00624F81">
        <w:rPr>
          <w:rFonts w:ascii="Arial Narrow" w:eastAsia="Calibri" w:hAnsi="Arial Narrow" w:cs="Times New Roman"/>
        </w:rPr>
        <w:tab/>
      </w:r>
      <w:r w:rsidR="00624F81">
        <w:rPr>
          <w:rFonts w:ascii="Arial Narrow" w:eastAsia="Calibri" w:hAnsi="Arial Narrow" w:cs="Times New Roman"/>
        </w:rPr>
        <w:tab/>
      </w:r>
      <w:r w:rsidR="00624F81">
        <w:rPr>
          <w:rFonts w:ascii="Arial Narrow" w:eastAsia="Calibri" w:hAnsi="Arial Narrow" w:cs="Times New Roman"/>
        </w:rPr>
        <w:tab/>
      </w:r>
      <w:r w:rsidR="00624F81">
        <w:rPr>
          <w:rFonts w:ascii="Arial Narrow" w:eastAsia="Calibri" w:hAnsi="Arial Narrow" w:cs="Times New Roman"/>
        </w:rPr>
        <w:tab/>
      </w:r>
      <w:r w:rsidR="00624F81">
        <w:rPr>
          <w:rFonts w:ascii="Arial Narrow" w:eastAsia="Calibri" w:hAnsi="Arial Narrow" w:cs="Times New Roman"/>
        </w:rPr>
        <w:tab/>
      </w:r>
    </w:p>
    <w:p w14:paraId="2A30315F" w14:textId="31449756" w:rsidR="00A05D49" w:rsidRPr="0089703E" w:rsidRDefault="008E18B6" w:rsidP="00A05D49">
      <w:pPr>
        <w:suppressAutoHyphens/>
        <w:spacing w:after="0" w:line="240" w:lineRule="auto"/>
        <w:rPr>
          <w:rFonts w:ascii="Arial Narrow" w:eastAsia="SimSun" w:hAnsi="Arial Narrow" w:cs="Calibri"/>
        </w:rPr>
      </w:pPr>
      <w:r>
        <w:rPr>
          <w:rFonts w:ascii="Arial Narrow" w:eastAsia="SimSun" w:hAnsi="Arial Narrow" w:cs="Calibri"/>
        </w:rPr>
        <w:t>místopředsedkyně</w:t>
      </w:r>
      <w:r w:rsidR="006C77EF">
        <w:rPr>
          <w:rFonts w:ascii="Arial Narrow" w:eastAsia="SimSun" w:hAnsi="Arial Narrow" w:cs="Calibri"/>
        </w:rPr>
        <w:t xml:space="preserve"> představenstva</w:t>
      </w:r>
      <w:r w:rsidR="006C77EF" w:rsidRPr="0089703E">
        <w:rPr>
          <w:rFonts w:ascii="Arial Narrow" w:eastAsia="SimSun" w:hAnsi="Arial Narrow" w:cs="Calibri"/>
        </w:rPr>
        <w:tab/>
      </w:r>
      <w:r w:rsidR="006C77EF" w:rsidRPr="0089703E">
        <w:rPr>
          <w:rFonts w:ascii="Arial Narrow" w:eastAsia="SimSun" w:hAnsi="Arial Narrow" w:cs="Calibri"/>
        </w:rPr>
        <w:tab/>
      </w:r>
      <w:r w:rsidR="006C77EF">
        <w:rPr>
          <w:rFonts w:ascii="Arial Narrow" w:eastAsia="SimSun" w:hAnsi="Arial Narrow" w:cs="Calibri"/>
        </w:rPr>
        <w:tab/>
      </w:r>
      <w:r w:rsidR="006C77EF">
        <w:rPr>
          <w:rFonts w:ascii="Arial Narrow" w:eastAsia="SimSun" w:hAnsi="Arial Narrow" w:cs="Calibri"/>
        </w:rPr>
        <w:tab/>
      </w:r>
    </w:p>
    <w:p w14:paraId="4981F5E1" w14:textId="15E2E2FB" w:rsidR="006C77EF" w:rsidRDefault="006C77EF" w:rsidP="006C77EF">
      <w:pPr>
        <w:suppressAutoHyphens/>
        <w:spacing w:after="0" w:line="240" w:lineRule="auto"/>
        <w:rPr>
          <w:rFonts w:ascii="Arial Narrow" w:eastAsia="SimSun" w:hAnsi="Arial Narrow" w:cs="Arial"/>
        </w:rPr>
      </w:pPr>
      <w:r>
        <w:rPr>
          <w:rFonts w:ascii="Arial Narrow" w:eastAsia="SimSun" w:hAnsi="Arial Narrow" w:cs="Arial"/>
        </w:rPr>
        <w:t>Oblastní nemocnice Kolín, a.s.,</w:t>
      </w:r>
    </w:p>
    <w:p w14:paraId="7E210348" w14:textId="74F6CE64" w:rsidR="00024FE5" w:rsidRPr="0089703E" w:rsidRDefault="006C77EF" w:rsidP="00A05D49">
      <w:pPr>
        <w:suppressAutoHyphens/>
        <w:spacing w:after="0" w:line="240" w:lineRule="auto"/>
        <w:rPr>
          <w:rFonts w:ascii="Arial Narrow" w:eastAsia="Calibri" w:hAnsi="Arial Narrow" w:cs="Times New Roman"/>
          <w:sz w:val="16"/>
          <w:szCs w:val="16"/>
        </w:rPr>
      </w:pPr>
      <w:r>
        <w:rPr>
          <w:rFonts w:ascii="Arial Narrow" w:eastAsia="SimSun" w:hAnsi="Arial Narrow" w:cs="Arial"/>
        </w:rPr>
        <w:t>nemocnice Středočeského kraje</w:t>
      </w:r>
    </w:p>
    <w:sectPr w:rsidR="00024FE5" w:rsidRPr="0089703E" w:rsidSect="00A05D4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0120F82"/>
    <w:multiLevelType w:val="hybridMultilevel"/>
    <w:tmpl w:val="2EA86DAA"/>
    <w:lvl w:ilvl="0" w:tplc="DC3EDFE0">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2DE0BD2"/>
    <w:multiLevelType w:val="hybridMultilevel"/>
    <w:tmpl w:val="B024F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E5"/>
    <w:rsid w:val="0001439F"/>
    <w:rsid w:val="00024FE5"/>
    <w:rsid w:val="00071316"/>
    <w:rsid w:val="0007219D"/>
    <w:rsid w:val="001405BE"/>
    <w:rsid w:val="001A402C"/>
    <w:rsid w:val="001D5D89"/>
    <w:rsid w:val="00247241"/>
    <w:rsid w:val="002510FE"/>
    <w:rsid w:val="002F7365"/>
    <w:rsid w:val="00385DA3"/>
    <w:rsid w:val="003A1DF7"/>
    <w:rsid w:val="003B4943"/>
    <w:rsid w:val="003B4E2D"/>
    <w:rsid w:val="003D20DE"/>
    <w:rsid w:val="003E4D81"/>
    <w:rsid w:val="004078B2"/>
    <w:rsid w:val="004573E6"/>
    <w:rsid w:val="004614F0"/>
    <w:rsid w:val="00500510"/>
    <w:rsid w:val="005809AC"/>
    <w:rsid w:val="005B0567"/>
    <w:rsid w:val="005C1958"/>
    <w:rsid w:val="006026F6"/>
    <w:rsid w:val="00617B58"/>
    <w:rsid w:val="00620546"/>
    <w:rsid w:val="00624F81"/>
    <w:rsid w:val="00674A47"/>
    <w:rsid w:val="006A6579"/>
    <w:rsid w:val="006B16DE"/>
    <w:rsid w:val="006C6E7A"/>
    <w:rsid w:val="006C77EF"/>
    <w:rsid w:val="00705E49"/>
    <w:rsid w:val="00715767"/>
    <w:rsid w:val="0073146C"/>
    <w:rsid w:val="007B3656"/>
    <w:rsid w:val="00811F28"/>
    <w:rsid w:val="00824CF8"/>
    <w:rsid w:val="008436E3"/>
    <w:rsid w:val="00873EDC"/>
    <w:rsid w:val="0089249F"/>
    <w:rsid w:val="0089566F"/>
    <w:rsid w:val="0089703E"/>
    <w:rsid w:val="008D750B"/>
    <w:rsid w:val="008E18B6"/>
    <w:rsid w:val="008E1D31"/>
    <w:rsid w:val="008E2428"/>
    <w:rsid w:val="008E2746"/>
    <w:rsid w:val="00903B87"/>
    <w:rsid w:val="00955BB9"/>
    <w:rsid w:val="00964570"/>
    <w:rsid w:val="0097603A"/>
    <w:rsid w:val="00A05D49"/>
    <w:rsid w:val="00A35004"/>
    <w:rsid w:val="00B36FE6"/>
    <w:rsid w:val="00B54CB5"/>
    <w:rsid w:val="00BD493E"/>
    <w:rsid w:val="00C23D8B"/>
    <w:rsid w:val="00C72316"/>
    <w:rsid w:val="00C9032D"/>
    <w:rsid w:val="00CB53EB"/>
    <w:rsid w:val="00CD5DA4"/>
    <w:rsid w:val="00D71198"/>
    <w:rsid w:val="00DF529A"/>
    <w:rsid w:val="00E85F65"/>
    <w:rsid w:val="00EC496D"/>
    <w:rsid w:val="00ED0148"/>
    <w:rsid w:val="00F66B7D"/>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DF7231A9-32A8-46F0-9DA2-EC3F061A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CD5DA4"/>
    <w:pPr>
      <w:spacing w:after="0" w:line="240" w:lineRule="auto"/>
    </w:pPr>
  </w:style>
  <w:style w:type="character" w:styleId="Hypertextovodkaz">
    <w:name w:val="Hyperlink"/>
    <w:basedOn w:val="Standardnpsmoodstavce"/>
    <w:uiPriority w:val="99"/>
    <w:unhideWhenUsed/>
    <w:rsid w:val="005809AC"/>
    <w:rPr>
      <w:color w:val="0000FF" w:themeColor="hyperlink"/>
      <w:u w:val="single"/>
    </w:rPr>
  </w:style>
  <w:style w:type="character" w:customStyle="1" w:styleId="Nevyeenzmnka1">
    <w:name w:val="Nevyřešená zmínka1"/>
    <w:basedOn w:val="Standardnpsmoodstavce"/>
    <w:uiPriority w:val="99"/>
    <w:semiHidden/>
    <w:unhideWhenUsed/>
    <w:rsid w:val="005809AC"/>
    <w:rPr>
      <w:color w:val="605E5C"/>
      <w:shd w:val="clear" w:color="auto" w:fill="E1DFDD"/>
    </w:rPr>
  </w:style>
  <w:style w:type="paragraph" w:customStyle="1" w:styleId="Default">
    <w:name w:val="Default"/>
    <w:rsid w:val="00500510"/>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903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1158001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069884843">
      <w:bodyDiv w:val="1"/>
      <w:marLeft w:val="0"/>
      <w:marRight w:val="0"/>
      <w:marTop w:val="0"/>
      <w:marBottom w:val="0"/>
      <w:divBdr>
        <w:top w:val="none" w:sz="0" w:space="0" w:color="auto"/>
        <w:left w:val="none" w:sz="0" w:space="0" w:color="auto"/>
        <w:bottom w:val="none" w:sz="0" w:space="0" w:color="auto"/>
        <w:right w:val="none" w:sz="0" w:space="0" w:color="auto"/>
      </w:divBdr>
    </w:div>
    <w:div w:id="1164206744">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408917126">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AE6A-0EFC-4B0A-9B25-4710AC93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862</Words>
  <Characters>5092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Jílková Stanislava</dc:creator>
  <cp:lastModifiedBy>Jandíková Zuzana</cp:lastModifiedBy>
  <cp:revision>11</cp:revision>
  <cp:lastPrinted>2022-07-08T08:48:00Z</cp:lastPrinted>
  <dcterms:created xsi:type="dcterms:W3CDTF">2023-07-17T19:04:00Z</dcterms:created>
  <dcterms:modified xsi:type="dcterms:W3CDTF">2023-09-01T06:44:00Z</dcterms:modified>
</cp:coreProperties>
</file>