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0BC8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</w:rPr>
        <w:t xml:space="preserve">Dohoda </w:t>
      </w:r>
      <w:r>
        <w:rPr>
          <w:rFonts w:ascii="Arial" w:hAnsi="Arial"/>
          <w:b/>
          <w:bCs/>
          <w:sz w:val="24"/>
          <w:szCs w:val="24"/>
        </w:rPr>
        <w:t>o proveden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/>
          <w:b/>
          <w:bCs/>
          <w:sz w:val="24"/>
          <w:szCs w:val="24"/>
        </w:rPr>
        <w:t>divadeln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>í</w:t>
      </w:r>
      <w:r>
        <w:rPr>
          <w:rFonts w:ascii="Arial" w:hAnsi="Arial"/>
          <w:b/>
          <w:bCs/>
          <w:sz w:val="24"/>
          <w:szCs w:val="24"/>
        </w:rPr>
        <w:t>ho p</w:t>
      </w:r>
      <w:r>
        <w:rPr>
          <w:rFonts w:ascii="Arial" w:hAnsi="Arial"/>
          <w:b/>
          <w:bCs/>
          <w:sz w:val="24"/>
          <w:szCs w:val="24"/>
          <w:lang w:val="en-US"/>
        </w:rPr>
        <w:t>ř</w:t>
      </w:r>
      <w:proofErr w:type="spellStart"/>
      <w:r>
        <w:rPr>
          <w:rFonts w:ascii="Arial" w:hAnsi="Arial"/>
          <w:b/>
          <w:bCs/>
          <w:sz w:val="24"/>
          <w:szCs w:val="24"/>
        </w:rPr>
        <w:t>edstaven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>í</w:t>
      </w:r>
    </w:p>
    <w:p w14:paraId="36E1B8FF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kterou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uzavírají</w:t>
      </w:r>
      <w:proofErr w:type="spellEnd"/>
    </w:p>
    <w:p w14:paraId="0C82D11A" w14:textId="77777777" w:rsidR="00767386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119C8A58" w14:textId="77777777" w:rsidR="00767386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3D7418C7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b/>
          <w:sz w:val="24"/>
          <w:szCs w:val="24"/>
        </w:rPr>
        <w:t xml:space="preserve">Divadlo </w:t>
      </w:r>
      <w:proofErr w:type="spellStart"/>
      <w:r w:rsidRPr="007519F1">
        <w:rPr>
          <w:rFonts w:ascii="Arial" w:hAnsi="Arial" w:cs="Arial"/>
          <w:b/>
          <w:sz w:val="24"/>
          <w:szCs w:val="24"/>
        </w:rPr>
        <w:t>Sc</w:t>
      </w:r>
      <w:proofErr w:type="spellEnd"/>
      <w:r w:rsidRPr="007519F1">
        <w:rPr>
          <w:rFonts w:ascii="Arial" w:hAnsi="Arial" w:cs="Arial"/>
          <w:b/>
          <w:sz w:val="24"/>
          <w:szCs w:val="24"/>
          <w:lang w:val="en-US"/>
        </w:rPr>
        <w:t>é</w:t>
      </w:r>
      <w:r w:rsidRPr="007519F1">
        <w:rPr>
          <w:rFonts w:ascii="Arial" w:hAnsi="Arial" w:cs="Arial"/>
          <w:b/>
          <w:sz w:val="24"/>
          <w:szCs w:val="24"/>
          <w:lang w:val="pt-PT"/>
        </w:rPr>
        <w:t>na</w:t>
      </w:r>
      <w:r w:rsidRPr="007519F1">
        <w:rPr>
          <w:rFonts w:ascii="Arial" w:hAnsi="Arial" w:cs="Arial"/>
          <w:sz w:val="24"/>
          <w:szCs w:val="24"/>
          <w:lang w:val="pt-PT"/>
        </w:rPr>
        <w:t xml:space="preserve">, o.p.s. </w:t>
      </w:r>
    </w:p>
    <w:p w14:paraId="29E756B9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sz w:val="24"/>
          <w:szCs w:val="24"/>
        </w:rPr>
        <w:t>Rozd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ě</w:t>
      </w:r>
      <w:proofErr w:type="spellStart"/>
      <w:r w:rsidRPr="007519F1">
        <w:rPr>
          <w:rFonts w:ascii="Arial" w:hAnsi="Arial" w:cs="Arial"/>
          <w:sz w:val="24"/>
          <w:szCs w:val="24"/>
        </w:rPr>
        <w:t>lovac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r w:rsidRPr="007519F1">
        <w:rPr>
          <w:rFonts w:ascii="Arial" w:hAnsi="Arial" w:cs="Arial"/>
          <w:sz w:val="24"/>
          <w:szCs w:val="24"/>
        </w:rPr>
        <w:t>1532, Ku</w:t>
      </w:r>
      <w:r w:rsidRPr="007519F1">
        <w:rPr>
          <w:rFonts w:ascii="Arial" w:hAnsi="Arial" w:cs="Arial"/>
          <w:sz w:val="24"/>
          <w:szCs w:val="24"/>
          <w:lang w:val="en-US"/>
        </w:rPr>
        <w:t>ř</w:t>
      </w:r>
      <w:r w:rsidRPr="007519F1">
        <w:rPr>
          <w:rFonts w:ascii="Arial" w:hAnsi="Arial" w:cs="Arial"/>
          <w:sz w:val="24"/>
          <w:szCs w:val="24"/>
          <w:lang w:val="pt-PT"/>
        </w:rPr>
        <w:t>im 664 34</w:t>
      </w:r>
    </w:p>
    <w:p w14:paraId="2AF6B52D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Zapsaná: Krajský soud v Brně, </w:t>
      </w:r>
      <w:proofErr w:type="spellStart"/>
      <w:r w:rsidRPr="007519F1">
        <w:rPr>
          <w:rFonts w:ascii="Arial" w:hAnsi="Arial" w:cs="Arial"/>
          <w:sz w:val="24"/>
          <w:szCs w:val="24"/>
        </w:rPr>
        <w:t>oddí</w:t>
      </w:r>
      <w:proofErr w:type="spellEnd"/>
      <w:r w:rsidRPr="007519F1">
        <w:rPr>
          <w:rFonts w:ascii="Arial" w:hAnsi="Arial" w:cs="Arial"/>
          <w:sz w:val="24"/>
          <w:szCs w:val="24"/>
          <w:lang w:val="nl-NL"/>
        </w:rPr>
        <w:t>l O, vlo</w:t>
      </w:r>
      <w:proofErr w:type="spellStart"/>
      <w:r w:rsidRPr="007519F1">
        <w:rPr>
          <w:rFonts w:ascii="Arial" w:hAnsi="Arial" w:cs="Arial"/>
          <w:sz w:val="24"/>
          <w:szCs w:val="24"/>
        </w:rPr>
        <w:t>žka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číslo 703</w:t>
      </w:r>
    </w:p>
    <w:p w14:paraId="55913B24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  <w:lang w:val="en-US"/>
        </w:rPr>
        <w:t>IČ: 22613285</w:t>
      </w:r>
      <w:r w:rsidRPr="007519F1">
        <w:rPr>
          <w:rFonts w:ascii="Arial" w:hAnsi="Arial" w:cs="Arial"/>
          <w:sz w:val="24"/>
          <w:szCs w:val="24"/>
        </w:rPr>
        <w:t xml:space="preserve"> </w:t>
      </w:r>
    </w:p>
    <w:p w14:paraId="3F96ABF8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DIČ: CZ22613285</w:t>
      </w:r>
    </w:p>
    <w:p w14:paraId="12502569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Zastoupeno: Hana Mr</w:t>
      </w:r>
      <w:r w:rsidRPr="007519F1">
        <w:rPr>
          <w:rFonts w:ascii="Arial" w:hAnsi="Arial" w:cs="Arial"/>
          <w:sz w:val="24"/>
          <w:szCs w:val="24"/>
          <w:lang w:val="en-US"/>
        </w:rPr>
        <w:t>á</w:t>
      </w:r>
      <w:proofErr w:type="spellStart"/>
      <w:r w:rsidRPr="007519F1">
        <w:rPr>
          <w:rFonts w:ascii="Arial" w:hAnsi="Arial" w:cs="Arial"/>
          <w:sz w:val="24"/>
          <w:szCs w:val="24"/>
        </w:rPr>
        <w:t>zková</w:t>
      </w:r>
      <w:proofErr w:type="spellEnd"/>
      <w:r w:rsidRPr="007519F1">
        <w:rPr>
          <w:rFonts w:ascii="Arial" w:hAnsi="Arial" w:cs="Arial"/>
          <w:sz w:val="24"/>
          <w:szCs w:val="24"/>
        </w:rPr>
        <w:t>, ředitelka</w:t>
      </w:r>
    </w:p>
    <w:p w14:paraId="27B7D83B" w14:textId="365BD8E1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Bankovní spojení: </w:t>
      </w:r>
    </w:p>
    <w:p w14:paraId="52EF13EB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(d</w:t>
      </w:r>
      <w:r w:rsidRPr="007519F1">
        <w:rPr>
          <w:rFonts w:ascii="Arial" w:hAnsi="Arial" w:cs="Arial"/>
          <w:sz w:val="24"/>
          <w:szCs w:val="24"/>
          <w:lang w:val="en-US"/>
        </w:rPr>
        <w:t>á</w:t>
      </w:r>
      <w:r w:rsidRPr="007519F1">
        <w:rPr>
          <w:rFonts w:ascii="Arial" w:hAnsi="Arial" w:cs="Arial"/>
          <w:sz w:val="24"/>
          <w:szCs w:val="24"/>
          <w:lang w:val="de-DE"/>
        </w:rPr>
        <w:t xml:space="preserve">le 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jen</w:t>
      </w:r>
      <w:proofErr w:type="spellEnd"/>
      <w:r w:rsidRPr="007519F1">
        <w:rPr>
          <w:rFonts w:ascii="Arial" w:hAnsi="Arial" w:cs="Arial"/>
          <w:sz w:val="24"/>
          <w:szCs w:val="24"/>
          <w:lang w:val="de-DE"/>
        </w:rPr>
        <w:t>: DIVADLO)</w:t>
      </w:r>
    </w:p>
    <w:p w14:paraId="38DBF8F6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69EABFFE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a</w:t>
      </w:r>
    </w:p>
    <w:p w14:paraId="6DD4702D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</w:p>
    <w:p w14:paraId="09E066B0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b/>
          <w:sz w:val="24"/>
          <w:szCs w:val="24"/>
        </w:rPr>
        <w:t>Moravsk</w:t>
      </w:r>
      <w:proofErr w:type="spellEnd"/>
      <w:r w:rsidRPr="007519F1">
        <w:rPr>
          <w:rFonts w:ascii="Arial" w:hAnsi="Arial" w:cs="Arial"/>
          <w:b/>
          <w:sz w:val="24"/>
          <w:szCs w:val="24"/>
          <w:lang w:val="en-US"/>
        </w:rPr>
        <w:t xml:space="preserve">é </w:t>
      </w:r>
      <w:r w:rsidRPr="007519F1">
        <w:rPr>
          <w:rFonts w:ascii="Arial" w:hAnsi="Arial" w:cs="Arial"/>
          <w:b/>
          <w:sz w:val="24"/>
          <w:szCs w:val="24"/>
        </w:rPr>
        <w:t>divadlo Olomouc</w:t>
      </w:r>
      <w:r w:rsidRPr="007519F1">
        <w:rPr>
          <w:rFonts w:ascii="Arial" w:hAnsi="Arial" w:cs="Arial"/>
          <w:sz w:val="24"/>
          <w:szCs w:val="24"/>
        </w:rPr>
        <w:t>, příspěvková organizace</w:t>
      </w:r>
    </w:p>
    <w:p w14:paraId="00D016A1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se sídlem t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ří</w:t>
      </w:r>
      <w:proofErr w:type="spellEnd"/>
      <w:r w:rsidRPr="007519F1">
        <w:rPr>
          <w:rFonts w:ascii="Arial" w:hAnsi="Arial" w:cs="Arial"/>
          <w:sz w:val="24"/>
          <w:szCs w:val="24"/>
        </w:rPr>
        <w:t>da Svobody 33, 779 00 Olomouc</w:t>
      </w:r>
    </w:p>
    <w:p w14:paraId="4A00C3CD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sz w:val="24"/>
          <w:szCs w:val="24"/>
        </w:rPr>
        <w:t>zapsan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 xml:space="preserve">ve VR u </w:t>
      </w:r>
      <w:proofErr w:type="spellStart"/>
      <w:r w:rsidRPr="007519F1">
        <w:rPr>
          <w:rFonts w:ascii="Arial" w:hAnsi="Arial" w:cs="Arial"/>
          <w:sz w:val="24"/>
          <w:szCs w:val="24"/>
        </w:rPr>
        <w:t>Krajsk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soudu v Ostravě v oddílu </w:t>
      </w:r>
      <w:proofErr w:type="spellStart"/>
      <w:r w:rsidRPr="007519F1">
        <w:rPr>
          <w:rFonts w:ascii="Arial" w:hAnsi="Arial" w:cs="Arial"/>
          <w:sz w:val="24"/>
          <w:szCs w:val="24"/>
        </w:rPr>
        <w:t>Pr</w:t>
      </w:r>
      <w:proofErr w:type="spellEnd"/>
      <w:r w:rsidRPr="007519F1">
        <w:rPr>
          <w:rFonts w:ascii="Arial" w:hAnsi="Arial" w:cs="Arial"/>
          <w:sz w:val="24"/>
          <w:szCs w:val="24"/>
        </w:rPr>
        <w:t>, vložce číslo 989</w:t>
      </w:r>
    </w:p>
    <w:p w14:paraId="1A647AD9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Zastoupena: Ing. David Gerneš, ředitel</w:t>
      </w:r>
    </w:p>
    <w:p w14:paraId="1BC9A0F0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  <w:lang w:val="en-US"/>
        </w:rPr>
        <w:t xml:space="preserve">IČ: 00100544  </w:t>
      </w:r>
    </w:p>
    <w:p w14:paraId="212FE351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  <w:lang w:val="en-US"/>
        </w:rPr>
        <w:t>DIČ: CZ00100544</w:t>
      </w:r>
      <w:r w:rsidRPr="007519F1">
        <w:rPr>
          <w:rFonts w:ascii="Arial" w:hAnsi="Arial" w:cs="Arial"/>
          <w:sz w:val="24"/>
          <w:szCs w:val="24"/>
        </w:rPr>
        <w:t xml:space="preserve"> </w:t>
      </w:r>
    </w:p>
    <w:p w14:paraId="453062E2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Bankovní spojení</w:t>
      </w:r>
      <w:r w:rsidRPr="007519F1">
        <w:rPr>
          <w:rFonts w:ascii="Arial" w:hAnsi="Arial" w:cs="Arial"/>
          <w:sz w:val="24"/>
          <w:szCs w:val="24"/>
          <w:lang w:val="it-IT"/>
        </w:rPr>
        <w:t>: 331811/0100 veden</w:t>
      </w:r>
      <w:r w:rsidRPr="007519F1">
        <w:rPr>
          <w:rFonts w:ascii="Arial" w:hAnsi="Arial" w:cs="Arial"/>
          <w:sz w:val="24"/>
          <w:szCs w:val="24"/>
        </w:rPr>
        <w:t>ý u Komerční banky a.s.</w:t>
      </w:r>
    </w:p>
    <w:p w14:paraId="6C4E4460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0"/>
          <w:szCs w:val="20"/>
        </w:rPr>
      </w:pPr>
      <w:r w:rsidRPr="007519F1">
        <w:rPr>
          <w:rFonts w:ascii="Arial" w:hAnsi="Arial" w:cs="Arial"/>
          <w:sz w:val="24"/>
          <w:szCs w:val="24"/>
        </w:rPr>
        <w:t>(dále jen: POŘ</w:t>
      </w:r>
      <w:r w:rsidRPr="007519F1">
        <w:rPr>
          <w:rFonts w:ascii="Arial" w:hAnsi="Arial" w:cs="Arial"/>
          <w:sz w:val="24"/>
          <w:szCs w:val="24"/>
          <w:lang w:val="de-DE"/>
        </w:rPr>
        <w:t>ADATEL)</w:t>
      </w:r>
    </w:p>
    <w:p w14:paraId="11A213A2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11D7F1F7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DIVADLO se zavazuje k následujícímu </w:t>
      </w:r>
      <w:proofErr w:type="spellStart"/>
      <w:r w:rsidRPr="007519F1">
        <w:rPr>
          <w:rFonts w:ascii="Arial" w:hAnsi="Arial" w:cs="Arial"/>
          <w:sz w:val="24"/>
          <w:szCs w:val="24"/>
        </w:rPr>
        <w:t>veřejn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>mu vystoupení:</w:t>
      </w:r>
    </w:p>
    <w:p w14:paraId="246A487B" w14:textId="77777777" w:rsidR="00767386" w:rsidRPr="007519F1" w:rsidRDefault="004E6327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  <w:lang w:val="de-DE"/>
        </w:rPr>
        <w:t xml:space="preserve">Den: </w:t>
      </w:r>
      <w:r w:rsidRPr="007519F1">
        <w:rPr>
          <w:rFonts w:ascii="Arial" w:hAnsi="Arial" w:cs="Arial"/>
          <w:sz w:val="24"/>
          <w:szCs w:val="24"/>
          <w:lang w:val="de-DE"/>
        </w:rPr>
        <w:tab/>
      </w:r>
      <w:r w:rsidRPr="007519F1">
        <w:rPr>
          <w:rFonts w:ascii="Arial" w:hAnsi="Arial" w:cs="Arial"/>
          <w:sz w:val="24"/>
          <w:szCs w:val="24"/>
          <w:lang w:val="de-DE"/>
        </w:rPr>
        <w:tab/>
      </w:r>
      <w:r w:rsidRPr="007519F1">
        <w:rPr>
          <w:rFonts w:ascii="Arial" w:hAnsi="Arial" w:cs="Arial"/>
          <w:sz w:val="24"/>
          <w:szCs w:val="24"/>
          <w:lang w:val="de-DE"/>
        </w:rPr>
        <w:tab/>
        <w:t xml:space="preserve">   </w:t>
      </w:r>
      <w:r w:rsidRPr="007519F1">
        <w:rPr>
          <w:rFonts w:ascii="Arial" w:hAnsi="Arial" w:cs="Arial"/>
          <w:b/>
          <w:sz w:val="24"/>
          <w:szCs w:val="24"/>
          <w:lang w:val="de-DE"/>
        </w:rPr>
        <w:t>15</w:t>
      </w:r>
      <w:r w:rsidR="00FD76C1" w:rsidRPr="007519F1">
        <w:rPr>
          <w:rFonts w:ascii="Arial" w:hAnsi="Arial" w:cs="Arial"/>
          <w:b/>
          <w:sz w:val="24"/>
          <w:szCs w:val="24"/>
          <w:lang w:val="de-DE"/>
        </w:rPr>
        <w:t xml:space="preserve">. </w:t>
      </w:r>
      <w:proofErr w:type="spellStart"/>
      <w:r w:rsidR="00FD76C1" w:rsidRPr="007519F1">
        <w:rPr>
          <w:rFonts w:ascii="Arial" w:hAnsi="Arial" w:cs="Arial"/>
          <w:b/>
          <w:sz w:val="24"/>
          <w:szCs w:val="24"/>
          <w:lang w:val="de-DE"/>
        </w:rPr>
        <w:t>ří</w:t>
      </w:r>
      <w:r w:rsidRPr="007519F1">
        <w:rPr>
          <w:rFonts w:ascii="Arial" w:hAnsi="Arial" w:cs="Arial"/>
          <w:b/>
          <w:sz w:val="24"/>
          <w:szCs w:val="24"/>
          <w:lang w:val="de-DE"/>
        </w:rPr>
        <w:t>jna</w:t>
      </w:r>
      <w:proofErr w:type="spellEnd"/>
      <w:r w:rsidRPr="007519F1">
        <w:rPr>
          <w:rFonts w:ascii="Arial" w:hAnsi="Arial" w:cs="Arial"/>
          <w:b/>
          <w:sz w:val="24"/>
          <w:szCs w:val="24"/>
          <w:lang w:val="de-DE"/>
        </w:rPr>
        <w:t xml:space="preserve"> 2023</w:t>
      </w:r>
    </w:p>
    <w:p w14:paraId="1C6B4F8F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Hodina</w:t>
      </w:r>
      <w:proofErr w:type="spellEnd"/>
      <w:r w:rsidRPr="007519F1">
        <w:rPr>
          <w:rFonts w:ascii="Arial" w:hAnsi="Arial" w:cs="Arial"/>
          <w:sz w:val="24"/>
          <w:szCs w:val="24"/>
          <w:lang w:val="de-DE"/>
        </w:rPr>
        <w:t>:</w:t>
      </w:r>
      <w:r w:rsidRPr="007519F1">
        <w:rPr>
          <w:rFonts w:ascii="Arial" w:hAnsi="Arial" w:cs="Arial"/>
          <w:sz w:val="24"/>
          <w:szCs w:val="24"/>
          <w:lang w:val="de-DE"/>
        </w:rPr>
        <w:tab/>
      </w:r>
      <w:r w:rsidRPr="007519F1">
        <w:rPr>
          <w:rFonts w:ascii="Arial" w:hAnsi="Arial" w:cs="Arial"/>
          <w:sz w:val="24"/>
          <w:szCs w:val="24"/>
          <w:lang w:val="de-DE"/>
        </w:rPr>
        <w:tab/>
        <w:t xml:space="preserve">  </w:t>
      </w:r>
      <w:r w:rsidRPr="007519F1">
        <w:rPr>
          <w:rFonts w:ascii="Arial" w:hAnsi="Arial" w:cs="Arial"/>
          <w:sz w:val="24"/>
          <w:szCs w:val="24"/>
        </w:rPr>
        <w:t xml:space="preserve"> </w:t>
      </w:r>
      <w:r w:rsidRPr="007519F1">
        <w:rPr>
          <w:rFonts w:ascii="Arial" w:hAnsi="Arial" w:cs="Arial"/>
          <w:b/>
          <w:sz w:val="24"/>
          <w:szCs w:val="24"/>
          <w:lang w:val="pt-PT"/>
        </w:rPr>
        <w:t>10:00 a 14:00</w:t>
      </w:r>
      <w:r w:rsidRPr="007519F1">
        <w:rPr>
          <w:rFonts w:ascii="Arial" w:hAnsi="Arial" w:cs="Arial"/>
          <w:b/>
          <w:sz w:val="24"/>
          <w:szCs w:val="24"/>
        </w:rPr>
        <w:t xml:space="preserve"> hod</w:t>
      </w:r>
      <w:r w:rsidRPr="007519F1">
        <w:rPr>
          <w:rFonts w:ascii="Arial" w:hAnsi="Arial" w:cs="Arial"/>
          <w:sz w:val="24"/>
          <w:szCs w:val="24"/>
        </w:rPr>
        <w:t>.</w:t>
      </w:r>
    </w:p>
    <w:p w14:paraId="5BD7CF41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M</w:t>
      </w:r>
      <w:r w:rsidRPr="007519F1">
        <w:rPr>
          <w:rFonts w:ascii="Arial" w:hAnsi="Arial" w:cs="Arial"/>
          <w:sz w:val="24"/>
          <w:szCs w:val="24"/>
          <w:lang w:val="en-US"/>
        </w:rPr>
        <w:t>í</w:t>
      </w:r>
      <w:r w:rsidRPr="007519F1">
        <w:rPr>
          <w:rFonts w:ascii="Arial" w:hAnsi="Arial" w:cs="Arial"/>
          <w:sz w:val="24"/>
          <w:szCs w:val="24"/>
          <w:lang w:val="it-IT"/>
        </w:rPr>
        <w:t>sto:</w:t>
      </w:r>
      <w:r w:rsidRPr="007519F1">
        <w:rPr>
          <w:rFonts w:ascii="Arial" w:hAnsi="Arial" w:cs="Arial"/>
          <w:sz w:val="24"/>
          <w:szCs w:val="24"/>
          <w:lang w:val="it-IT"/>
        </w:rPr>
        <w:tab/>
      </w:r>
      <w:r w:rsidRPr="007519F1">
        <w:rPr>
          <w:rFonts w:ascii="Arial" w:hAnsi="Arial" w:cs="Arial"/>
          <w:sz w:val="24"/>
          <w:szCs w:val="24"/>
          <w:lang w:val="it-IT"/>
        </w:rPr>
        <w:tab/>
      </w:r>
      <w:r w:rsidRPr="007519F1"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 w:rsidRPr="007519F1">
        <w:rPr>
          <w:rFonts w:ascii="Arial" w:hAnsi="Arial" w:cs="Arial"/>
          <w:b/>
          <w:sz w:val="24"/>
          <w:szCs w:val="24"/>
          <w:lang w:val="it-IT"/>
        </w:rPr>
        <w:t>Moravské divadlo Olomouc</w:t>
      </w:r>
    </w:p>
    <w:p w14:paraId="0136D432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N</w:t>
      </w:r>
      <w:r w:rsidRPr="007519F1">
        <w:rPr>
          <w:rFonts w:ascii="Arial" w:hAnsi="Arial" w:cs="Arial"/>
          <w:sz w:val="24"/>
          <w:szCs w:val="24"/>
          <w:lang w:val="en-US"/>
        </w:rPr>
        <w:t>á</w:t>
      </w:r>
      <w:proofErr w:type="spellStart"/>
      <w:r w:rsidRPr="007519F1">
        <w:rPr>
          <w:rFonts w:ascii="Arial" w:hAnsi="Arial" w:cs="Arial"/>
          <w:sz w:val="24"/>
          <w:szCs w:val="24"/>
        </w:rPr>
        <w:t>zev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19F1">
        <w:rPr>
          <w:rFonts w:ascii="Arial" w:hAnsi="Arial" w:cs="Arial"/>
          <w:sz w:val="24"/>
          <w:szCs w:val="24"/>
        </w:rPr>
        <w:t xml:space="preserve">inscenace:   </w:t>
      </w:r>
      <w:proofErr w:type="gramEnd"/>
      <w:r w:rsidRPr="007519F1">
        <w:rPr>
          <w:rFonts w:ascii="Arial" w:hAnsi="Arial" w:cs="Arial"/>
          <w:sz w:val="24"/>
          <w:szCs w:val="24"/>
        </w:rPr>
        <w:t xml:space="preserve">   </w:t>
      </w:r>
      <w:r w:rsidRPr="007519F1"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="004E6327" w:rsidRPr="007519F1">
        <w:rPr>
          <w:rFonts w:ascii="Arial" w:hAnsi="Arial" w:cs="Arial"/>
          <w:b/>
          <w:sz w:val="24"/>
          <w:szCs w:val="24"/>
          <w:lang w:val="en-US"/>
        </w:rPr>
        <w:t>Sindibád</w:t>
      </w:r>
      <w:proofErr w:type="spellEnd"/>
      <w:r w:rsidR="004E6327" w:rsidRPr="007519F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E6327" w:rsidRPr="007519F1">
        <w:rPr>
          <w:rFonts w:ascii="Arial" w:hAnsi="Arial" w:cs="Arial"/>
          <w:b/>
          <w:sz w:val="24"/>
          <w:szCs w:val="24"/>
          <w:lang w:val="en-US"/>
        </w:rPr>
        <w:t>mořeplavec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”</w:t>
      </w:r>
    </w:p>
    <w:p w14:paraId="2F774500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  <w:lang w:val="en-US"/>
        </w:rPr>
      </w:pPr>
    </w:p>
    <w:p w14:paraId="0D9EEBBE" w14:textId="77777777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podle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následujících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podmínek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:</w:t>
      </w:r>
    </w:p>
    <w:p w14:paraId="24C695BB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  <w:lang w:val="en-US"/>
        </w:rPr>
      </w:pPr>
    </w:p>
    <w:p w14:paraId="716ADD84" w14:textId="77777777" w:rsidR="00767386" w:rsidRPr="007519F1" w:rsidRDefault="00FD76C1" w:rsidP="00E86625">
      <w:pPr>
        <w:pStyle w:val="Tex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7519F1">
        <w:rPr>
          <w:rFonts w:ascii="Arial" w:hAnsi="Arial" w:cs="Arial"/>
          <w:sz w:val="24"/>
          <w:szCs w:val="24"/>
          <w:lang w:val="pt-PT"/>
        </w:rPr>
        <w:t>DIVADLO po</w:t>
      </w:r>
      <w:r w:rsidRPr="007519F1">
        <w:rPr>
          <w:rFonts w:ascii="Arial" w:hAnsi="Arial" w:cs="Arial"/>
          <w:sz w:val="24"/>
          <w:szCs w:val="24"/>
          <w:lang w:val="en-US"/>
        </w:rPr>
        <w:t>ž</w:t>
      </w:r>
      <w:proofErr w:type="spellStart"/>
      <w:r w:rsidRPr="007519F1">
        <w:rPr>
          <w:rFonts w:ascii="Arial" w:hAnsi="Arial" w:cs="Arial"/>
          <w:sz w:val="24"/>
          <w:szCs w:val="24"/>
        </w:rPr>
        <w:t>aduje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ří</w:t>
      </w:r>
      <w:proofErr w:type="spellEnd"/>
      <w:r w:rsidRPr="007519F1">
        <w:rPr>
          <w:rFonts w:ascii="Arial" w:hAnsi="Arial" w:cs="Arial"/>
          <w:sz w:val="24"/>
          <w:szCs w:val="24"/>
        </w:rPr>
        <w:t>stup do prostor divadelního sá</w:t>
      </w:r>
      <w:r w:rsidR="004E6327" w:rsidRPr="007519F1">
        <w:rPr>
          <w:rFonts w:ascii="Arial" w:hAnsi="Arial" w:cs="Arial"/>
          <w:sz w:val="24"/>
          <w:szCs w:val="24"/>
        </w:rPr>
        <w:t>lu 15</w:t>
      </w:r>
      <w:r w:rsidRPr="007519F1">
        <w:rPr>
          <w:rFonts w:ascii="Arial" w:hAnsi="Arial" w:cs="Arial"/>
          <w:sz w:val="24"/>
          <w:szCs w:val="24"/>
        </w:rPr>
        <w:t>.</w:t>
      </w:r>
      <w:r w:rsidR="004E6327" w:rsidRPr="007519F1">
        <w:rPr>
          <w:rFonts w:ascii="Arial" w:hAnsi="Arial" w:cs="Arial"/>
          <w:sz w:val="24"/>
          <w:szCs w:val="24"/>
        </w:rPr>
        <w:t xml:space="preserve"> </w:t>
      </w:r>
      <w:r w:rsidRPr="007519F1">
        <w:rPr>
          <w:rFonts w:ascii="Arial" w:hAnsi="Arial" w:cs="Arial"/>
          <w:sz w:val="24"/>
          <w:szCs w:val="24"/>
        </w:rPr>
        <w:t>ří</w:t>
      </w:r>
      <w:r w:rsidR="004E6327" w:rsidRPr="007519F1">
        <w:rPr>
          <w:rFonts w:ascii="Arial" w:hAnsi="Arial" w:cs="Arial"/>
          <w:sz w:val="24"/>
          <w:szCs w:val="24"/>
        </w:rPr>
        <w:t>jna 2023</w:t>
      </w:r>
      <w:r w:rsidRPr="007519F1">
        <w:rPr>
          <w:rFonts w:ascii="Arial" w:hAnsi="Arial" w:cs="Arial"/>
          <w:sz w:val="24"/>
          <w:szCs w:val="24"/>
        </w:rPr>
        <w:t xml:space="preserve"> od 7:30</w:t>
      </w:r>
      <w:r w:rsidR="00450B31" w:rsidRPr="007519F1">
        <w:rPr>
          <w:rFonts w:ascii="Arial" w:hAnsi="Arial" w:cs="Arial"/>
          <w:sz w:val="24"/>
          <w:szCs w:val="24"/>
        </w:rPr>
        <w:t xml:space="preserve"> hodin</w:t>
      </w:r>
      <w:r w:rsidRPr="007519F1">
        <w:rPr>
          <w:rFonts w:ascii="Arial" w:hAnsi="Arial" w:cs="Arial"/>
          <w:sz w:val="24"/>
          <w:szCs w:val="24"/>
          <w:lang w:val="nl-NL"/>
        </w:rPr>
        <w:t xml:space="preserve"> z</w:t>
      </w:r>
      <w:r w:rsidRPr="007519F1">
        <w:rPr>
          <w:rFonts w:ascii="Arial" w:hAnsi="Arial" w:cs="Arial"/>
          <w:sz w:val="24"/>
          <w:szCs w:val="24"/>
          <w:lang w:val="en-US"/>
        </w:rPr>
        <w:t> </w:t>
      </w:r>
      <w:r w:rsidRPr="007519F1">
        <w:rPr>
          <w:rFonts w:ascii="Arial" w:hAnsi="Arial" w:cs="Arial"/>
          <w:sz w:val="24"/>
          <w:szCs w:val="24"/>
        </w:rPr>
        <w:t>d</w:t>
      </w:r>
      <w:r w:rsidRPr="007519F1">
        <w:rPr>
          <w:rFonts w:ascii="Arial" w:hAnsi="Arial" w:cs="Arial"/>
          <w:sz w:val="24"/>
          <w:szCs w:val="24"/>
          <w:lang w:val="en-US"/>
        </w:rPr>
        <w:t>ů</w:t>
      </w:r>
      <w:r w:rsidRPr="007519F1">
        <w:rPr>
          <w:rFonts w:ascii="Arial" w:hAnsi="Arial" w:cs="Arial"/>
          <w:sz w:val="24"/>
          <w:szCs w:val="24"/>
        </w:rPr>
        <w:t xml:space="preserve">vodu </w:t>
      </w:r>
      <w:proofErr w:type="spellStart"/>
      <w:r w:rsidRPr="007519F1">
        <w:rPr>
          <w:rFonts w:ascii="Arial" w:hAnsi="Arial" w:cs="Arial"/>
          <w:sz w:val="24"/>
          <w:szCs w:val="24"/>
        </w:rPr>
        <w:t>technick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</w:t>
      </w:r>
      <w:proofErr w:type="spellStart"/>
      <w:r w:rsidRPr="007519F1">
        <w:rPr>
          <w:rFonts w:ascii="Arial" w:hAnsi="Arial" w:cs="Arial"/>
          <w:sz w:val="24"/>
          <w:szCs w:val="24"/>
        </w:rPr>
        <w:t>zabezpe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č</w:t>
      </w:r>
      <w:r w:rsidRPr="007519F1">
        <w:rPr>
          <w:rFonts w:ascii="Arial" w:hAnsi="Arial" w:cs="Arial"/>
          <w:sz w:val="24"/>
          <w:szCs w:val="24"/>
        </w:rPr>
        <w:t>en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7519F1">
        <w:rPr>
          <w:rFonts w:ascii="Arial" w:hAnsi="Arial" w:cs="Arial"/>
          <w:sz w:val="24"/>
          <w:szCs w:val="24"/>
        </w:rPr>
        <w:t>divadeln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í</w:t>
      </w:r>
      <w:r w:rsidRPr="007519F1">
        <w:rPr>
          <w:rFonts w:ascii="Arial" w:hAnsi="Arial" w:cs="Arial"/>
          <w:sz w:val="24"/>
          <w:szCs w:val="24"/>
        </w:rPr>
        <w:t>ho p</w:t>
      </w:r>
      <w:r w:rsidRPr="007519F1">
        <w:rPr>
          <w:rFonts w:ascii="Arial" w:hAnsi="Arial" w:cs="Arial"/>
          <w:sz w:val="24"/>
          <w:szCs w:val="24"/>
          <w:lang w:val="en-US"/>
        </w:rPr>
        <w:t>ř</w:t>
      </w:r>
      <w:proofErr w:type="spellStart"/>
      <w:r w:rsidRPr="007519F1">
        <w:rPr>
          <w:rFonts w:ascii="Arial" w:hAnsi="Arial" w:cs="Arial"/>
          <w:sz w:val="24"/>
          <w:szCs w:val="24"/>
        </w:rPr>
        <w:t>edstaven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í</w:t>
      </w:r>
      <w:r w:rsidRPr="007519F1">
        <w:rPr>
          <w:rFonts w:ascii="Arial" w:hAnsi="Arial" w:cs="Arial"/>
          <w:sz w:val="24"/>
          <w:szCs w:val="24"/>
        </w:rPr>
        <w:t xml:space="preserve">. A to </w:t>
      </w:r>
      <w:proofErr w:type="spellStart"/>
      <w:r w:rsidRPr="007519F1">
        <w:rPr>
          <w:rFonts w:ascii="Arial" w:hAnsi="Arial" w:cs="Arial"/>
          <w:sz w:val="24"/>
          <w:szCs w:val="24"/>
        </w:rPr>
        <w:t>zejm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é</w:t>
      </w:r>
      <w:r w:rsidRPr="007519F1">
        <w:rPr>
          <w:rFonts w:ascii="Arial" w:hAnsi="Arial" w:cs="Arial"/>
          <w:sz w:val="24"/>
          <w:szCs w:val="24"/>
        </w:rPr>
        <w:t>na z d</w:t>
      </w:r>
      <w:r w:rsidRPr="007519F1">
        <w:rPr>
          <w:rFonts w:ascii="Arial" w:hAnsi="Arial" w:cs="Arial"/>
          <w:sz w:val="24"/>
          <w:szCs w:val="24"/>
          <w:lang w:val="en-US"/>
        </w:rPr>
        <w:t>ů</w:t>
      </w:r>
      <w:r w:rsidRPr="007519F1">
        <w:rPr>
          <w:rFonts w:ascii="Arial" w:hAnsi="Arial" w:cs="Arial"/>
          <w:sz w:val="24"/>
          <w:szCs w:val="24"/>
        </w:rPr>
        <w:t>vod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ů </w:t>
      </w:r>
      <w:r w:rsidRPr="007519F1">
        <w:rPr>
          <w:rFonts w:ascii="Arial" w:hAnsi="Arial" w:cs="Arial"/>
          <w:sz w:val="24"/>
          <w:szCs w:val="24"/>
        </w:rPr>
        <w:t>přípravy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sc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é</w:t>
      </w:r>
      <w:proofErr w:type="spellStart"/>
      <w:r w:rsidR="00450B31" w:rsidRPr="007519F1">
        <w:rPr>
          <w:rFonts w:ascii="Arial" w:hAnsi="Arial" w:cs="Arial"/>
          <w:sz w:val="24"/>
          <w:szCs w:val="24"/>
        </w:rPr>
        <w:t>ny</w:t>
      </w:r>
      <w:proofErr w:type="spellEnd"/>
      <w:r w:rsidR="004E6327" w:rsidRPr="007519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19F1">
        <w:rPr>
          <w:rFonts w:ascii="Arial" w:hAnsi="Arial" w:cs="Arial"/>
          <w:sz w:val="24"/>
          <w:szCs w:val="24"/>
        </w:rPr>
        <w:t>zvuka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ř</w:t>
      </w:r>
      <w:r w:rsidRPr="007519F1">
        <w:rPr>
          <w:rFonts w:ascii="Arial" w:hAnsi="Arial" w:cs="Arial"/>
          <w:sz w:val="24"/>
          <w:szCs w:val="24"/>
        </w:rPr>
        <w:t>sk</w:t>
      </w:r>
      <w:r w:rsidRPr="007519F1">
        <w:rPr>
          <w:rFonts w:ascii="Arial" w:hAnsi="Arial" w:cs="Arial"/>
          <w:sz w:val="24"/>
          <w:szCs w:val="24"/>
          <w:lang w:val="en-US"/>
        </w:rPr>
        <w:t>ý</w:t>
      </w:r>
      <w:r w:rsidRPr="007519F1">
        <w:rPr>
          <w:rFonts w:ascii="Arial" w:hAnsi="Arial" w:cs="Arial"/>
          <w:sz w:val="24"/>
          <w:szCs w:val="24"/>
        </w:rPr>
        <w:t>m</w:t>
      </w:r>
      <w:r w:rsidR="004E6327" w:rsidRPr="007519F1">
        <w:rPr>
          <w:rFonts w:ascii="Arial" w:hAnsi="Arial" w:cs="Arial"/>
          <w:sz w:val="24"/>
          <w:szCs w:val="24"/>
        </w:rPr>
        <w:t xml:space="preserve"> a osvětlovacím</w:t>
      </w:r>
      <w:r w:rsidRPr="007519F1">
        <w:rPr>
          <w:rFonts w:ascii="Arial" w:hAnsi="Arial" w:cs="Arial"/>
          <w:sz w:val="24"/>
          <w:szCs w:val="24"/>
        </w:rPr>
        <w:t xml:space="preserve"> pracím. Z</w:t>
      </w:r>
      <w:r w:rsidRPr="007519F1">
        <w:rPr>
          <w:rFonts w:ascii="Arial" w:hAnsi="Arial" w:cs="Arial"/>
          <w:sz w:val="24"/>
          <w:szCs w:val="24"/>
          <w:lang w:val="en-US"/>
        </w:rPr>
        <w:t>á</w:t>
      </w:r>
      <w:r w:rsidRPr="007519F1">
        <w:rPr>
          <w:rFonts w:ascii="Arial" w:hAnsi="Arial" w:cs="Arial"/>
          <w:sz w:val="24"/>
          <w:szCs w:val="24"/>
        </w:rPr>
        <w:t>rove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ň 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žá</w:t>
      </w:r>
      <w:proofErr w:type="spellEnd"/>
      <w:r w:rsidRPr="007519F1">
        <w:rPr>
          <w:rFonts w:ascii="Arial" w:hAnsi="Arial" w:cs="Arial"/>
          <w:sz w:val="24"/>
          <w:szCs w:val="24"/>
        </w:rPr>
        <w:t>d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á </w:t>
      </w:r>
      <w:r w:rsidRPr="007519F1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7519F1">
        <w:rPr>
          <w:rFonts w:ascii="Arial" w:hAnsi="Arial" w:cs="Arial"/>
          <w:sz w:val="24"/>
          <w:szCs w:val="24"/>
        </w:rPr>
        <w:t>zaji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š</w:t>
      </w:r>
      <w:r w:rsidRPr="007519F1">
        <w:rPr>
          <w:rFonts w:ascii="Arial" w:hAnsi="Arial" w:cs="Arial"/>
          <w:sz w:val="24"/>
          <w:szCs w:val="24"/>
        </w:rPr>
        <w:t>t</w:t>
      </w:r>
      <w:r w:rsidRPr="007519F1">
        <w:rPr>
          <w:rFonts w:ascii="Arial" w:hAnsi="Arial" w:cs="Arial"/>
          <w:sz w:val="24"/>
          <w:szCs w:val="24"/>
          <w:lang w:val="en-US"/>
        </w:rPr>
        <w:t>ě</w:t>
      </w:r>
      <w:r w:rsidRPr="007519F1">
        <w:rPr>
          <w:rFonts w:ascii="Arial" w:hAnsi="Arial" w:cs="Arial"/>
          <w:sz w:val="24"/>
          <w:szCs w:val="24"/>
        </w:rPr>
        <w:t>n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7519F1">
        <w:rPr>
          <w:rFonts w:ascii="Arial" w:hAnsi="Arial" w:cs="Arial"/>
          <w:sz w:val="24"/>
          <w:szCs w:val="24"/>
        </w:rPr>
        <w:t>odpov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ě</w:t>
      </w:r>
      <w:proofErr w:type="spellStart"/>
      <w:r w:rsidRPr="007519F1">
        <w:rPr>
          <w:rFonts w:ascii="Arial" w:hAnsi="Arial" w:cs="Arial"/>
          <w:sz w:val="24"/>
          <w:szCs w:val="24"/>
        </w:rPr>
        <w:t>dn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</w:t>
      </w:r>
      <w:proofErr w:type="spellStart"/>
      <w:r w:rsidRPr="007519F1">
        <w:rPr>
          <w:rFonts w:ascii="Arial" w:hAnsi="Arial" w:cs="Arial"/>
          <w:sz w:val="24"/>
          <w:szCs w:val="24"/>
        </w:rPr>
        <w:t>pracovn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í</w:t>
      </w:r>
      <w:proofErr w:type="spellStart"/>
      <w:r w:rsidRPr="007519F1">
        <w:rPr>
          <w:rFonts w:ascii="Arial" w:hAnsi="Arial" w:cs="Arial"/>
          <w:sz w:val="24"/>
          <w:szCs w:val="24"/>
        </w:rPr>
        <w:t>ka</w:t>
      </w:r>
      <w:proofErr w:type="spellEnd"/>
      <w:r w:rsidR="004E6327" w:rsidRPr="007519F1">
        <w:rPr>
          <w:rFonts w:ascii="Arial" w:hAnsi="Arial" w:cs="Arial"/>
          <w:sz w:val="24"/>
          <w:szCs w:val="24"/>
        </w:rPr>
        <w:t xml:space="preserve"> za</w:t>
      </w:r>
      <w:r w:rsidRPr="0075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19F1">
        <w:rPr>
          <w:rFonts w:ascii="Arial" w:hAnsi="Arial" w:cs="Arial"/>
          <w:sz w:val="24"/>
          <w:szCs w:val="24"/>
        </w:rPr>
        <w:t>technick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>vybaven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r w:rsidRPr="007519F1">
        <w:rPr>
          <w:rFonts w:ascii="Arial" w:hAnsi="Arial" w:cs="Arial"/>
          <w:sz w:val="24"/>
          <w:szCs w:val="24"/>
        </w:rPr>
        <w:t>s</w:t>
      </w:r>
      <w:r w:rsidRPr="007519F1">
        <w:rPr>
          <w:rFonts w:ascii="Arial" w:hAnsi="Arial" w:cs="Arial"/>
          <w:sz w:val="24"/>
          <w:szCs w:val="24"/>
          <w:lang w:val="en-US"/>
        </w:rPr>
        <w:t>á</w:t>
      </w:r>
      <w:proofErr w:type="spellStart"/>
      <w:r w:rsidRPr="007519F1">
        <w:rPr>
          <w:rFonts w:ascii="Arial" w:hAnsi="Arial" w:cs="Arial"/>
          <w:sz w:val="24"/>
          <w:szCs w:val="24"/>
        </w:rPr>
        <w:t>lu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Pr="007519F1">
        <w:rPr>
          <w:rFonts w:ascii="Arial" w:hAnsi="Arial" w:cs="Arial"/>
          <w:sz w:val="24"/>
          <w:szCs w:val="24"/>
        </w:rPr>
        <w:t>zvuka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ř</w:t>
      </w:r>
      <w:r w:rsidR="004E6327" w:rsidRPr="007519F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4E6327" w:rsidRPr="007519F1">
        <w:rPr>
          <w:rFonts w:ascii="Arial" w:hAnsi="Arial" w:cs="Arial"/>
          <w:sz w:val="24"/>
          <w:szCs w:val="24"/>
          <w:lang w:val="en-US"/>
        </w:rPr>
        <w:t>osvětlovač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. </w:t>
      </w:r>
    </w:p>
    <w:p w14:paraId="2BC10A73" w14:textId="77777777" w:rsidR="009F776D" w:rsidRPr="007519F1" w:rsidRDefault="009F776D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Arial" w:hAnsi="Arial" w:cs="Arial"/>
          <w:sz w:val="24"/>
          <w:szCs w:val="24"/>
          <w:lang w:val="pt-PT"/>
        </w:rPr>
      </w:pPr>
    </w:p>
    <w:p w14:paraId="27BAB8D1" w14:textId="77777777" w:rsidR="009F776D" w:rsidRPr="007519F1" w:rsidRDefault="009F776D" w:rsidP="00E8662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POŘADATEL je povinen se při podpisu smlouvy seznámit s </w:t>
      </w:r>
      <w:proofErr w:type="spellStart"/>
      <w:r w:rsidRPr="007519F1">
        <w:rPr>
          <w:rFonts w:ascii="Arial" w:hAnsi="Arial" w:cs="Arial"/>
          <w:sz w:val="24"/>
          <w:szCs w:val="24"/>
        </w:rPr>
        <w:t>technick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 xml:space="preserve">ými </w:t>
      </w:r>
      <w:r w:rsidRPr="007519F1">
        <w:rPr>
          <w:rFonts w:ascii="Arial" w:hAnsi="Arial" w:cs="Arial"/>
          <w:sz w:val="24"/>
          <w:szCs w:val="24"/>
        </w:rPr>
        <w:t>požadavky k </w:t>
      </w:r>
      <w:proofErr w:type="gramStart"/>
      <w:r w:rsidRPr="007519F1">
        <w:rPr>
          <w:rFonts w:ascii="Arial" w:hAnsi="Arial" w:cs="Arial"/>
          <w:sz w:val="24"/>
          <w:szCs w:val="24"/>
        </w:rPr>
        <w:t>představení- viz</w:t>
      </w:r>
      <w:proofErr w:type="gramEnd"/>
      <w:r w:rsidRPr="007519F1">
        <w:rPr>
          <w:rFonts w:ascii="Arial" w:hAnsi="Arial" w:cs="Arial"/>
          <w:sz w:val="24"/>
          <w:szCs w:val="24"/>
        </w:rPr>
        <w:t xml:space="preserve"> příloha. V případě, že by tyto podmínky byly nevyhovující, je POŘADATEL povinen ihned kontaktovat </w:t>
      </w:r>
      <w:proofErr w:type="gramStart"/>
      <w:r w:rsidRPr="007519F1">
        <w:rPr>
          <w:rFonts w:ascii="Arial" w:hAnsi="Arial" w:cs="Arial"/>
          <w:sz w:val="24"/>
          <w:szCs w:val="24"/>
        </w:rPr>
        <w:t>umělecko- technického</w:t>
      </w:r>
      <w:proofErr w:type="gramEnd"/>
      <w:r w:rsidRPr="007519F1">
        <w:rPr>
          <w:rFonts w:ascii="Arial" w:hAnsi="Arial" w:cs="Arial"/>
          <w:sz w:val="24"/>
          <w:szCs w:val="24"/>
        </w:rPr>
        <w:t xml:space="preserve"> šéfa DIVADLA (kontakt viz příloha).</w:t>
      </w:r>
    </w:p>
    <w:p w14:paraId="4150F800" w14:textId="77777777" w:rsidR="004E6327" w:rsidRPr="007519F1" w:rsidRDefault="004E6327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Arial" w:hAnsi="Arial" w:cs="Arial"/>
          <w:sz w:val="24"/>
          <w:szCs w:val="24"/>
          <w:lang w:val="pt-PT"/>
        </w:rPr>
      </w:pPr>
    </w:p>
    <w:p w14:paraId="5A46FC2E" w14:textId="77777777" w:rsidR="004E6327" w:rsidRPr="007519F1" w:rsidRDefault="00FD76C1" w:rsidP="00E8662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POŘ</w:t>
      </w:r>
      <w:r w:rsidRPr="007519F1">
        <w:rPr>
          <w:rFonts w:ascii="Arial" w:hAnsi="Arial" w:cs="Arial"/>
          <w:sz w:val="24"/>
          <w:szCs w:val="24"/>
          <w:lang w:val="de-DE"/>
        </w:rPr>
        <w:t xml:space="preserve">ADATEL </w:t>
      </w:r>
      <w:r w:rsidRPr="007519F1">
        <w:rPr>
          <w:rFonts w:ascii="Arial" w:hAnsi="Arial" w:cs="Arial"/>
          <w:sz w:val="24"/>
          <w:szCs w:val="24"/>
        </w:rPr>
        <w:t xml:space="preserve">se zavazuje zaplatit poplatek z autorských práv </w:t>
      </w:r>
      <w:r w:rsidR="004E6327" w:rsidRPr="007519F1">
        <w:rPr>
          <w:rFonts w:ascii="Arial" w:hAnsi="Arial" w:cs="Arial"/>
          <w:sz w:val="24"/>
          <w:szCs w:val="24"/>
        </w:rPr>
        <w:t xml:space="preserve">uváděné hry: na účet DILIA odměnu za poskytnutí licence ve výši </w:t>
      </w:r>
      <w:proofErr w:type="gramStart"/>
      <w:r w:rsidR="004E6327" w:rsidRPr="007519F1">
        <w:rPr>
          <w:rFonts w:ascii="Arial" w:hAnsi="Arial" w:cs="Arial"/>
          <w:bCs/>
          <w:sz w:val="24"/>
          <w:szCs w:val="24"/>
        </w:rPr>
        <w:t>15%</w:t>
      </w:r>
      <w:proofErr w:type="gramEnd"/>
      <w:r w:rsidR="004E6327" w:rsidRPr="007519F1">
        <w:rPr>
          <w:rFonts w:ascii="Arial" w:hAnsi="Arial" w:cs="Arial"/>
          <w:sz w:val="24"/>
          <w:szCs w:val="24"/>
        </w:rPr>
        <w:t xml:space="preserve"> z celkových hrubých tržeb, včetně předplatného, </w:t>
      </w:r>
      <w:r w:rsidR="004E6327" w:rsidRPr="007519F1">
        <w:rPr>
          <w:rFonts w:ascii="Arial" w:hAnsi="Arial" w:cs="Arial"/>
          <w:bCs/>
          <w:sz w:val="24"/>
          <w:szCs w:val="24"/>
        </w:rPr>
        <w:t xml:space="preserve">minimálně však 300 Kč brutto, </w:t>
      </w:r>
      <w:r w:rsidR="004E6327" w:rsidRPr="007519F1">
        <w:rPr>
          <w:rFonts w:ascii="Arial" w:hAnsi="Arial" w:cs="Arial"/>
          <w:sz w:val="24"/>
          <w:szCs w:val="24"/>
        </w:rPr>
        <w:t>za každé jednotlivé představení díla. Dle §1888 odst. 1 občanského zákoníku o převzetí povinností.</w:t>
      </w:r>
    </w:p>
    <w:p w14:paraId="704544ED" w14:textId="77777777" w:rsidR="00767386" w:rsidRPr="007519F1" w:rsidRDefault="00FD76C1" w:rsidP="00E86625">
      <w:pPr>
        <w:pStyle w:val="Tex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Finan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č</w:t>
      </w:r>
      <w:r w:rsidRPr="007519F1">
        <w:rPr>
          <w:rFonts w:ascii="Arial" w:hAnsi="Arial" w:cs="Arial"/>
          <w:sz w:val="24"/>
          <w:szCs w:val="24"/>
        </w:rPr>
        <w:t>n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7519F1">
        <w:rPr>
          <w:rFonts w:ascii="Arial" w:hAnsi="Arial" w:cs="Arial"/>
          <w:sz w:val="24"/>
          <w:szCs w:val="24"/>
        </w:rPr>
        <w:t>vyrovn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á</w:t>
      </w:r>
      <w:r w:rsidRPr="007519F1">
        <w:rPr>
          <w:rFonts w:ascii="Arial" w:hAnsi="Arial" w:cs="Arial"/>
          <w:sz w:val="24"/>
          <w:szCs w:val="24"/>
        </w:rPr>
        <w:t>n</w:t>
      </w:r>
      <w:r w:rsidRPr="007519F1">
        <w:rPr>
          <w:rFonts w:ascii="Arial" w:hAnsi="Arial" w:cs="Arial"/>
          <w:sz w:val="24"/>
          <w:szCs w:val="24"/>
          <w:lang w:val="en-US"/>
        </w:rPr>
        <w:t>í</w:t>
      </w:r>
      <w:r w:rsidRPr="007519F1">
        <w:rPr>
          <w:rFonts w:ascii="Arial" w:hAnsi="Arial" w:cs="Arial"/>
          <w:sz w:val="24"/>
          <w:szCs w:val="24"/>
        </w:rPr>
        <w:t>:</w:t>
      </w:r>
      <w:r w:rsidR="00A8249E" w:rsidRPr="0075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19F1">
        <w:rPr>
          <w:rFonts w:ascii="Arial" w:hAnsi="Arial" w:cs="Arial"/>
          <w:sz w:val="24"/>
          <w:szCs w:val="24"/>
        </w:rPr>
        <w:t>Celkov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á </w:t>
      </w:r>
      <w:r w:rsidRPr="007519F1">
        <w:rPr>
          <w:rFonts w:ascii="Arial" w:hAnsi="Arial" w:cs="Arial"/>
          <w:sz w:val="24"/>
          <w:szCs w:val="24"/>
        </w:rPr>
        <w:t>v</w:t>
      </w:r>
      <w:proofErr w:type="spellStart"/>
      <w:r w:rsidRPr="007519F1">
        <w:rPr>
          <w:rFonts w:ascii="Arial" w:hAnsi="Arial" w:cs="Arial"/>
          <w:sz w:val="24"/>
          <w:szCs w:val="24"/>
          <w:lang w:val="en-US"/>
        </w:rPr>
        <w:t>ýš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7519F1">
        <w:rPr>
          <w:rFonts w:ascii="Arial" w:hAnsi="Arial" w:cs="Arial"/>
          <w:sz w:val="24"/>
          <w:szCs w:val="24"/>
        </w:rPr>
        <w:t>sjednan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é </w:t>
      </w:r>
      <w:proofErr w:type="spellStart"/>
      <w:r w:rsidRPr="007519F1">
        <w:rPr>
          <w:rFonts w:ascii="Arial" w:hAnsi="Arial" w:cs="Arial"/>
          <w:sz w:val="24"/>
          <w:szCs w:val="24"/>
        </w:rPr>
        <w:t>odm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ě</w:t>
      </w:r>
      <w:proofErr w:type="spellStart"/>
      <w:r w:rsidRPr="007519F1">
        <w:rPr>
          <w:rFonts w:ascii="Arial" w:hAnsi="Arial" w:cs="Arial"/>
          <w:sz w:val="24"/>
          <w:szCs w:val="24"/>
        </w:rPr>
        <w:t>ny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pro soubor </w:t>
      </w:r>
      <w:r w:rsidRPr="007519F1">
        <w:rPr>
          <w:rFonts w:ascii="Arial" w:hAnsi="Arial" w:cs="Arial"/>
          <w:sz w:val="24"/>
          <w:szCs w:val="24"/>
          <w:lang w:val="en-US"/>
        </w:rPr>
        <w:t>č</w:t>
      </w:r>
      <w:r w:rsidRPr="007519F1">
        <w:rPr>
          <w:rFonts w:ascii="Arial" w:hAnsi="Arial" w:cs="Arial"/>
          <w:sz w:val="24"/>
          <w:szCs w:val="24"/>
        </w:rPr>
        <w:t>in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r w:rsidRPr="007519F1">
        <w:rPr>
          <w:rFonts w:ascii="Arial" w:hAnsi="Arial" w:cs="Arial"/>
          <w:sz w:val="24"/>
          <w:szCs w:val="24"/>
        </w:rPr>
        <w:t>dle dohody obou smluvní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="00A8249E" w:rsidRPr="007519F1">
        <w:rPr>
          <w:rFonts w:ascii="Arial" w:hAnsi="Arial" w:cs="Arial"/>
          <w:sz w:val="24"/>
          <w:szCs w:val="24"/>
          <w:lang w:val="de-DE"/>
        </w:rPr>
        <w:t xml:space="preserve"> </w:t>
      </w:r>
      <w:r w:rsidRPr="007519F1">
        <w:rPr>
          <w:rFonts w:ascii="Arial" w:hAnsi="Arial" w:cs="Arial"/>
          <w:sz w:val="24"/>
          <w:szCs w:val="24"/>
        </w:rPr>
        <w:t xml:space="preserve">stran: za dvě představení </w:t>
      </w:r>
      <w:r w:rsidR="004E6327" w:rsidRPr="007519F1">
        <w:rPr>
          <w:rFonts w:ascii="Arial" w:hAnsi="Arial" w:cs="Arial"/>
          <w:sz w:val="24"/>
          <w:szCs w:val="24"/>
        </w:rPr>
        <w:t xml:space="preserve">2 x </w:t>
      </w:r>
      <w:r w:rsidR="00450B31" w:rsidRPr="007519F1">
        <w:rPr>
          <w:rFonts w:ascii="Arial" w:hAnsi="Arial" w:cs="Arial"/>
          <w:sz w:val="24"/>
          <w:szCs w:val="24"/>
        </w:rPr>
        <w:t>19 0</w:t>
      </w:r>
      <w:r w:rsidRPr="007519F1">
        <w:rPr>
          <w:rFonts w:ascii="Arial" w:hAnsi="Arial" w:cs="Arial"/>
          <w:sz w:val="24"/>
          <w:szCs w:val="24"/>
        </w:rPr>
        <w:t xml:space="preserve">00,-Kč </w:t>
      </w:r>
      <w:r w:rsidR="00450B31" w:rsidRPr="007519F1">
        <w:rPr>
          <w:rFonts w:ascii="Arial" w:hAnsi="Arial" w:cs="Arial"/>
          <w:sz w:val="24"/>
          <w:szCs w:val="24"/>
        </w:rPr>
        <w:t>= 38</w:t>
      </w:r>
      <w:r w:rsidRPr="007519F1">
        <w:rPr>
          <w:rFonts w:ascii="Arial" w:hAnsi="Arial" w:cs="Arial"/>
          <w:sz w:val="24"/>
          <w:szCs w:val="24"/>
        </w:rPr>
        <w:t xml:space="preserve"> 000,-Kč</w:t>
      </w:r>
      <w:r w:rsidR="00450B31" w:rsidRPr="007519F1">
        <w:rPr>
          <w:rFonts w:ascii="Arial" w:hAnsi="Arial" w:cs="Arial"/>
          <w:sz w:val="24"/>
          <w:szCs w:val="24"/>
        </w:rPr>
        <w:t>+ dopravu ve výši</w:t>
      </w:r>
      <w:r w:rsidRPr="007519F1">
        <w:rPr>
          <w:rFonts w:ascii="Arial" w:hAnsi="Arial" w:cs="Arial"/>
          <w:sz w:val="24"/>
          <w:szCs w:val="24"/>
        </w:rPr>
        <w:t xml:space="preserve"> 12,-Kč/km</w:t>
      </w:r>
      <w:r w:rsidR="00450B31" w:rsidRPr="007519F1">
        <w:rPr>
          <w:rFonts w:ascii="Arial" w:hAnsi="Arial" w:cs="Arial"/>
          <w:sz w:val="24"/>
          <w:szCs w:val="24"/>
        </w:rPr>
        <w:t xml:space="preserve">. </w:t>
      </w:r>
      <w:r w:rsidR="004E6327" w:rsidRPr="007519F1">
        <w:rPr>
          <w:rFonts w:ascii="Arial" w:hAnsi="Arial" w:cs="Arial"/>
          <w:sz w:val="24"/>
          <w:szCs w:val="24"/>
        </w:rPr>
        <w:t>DIVADLO vyjíždí</w:t>
      </w:r>
      <w:r w:rsidRPr="007519F1">
        <w:rPr>
          <w:rFonts w:ascii="Arial" w:hAnsi="Arial" w:cs="Arial"/>
          <w:sz w:val="24"/>
          <w:szCs w:val="24"/>
        </w:rPr>
        <w:t xml:space="preserve"> z Br</w:t>
      </w:r>
      <w:r w:rsidR="00A8249E" w:rsidRPr="007519F1">
        <w:rPr>
          <w:rFonts w:ascii="Arial" w:hAnsi="Arial" w:cs="Arial"/>
          <w:sz w:val="24"/>
          <w:szCs w:val="24"/>
        </w:rPr>
        <w:t>na. Nejsme plátci DPH, ceny jsou konečné</w:t>
      </w:r>
      <w:r w:rsidR="00606D44">
        <w:rPr>
          <w:rFonts w:ascii="Arial" w:hAnsi="Arial" w:cs="Arial"/>
          <w:sz w:val="24"/>
          <w:szCs w:val="24"/>
        </w:rPr>
        <w:t>.</w:t>
      </w:r>
    </w:p>
    <w:p w14:paraId="2C723E98" w14:textId="2BCF3306" w:rsidR="00767386" w:rsidRPr="007519F1" w:rsidRDefault="00A8249E" w:rsidP="00762A58">
      <w:pPr>
        <w:pStyle w:val="TextA"/>
        <w:ind w:left="393"/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lastRenderedPageBreak/>
        <w:t>Úhrada bude provedena po uskutečnění akce na základě vys</w:t>
      </w:r>
      <w:r w:rsidR="00762A58" w:rsidRPr="007519F1">
        <w:rPr>
          <w:rFonts w:ascii="Arial" w:hAnsi="Arial" w:cs="Arial"/>
          <w:sz w:val="24"/>
          <w:szCs w:val="24"/>
        </w:rPr>
        <w:t>tavené faktury se </w:t>
      </w:r>
      <w:r w:rsidRPr="007519F1">
        <w:rPr>
          <w:rFonts w:ascii="Arial" w:hAnsi="Arial" w:cs="Arial"/>
          <w:sz w:val="24"/>
          <w:szCs w:val="24"/>
        </w:rPr>
        <w:t xml:space="preserve">splatností 10 dní ode dne jejího odeslání nebo </w:t>
      </w:r>
      <w:proofErr w:type="spellStart"/>
      <w:r w:rsidRPr="007519F1">
        <w:rPr>
          <w:rFonts w:ascii="Arial" w:hAnsi="Arial" w:cs="Arial"/>
          <w:sz w:val="24"/>
          <w:szCs w:val="24"/>
        </w:rPr>
        <w:t>prokazateln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předání POŘADATELI, a to bankovním převodem na účet </w:t>
      </w:r>
      <w:proofErr w:type="gramStart"/>
      <w:r w:rsidRPr="007519F1">
        <w:rPr>
          <w:rFonts w:ascii="Arial" w:hAnsi="Arial" w:cs="Arial"/>
          <w:sz w:val="24"/>
          <w:szCs w:val="24"/>
        </w:rPr>
        <w:t>DIVADLA:</w:t>
      </w:r>
      <w:r w:rsidR="001401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1401AA">
        <w:rPr>
          <w:rFonts w:ascii="Arial" w:hAnsi="Arial" w:cs="Arial"/>
          <w:sz w:val="24"/>
          <w:szCs w:val="24"/>
        </w:rPr>
        <w:t xml:space="preserve">                    </w:t>
      </w:r>
      <w:r w:rsidRPr="007519F1">
        <w:rPr>
          <w:rFonts w:ascii="Arial" w:hAnsi="Arial" w:cs="Arial"/>
          <w:sz w:val="24"/>
          <w:szCs w:val="24"/>
        </w:rPr>
        <w:t>.</w:t>
      </w:r>
    </w:p>
    <w:p w14:paraId="35D828DB" w14:textId="77777777" w:rsidR="00767386" w:rsidRPr="007519F1" w:rsidRDefault="00FD76C1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       </w:t>
      </w:r>
    </w:p>
    <w:p w14:paraId="40A43904" w14:textId="77777777" w:rsidR="00767386" w:rsidRPr="007519F1" w:rsidRDefault="00FD76C1" w:rsidP="00E86625">
      <w:pPr>
        <w:pStyle w:val="Tex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Tr</w:t>
      </w:r>
      <w:r w:rsidRPr="007519F1">
        <w:rPr>
          <w:rFonts w:ascii="Arial" w:hAnsi="Arial" w:cs="Arial"/>
          <w:sz w:val="24"/>
          <w:szCs w:val="24"/>
          <w:lang w:val="en-US"/>
        </w:rPr>
        <w:t>ž</w:t>
      </w:r>
      <w:r w:rsidRPr="007519F1">
        <w:rPr>
          <w:rFonts w:ascii="Arial" w:hAnsi="Arial" w:cs="Arial"/>
          <w:sz w:val="24"/>
          <w:szCs w:val="24"/>
        </w:rPr>
        <w:t>by z P</w:t>
      </w:r>
      <w:r w:rsidRPr="007519F1">
        <w:rPr>
          <w:rFonts w:ascii="Arial" w:hAnsi="Arial" w:cs="Arial"/>
          <w:sz w:val="24"/>
          <w:szCs w:val="24"/>
          <w:lang w:val="en-US"/>
        </w:rPr>
        <w:t xml:space="preserve">ŘEDSTAVENÍ </w:t>
      </w:r>
      <w:r w:rsidRPr="007519F1">
        <w:rPr>
          <w:rFonts w:ascii="Arial" w:hAnsi="Arial" w:cs="Arial"/>
          <w:sz w:val="24"/>
          <w:szCs w:val="24"/>
        </w:rPr>
        <w:t xml:space="preserve">jsou ve </w:t>
      </w:r>
      <w:proofErr w:type="spellStart"/>
      <w:r w:rsidRPr="007519F1">
        <w:rPr>
          <w:rFonts w:ascii="Arial" w:hAnsi="Arial" w:cs="Arial"/>
          <w:sz w:val="24"/>
          <w:szCs w:val="24"/>
        </w:rPr>
        <w:t>vlastnictv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r w:rsidRPr="007519F1">
        <w:rPr>
          <w:rFonts w:ascii="Arial" w:hAnsi="Arial" w:cs="Arial"/>
          <w:sz w:val="24"/>
          <w:szCs w:val="24"/>
        </w:rPr>
        <w:t>PO</w:t>
      </w:r>
      <w:r w:rsidRPr="007519F1">
        <w:rPr>
          <w:rFonts w:ascii="Arial" w:hAnsi="Arial" w:cs="Arial"/>
          <w:sz w:val="24"/>
          <w:szCs w:val="24"/>
          <w:lang w:val="en-US"/>
        </w:rPr>
        <w:t>Ř</w:t>
      </w:r>
      <w:r w:rsidRPr="007519F1">
        <w:rPr>
          <w:rFonts w:ascii="Arial" w:hAnsi="Arial" w:cs="Arial"/>
          <w:sz w:val="24"/>
          <w:szCs w:val="24"/>
        </w:rPr>
        <w:t xml:space="preserve">ADATELE, </w:t>
      </w:r>
      <w:proofErr w:type="spellStart"/>
      <w:r w:rsidRPr="007519F1">
        <w:rPr>
          <w:rFonts w:ascii="Arial" w:hAnsi="Arial" w:cs="Arial"/>
          <w:sz w:val="24"/>
          <w:szCs w:val="24"/>
        </w:rPr>
        <w:t>kter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ý </w:t>
      </w:r>
      <w:proofErr w:type="spellStart"/>
      <w:r w:rsidRPr="007519F1">
        <w:rPr>
          <w:rFonts w:ascii="Arial" w:hAnsi="Arial" w:cs="Arial"/>
          <w:sz w:val="24"/>
          <w:szCs w:val="24"/>
        </w:rPr>
        <w:t>uhrad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7519F1">
        <w:rPr>
          <w:rFonts w:ascii="Arial" w:hAnsi="Arial" w:cs="Arial"/>
          <w:sz w:val="24"/>
          <w:szCs w:val="24"/>
        </w:rPr>
        <w:t>odm</w:t>
      </w:r>
      <w:proofErr w:type="spellEnd"/>
      <w:r w:rsidRPr="007519F1">
        <w:rPr>
          <w:rFonts w:ascii="Arial" w:hAnsi="Arial" w:cs="Arial"/>
          <w:sz w:val="24"/>
          <w:szCs w:val="24"/>
          <w:lang w:val="en-US"/>
        </w:rPr>
        <w:t>ě</w:t>
      </w:r>
      <w:r w:rsidRPr="007519F1">
        <w:rPr>
          <w:rFonts w:ascii="Arial" w:hAnsi="Arial" w:cs="Arial"/>
          <w:sz w:val="24"/>
          <w:szCs w:val="24"/>
        </w:rPr>
        <w:t>nu za</w:t>
      </w:r>
      <w:r w:rsidR="00762A58" w:rsidRPr="007519F1">
        <w:rPr>
          <w:rFonts w:ascii="Arial" w:hAnsi="Arial" w:cs="Arial"/>
          <w:sz w:val="24"/>
          <w:szCs w:val="24"/>
        </w:rPr>
        <w:t> </w:t>
      </w:r>
      <w:r w:rsidRPr="007519F1">
        <w:rPr>
          <w:rFonts w:ascii="Arial" w:hAnsi="Arial" w:cs="Arial"/>
          <w:sz w:val="24"/>
          <w:szCs w:val="24"/>
        </w:rPr>
        <w:t xml:space="preserve">poskytnutí </w:t>
      </w:r>
      <w:r w:rsidRPr="007519F1">
        <w:rPr>
          <w:rFonts w:ascii="Arial" w:hAnsi="Arial" w:cs="Arial"/>
          <w:sz w:val="24"/>
          <w:szCs w:val="24"/>
          <w:lang w:val="pt-PT"/>
        </w:rPr>
        <w:t>licence.</w:t>
      </w:r>
    </w:p>
    <w:p w14:paraId="772C3806" w14:textId="77777777" w:rsidR="009F776D" w:rsidRPr="007519F1" w:rsidRDefault="009F776D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14:paraId="766E3BC2" w14:textId="77777777" w:rsidR="00767386" w:rsidRPr="007519F1" w:rsidRDefault="00FD76C1" w:rsidP="00E86625">
      <w:pPr>
        <w:pStyle w:val="Tex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 POŘ</w:t>
      </w:r>
      <w:r w:rsidRPr="007519F1">
        <w:rPr>
          <w:rFonts w:ascii="Arial" w:hAnsi="Arial" w:cs="Arial"/>
          <w:sz w:val="24"/>
          <w:szCs w:val="24"/>
          <w:lang w:val="de-DE"/>
        </w:rPr>
        <w:t xml:space="preserve">ADATEL 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nen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í </w:t>
      </w:r>
      <w:r w:rsidRPr="007519F1">
        <w:rPr>
          <w:rFonts w:ascii="Arial" w:hAnsi="Arial" w:cs="Arial"/>
          <w:sz w:val="24"/>
          <w:szCs w:val="24"/>
          <w:lang w:val="it-IT"/>
        </w:rPr>
        <w:t>opr</w:t>
      </w:r>
      <w:proofErr w:type="spellStart"/>
      <w:r w:rsidRPr="007519F1">
        <w:rPr>
          <w:rFonts w:ascii="Arial" w:hAnsi="Arial" w:cs="Arial"/>
          <w:sz w:val="24"/>
          <w:szCs w:val="24"/>
        </w:rPr>
        <w:t>ávněn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postupovat práva nabytá </w:t>
      </w:r>
      <w:r w:rsidRPr="007519F1">
        <w:rPr>
          <w:rFonts w:ascii="Arial" w:hAnsi="Arial" w:cs="Arial"/>
          <w:sz w:val="24"/>
          <w:szCs w:val="24"/>
          <w:lang w:val="fr-FR"/>
        </w:rPr>
        <w:t>touto smlouvou t</w:t>
      </w:r>
      <w:proofErr w:type="spellStart"/>
      <w:r w:rsidRPr="007519F1">
        <w:rPr>
          <w:rFonts w:ascii="Arial" w:hAnsi="Arial" w:cs="Arial"/>
          <w:sz w:val="24"/>
          <w:szCs w:val="24"/>
        </w:rPr>
        <w:t>řetím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osobám.     </w:t>
      </w:r>
    </w:p>
    <w:p w14:paraId="7DF76BCC" w14:textId="77777777" w:rsidR="00767386" w:rsidRPr="007519F1" w:rsidRDefault="00FD76C1" w:rsidP="00762A58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To se však netýká případu užití přiměřený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Pr="007519F1">
        <w:rPr>
          <w:rFonts w:ascii="Arial" w:hAnsi="Arial" w:cs="Arial"/>
          <w:sz w:val="24"/>
          <w:szCs w:val="24"/>
          <w:lang w:val="de-DE"/>
        </w:rPr>
        <w:t xml:space="preserve"> </w:t>
      </w:r>
      <w:r w:rsidRPr="007519F1">
        <w:rPr>
          <w:rFonts w:ascii="Arial" w:hAnsi="Arial" w:cs="Arial"/>
          <w:sz w:val="24"/>
          <w:szCs w:val="24"/>
        </w:rPr>
        <w:t>částí díla těmito způsoby za úč</w:t>
      </w:r>
      <w:r w:rsidRPr="007519F1">
        <w:rPr>
          <w:rFonts w:ascii="Arial" w:hAnsi="Arial" w:cs="Arial"/>
          <w:sz w:val="24"/>
          <w:szCs w:val="24"/>
          <w:lang w:val="nl-NL"/>
        </w:rPr>
        <w:t xml:space="preserve">elem </w:t>
      </w:r>
      <w:r w:rsidR="00762A58" w:rsidRPr="007519F1">
        <w:rPr>
          <w:rFonts w:ascii="Arial" w:hAnsi="Arial" w:cs="Arial"/>
          <w:sz w:val="24"/>
          <w:szCs w:val="24"/>
          <w:lang w:val="nl-NL"/>
        </w:rPr>
        <w:t xml:space="preserve">  </w:t>
      </w:r>
      <w:r w:rsidRPr="007519F1">
        <w:rPr>
          <w:rFonts w:ascii="Arial" w:hAnsi="Arial" w:cs="Arial"/>
          <w:sz w:val="24"/>
          <w:szCs w:val="24"/>
          <w:lang w:val="nl-NL"/>
        </w:rPr>
        <w:t>pro</w:t>
      </w:r>
      <w:proofErr w:type="spellStart"/>
      <w:r w:rsidRPr="007519F1">
        <w:rPr>
          <w:rFonts w:ascii="Arial" w:hAnsi="Arial" w:cs="Arial"/>
          <w:sz w:val="24"/>
          <w:szCs w:val="24"/>
        </w:rPr>
        <w:t>pagace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a reklamy.</w:t>
      </w:r>
    </w:p>
    <w:p w14:paraId="17EF67B9" w14:textId="77777777" w:rsidR="00A8249E" w:rsidRPr="007519F1" w:rsidRDefault="00A8249E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14:paraId="566AEC5D" w14:textId="77777777" w:rsidR="00767386" w:rsidRPr="007519F1" w:rsidRDefault="00FD76C1" w:rsidP="00E86625">
      <w:pPr>
        <w:pStyle w:val="Tex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DIVADLO jako provozovatel divadelní</w:t>
      </w:r>
      <w:r w:rsidRPr="007519F1">
        <w:rPr>
          <w:rFonts w:ascii="Arial" w:hAnsi="Arial" w:cs="Arial"/>
          <w:sz w:val="24"/>
          <w:szCs w:val="24"/>
          <w:lang w:val="pt-PT"/>
        </w:rPr>
        <w:t>ho d</w:t>
      </w:r>
      <w:proofErr w:type="spellStart"/>
      <w:r w:rsidRPr="007519F1">
        <w:rPr>
          <w:rFonts w:ascii="Arial" w:hAnsi="Arial" w:cs="Arial"/>
          <w:sz w:val="24"/>
          <w:szCs w:val="24"/>
        </w:rPr>
        <w:t>íla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prohlašuje, že je nositelem veškerý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Pr="007519F1">
        <w:rPr>
          <w:rFonts w:ascii="Arial" w:hAnsi="Arial" w:cs="Arial"/>
          <w:sz w:val="24"/>
          <w:szCs w:val="24"/>
          <w:lang w:val="de-DE"/>
        </w:rPr>
        <w:t xml:space="preserve"> </w:t>
      </w:r>
      <w:r w:rsidRPr="007519F1">
        <w:rPr>
          <w:rFonts w:ascii="Arial" w:hAnsi="Arial" w:cs="Arial"/>
          <w:sz w:val="24"/>
          <w:szCs w:val="24"/>
        </w:rPr>
        <w:t xml:space="preserve">  prá</w:t>
      </w:r>
      <w:r w:rsidR="00BD3214" w:rsidRPr="007519F1">
        <w:rPr>
          <w:rFonts w:ascii="Arial" w:hAnsi="Arial" w:cs="Arial"/>
          <w:sz w:val="24"/>
          <w:szCs w:val="24"/>
        </w:rPr>
        <w:t xml:space="preserve">v </w:t>
      </w:r>
      <w:r w:rsidRPr="007519F1">
        <w:rPr>
          <w:rFonts w:ascii="Arial" w:hAnsi="Arial" w:cs="Arial"/>
          <w:sz w:val="24"/>
          <w:szCs w:val="24"/>
        </w:rPr>
        <w:t xml:space="preserve">spojených s jeho veřejným provozováním, </w:t>
      </w:r>
      <w:proofErr w:type="spellStart"/>
      <w:r w:rsidRPr="007519F1">
        <w:rPr>
          <w:rFonts w:ascii="Arial" w:hAnsi="Arial" w:cs="Arial"/>
          <w:sz w:val="24"/>
          <w:szCs w:val="24"/>
        </w:rPr>
        <w:t>zejm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na práv k užití </w:t>
      </w:r>
      <w:proofErr w:type="spellStart"/>
      <w:r w:rsidRPr="007519F1">
        <w:rPr>
          <w:rFonts w:ascii="Arial" w:hAnsi="Arial" w:cs="Arial"/>
          <w:sz w:val="24"/>
          <w:szCs w:val="24"/>
        </w:rPr>
        <w:t>dě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l autor</w:t>
      </w:r>
      <w:r w:rsidRPr="007519F1">
        <w:rPr>
          <w:rFonts w:ascii="Arial" w:hAnsi="Arial" w:cs="Arial"/>
          <w:sz w:val="24"/>
          <w:szCs w:val="24"/>
        </w:rPr>
        <w:t xml:space="preserve">ů </w:t>
      </w:r>
      <w:r w:rsidR="00762A58" w:rsidRPr="007519F1">
        <w:rPr>
          <w:rFonts w:ascii="Arial" w:hAnsi="Arial" w:cs="Arial"/>
          <w:sz w:val="24"/>
          <w:szCs w:val="24"/>
        </w:rPr>
        <w:t>a </w:t>
      </w:r>
      <w:proofErr w:type="spellStart"/>
      <w:r w:rsidRPr="007519F1">
        <w:rPr>
          <w:rFonts w:ascii="Arial" w:hAnsi="Arial" w:cs="Arial"/>
          <w:sz w:val="24"/>
          <w:szCs w:val="24"/>
        </w:rPr>
        <w:t>vý</w:t>
      </w:r>
      <w:r w:rsidRPr="007519F1">
        <w:rPr>
          <w:rFonts w:ascii="Arial" w:hAnsi="Arial" w:cs="Arial"/>
          <w:sz w:val="24"/>
          <w:szCs w:val="24"/>
          <w:lang w:val="de-DE"/>
        </w:rPr>
        <w:t>konn</w:t>
      </w:r>
      <w:proofErr w:type="spellEnd"/>
      <w:r w:rsidRPr="007519F1">
        <w:rPr>
          <w:rFonts w:ascii="Arial" w:hAnsi="Arial" w:cs="Arial"/>
          <w:sz w:val="24"/>
          <w:szCs w:val="24"/>
        </w:rPr>
        <w:t>ý</w:t>
      </w:r>
      <w:r w:rsidRPr="007519F1">
        <w:rPr>
          <w:rFonts w:ascii="Arial" w:hAnsi="Arial" w:cs="Arial"/>
          <w:sz w:val="24"/>
          <w:szCs w:val="24"/>
          <w:lang w:val="pt-PT"/>
        </w:rPr>
        <w:t>ch um</w:t>
      </w:r>
      <w:r w:rsidRPr="007519F1">
        <w:rPr>
          <w:rFonts w:ascii="Arial" w:hAnsi="Arial" w:cs="Arial"/>
          <w:sz w:val="24"/>
          <w:szCs w:val="24"/>
        </w:rPr>
        <w:t>ě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lc</w:t>
      </w:r>
      <w:proofErr w:type="spellEnd"/>
      <w:r w:rsidRPr="007519F1">
        <w:rPr>
          <w:rFonts w:ascii="Arial" w:hAnsi="Arial" w:cs="Arial"/>
          <w:sz w:val="24"/>
          <w:szCs w:val="24"/>
        </w:rPr>
        <w:t>ů</w:t>
      </w:r>
      <w:r w:rsidRPr="007519F1">
        <w:rPr>
          <w:rFonts w:ascii="Arial" w:hAnsi="Arial" w:cs="Arial"/>
          <w:sz w:val="24"/>
          <w:szCs w:val="24"/>
          <w:lang w:val="pt-PT"/>
        </w:rPr>
        <w:t>. DIVADLO d</w:t>
      </w:r>
      <w:proofErr w:type="spellStart"/>
      <w:r w:rsidRPr="007519F1">
        <w:rPr>
          <w:rFonts w:ascii="Arial" w:hAnsi="Arial" w:cs="Arial"/>
          <w:sz w:val="24"/>
          <w:szCs w:val="24"/>
        </w:rPr>
        <w:t>ále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prohlašuje, že provedením </w:t>
      </w:r>
      <w:proofErr w:type="spellStart"/>
      <w:r w:rsidRPr="007519F1">
        <w:rPr>
          <w:rFonts w:ascii="Arial" w:hAnsi="Arial" w:cs="Arial"/>
          <w:sz w:val="24"/>
          <w:szCs w:val="24"/>
        </w:rPr>
        <w:t>zájezdov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představení nebudou porušena autorská ani jiná </w:t>
      </w:r>
      <w:proofErr w:type="spellStart"/>
      <w:r w:rsidRPr="007519F1">
        <w:rPr>
          <w:rFonts w:ascii="Arial" w:hAnsi="Arial" w:cs="Arial"/>
          <w:sz w:val="24"/>
          <w:szCs w:val="24"/>
        </w:rPr>
        <w:t>prá</w:t>
      </w:r>
      <w:proofErr w:type="spellEnd"/>
      <w:r w:rsidRPr="007519F1">
        <w:rPr>
          <w:rFonts w:ascii="Arial" w:hAnsi="Arial" w:cs="Arial"/>
          <w:sz w:val="24"/>
          <w:szCs w:val="24"/>
          <w:lang w:val="it-IT"/>
        </w:rPr>
        <w:t>va t</w:t>
      </w:r>
      <w:proofErr w:type="spellStart"/>
      <w:r w:rsidRPr="007519F1">
        <w:rPr>
          <w:rFonts w:ascii="Arial" w:hAnsi="Arial" w:cs="Arial"/>
          <w:sz w:val="24"/>
          <w:szCs w:val="24"/>
        </w:rPr>
        <w:t>řetích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osob. </w:t>
      </w:r>
    </w:p>
    <w:p w14:paraId="5EFA828D" w14:textId="77777777" w:rsidR="00E86625" w:rsidRPr="007519F1" w:rsidRDefault="00E86625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Arial" w:hAnsi="Arial" w:cs="Arial"/>
          <w:sz w:val="24"/>
          <w:szCs w:val="24"/>
        </w:rPr>
      </w:pPr>
    </w:p>
    <w:p w14:paraId="4B6F4219" w14:textId="77777777" w:rsidR="00E86625" w:rsidRPr="007519F1" w:rsidRDefault="00E86625" w:rsidP="00762A58">
      <w:pPr>
        <w:pStyle w:val="TextA"/>
        <w:numPr>
          <w:ilvl w:val="0"/>
          <w:numId w:val="2"/>
        </w:numPr>
        <w:tabs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19F1">
        <w:rPr>
          <w:rFonts w:ascii="Arial" w:eastAsia="Times New Roman" w:hAnsi="Arial" w:cs="Arial"/>
          <w:sz w:val="24"/>
          <w:szCs w:val="24"/>
        </w:rPr>
        <w:t>Pokud by přestavení nemohlo být z vážných důvodů POŘADATELE uskutečněno,</w:t>
      </w:r>
      <w:r w:rsidR="00762A58" w:rsidRPr="007519F1">
        <w:rPr>
          <w:rFonts w:ascii="Arial" w:eastAsia="Times New Roman" w:hAnsi="Arial" w:cs="Arial"/>
          <w:sz w:val="24"/>
          <w:szCs w:val="24"/>
        </w:rPr>
        <w:t xml:space="preserve"> </w:t>
      </w:r>
      <w:r w:rsidRPr="007519F1">
        <w:rPr>
          <w:rFonts w:ascii="Arial" w:eastAsia="Times New Roman" w:hAnsi="Arial" w:cs="Arial"/>
          <w:sz w:val="24"/>
          <w:szCs w:val="24"/>
        </w:rPr>
        <w:t>je POŘADATEL povinen o této události informovat ředitelství DIVADLA nejpozději 14 dnů před datem konání představení a dohodnout se na podmínkách odstoupení od smlouvy. Pokud by nedošlo k odvolání představení v této lhůtě a představení se neuskutečnil z jakýchkoliv příčin ležících na straně POŘADATELE, je divadlu povinen nahradit prokazatelně vynaložené výlohy spojené s jednáním p</w:t>
      </w:r>
      <w:r w:rsidR="00762A58" w:rsidRPr="007519F1">
        <w:rPr>
          <w:rFonts w:ascii="Arial" w:eastAsia="Times New Roman" w:hAnsi="Arial" w:cs="Arial"/>
          <w:sz w:val="24"/>
          <w:szCs w:val="24"/>
        </w:rPr>
        <w:t>lynoucím ze </w:t>
      </w:r>
      <w:r w:rsidRPr="007519F1">
        <w:rPr>
          <w:rFonts w:ascii="Arial" w:eastAsia="Times New Roman" w:hAnsi="Arial" w:cs="Arial"/>
          <w:sz w:val="24"/>
          <w:szCs w:val="24"/>
        </w:rPr>
        <w:t>znění této smlouvy,</w:t>
      </w:r>
      <w:r w:rsidR="00762A58" w:rsidRPr="007519F1">
        <w:rPr>
          <w:rFonts w:ascii="Arial" w:eastAsia="Times New Roman" w:hAnsi="Arial" w:cs="Arial"/>
          <w:sz w:val="24"/>
          <w:szCs w:val="24"/>
        </w:rPr>
        <w:t xml:space="preserve"> </w:t>
      </w:r>
      <w:r w:rsidRPr="007519F1">
        <w:rPr>
          <w:rFonts w:ascii="Arial" w:eastAsia="Times New Roman" w:hAnsi="Arial" w:cs="Arial"/>
          <w:sz w:val="24"/>
          <w:szCs w:val="24"/>
        </w:rPr>
        <w:t>nejvýše však částku 10 000 Kč.</w:t>
      </w:r>
    </w:p>
    <w:p w14:paraId="0647A1FC" w14:textId="77777777" w:rsidR="00E86625" w:rsidRPr="007519F1" w:rsidRDefault="00E86625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93"/>
        <w:jc w:val="both"/>
        <w:rPr>
          <w:rFonts w:ascii="Arial" w:eastAsia="Times New Roman" w:hAnsi="Arial" w:cs="Arial"/>
          <w:sz w:val="24"/>
          <w:szCs w:val="24"/>
        </w:rPr>
      </w:pPr>
    </w:p>
    <w:p w14:paraId="051DFF6A" w14:textId="77777777" w:rsidR="009F776D" w:rsidRPr="007519F1" w:rsidRDefault="009F776D" w:rsidP="00E86625">
      <w:pPr>
        <w:pStyle w:val="Tex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Neuskuteční-li se představení z důvodů ležících na straně DIVADLA, poku</w:t>
      </w:r>
      <w:r w:rsidR="00762A58" w:rsidRPr="007519F1">
        <w:rPr>
          <w:rFonts w:ascii="Arial" w:hAnsi="Arial" w:cs="Arial"/>
          <w:sz w:val="24"/>
          <w:szCs w:val="24"/>
        </w:rPr>
        <w:t xml:space="preserve">sí se obě strany </w:t>
      </w:r>
      <w:proofErr w:type="spellStart"/>
      <w:r w:rsidR="00762A58" w:rsidRPr="007519F1">
        <w:rPr>
          <w:rFonts w:ascii="Arial" w:hAnsi="Arial" w:cs="Arial"/>
          <w:sz w:val="24"/>
          <w:szCs w:val="24"/>
        </w:rPr>
        <w:t>strany</w:t>
      </w:r>
      <w:proofErr w:type="spellEnd"/>
      <w:r w:rsidR="00762A58" w:rsidRPr="007519F1">
        <w:rPr>
          <w:rFonts w:ascii="Arial" w:hAnsi="Arial" w:cs="Arial"/>
          <w:sz w:val="24"/>
          <w:szCs w:val="24"/>
        </w:rPr>
        <w:t xml:space="preserve"> sjednat </w:t>
      </w:r>
      <w:r w:rsidRPr="007519F1">
        <w:rPr>
          <w:rFonts w:ascii="Arial" w:hAnsi="Arial" w:cs="Arial"/>
          <w:sz w:val="24"/>
          <w:szCs w:val="24"/>
        </w:rPr>
        <w:t>náhradní termín představení za stejných podmínek. Ne</w:t>
      </w:r>
      <w:r w:rsidR="00762A58" w:rsidRPr="007519F1">
        <w:rPr>
          <w:rFonts w:ascii="Arial" w:hAnsi="Arial" w:cs="Arial"/>
          <w:sz w:val="24"/>
          <w:szCs w:val="24"/>
        </w:rPr>
        <w:t xml:space="preserve">dojde-li </w:t>
      </w:r>
      <w:proofErr w:type="gramStart"/>
      <w:r w:rsidR="00762A58" w:rsidRPr="007519F1">
        <w:rPr>
          <w:rFonts w:ascii="Arial" w:hAnsi="Arial" w:cs="Arial"/>
          <w:sz w:val="24"/>
          <w:szCs w:val="24"/>
        </w:rPr>
        <w:t>k  </w:t>
      </w:r>
      <w:r w:rsidRPr="007519F1">
        <w:rPr>
          <w:rFonts w:ascii="Arial" w:hAnsi="Arial" w:cs="Arial"/>
          <w:sz w:val="24"/>
          <w:szCs w:val="24"/>
        </w:rPr>
        <w:t>t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>to</w:t>
      </w:r>
      <w:proofErr w:type="gramEnd"/>
      <w:r w:rsidRPr="007519F1">
        <w:rPr>
          <w:rFonts w:ascii="Arial" w:hAnsi="Arial" w:cs="Arial"/>
          <w:sz w:val="24"/>
          <w:szCs w:val="24"/>
        </w:rPr>
        <w:t xml:space="preserve"> dohodě, nebo nedohodnou-li se strany jinak, zaplatí </w:t>
      </w:r>
      <w:r w:rsidRPr="007519F1">
        <w:rPr>
          <w:rFonts w:ascii="Arial" w:hAnsi="Arial" w:cs="Arial"/>
          <w:sz w:val="24"/>
          <w:szCs w:val="24"/>
          <w:lang w:val="pt-PT"/>
        </w:rPr>
        <w:t>DIVADLO PO</w:t>
      </w:r>
      <w:r w:rsidRPr="007519F1">
        <w:rPr>
          <w:rFonts w:ascii="Arial" w:hAnsi="Arial" w:cs="Arial"/>
          <w:sz w:val="24"/>
          <w:szCs w:val="24"/>
        </w:rPr>
        <w:t>Ř</w:t>
      </w:r>
      <w:r w:rsidRPr="007519F1">
        <w:rPr>
          <w:rFonts w:ascii="Arial" w:hAnsi="Arial" w:cs="Arial"/>
          <w:sz w:val="24"/>
          <w:szCs w:val="24"/>
          <w:lang w:val="de-DE"/>
        </w:rPr>
        <w:t xml:space="preserve">ADATELI </w:t>
      </w:r>
      <w:proofErr w:type="spellStart"/>
      <w:r w:rsidRPr="007519F1">
        <w:rPr>
          <w:rFonts w:ascii="Arial" w:hAnsi="Arial" w:cs="Arial"/>
          <w:sz w:val="24"/>
          <w:szCs w:val="24"/>
          <w:lang w:val="de-DE"/>
        </w:rPr>
        <w:t>skute</w:t>
      </w:r>
      <w:proofErr w:type="spellEnd"/>
      <w:r w:rsidRPr="007519F1">
        <w:rPr>
          <w:rFonts w:ascii="Arial" w:hAnsi="Arial" w:cs="Arial"/>
          <w:sz w:val="24"/>
          <w:szCs w:val="24"/>
        </w:rPr>
        <w:t>čně vynaložen</w:t>
      </w:r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>náklady, nejvýše však částku 10 000 Kč.</w:t>
      </w:r>
    </w:p>
    <w:p w14:paraId="6ADC4831" w14:textId="77777777" w:rsidR="00E86625" w:rsidRPr="007519F1" w:rsidRDefault="00E86625" w:rsidP="00E86625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/>
        <w:jc w:val="both"/>
        <w:rPr>
          <w:rFonts w:ascii="Arial" w:hAnsi="Arial" w:cs="Arial"/>
          <w:sz w:val="24"/>
          <w:szCs w:val="24"/>
        </w:rPr>
      </w:pPr>
    </w:p>
    <w:p w14:paraId="1FCA72F8" w14:textId="77777777" w:rsidR="00E86625" w:rsidRPr="007519F1" w:rsidRDefault="00E86625" w:rsidP="00E86625">
      <w:pPr>
        <w:pStyle w:val="Tex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V případě, že DIVADLO již vyrazilo na cestu k uskutečnění závazků plynoucích z </w:t>
      </w:r>
      <w:proofErr w:type="gramStart"/>
      <w:r w:rsidRPr="007519F1">
        <w:rPr>
          <w:rFonts w:ascii="Arial" w:hAnsi="Arial" w:cs="Arial"/>
          <w:sz w:val="24"/>
          <w:szCs w:val="24"/>
        </w:rPr>
        <w:t>této  smlouvy</w:t>
      </w:r>
      <w:proofErr w:type="gramEnd"/>
      <w:r w:rsidRPr="007519F1">
        <w:rPr>
          <w:rFonts w:ascii="Arial" w:hAnsi="Arial" w:cs="Arial"/>
          <w:sz w:val="24"/>
          <w:szCs w:val="24"/>
        </w:rPr>
        <w:t>, je POŘADATEL povinen uhradit celou domluvenou částku za dopravu + 50% ceny za představení.</w:t>
      </w:r>
    </w:p>
    <w:p w14:paraId="34A94E9D" w14:textId="77777777" w:rsidR="00E86625" w:rsidRPr="007519F1" w:rsidRDefault="00E86625" w:rsidP="00E86625">
      <w:pPr>
        <w:pStyle w:val="Odstavecseseznamem"/>
        <w:rPr>
          <w:rFonts w:ascii="Arial" w:hAnsi="Arial" w:cs="Arial"/>
          <w:sz w:val="24"/>
          <w:szCs w:val="24"/>
        </w:rPr>
      </w:pPr>
    </w:p>
    <w:p w14:paraId="5E39B18E" w14:textId="77777777" w:rsidR="009F776D" w:rsidRPr="007519F1" w:rsidRDefault="009F776D" w:rsidP="00E86625">
      <w:pPr>
        <w:pStyle w:val="Tex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Style w:val="dn"/>
          <w:rFonts w:ascii="Arial" w:hAnsi="Arial" w:cs="Arial"/>
          <w:color w:val="auto"/>
          <w:sz w:val="24"/>
          <w:szCs w:val="24"/>
        </w:rPr>
        <w:t>Žádáme POŘADATELE o prodej propagačních materiálů a upomínkových předmětů DIVADLA (program k představení, CD, aj.) před a po představení DIVADLA.</w:t>
      </w:r>
      <w:r w:rsidRPr="007519F1">
        <w:rPr>
          <w:rFonts w:ascii="Arial" w:hAnsi="Arial" w:cs="Arial"/>
          <w:sz w:val="24"/>
          <w:szCs w:val="24"/>
        </w:rPr>
        <w:t xml:space="preserve">      </w:t>
      </w:r>
    </w:p>
    <w:p w14:paraId="665D6A3A" w14:textId="77777777" w:rsidR="009F776D" w:rsidRPr="007519F1" w:rsidRDefault="009F776D" w:rsidP="009F776D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rFonts w:ascii="Arial" w:hAnsi="Arial" w:cs="Arial"/>
          <w:sz w:val="24"/>
          <w:szCs w:val="24"/>
          <w:shd w:val="clear" w:color="auto" w:fill="92CF69"/>
        </w:rPr>
      </w:pPr>
    </w:p>
    <w:p w14:paraId="28C12483" w14:textId="77777777" w:rsidR="00767386" w:rsidRPr="007519F1" w:rsidRDefault="00767386" w:rsidP="009F776D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p w14:paraId="14A28F95" w14:textId="77777777" w:rsidR="00A54BBD" w:rsidRDefault="00A54BB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B6B0060" w14:textId="77777777" w:rsidR="00A54BBD" w:rsidRDefault="00A54BB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2FA3407" w14:textId="77777777" w:rsidR="00A54BBD" w:rsidRDefault="00A54BB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3AA9928" w14:textId="77777777" w:rsidR="00A54BBD" w:rsidRDefault="00A54BB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2C2583D" w14:textId="77777777" w:rsidR="00767386" w:rsidRPr="007519F1" w:rsidRDefault="00FD76C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519F1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54C00BA7" w14:textId="77777777" w:rsidR="00767386" w:rsidRPr="007519F1" w:rsidRDefault="007673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68BEA4B" w14:textId="77777777" w:rsidR="00767386" w:rsidRPr="007519F1" w:rsidRDefault="00FD76C1">
      <w:pPr>
        <w:pStyle w:val="Vchoz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Každá ze stran t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>to smlouvy odpovídá druh</w:t>
      </w:r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 xml:space="preserve">straně </w:t>
      </w:r>
      <w:r w:rsidRPr="007519F1">
        <w:rPr>
          <w:rFonts w:ascii="Arial" w:hAnsi="Arial" w:cs="Arial"/>
          <w:sz w:val="24"/>
          <w:szCs w:val="24"/>
          <w:lang w:val="it-IT"/>
        </w:rPr>
        <w:t xml:space="preserve">za </w:t>
      </w:r>
      <w:r w:rsidRPr="007519F1">
        <w:rPr>
          <w:rFonts w:ascii="Arial" w:hAnsi="Arial" w:cs="Arial"/>
          <w:sz w:val="24"/>
          <w:szCs w:val="24"/>
        </w:rPr>
        <w:t>škodu vzniklou porušením povinností vyplývajících z t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>to smlouvy, nebo zaviněný</w:t>
      </w:r>
      <w:r w:rsidRPr="007519F1">
        <w:rPr>
          <w:rFonts w:ascii="Arial" w:hAnsi="Arial" w:cs="Arial"/>
          <w:sz w:val="24"/>
          <w:szCs w:val="24"/>
          <w:lang w:val="es-ES_tradnl"/>
        </w:rPr>
        <w:t>m poru</w:t>
      </w:r>
      <w:proofErr w:type="spellStart"/>
      <w:r w:rsidRPr="007519F1">
        <w:rPr>
          <w:rFonts w:ascii="Arial" w:hAnsi="Arial" w:cs="Arial"/>
          <w:sz w:val="24"/>
          <w:szCs w:val="24"/>
        </w:rPr>
        <w:t>šení</w:t>
      </w:r>
      <w:proofErr w:type="spellEnd"/>
      <w:r w:rsidRPr="007519F1">
        <w:rPr>
          <w:rFonts w:ascii="Arial" w:hAnsi="Arial" w:cs="Arial"/>
          <w:sz w:val="24"/>
          <w:szCs w:val="24"/>
          <w:lang w:val="pt-PT"/>
        </w:rPr>
        <w:t>m pr</w:t>
      </w:r>
      <w:proofErr w:type="spellStart"/>
      <w:r w:rsidRPr="007519F1">
        <w:rPr>
          <w:rFonts w:ascii="Arial" w:hAnsi="Arial" w:cs="Arial"/>
          <w:sz w:val="24"/>
          <w:szCs w:val="24"/>
        </w:rPr>
        <w:t>ávních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předpisů. Odpovědnosti se strana zprostí, jestliže byla škoda způsobená objektivně neodvratitelnou udá</w:t>
      </w:r>
      <w:r w:rsidRPr="007519F1">
        <w:rPr>
          <w:rFonts w:ascii="Arial" w:hAnsi="Arial" w:cs="Arial"/>
          <w:sz w:val="24"/>
          <w:szCs w:val="24"/>
          <w:lang w:val="es-ES_tradnl"/>
        </w:rPr>
        <w:t>lost</w:t>
      </w:r>
      <w:r w:rsidRPr="007519F1">
        <w:rPr>
          <w:rFonts w:ascii="Arial" w:hAnsi="Arial" w:cs="Arial"/>
          <w:sz w:val="24"/>
          <w:szCs w:val="24"/>
        </w:rPr>
        <w:t xml:space="preserve">í, </w:t>
      </w:r>
      <w:proofErr w:type="spellStart"/>
      <w:r w:rsidRPr="007519F1">
        <w:rPr>
          <w:rFonts w:ascii="Arial" w:hAnsi="Arial" w:cs="Arial"/>
          <w:sz w:val="24"/>
          <w:szCs w:val="24"/>
        </w:rPr>
        <w:t>kter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 xml:space="preserve">nemohlo být </w:t>
      </w:r>
      <w:proofErr w:type="spellStart"/>
      <w:r w:rsidRPr="007519F1">
        <w:rPr>
          <w:rFonts w:ascii="Arial" w:hAnsi="Arial" w:cs="Arial"/>
          <w:sz w:val="24"/>
          <w:szCs w:val="24"/>
        </w:rPr>
        <w:t>zabráně</w:t>
      </w:r>
      <w:proofErr w:type="spellEnd"/>
      <w:r w:rsidRPr="007519F1">
        <w:rPr>
          <w:rFonts w:ascii="Arial" w:hAnsi="Arial" w:cs="Arial"/>
          <w:sz w:val="24"/>
          <w:szCs w:val="24"/>
          <w:lang w:val="it-IT"/>
        </w:rPr>
        <w:t>no ani p</w:t>
      </w:r>
      <w:proofErr w:type="spellStart"/>
      <w:r w:rsidRPr="007519F1">
        <w:rPr>
          <w:rFonts w:ascii="Arial" w:hAnsi="Arial" w:cs="Arial"/>
          <w:sz w:val="24"/>
          <w:szCs w:val="24"/>
        </w:rPr>
        <w:t>ři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vynaložení vešker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ho úsilí, </w:t>
      </w:r>
      <w:proofErr w:type="spellStart"/>
      <w:r w:rsidRPr="007519F1">
        <w:rPr>
          <w:rFonts w:ascii="Arial" w:hAnsi="Arial" w:cs="Arial"/>
          <w:sz w:val="24"/>
          <w:szCs w:val="24"/>
        </w:rPr>
        <w:t>kter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</w:rPr>
        <w:t xml:space="preserve">lze požadovat za daných podmínek </w:t>
      </w:r>
      <w:proofErr w:type="spellStart"/>
      <w:r w:rsidRPr="007519F1">
        <w:rPr>
          <w:rFonts w:ascii="Arial" w:hAnsi="Arial" w:cs="Arial"/>
          <w:sz w:val="24"/>
          <w:szCs w:val="24"/>
        </w:rPr>
        <w:t>konkr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proofErr w:type="spellStart"/>
      <w:r w:rsidRPr="007519F1">
        <w:rPr>
          <w:rFonts w:ascii="Arial" w:hAnsi="Arial" w:cs="Arial"/>
          <w:sz w:val="24"/>
          <w:szCs w:val="24"/>
        </w:rPr>
        <w:t>tního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případu (vyšší </w:t>
      </w:r>
      <w:r w:rsidR="00BD3214" w:rsidRPr="007519F1">
        <w:rPr>
          <w:rFonts w:ascii="Arial" w:hAnsi="Arial" w:cs="Arial"/>
          <w:sz w:val="24"/>
          <w:szCs w:val="24"/>
        </w:rPr>
        <w:t>moc). Za </w:t>
      </w:r>
      <w:r w:rsidRPr="007519F1">
        <w:rPr>
          <w:rFonts w:ascii="Arial" w:hAnsi="Arial" w:cs="Arial"/>
          <w:sz w:val="24"/>
          <w:szCs w:val="24"/>
        </w:rPr>
        <w:t xml:space="preserve">vyšší moc považují strany též nehodu dopravního prostředku, úraz či nemoc </w:t>
      </w:r>
      <w:proofErr w:type="spellStart"/>
      <w:r w:rsidRPr="007519F1">
        <w:rPr>
          <w:rFonts w:ascii="Arial" w:hAnsi="Arial" w:cs="Arial"/>
          <w:sz w:val="24"/>
          <w:szCs w:val="24"/>
        </w:rPr>
        <w:t>nezastupiteln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  <w:lang w:val="it-IT"/>
        </w:rPr>
        <w:t>ho interpreta.</w:t>
      </w:r>
      <w:r w:rsidRPr="007519F1">
        <w:rPr>
          <w:rFonts w:ascii="Arial" w:hAnsi="Arial" w:cs="Arial"/>
          <w:sz w:val="24"/>
          <w:szCs w:val="24"/>
        </w:rPr>
        <w:t xml:space="preserve"> </w:t>
      </w:r>
    </w:p>
    <w:p w14:paraId="20A83D47" w14:textId="77777777" w:rsidR="00BD3214" w:rsidRPr="007519F1" w:rsidRDefault="00BD3214" w:rsidP="00BD321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ind w:left="393"/>
        <w:jc w:val="both"/>
        <w:rPr>
          <w:rFonts w:ascii="Arial" w:hAnsi="Arial" w:cs="Arial"/>
          <w:sz w:val="24"/>
          <w:szCs w:val="24"/>
        </w:rPr>
      </w:pPr>
    </w:p>
    <w:p w14:paraId="71439432" w14:textId="77777777" w:rsidR="00BD3214" w:rsidRPr="00EB6DAF" w:rsidRDefault="00FD76C1" w:rsidP="00EB6DAF">
      <w:pPr>
        <w:pStyle w:val="Vchoz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lastRenderedPageBreak/>
        <w:t>Práva a povinnosti plynoucí z t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>to smlouvy se řídí český</w:t>
      </w:r>
      <w:r w:rsidRPr="007519F1">
        <w:rPr>
          <w:rFonts w:ascii="Arial" w:hAnsi="Arial" w:cs="Arial"/>
          <w:sz w:val="24"/>
          <w:szCs w:val="24"/>
          <w:lang w:val="pt-PT"/>
        </w:rPr>
        <w:t>m pr</w:t>
      </w:r>
      <w:proofErr w:type="spellStart"/>
      <w:r w:rsidRPr="007519F1">
        <w:rPr>
          <w:rFonts w:ascii="Arial" w:hAnsi="Arial" w:cs="Arial"/>
          <w:sz w:val="24"/>
          <w:szCs w:val="24"/>
        </w:rPr>
        <w:t>ávem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19F1">
        <w:rPr>
          <w:rFonts w:ascii="Arial" w:hAnsi="Arial" w:cs="Arial"/>
          <w:sz w:val="24"/>
          <w:szCs w:val="24"/>
        </w:rPr>
        <w:t>zejm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519F1">
        <w:rPr>
          <w:rFonts w:ascii="Arial" w:hAnsi="Arial" w:cs="Arial"/>
          <w:sz w:val="24"/>
          <w:szCs w:val="24"/>
        </w:rPr>
        <w:t>obč</w:t>
      </w:r>
      <w:proofErr w:type="spellEnd"/>
      <w:r w:rsidRPr="007519F1">
        <w:rPr>
          <w:rFonts w:ascii="Arial" w:hAnsi="Arial" w:cs="Arial"/>
          <w:sz w:val="24"/>
          <w:szCs w:val="24"/>
          <w:lang w:val="da-DK"/>
        </w:rPr>
        <w:t>ansk</w:t>
      </w:r>
      <w:proofErr w:type="spellStart"/>
      <w:r w:rsidRPr="007519F1">
        <w:rPr>
          <w:rFonts w:ascii="Arial" w:hAnsi="Arial" w:cs="Arial"/>
          <w:sz w:val="24"/>
          <w:szCs w:val="24"/>
        </w:rPr>
        <w:t>ým</w:t>
      </w:r>
      <w:proofErr w:type="spellEnd"/>
      <w:r w:rsidRPr="007519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19F1">
        <w:rPr>
          <w:rFonts w:ascii="Arial" w:hAnsi="Arial" w:cs="Arial"/>
          <w:sz w:val="24"/>
          <w:szCs w:val="24"/>
        </w:rPr>
        <w:t>zákoníkem .</w:t>
      </w:r>
      <w:proofErr w:type="gramEnd"/>
    </w:p>
    <w:p w14:paraId="48994656" w14:textId="77777777" w:rsidR="00BD3214" w:rsidRPr="007519F1" w:rsidRDefault="00BD3214" w:rsidP="00BD321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ind w:left="393"/>
        <w:jc w:val="both"/>
        <w:rPr>
          <w:rFonts w:ascii="Arial" w:hAnsi="Arial" w:cs="Arial"/>
          <w:sz w:val="24"/>
          <w:szCs w:val="24"/>
        </w:rPr>
      </w:pPr>
    </w:p>
    <w:p w14:paraId="3B2C3AF7" w14:textId="77777777" w:rsidR="00767386" w:rsidRPr="007519F1" w:rsidRDefault="00FD76C1">
      <w:pPr>
        <w:pStyle w:val="Vchoz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Změny nebo dodatky t</w:t>
      </w:r>
      <w:r w:rsidRPr="007519F1">
        <w:rPr>
          <w:rFonts w:ascii="Arial" w:hAnsi="Arial" w:cs="Arial"/>
          <w:sz w:val="24"/>
          <w:szCs w:val="24"/>
          <w:lang w:val="fr-FR"/>
        </w:rPr>
        <w:t>é</w:t>
      </w:r>
      <w:r w:rsidRPr="007519F1">
        <w:rPr>
          <w:rFonts w:ascii="Arial" w:hAnsi="Arial" w:cs="Arial"/>
          <w:sz w:val="24"/>
          <w:szCs w:val="24"/>
        </w:rPr>
        <w:t xml:space="preserve">to smlouvy mohou být platně učiněny pouze v </w:t>
      </w:r>
      <w:proofErr w:type="spellStart"/>
      <w:r w:rsidRPr="007519F1">
        <w:rPr>
          <w:rFonts w:ascii="Arial" w:hAnsi="Arial" w:cs="Arial"/>
          <w:sz w:val="24"/>
          <w:szCs w:val="24"/>
        </w:rPr>
        <w:t>písemn</w:t>
      </w:r>
      <w:proofErr w:type="spellEnd"/>
      <w:r w:rsidRPr="007519F1">
        <w:rPr>
          <w:rFonts w:ascii="Arial" w:hAnsi="Arial" w:cs="Arial"/>
          <w:sz w:val="24"/>
          <w:szCs w:val="24"/>
          <w:lang w:val="fr-FR"/>
        </w:rPr>
        <w:t xml:space="preserve">é </w:t>
      </w:r>
      <w:r w:rsidRPr="007519F1">
        <w:rPr>
          <w:rFonts w:ascii="Arial" w:hAnsi="Arial" w:cs="Arial"/>
          <w:sz w:val="24"/>
          <w:szCs w:val="24"/>
          <w:lang w:val="en-US"/>
        </w:rPr>
        <w:t>form</w:t>
      </w:r>
      <w:r w:rsidRPr="007519F1">
        <w:rPr>
          <w:rFonts w:ascii="Arial" w:hAnsi="Arial" w:cs="Arial"/>
          <w:sz w:val="24"/>
          <w:szCs w:val="24"/>
        </w:rPr>
        <w:t>ě po dohodě obou stran.</w:t>
      </w:r>
    </w:p>
    <w:p w14:paraId="2ADEFAE3" w14:textId="77777777" w:rsidR="00BD3214" w:rsidRPr="007519F1" w:rsidRDefault="00BD3214" w:rsidP="00BD321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ind w:left="393"/>
        <w:jc w:val="both"/>
        <w:rPr>
          <w:rFonts w:ascii="Arial" w:hAnsi="Arial" w:cs="Arial"/>
          <w:b/>
          <w:bCs/>
          <w:sz w:val="24"/>
          <w:szCs w:val="24"/>
        </w:rPr>
      </w:pPr>
    </w:p>
    <w:p w14:paraId="474B922F" w14:textId="77777777" w:rsidR="00767386" w:rsidRPr="007519F1" w:rsidRDefault="00FD76C1">
      <w:pPr>
        <w:pStyle w:val="Vchoz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 xml:space="preserve">Tato smlouva se sepisuje ve dvou vyhotoveních, z nichž každá strana </w:t>
      </w:r>
      <w:proofErr w:type="gramStart"/>
      <w:r w:rsidRPr="007519F1">
        <w:rPr>
          <w:rFonts w:ascii="Arial" w:hAnsi="Arial" w:cs="Arial"/>
          <w:sz w:val="24"/>
          <w:szCs w:val="24"/>
        </w:rPr>
        <w:t>obdrží</w:t>
      </w:r>
      <w:proofErr w:type="gramEnd"/>
      <w:r w:rsidRPr="007519F1">
        <w:rPr>
          <w:rFonts w:ascii="Arial" w:hAnsi="Arial" w:cs="Arial"/>
          <w:sz w:val="24"/>
          <w:szCs w:val="24"/>
        </w:rPr>
        <w:t xml:space="preserve"> jedno. </w:t>
      </w:r>
    </w:p>
    <w:p w14:paraId="3933E5FF" w14:textId="77777777" w:rsidR="00BD3214" w:rsidRPr="00C16AD3" w:rsidRDefault="00BD3214" w:rsidP="00BD321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26D8AB9D" w14:textId="4356BB4E" w:rsidR="00EB6DAF" w:rsidRPr="00C16AD3" w:rsidRDefault="00C16AD3" w:rsidP="00C16AD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6AD3">
        <w:rPr>
          <w:rFonts w:ascii="Arial" w:hAnsi="Arial" w:cs="Arial"/>
          <w:color w:val="000000"/>
          <w:sz w:val="24"/>
          <w:szCs w:val="24"/>
          <w:shd w:val="clear" w:color="auto" w:fill="FFFFFF"/>
        </w:rPr>
        <w:t>Tato smlouva nabývá platnosti dnem jejího podpisu oběma smluvními stranami a účinnosti dnem jejího zveřejnění v registru smluv.</w:t>
      </w:r>
    </w:p>
    <w:p w14:paraId="78AB7FB9" w14:textId="77777777" w:rsidR="00C16AD3" w:rsidRPr="00C16AD3" w:rsidRDefault="00C16AD3" w:rsidP="00C16AD3">
      <w:pPr>
        <w:pStyle w:val="Odstavecseseznamem"/>
        <w:rPr>
          <w:rFonts w:ascii="Arial" w:hAnsi="Arial" w:cs="Arial"/>
          <w:sz w:val="24"/>
          <w:szCs w:val="24"/>
        </w:rPr>
      </w:pPr>
    </w:p>
    <w:p w14:paraId="507A235D" w14:textId="340F62A4" w:rsidR="00C16AD3" w:rsidRPr="0023370F" w:rsidRDefault="00C16AD3" w:rsidP="00C16AD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6AD3">
        <w:rPr>
          <w:rFonts w:ascii="Arial" w:hAnsi="Arial" w:cs="Arial"/>
          <w:color w:val="000000"/>
          <w:sz w:val="24"/>
          <w:szCs w:val="24"/>
          <w:shd w:val="clear" w:color="auto" w:fill="FFFFFF"/>
        </w:rPr>
        <w:t>Pořadatel zveřejní smlouvu v registru smluv dle zákona 340/2015 Sb.</w:t>
      </w:r>
    </w:p>
    <w:p w14:paraId="7A592A80" w14:textId="77777777" w:rsidR="0023370F" w:rsidRPr="0023370F" w:rsidRDefault="0023370F" w:rsidP="0023370F">
      <w:pPr>
        <w:pStyle w:val="Odstavecseseznamem"/>
        <w:rPr>
          <w:rFonts w:ascii="Arial" w:hAnsi="Arial" w:cs="Arial"/>
          <w:sz w:val="24"/>
          <w:szCs w:val="24"/>
        </w:rPr>
      </w:pPr>
    </w:p>
    <w:p w14:paraId="241CA7AC" w14:textId="1A383F99" w:rsidR="0023370F" w:rsidRPr="0023370F" w:rsidRDefault="0023370F" w:rsidP="00C16AD3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370F">
        <w:rPr>
          <w:rFonts w:ascii="Arial" w:hAnsi="Arial" w:cs="Arial"/>
          <w:color w:val="000000"/>
          <w:sz w:val="24"/>
          <w:szCs w:val="24"/>
          <w:shd w:val="clear" w:color="auto" w:fill="FFFFFF"/>
        </w:rPr>
        <w:t>Smluvní strany se dohodly s odkazem na §1770 Občanského zákoníku 89/2012 Sb. v platném znění, že smlouva je uzavřena podpisem poslední smluvní strany.</w:t>
      </w:r>
    </w:p>
    <w:p w14:paraId="613C6E0A" w14:textId="77777777" w:rsidR="00EB6DAF" w:rsidRDefault="00EB6DAF" w:rsidP="00EB6D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665664D3" w14:textId="77777777" w:rsidR="00EB6DAF" w:rsidRDefault="00EB6DAF" w:rsidP="00EB6D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1B66E1C6" w14:textId="77777777" w:rsidR="00EB6DAF" w:rsidRDefault="00EB6DAF" w:rsidP="00EB6D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54F02AB7" w14:textId="77777777" w:rsidR="00EB6DAF" w:rsidRDefault="00EB6DAF" w:rsidP="00EB6D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1CA39AC1" w14:textId="77777777" w:rsidR="00EB6DAF" w:rsidRPr="007519F1" w:rsidRDefault="00EB6DAF" w:rsidP="00EB6DAF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hAnsi="Arial" w:cs="Arial"/>
          <w:sz w:val="24"/>
          <w:szCs w:val="24"/>
        </w:rPr>
      </w:pPr>
    </w:p>
    <w:p w14:paraId="4B74A3A5" w14:textId="77777777" w:rsidR="00767386" w:rsidRPr="007519F1" w:rsidRDefault="00FD76C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  <w:sz w:val="24"/>
          <w:szCs w:val="24"/>
        </w:rPr>
        <w:t> </w:t>
      </w:r>
    </w:p>
    <w:p w14:paraId="54B6E05C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sz w:val="24"/>
          <w:szCs w:val="24"/>
        </w:rPr>
      </w:pPr>
    </w:p>
    <w:p w14:paraId="06CA0716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</w:rPr>
      </w:pPr>
    </w:p>
    <w:p w14:paraId="0F7E8C6B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</w:rPr>
      </w:pPr>
    </w:p>
    <w:p w14:paraId="04DDABE8" w14:textId="77777777" w:rsidR="00767386" w:rsidRPr="007519F1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</w:rPr>
      </w:pPr>
    </w:p>
    <w:p w14:paraId="47189E40" w14:textId="3B898B50" w:rsidR="00767386" w:rsidRPr="007519F1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 w:rsidRPr="007519F1">
        <w:rPr>
          <w:rFonts w:ascii="Arial" w:hAnsi="Arial" w:cs="Arial"/>
        </w:rPr>
        <w:t xml:space="preserve">  </w:t>
      </w:r>
      <w:r w:rsidRPr="007519F1">
        <w:rPr>
          <w:rFonts w:ascii="Arial" w:hAnsi="Arial" w:cs="Arial"/>
          <w:sz w:val="24"/>
          <w:szCs w:val="24"/>
        </w:rPr>
        <w:t>V Kuř</w:t>
      </w:r>
      <w:r w:rsidR="00BD3214" w:rsidRPr="007519F1">
        <w:rPr>
          <w:rFonts w:ascii="Arial" w:hAnsi="Arial" w:cs="Arial"/>
          <w:sz w:val="24"/>
          <w:szCs w:val="24"/>
        </w:rPr>
        <w:t xml:space="preserve">imi dne: </w:t>
      </w:r>
      <w:r w:rsidR="00C47BD5">
        <w:rPr>
          <w:rFonts w:ascii="Arial" w:hAnsi="Arial" w:cs="Arial"/>
          <w:sz w:val="24"/>
          <w:szCs w:val="24"/>
        </w:rPr>
        <w:t>…………………….</w:t>
      </w:r>
      <w:r w:rsidRPr="007519F1">
        <w:rPr>
          <w:rFonts w:ascii="Arial" w:eastAsia="Arial" w:hAnsi="Arial" w:cs="Arial"/>
          <w:sz w:val="24"/>
          <w:szCs w:val="24"/>
        </w:rPr>
        <w:tab/>
      </w:r>
      <w:r w:rsidR="00BD3214" w:rsidRPr="007519F1">
        <w:rPr>
          <w:rFonts w:ascii="Arial" w:eastAsia="Arial" w:hAnsi="Arial" w:cs="Arial"/>
          <w:sz w:val="24"/>
          <w:szCs w:val="24"/>
        </w:rPr>
        <w:tab/>
        <w:t xml:space="preserve">    </w:t>
      </w:r>
      <w:r w:rsidRPr="007519F1">
        <w:rPr>
          <w:rFonts w:ascii="Arial" w:eastAsia="Arial" w:hAnsi="Arial" w:cs="Arial"/>
          <w:sz w:val="24"/>
          <w:szCs w:val="24"/>
        </w:rPr>
        <w:t>V Olomouci dne:</w:t>
      </w:r>
      <w:r w:rsidR="00C47BD5" w:rsidRPr="00C47BD5">
        <w:rPr>
          <w:rFonts w:ascii="Arial" w:hAnsi="Arial" w:cs="Arial"/>
          <w:sz w:val="24"/>
          <w:szCs w:val="24"/>
        </w:rPr>
        <w:t xml:space="preserve"> </w:t>
      </w:r>
      <w:r w:rsidR="00C47BD5">
        <w:rPr>
          <w:rFonts w:ascii="Arial" w:hAnsi="Arial" w:cs="Arial"/>
          <w:sz w:val="24"/>
          <w:szCs w:val="24"/>
        </w:rPr>
        <w:t>…………………….</w:t>
      </w:r>
    </w:p>
    <w:p w14:paraId="167BD538" w14:textId="77777777" w:rsidR="00767386" w:rsidRDefault="00767386" w:rsidP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</w:p>
    <w:p w14:paraId="27AF8243" w14:textId="77777777" w:rsidR="00767386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sz w:val="24"/>
          <w:szCs w:val="24"/>
        </w:rPr>
      </w:pPr>
    </w:p>
    <w:p w14:paraId="132511AB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</w:p>
    <w:p w14:paraId="102391FC" w14:textId="70445EA2" w:rsidR="00767386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noProof/>
          <w:sz w:val="24"/>
          <w:szCs w:val="24"/>
        </w:rPr>
      </w:pPr>
    </w:p>
    <w:p w14:paraId="412C045A" w14:textId="77777777" w:rsidR="00535F00" w:rsidRDefault="00535F00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noProof/>
          <w:sz w:val="24"/>
          <w:szCs w:val="24"/>
        </w:rPr>
      </w:pPr>
    </w:p>
    <w:p w14:paraId="76A5FEB5" w14:textId="77777777" w:rsidR="00535F00" w:rsidRDefault="00535F00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noProof/>
          <w:sz w:val="24"/>
          <w:szCs w:val="24"/>
        </w:rPr>
      </w:pPr>
    </w:p>
    <w:p w14:paraId="22CF0A0C" w14:textId="77777777" w:rsidR="00535F00" w:rsidRDefault="00535F00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</w:p>
    <w:p w14:paraId="2B1D0010" w14:textId="77777777" w:rsidR="0086399D" w:rsidRDefault="0086399D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</w:p>
    <w:p w14:paraId="745BEC05" w14:textId="77777777" w:rsidR="0086399D" w:rsidRDefault="0086399D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</w:p>
    <w:p w14:paraId="3FA42140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 w14:paraId="169C70A4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0"/>
          <w:szCs w:val="20"/>
          <w:lang w:val="en-US"/>
        </w:rPr>
        <w:t>______________________________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                            </w:t>
      </w:r>
      <w:r>
        <w:rPr>
          <w:rFonts w:ascii="Arial" w:hAnsi="Arial"/>
          <w:b/>
          <w:bCs/>
          <w:sz w:val="20"/>
          <w:szCs w:val="20"/>
          <w:lang w:val="en-US"/>
        </w:rPr>
        <w:t>________________________________</w:t>
      </w:r>
    </w:p>
    <w:p w14:paraId="0A99F5A2" w14:textId="77777777" w:rsidR="00767386" w:rsidRDefault="00767386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4F710837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           </w:t>
      </w:r>
      <w:r>
        <w:rPr>
          <w:rFonts w:ascii="Arial" w:hAnsi="Arial"/>
          <w:sz w:val="24"/>
          <w:szCs w:val="24"/>
        </w:rPr>
        <w:t>Hana Mr</w:t>
      </w:r>
      <w:r>
        <w:rPr>
          <w:rFonts w:ascii="Arial" w:hAnsi="Arial"/>
          <w:sz w:val="24"/>
          <w:szCs w:val="24"/>
          <w:lang w:val="en-US"/>
        </w:rPr>
        <w:t>á</w:t>
      </w:r>
      <w:proofErr w:type="spellStart"/>
      <w:r>
        <w:rPr>
          <w:rFonts w:ascii="Arial" w:hAnsi="Arial"/>
          <w:sz w:val="24"/>
          <w:szCs w:val="24"/>
        </w:rPr>
        <w:t>zkov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á, </w:t>
      </w:r>
      <w:proofErr w:type="spellStart"/>
      <w:proofErr w:type="gramStart"/>
      <w:r>
        <w:rPr>
          <w:rFonts w:ascii="Arial" w:hAnsi="Arial"/>
          <w:sz w:val="24"/>
          <w:szCs w:val="24"/>
          <w:lang w:val="en-US"/>
        </w:rPr>
        <w:t>ředitelka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 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proofErr w:type="gramEnd"/>
      <w:r>
        <w:rPr>
          <w:rFonts w:ascii="Arial" w:eastAsia="Arial" w:hAnsi="Arial" w:cs="Arial"/>
          <w:sz w:val="24"/>
          <w:szCs w:val="24"/>
          <w:lang w:val="de-DE"/>
        </w:rPr>
        <w:tab/>
      </w:r>
      <w:r>
        <w:rPr>
          <w:rFonts w:ascii="Arial" w:eastAsia="Arial" w:hAnsi="Arial" w:cs="Arial"/>
          <w:sz w:val="24"/>
          <w:szCs w:val="24"/>
          <w:lang w:val="de-DE"/>
        </w:rPr>
        <w:tab/>
        <w:t xml:space="preserve">             Ing. David Gerne</w:t>
      </w:r>
      <w:r>
        <w:rPr>
          <w:rFonts w:ascii="Arial" w:hAnsi="Arial"/>
          <w:sz w:val="24"/>
          <w:szCs w:val="24"/>
          <w:lang w:val="de-DE"/>
        </w:rPr>
        <w:t xml:space="preserve">š, </w:t>
      </w:r>
      <w:r>
        <w:rPr>
          <w:rFonts w:ascii="Arial" w:hAnsi="Arial"/>
          <w:sz w:val="24"/>
          <w:szCs w:val="24"/>
          <w:lang w:val="en-US"/>
        </w:rPr>
        <w:t>ř</w:t>
      </w:r>
      <w:proofErr w:type="spellStart"/>
      <w:r>
        <w:rPr>
          <w:rFonts w:ascii="Arial" w:hAnsi="Arial"/>
          <w:sz w:val="24"/>
          <w:szCs w:val="24"/>
        </w:rPr>
        <w:t>editel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14:paraId="3E5500F2" w14:textId="77777777" w:rsidR="00767386" w:rsidRDefault="00FD76C1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             </w:t>
      </w:r>
      <w:proofErr w:type="spellStart"/>
      <w:r>
        <w:rPr>
          <w:rFonts w:ascii="Arial" w:hAnsi="Arial"/>
          <w:sz w:val="24"/>
          <w:szCs w:val="24"/>
          <w:lang w:val="de-DE"/>
        </w:rPr>
        <w:t>Divadlo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Sc</w:t>
      </w:r>
      <w:r>
        <w:rPr>
          <w:rFonts w:ascii="Arial" w:hAnsi="Arial"/>
          <w:sz w:val="24"/>
          <w:szCs w:val="24"/>
          <w:lang w:val="en-US"/>
        </w:rPr>
        <w:t>é</w:t>
      </w:r>
      <w:r>
        <w:rPr>
          <w:rFonts w:ascii="Arial" w:hAnsi="Arial"/>
          <w:sz w:val="24"/>
          <w:szCs w:val="24"/>
          <w:lang w:val="pt-PT"/>
        </w:rPr>
        <w:t>na, o.p.s.</w:t>
      </w:r>
      <w:r>
        <w:rPr>
          <w:rFonts w:ascii="Arial" w:hAnsi="Arial"/>
          <w:sz w:val="24"/>
          <w:szCs w:val="24"/>
          <w:lang w:val="pt-PT"/>
        </w:rPr>
        <w:tab/>
      </w:r>
      <w:r>
        <w:rPr>
          <w:rFonts w:ascii="Arial" w:hAnsi="Arial"/>
          <w:sz w:val="24"/>
          <w:szCs w:val="24"/>
          <w:lang w:val="pt-PT"/>
        </w:rPr>
        <w:tab/>
      </w:r>
      <w:r>
        <w:rPr>
          <w:rFonts w:ascii="Arial" w:hAnsi="Arial"/>
          <w:sz w:val="24"/>
          <w:szCs w:val="24"/>
          <w:lang w:val="pt-PT"/>
        </w:rPr>
        <w:tab/>
      </w:r>
      <w:r>
        <w:rPr>
          <w:rFonts w:ascii="Arial" w:hAnsi="Arial"/>
          <w:sz w:val="24"/>
          <w:szCs w:val="24"/>
          <w:lang w:val="de-DE"/>
        </w:rPr>
        <w:t xml:space="preserve">         </w:t>
      </w:r>
      <w:proofErr w:type="spellStart"/>
      <w:r>
        <w:rPr>
          <w:rFonts w:ascii="Arial" w:hAnsi="Arial"/>
          <w:sz w:val="24"/>
          <w:szCs w:val="24"/>
          <w:lang w:val="de-DE"/>
        </w:rPr>
        <w:t>Moravsk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é </w:t>
      </w:r>
      <w:r>
        <w:rPr>
          <w:rFonts w:ascii="Arial" w:hAnsi="Arial"/>
          <w:sz w:val="24"/>
          <w:szCs w:val="24"/>
        </w:rPr>
        <w:t xml:space="preserve">divadlo Olomouc, </w:t>
      </w:r>
      <w:proofErr w:type="spellStart"/>
      <w:r>
        <w:rPr>
          <w:rFonts w:ascii="Arial" w:hAnsi="Arial"/>
          <w:sz w:val="24"/>
          <w:szCs w:val="24"/>
        </w:rPr>
        <w:t>p.o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E120B05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753DA71D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5940FDBE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2D5345C1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6EA7CDE2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36924FF6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261269C2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2B7005B4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03979626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6967D56B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4F734AC1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1507A2A3" w14:textId="77777777" w:rsidR="00BD3214" w:rsidRDefault="00BD3214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/>
          <w:sz w:val="24"/>
          <w:szCs w:val="24"/>
        </w:rPr>
      </w:pPr>
    </w:p>
    <w:p w14:paraId="60F6F67E" w14:textId="77777777" w:rsidR="00EB6DAF" w:rsidRDefault="00EB6DAF" w:rsidP="00BD3214">
      <w:pPr>
        <w:rPr>
          <w:rFonts w:ascii="Arial" w:hAnsi="Arial" w:cs="Arial Unicode MS"/>
          <w:color w:val="000000"/>
          <w:u w:color="000000"/>
          <w:lang w:val="cs-CZ" w:eastAsia="cs-CZ"/>
        </w:rPr>
      </w:pPr>
    </w:p>
    <w:p w14:paraId="7D5B3136" w14:textId="77777777" w:rsidR="00BD3214" w:rsidRDefault="00BD3214" w:rsidP="00BD3214">
      <w:r>
        <w:rPr>
          <w:b/>
          <w:bCs/>
        </w:rPr>
        <w:t xml:space="preserve">PŘÍLOHA: </w:t>
      </w:r>
      <w:proofErr w:type="spellStart"/>
      <w:r>
        <w:t>prosíme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pracovníkům</w:t>
      </w:r>
      <w:proofErr w:type="spellEnd"/>
    </w:p>
    <w:p w14:paraId="2E7BE4F9" w14:textId="77777777" w:rsidR="00BD3214" w:rsidRDefault="00BD3214" w:rsidP="00BD3214"/>
    <w:p w14:paraId="620BDDC7" w14:textId="77777777" w:rsidR="00BD3214" w:rsidRDefault="00BD3214" w:rsidP="00BD3214"/>
    <w:p w14:paraId="7C47F368" w14:textId="77777777" w:rsidR="00BD3214" w:rsidRDefault="00BD3214" w:rsidP="00BD3214"/>
    <w:p w14:paraId="6F51CDFF" w14:textId="77777777" w:rsidR="00BD3214" w:rsidRDefault="00BD3214" w:rsidP="00BD3214"/>
    <w:p w14:paraId="30589B29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45408C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 w:rsidRPr="00A51836">
        <w:rPr>
          <w:b/>
          <w:bCs/>
          <w:sz w:val="40"/>
          <w:szCs w:val="40"/>
          <w:lang w:val="de-DE"/>
        </w:rPr>
        <w:t>TECHNICK</w:t>
      </w:r>
      <w:r>
        <w:rPr>
          <w:b/>
          <w:bCs/>
          <w:sz w:val="40"/>
          <w:szCs w:val="40"/>
          <w:lang w:val="pt-PT"/>
        </w:rPr>
        <w:t xml:space="preserve">É </w:t>
      </w:r>
      <w:r w:rsidRPr="00A51836">
        <w:rPr>
          <w:b/>
          <w:bCs/>
          <w:sz w:val="40"/>
          <w:szCs w:val="40"/>
        </w:rPr>
        <w:t>POŽADAVKY</w:t>
      </w:r>
      <w:r>
        <w:rPr>
          <w:b/>
          <w:bCs/>
          <w:sz w:val="28"/>
          <w:szCs w:val="28"/>
        </w:rPr>
        <w:t xml:space="preserve"> </w:t>
      </w:r>
    </w:p>
    <w:p w14:paraId="45CA0DBB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336538FA" wp14:editId="4D47A955">
            <wp:simplePos x="0" y="0"/>
            <wp:positionH relativeFrom="margin">
              <wp:posOffset>5575935</wp:posOffset>
            </wp:positionH>
            <wp:positionV relativeFrom="page">
              <wp:posOffset>733425</wp:posOffset>
            </wp:positionV>
            <wp:extent cx="590550" cy="590550"/>
            <wp:effectExtent l="19050" t="0" r="0" b="0"/>
            <wp:wrapThrough wrapText="bothSides" distL="152400" distR="152400">
              <wp:wrapPolygon edited="1">
                <wp:start x="755" y="1991"/>
                <wp:lineTo x="755" y="10570"/>
                <wp:lineTo x="1208" y="10662"/>
                <wp:lineTo x="1208" y="11183"/>
                <wp:lineTo x="1057" y="11489"/>
                <wp:lineTo x="2266" y="11949"/>
                <wp:lineTo x="1662" y="11183"/>
                <wp:lineTo x="1208" y="11183"/>
                <wp:lineTo x="1208" y="10662"/>
                <wp:lineTo x="2266" y="10877"/>
                <wp:lineTo x="2719" y="12255"/>
                <wp:lineTo x="2115" y="12562"/>
                <wp:lineTo x="302" y="11643"/>
                <wp:lineTo x="755" y="10570"/>
                <wp:lineTo x="755" y="1991"/>
                <wp:lineTo x="1208" y="1991"/>
                <wp:lineTo x="1208" y="9498"/>
                <wp:lineTo x="3474" y="10570"/>
                <wp:lineTo x="3021" y="10877"/>
                <wp:lineTo x="1208" y="9804"/>
                <wp:lineTo x="1208" y="9498"/>
                <wp:lineTo x="1208" y="1991"/>
                <wp:lineTo x="2115" y="1991"/>
                <wp:lineTo x="2115" y="7813"/>
                <wp:lineTo x="4078" y="9191"/>
                <wp:lineTo x="3625" y="9957"/>
                <wp:lineTo x="1510" y="9345"/>
                <wp:lineTo x="1662" y="8732"/>
                <wp:lineTo x="2719" y="8885"/>
                <wp:lineTo x="2115" y="8119"/>
                <wp:lineTo x="2115" y="7813"/>
                <wp:lineTo x="2115" y="1991"/>
                <wp:lineTo x="2719" y="1991"/>
                <wp:lineTo x="2719" y="6740"/>
                <wp:lineTo x="5136" y="7353"/>
                <wp:lineTo x="4834" y="7813"/>
                <wp:lineTo x="4380" y="7813"/>
                <wp:lineTo x="4531" y="8885"/>
                <wp:lineTo x="2568" y="7353"/>
                <wp:lineTo x="2719" y="6740"/>
                <wp:lineTo x="2719" y="1991"/>
                <wp:lineTo x="3927" y="1991"/>
                <wp:lineTo x="3927" y="4902"/>
                <wp:lineTo x="4380" y="5110"/>
                <wp:lineTo x="4380" y="5668"/>
                <wp:lineTo x="3776" y="5821"/>
                <wp:lineTo x="5287" y="6434"/>
                <wp:lineTo x="4380" y="5668"/>
                <wp:lineTo x="4380" y="5110"/>
                <wp:lineTo x="5589" y="5668"/>
                <wp:lineTo x="5438" y="7200"/>
                <wp:lineTo x="3172" y="5821"/>
                <wp:lineTo x="3927" y="4902"/>
                <wp:lineTo x="3927" y="1991"/>
                <wp:lineTo x="4229" y="1991"/>
                <wp:lineTo x="4229" y="3830"/>
                <wp:lineTo x="6193" y="4596"/>
                <wp:lineTo x="6646" y="4443"/>
                <wp:lineTo x="6042" y="5362"/>
                <wp:lineTo x="5740" y="5220"/>
                <wp:lineTo x="5740" y="8732"/>
                <wp:lineTo x="6646" y="10264"/>
                <wp:lineTo x="5438" y="10111"/>
                <wp:lineTo x="5740" y="8732"/>
                <wp:lineTo x="5740" y="5220"/>
                <wp:lineTo x="4078" y="4443"/>
                <wp:lineTo x="4229" y="3830"/>
                <wp:lineTo x="4229" y="1991"/>
                <wp:lineTo x="7401" y="1991"/>
                <wp:lineTo x="10422" y="2790"/>
                <wp:lineTo x="10422" y="8119"/>
                <wp:lineTo x="8610" y="8272"/>
                <wp:lineTo x="7855" y="9651"/>
                <wp:lineTo x="8157" y="11643"/>
                <wp:lineTo x="9667" y="11949"/>
                <wp:lineTo x="9365" y="11183"/>
                <wp:lineTo x="8761" y="10570"/>
                <wp:lineTo x="9516" y="8732"/>
                <wp:lineTo x="10422" y="8600"/>
                <wp:lineTo x="10724" y="11489"/>
                <wp:lineTo x="10422" y="11336"/>
                <wp:lineTo x="10573" y="12409"/>
                <wp:lineTo x="13141" y="12715"/>
                <wp:lineTo x="12990" y="11949"/>
                <wp:lineTo x="10724" y="11489"/>
                <wp:lineTo x="10422" y="8600"/>
                <wp:lineTo x="10573" y="8579"/>
                <wp:lineTo x="10422" y="8119"/>
                <wp:lineTo x="10422" y="2790"/>
                <wp:lineTo x="11480" y="3070"/>
                <wp:lineTo x="11480" y="8579"/>
                <wp:lineTo x="11027" y="9345"/>
                <wp:lineTo x="11329" y="9409"/>
                <wp:lineTo x="11329" y="10111"/>
                <wp:lineTo x="10724" y="10264"/>
                <wp:lineTo x="10724" y="10877"/>
                <wp:lineTo x="13443" y="11489"/>
                <wp:lineTo x="13594" y="10570"/>
                <wp:lineTo x="11329" y="10111"/>
                <wp:lineTo x="11329" y="9409"/>
                <wp:lineTo x="13897" y="9957"/>
                <wp:lineTo x="13745" y="9038"/>
                <wp:lineTo x="11480" y="8579"/>
                <wp:lineTo x="11480" y="3070"/>
                <wp:lineTo x="12386" y="3309"/>
                <wp:lineTo x="13443" y="7660"/>
                <wp:lineTo x="12386" y="7506"/>
                <wp:lineTo x="12386" y="8272"/>
                <wp:lineTo x="13443" y="8272"/>
                <wp:lineTo x="13443" y="7660"/>
                <wp:lineTo x="12386" y="3309"/>
                <wp:lineTo x="15105" y="4029"/>
                <wp:lineTo x="15105" y="9498"/>
                <wp:lineTo x="14501" y="9651"/>
                <wp:lineTo x="13594" y="13328"/>
                <wp:lineTo x="14501" y="13328"/>
                <wp:lineTo x="15105" y="11489"/>
                <wp:lineTo x="15256" y="13787"/>
                <wp:lineTo x="16162" y="13940"/>
                <wp:lineTo x="16917" y="9804"/>
                <wp:lineTo x="16313" y="9804"/>
                <wp:lineTo x="15709" y="11949"/>
                <wp:lineTo x="15407" y="9498"/>
                <wp:lineTo x="15105" y="9498"/>
                <wp:lineTo x="15105" y="4029"/>
                <wp:lineTo x="21298" y="5668"/>
                <wp:lineTo x="19183" y="13634"/>
                <wp:lineTo x="19183" y="10417"/>
                <wp:lineTo x="18126" y="10570"/>
                <wp:lineTo x="16464" y="14094"/>
                <wp:lineTo x="17522" y="13940"/>
                <wp:lineTo x="17824" y="13634"/>
                <wp:lineTo x="18277" y="13634"/>
                <wp:lineTo x="18277" y="14553"/>
                <wp:lineTo x="18881" y="14706"/>
                <wp:lineTo x="17673" y="19609"/>
                <wp:lineTo x="3776" y="15932"/>
                <wp:lineTo x="5287" y="11030"/>
                <wp:lineTo x="7250" y="10877"/>
                <wp:lineTo x="7250" y="9038"/>
                <wp:lineTo x="6797" y="8119"/>
                <wp:lineTo x="7855" y="8272"/>
                <wp:lineTo x="7855" y="7353"/>
                <wp:lineTo x="6042" y="7200"/>
                <wp:lineTo x="6797" y="4136"/>
                <wp:lineTo x="4985" y="3370"/>
                <wp:lineTo x="5136" y="2145"/>
                <wp:lineTo x="6042" y="2374"/>
                <wp:lineTo x="6042" y="2911"/>
                <wp:lineTo x="5438" y="3064"/>
                <wp:lineTo x="6646" y="3370"/>
                <wp:lineTo x="6042" y="2911"/>
                <wp:lineTo x="6042" y="2374"/>
                <wp:lineTo x="6948" y="2604"/>
                <wp:lineTo x="7401" y="2604"/>
                <wp:lineTo x="7401" y="1991"/>
                <wp:lineTo x="755" y="1991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37D94B9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</w:p>
    <w:p w14:paraId="33BF7C96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</w:p>
    <w:p w14:paraId="541B583D" w14:textId="77777777" w:rsidR="00BD3214" w:rsidRDefault="00BD3214" w:rsidP="00BD3214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SINDIBÁD MOŘEPLAVEC </w:t>
      </w:r>
      <w:r w:rsidRPr="00CC612B">
        <w:rPr>
          <w:rFonts w:ascii="Times New Roman" w:hAnsi="Times New Roman"/>
          <w:b/>
          <w:bCs/>
          <w:i/>
          <w:sz w:val="28"/>
          <w:szCs w:val="28"/>
          <w:u w:color="000000"/>
        </w:rPr>
        <w:t>(Divadlo Scéna)</w:t>
      </w:r>
    </w:p>
    <w:p w14:paraId="3814FC85" w14:textId="77777777" w:rsidR="00BD3214" w:rsidRDefault="00BD3214" w:rsidP="00BD3214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2"/>
        <w:gridCol w:w="1202"/>
        <w:gridCol w:w="1203"/>
        <w:gridCol w:w="1203"/>
        <w:gridCol w:w="1203"/>
        <w:gridCol w:w="1203"/>
        <w:gridCol w:w="1203"/>
        <w:gridCol w:w="1203"/>
      </w:tblGrid>
      <w:tr w:rsidR="00BD3214" w14:paraId="513D97BC" w14:textId="77777777" w:rsidTr="00293F45">
        <w:trPr>
          <w:trHeight w:val="95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446C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Název</w:t>
            </w:r>
            <w:proofErr w:type="spellEnd"/>
            <w:r w:rsidRPr="00CC61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12B">
              <w:rPr>
                <w:b/>
                <w:bCs/>
                <w:sz w:val="20"/>
                <w:szCs w:val="20"/>
              </w:rPr>
              <w:t>představení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AF5C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Počet</w:t>
            </w:r>
            <w:proofErr w:type="spellEnd"/>
            <w:r w:rsidRPr="00CC61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12B">
              <w:rPr>
                <w:b/>
                <w:bCs/>
                <w:sz w:val="20"/>
                <w:szCs w:val="20"/>
              </w:rPr>
              <w:t>hrajících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4B3E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 xml:space="preserve">Délka </w:t>
            </w:r>
            <w:proofErr w:type="spellStart"/>
            <w:r w:rsidRPr="00CC612B">
              <w:rPr>
                <w:b/>
                <w:bCs/>
                <w:sz w:val="20"/>
                <w:szCs w:val="20"/>
              </w:rPr>
              <w:t>představení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55CD" w14:textId="77777777" w:rsidR="00BD3214" w:rsidRDefault="00BD3214" w:rsidP="00293F45">
            <w:pPr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Šířka</w:t>
            </w:r>
            <w:proofErr w:type="spellEnd"/>
            <w:r w:rsidRPr="00CC61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12B">
              <w:rPr>
                <w:b/>
                <w:bCs/>
                <w:sz w:val="20"/>
                <w:szCs w:val="20"/>
              </w:rPr>
              <w:t>jeviště</w:t>
            </w:r>
            <w:proofErr w:type="spellEnd"/>
          </w:p>
          <w:p w14:paraId="7C2C6FDD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minimální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5BAF" w14:textId="77777777" w:rsidR="00BD3214" w:rsidRDefault="00BD3214" w:rsidP="00293F45">
            <w:pPr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Hloubka</w:t>
            </w:r>
            <w:proofErr w:type="spellEnd"/>
            <w:r w:rsidRPr="00CC612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12B">
              <w:rPr>
                <w:b/>
                <w:bCs/>
                <w:sz w:val="20"/>
                <w:szCs w:val="20"/>
              </w:rPr>
              <w:t>jeviště</w:t>
            </w:r>
            <w:proofErr w:type="spellEnd"/>
          </w:p>
          <w:p w14:paraId="6DE61FB7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minimální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92D6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Světla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F030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Zvuk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301D" w14:textId="77777777" w:rsidR="00BD3214" w:rsidRPr="00CC612B" w:rsidRDefault="00BD3214" w:rsidP="00293F4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612B">
              <w:rPr>
                <w:b/>
                <w:bCs/>
                <w:sz w:val="20"/>
                <w:szCs w:val="20"/>
              </w:rPr>
              <w:t>Jiné</w:t>
            </w:r>
            <w:proofErr w:type="spellEnd"/>
          </w:p>
        </w:tc>
      </w:tr>
      <w:tr w:rsidR="00BD3214" w14:paraId="2EE721BF" w14:textId="77777777" w:rsidTr="00293F45">
        <w:trPr>
          <w:trHeight w:val="295"/>
          <w:jc w:val="center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E0E9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2DC5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EAAF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08D4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66AE7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2179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D4AD" w14:textId="77777777" w:rsidR="00BD3214" w:rsidRDefault="00BD3214" w:rsidP="00293F45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FA1E" w14:textId="77777777" w:rsidR="00BD3214" w:rsidRDefault="00BD3214" w:rsidP="00293F45"/>
        </w:tc>
      </w:tr>
      <w:tr w:rsidR="00BD3214" w14:paraId="38A7805A" w14:textId="77777777" w:rsidTr="00293F45">
        <w:trPr>
          <w:trHeight w:val="2697"/>
          <w:jc w:val="center"/>
        </w:trPr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75D9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rPr>
                <w:rFonts w:ascii="Times New Roman" w:hAnsi="Times New Roman"/>
                <w:u w:color="000000"/>
              </w:rPr>
              <w:t>Sindibád mořeplavec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0164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rPr>
                <w:rFonts w:ascii="Times New Roman" w:hAnsi="Times New Roman"/>
                <w:u w:color="000000"/>
              </w:rPr>
              <w:t>4 herci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2108" w14:textId="77777777" w:rsidR="00BD3214" w:rsidRDefault="00BD3214" w:rsidP="00293F4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</w:t>
            </w:r>
            <w:proofErr w:type="spellStart"/>
            <w:r>
              <w:rPr>
                <w:sz w:val="22"/>
                <w:szCs w:val="22"/>
              </w:rPr>
              <w:t>minut</w:t>
            </w:r>
            <w:proofErr w:type="spellEnd"/>
          </w:p>
          <w:p w14:paraId="3FFE2997" w14:textId="77777777" w:rsidR="00BD3214" w:rsidRPr="006F14AF" w:rsidRDefault="00BD3214" w:rsidP="00293F4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proofErr w:type="spellStart"/>
            <w:r>
              <w:rPr>
                <w:sz w:val="22"/>
                <w:szCs w:val="22"/>
              </w:rPr>
              <w:t>přestávka</w:t>
            </w:r>
            <w:proofErr w:type="spellEnd"/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5F19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t>6 metrů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025F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t>7 metrů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ECA83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t xml:space="preserve">12 </w:t>
            </w:r>
            <w:proofErr w:type="spellStart"/>
            <w:r w:rsidRPr="006F14AF">
              <w:t>submasterů</w:t>
            </w:r>
            <w:proofErr w:type="spellEnd"/>
            <w:r w:rsidRPr="006F14AF">
              <w:t xml:space="preserve"> </w:t>
            </w:r>
          </w:p>
          <w:p w14:paraId="150BA875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</w:p>
          <w:p w14:paraId="7B4A5210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t>24 světelných okruhů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2D8A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Style w:val="dn"/>
                <w:rFonts w:ascii="Times New Roman" w:eastAsia="Times New Roman" w:hAnsi="Times New Roman" w:cs="Times New Roman"/>
                <w:u w:color="000000"/>
              </w:rPr>
            </w:pPr>
            <w:r w:rsidRPr="006F14AF">
              <w:rPr>
                <w:rStyle w:val="dn"/>
                <w:rFonts w:ascii="Times New Roman" w:hAnsi="Times New Roman"/>
                <w:u w:color="000000"/>
              </w:rPr>
              <w:t>iPad (máme vlastní)</w:t>
            </w:r>
          </w:p>
          <w:p w14:paraId="124EFF8C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Style w:val="dn"/>
                <w:rFonts w:ascii="Times New Roman" w:hAnsi="Times New Roman"/>
                <w:u w:color="000000"/>
              </w:rPr>
            </w:pPr>
          </w:p>
          <w:p w14:paraId="7BAE4D6F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Style w:val="dn"/>
                <w:rFonts w:ascii="Times New Roman" w:eastAsia="Times New Roman" w:hAnsi="Times New Roman" w:cs="Times New Roman"/>
                <w:u w:color="000000"/>
              </w:rPr>
            </w:pPr>
            <w:r w:rsidRPr="006F14AF">
              <w:rPr>
                <w:rStyle w:val="dn"/>
                <w:rFonts w:ascii="Times New Roman" w:hAnsi="Times New Roman"/>
                <w:u w:color="000000"/>
              </w:rPr>
              <w:t>Napojení do pultu 3,5 jack</w:t>
            </w:r>
          </w:p>
          <w:p w14:paraId="68DDA8A3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Style w:val="dn"/>
                <w:rFonts w:ascii="Times New Roman" w:hAnsi="Times New Roman"/>
                <w:u w:color="000000"/>
              </w:rPr>
            </w:pPr>
          </w:p>
          <w:p w14:paraId="1A9B653C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rPr>
                <w:rStyle w:val="dn"/>
                <w:rFonts w:ascii="Times New Roman" w:hAnsi="Times New Roman"/>
                <w:u w:color="000000"/>
              </w:rPr>
              <w:t xml:space="preserve">Čtyři napojení </w:t>
            </w:r>
            <w:r w:rsidRPr="006F14AF">
              <w:rPr>
                <w:rStyle w:val="dn"/>
                <w:rFonts w:ascii="Times New Roman" w:hAnsi="Times New Roman"/>
                <w:u w:color="000000"/>
                <w:lang w:val="it-IT"/>
              </w:rPr>
              <w:t>XLR (port)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777A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  <w:r w:rsidRPr="006F14AF">
              <w:rPr>
                <w:rFonts w:ascii="Times New Roman" w:hAnsi="Times New Roman"/>
                <w:u w:color="000000"/>
              </w:rPr>
              <w:t>Ovládání zvuku a světel jednou osobou</w:t>
            </w:r>
          </w:p>
          <w:p w14:paraId="25FF6481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</w:p>
          <w:p w14:paraId="51BF72E4" w14:textId="77777777" w:rsidR="00BD3214" w:rsidRPr="006F14AF" w:rsidRDefault="00BD3214" w:rsidP="00293F45">
            <w:pPr>
              <w:pStyle w:val="Text"/>
              <w:tabs>
                <w:tab w:val="left" w:pos="720"/>
              </w:tabs>
              <w:jc w:val="center"/>
            </w:pPr>
            <w:r w:rsidRPr="006F14AF">
              <w:rPr>
                <w:rFonts w:ascii="Times New Roman" w:hAnsi="Times New Roman"/>
                <w:u w:color="000000"/>
              </w:rPr>
              <w:t>(z jednoho místa)</w:t>
            </w:r>
          </w:p>
        </w:tc>
      </w:tr>
    </w:tbl>
    <w:p w14:paraId="0CF3C947" w14:textId="77777777" w:rsidR="00BD3214" w:rsidRDefault="00BD3214" w:rsidP="00BD3214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7F7D4E54" w14:textId="77777777" w:rsidR="00BD3214" w:rsidRDefault="00BD3214" w:rsidP="00BD3214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0532ECCC" w14:textId="77777777" w:rsidR="00BD3214" w:rsidRPr="006C7C27" w:rsidRDefault="00BD3214" w:rsidP="00BD3214">
      <w:pPr>
        <w:rPr>
          <w:b/>
        </w:rPr>
      </w:pPr>
      <w:proofErr w:type="spellStart"/>
      <w:r w:rsidRPr="006C7C27">
        <w:rPr>
          <w:b/>
        </w:rPr>
        <w:t>Obecně</w:t>
      </w:r>
      <w:proofErr w:type="spellEnd"/>
      <w:r w:rsidRPr="006C7C27">
        <w:rPr>
          <w:b/>
        </w:rPr>
        <w:t>:</w:t>
      </w:r>
    </w:p>
    <w:p w14:paraId="0DB30064" w14:textId="77777777" w:rsidR="00BD3214" w:rsidRDefault="00BD3214" w:rsidP="00BD3214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6C7C27">
        <w:rPr>
          <w:sz w:val="24"/>
          <w:szCs w:val="24"/>
        </w:rPr>
        <w:t xml:space="preserve">x modrý filtr, </w:t>
      </w:r>
      <w:r>
        <w:rPr>
          <w:sz w:val="24"/>
          <w:szCs w:val="24"/>
        </w:rPr>
        <w:t>2</w:t>
      </w:r>
      <w:r w:rsidRPr="006C7C27">
        <w:rPr>
          <w:sz w:val="24"/>
          <w:szCs w:val="24"/>
        </w:rPr>
        <w:t>x zelený filtr, 2x oranžový filtr</w:t>
      </w:r>
    </w:p>
    <w:p w14:paraId="2722AB3C" w14:textId="77777777" w:rsidR="00BD3214" w:rsidRDefault="00BD3214" w:rsidP="00BD3214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napojení na dvě ovladatelné zásuvku </w:t>
      </w:r>
      <w:proofErr w:type="gramStart"/>
      <w:r>
        <w:rPr>
          <w:sz w:val="24"/>
          <w:szCs w:val="24"/>
        </w:rPr>
        <w:t>+  (</w:t>
      </w:r>
      <w:proofErr w:type="gramEnd"/>
      <w:r>
        <w:rPr>
          <w:sz w:val="24"/>
          <w:szCs w:val="24"/>
        </w:rPr>
        <w:t>popřípadě dvě světla – 1000 na stojanech)</w:t>
      </w:r>
    </w:p>
    <w:p w14:paraId="780FEB65" w14:textId="77777777" w:rsidR="00BD3214" w:rsidRPr="00B24296" w:rsidRDefault="00BD3214" w:rsidP="00BD3214">
      <w:r>
        <w:t xml:space="preserve">      - </w:t>
      </w:r>
      <w:r>
        <w:tab/>
      </w:r>
      <w:proofErr w:type="spellStart"/>
      <w:r w:rsidRPr="00B24296">
        <w:t>ovládání</w:t>
      </w:r>
      <w:proofErr w:type="spellEnd"/>
      <w:r w:rsidRPr="00B24296">
        <w:t xml:space="preserve"> </w:t>
      </w:r>
      <w:proofErr w:type="spellStart"/>
      <w:r w:rsidRPr="00B24296">
        <w:t>zvuku</w:t>
      </w:r>
      <w:proofErr w:type="spellEnd"/>
      <w:r w:rsidRPr="00B24296">
        <w:t xml:space="preserve"> a </w:t>
      </w:r>
      <w:proofErr w:type="spellStart"/>
      <w:r w:rsidRPr="00B24296">
        <w:t>světel</w:t>
      </w:r>
      <w:proofErr w:type="spellEnd"/>
      <w:r w:rsidRPr="00B24296">
        <w:t xml:space="preserve"> z </w:t>
      </w:r>
      <w:proofErr w:type="spellStart"/>
      <w:r w:rsidRPr="00B24296">
        <w:t>jednoho</w:t>
      </w:r>
      <w:proofErr w:type="spellEnd"/>
      <w:r w:rsidRPr="00B24296">
        <w:t xml:space="preserve"> </w:t>
      </w:r>
      <w:proofErr w:type="spellStart"/>
      <w:r w:rsidRPr="00B24296">
        <w:t>místa</w:t>
      </w:r>
      <w:proofErr w:type="spellEnd"/>
    </w:p>
    <w:p w14:paraId="15C6704A" w14:textId="77777777" w:rsidR="00BD3214" w:rsidRDefault="00BD3214" w:rsidP="00BD3214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odposlechy</w:t>
      </w:r>
    </w:p>
    <w:p w14:paraId="78CE7E40" w14:textId="77777777" w:rsidR="00BD3214" w:rsidRDefault="00BD3214" w:rsidP="00BD3214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vyklizené portály + prostor za jevištěm (nutnost procházení)</w:t>
      </w:r>
    </w:p>
    <w:p w14:paraId="24CE665F" w14:textId="77777777" w:rsidR="00BD3214" w:rsidRPr="00F42FC1" w:rsidRDefault="00BD3214" w:rsidP="00BD3214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případě kapacita nad 400 míst – prosíme informovat našeho </w:t>
      </w:r>
      <w:proofErr w:type="gramStart"/>
      <w:r>
        <w:rPr>
          <w:sz w:val="24"/>
          <w:szCs w:val="24"/>
        </w:rPr>
        <w:t>umělecko- technického</w:t>
      </w:r>
      <w:proofErr w:type="gramEnd"/>
      <w:r>
        <w:rPr>
          <w:sz w:val="24"/>
          <w:szCs w:val="24"/>
        </w:rPr>
        <w:t xml:space="preserve"> šéfa</w:t>
      </w:r>
    </w:p>
    <w:p w14:paraId="1D3A0D93" w14:textId="77777777" w:rsidR="00BD3214" w:rsidRDefault="00BD3214" w:rsidP="00BD3214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572789AE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22D9CAC7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184503B8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2AAC7200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349E40C5" w14:textId="77777777" w:rsidR="00BD3214" w:rsidRDefault="00BD3214" w:rsidP="00BD32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Siln"/>
          <w:rFonts w:ascii="Cambria" w:hAnsi="Cambria"/>
          <w:b w:val="0"/>
          <w:i/>
          <w:color w:val="333333"/>
          <w:sz w:val="18"/>
          <w:szCs w:val="18"/>
          <w:shd w:val="clear" w:color="auto" w:fill="ECE7DE"/>
        </w:rPr>
      </w:pPr>
      <w:proofErr w:type="spellStart"/>
      <w:r>
        <w:rPr>
          <w:rFonts w:ascii="Cambria" w:hAnsi="Cambria"/>
          <w:i/>
          <w:sz w:val="18"/>
          <w:szCs w:val="18"/>
        </w:rPr>
        <w:t>umělecko</w:t>
      </w:r>
      <w:proofErr w:type="spellEnd"/>
      <w:r>
        <w:rPr>
          <w:rFonts w:ascii="Cambria" w:hAnsi="Cambria"/>
          <w:i/>
          <w:sz w:val="18"/>
          <w:szCs w:val="18"/>
        </w:rPr>
        <w:t xml:space="preserve">- </w:t>
      </w:r>
      <w:proofErr w:type="spellStart"/>
      <w:r>
        <w:rPr>
          <w:rFonts w:ascii="Cambria" w:hAnsi="Cambria"/>
          <w:i/>
          <w:sz w:val="18"/>
          <w:szCs w:val="18"/>
        </w:rPr>
        <w:t>technický</w:t>
      </w:r>
      <w:proofErr w:type="spellEnd"/>
      <w:r>
        <w:rPr>
          <w:rFonts w:ascii="Cambria" w:hAnsi="Cambria"/>
          <w:i/>
          <w:sz w:val="18"/>
          <w:szCs w:val="18"/>
        </w:rPr>
        <w:t xml:space="preserve"> </w:t>
      </w:r>
      <w:proofErr w:type="spellStart"/>
      <w:r>
        <w:rPr>
          <w:rFonts w:ascii="Cambria" w:hAnsi="Cambria"/>
          <w:i/>
          <w:sz w:val="18"/>
          <w:szCs w:val="18"/>
        </w:rPr>
        <w:t>šéf</w:t>
      </w:r>
      <w:proofErr w:type="spellEnd"/>
    </w:p>
    <w:sectPr w:rsidR="00BD3214" w:rsidSect="0076738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F07A" w14:textId="77777777" w:rsidR="00602E0F" w:rsidRDefault="00602E0F" w:rsidP="00767386">
      <w:r>
        <w:separator/>
      </w:r>
    </w:p>
  </w:endnote>
  <w:endnote w:type="continuationSeparator" w:id="0">
    <w:p w14:paraId="7FFC2F61" w14:textId="77777777" w:rsidR="00602E0F" w:rsidRDefault="00602E0F" w:rsidP="0076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57B4" w14:textId="77777777" w:rsidR="00767386" w:rsidRDefault="00767386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4885" w14:textId="77777777" w:rsidR="00602E0F" w:rsidRDefault="00602E0F" w:rsidP="00767386">
      <w:r>
        <w:separator/>
      </w:r>
    </w:p>
  </w:footnote>
  <w:footnote w:type="continuationSeparator" w:id="0">
    <w:p w14:paraId="0703A930" w14:textId="77777777" w:rsidR="00602E0F" w:rsidRDefault="00602E0F" w:rsidP="0076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3A1F" w14:textId="77777777" w:rsidR="00767386" w:rsidRDefault="00767386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5113"/>
    <w:multiLevelType w:val="hybridMultilevel"/>
    <w:tmpl w:val="763439C2"/>
    <w:lvl w:ilvl="0" w:tplc="27601BD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1355"/>
    <w:multiLevelType w:val="hybridMultilevel"/>
    <w:tmpl w:val="B058C1AC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9248B"/>
    <w:multiLevelType w:val="hybridMultilevel"/>
    <w:tmpl w:val="4E708804"/>
    <w:styleLink w:val="Psmena"/>
    <w:lvl w:ilvl="0" w:tplc="61743A6E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67A7F48">
      <w:start w:val="1"/>
      <w:numFmt w:val="decimal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3E6CCC">
      <w:start w:val="1"/>
      <w:numFmt w:val="decimal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8D46D36">
      <w:start w:val="1"/>
      <w:numFmt w:val="decimal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DA2B1A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DE6A88">
      <w:start w:val="1"/>
      <w:numFmt w:val="decimal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9803ADC">
      <w:start w:val="1"/>
      <w:numFmt w:val="decimal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66C9CE">
      <w:start w:val="1"/>
      <w:numFmt w:val="decimal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05806D2">
      <w:start w:val="1"/>
      <w:numFmt w:val="decimal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4D74623"/>
    <w:multiLevelType w:val="hybridMultilevel"/>
    <w:tmpl w:val="4E708804"/>
    <w:numStyleLink w:val="Psmena"/>
  </w:abstractNum>
  <w:num w:numId="1" w16cid:durableId="1571500285">
    <w:abstractNumId w:val="2"/>
  </w:num>
  <w:num w:numId="2" w16cid:durableId="1940020272">
    <w:abstractNumId w:val="3"/>
  </w:num>
  <w:num w:numId="3" w16cid:durableId="554051138">
    <w:abstractNumId w:val="3"/>
    <w:lvlOverride w:ilvl="0">
      <w:startOverride w:val="1"/>
      <w:lvl w:ilvl="0" w:tplc="7884C526">
        <w:start w:val="1"/>
        <w:numFmt w:val="decimal"/>
        <w:lvlText w:val="%1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393" w:hanging="39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02A98">
        <w:start w:val="1"/>
        <w:numFmt w:val="decimal"/>
        <w:lvlText w:val="%2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CA292A">
        <w:start w:val="1"/>
        <w:numFmt w:val="decimal"/>
        <w:lvlText w:val="%3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90E002">
        <w:start w:val="1"/>
        <w:numFmt w:val="decimal"/>
        <w:lvlText w:val="%4)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BB87FC6">
        <w:start w:val="1"/>
        <w:numFmt w:val="decimal"/>
        <w:lvlText w:val="%5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4E07436">
        <w:start w:val="1"/>
        <w:numFmt w:val="decimal"/>
        <w:lvlText w:val="%6)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813C2">
        <w:start w:val="1"/>
        <w:numFmt w:val="decimal"/>
        <w:lvlText w:val="%7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B2B7B8">
        <w:start w:val="1"/>
        <w:numFmt w:val="decimal"/>
        <w:lvlText w:val="%8)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5A5580">
        <w:start w:val="1"/>
        <w:numFmt w:val="decimal"/>
        <w:lvlText w:val="%9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4"/>
            <w:tab w:val="left" w:pos="9132"/>
          </w:tabs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97005153">
    <w:abstractNumId w:val="1"/>
  </w:num>
  <w:num w:numId="5" w16cid:durableId="36768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86"/>
    <w:rsid w:val="001401AA"/>
    <w:rsid w:val="0023370F"/>
    <w:rsid w:val="0041319F"/>
    <w:rsid w:val="00450B31"/>
    <w:rsid w:val="004E6327"/>
    <w:rsid w:val="00535F00"/>
    <w:rsid w:val="00602E0F"/>
    <w:rsid w:val="00606D44"/>
    <w:rsid w:val="007519F1"/>
    <w:rsid w:val="00762A58"/>
    <w:rsid w:val="00767386"/>
    <w:rsid w:val="0086399D"/>
    <w:rsid w:val="009F776D"/>
    <w:rsid w:val="00A54BBD"/>
    <w:rsid w:val="00A8249E"/>
    <w:rsid w:val="00BD3214"/>
    <w:rsid w:val="00C16AD3"/>
    <w:rsid w:val="00C47BD5"/>
    <w:rsid w:val="00E86625"/>
    <w:rsid w:val="00EB6DAF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7917"/>
  <w15:docId w15:val="{A9D0367E-AF1B-4EA9-8802-2FA3752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38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67386"/>
    <w:rPr>
      <w:u w:val="single"/>
    </w:rPr>
  </w:style>
  <w:style w:type="table" w:customStyle="1" w:styleId="TableNormal">
    <w:name w:val="Table Normal"/>
    <w:rsid w:val="00767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673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sid w:val="00767386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Psmena">
    <w:name w:val="Písmena"/>
    <w:rsid w:val="00767386"/>
    <w:pPr>
      <w:numPr>
        <w:numId w:val="1"/>
      </w:numPr>
    </w:pPr>
  </w:style>
  <w:style w:type="paragraph" w:customStyle="1" w:styleId="Vchoz">
    <w:name w:val="Výchozí"/>
    <w:rsid w:val="00767386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4E6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val="cs-CZ"/>
    </w:rPr>
  </w:style>
  <w:style w:type="paragraph" w:customStyle="1" w:styleId="Nadpis41">
    <w:name w:val="Nadpis 41"/>
    <w:rsid w:val="009F776D"/>
    <w:pPr>
      <w:outlineLvl w:val="0"/>
    </w:pPr>
    <w:rPr>
      <w:rFonts w:cs="Arial Unicode MS"/>
      <w:color w:val="000000"/>
      <w:u w:color="000000"/>
    </w:rPr>
  </w:style>
  <w:style w:type="character" w:customStyle="1" w:styleId="dn">
    <w:name w:val="Žádný"/>
    <w:rsid w:val="009F776D"/>
  </w:style>
  <w:style w:type="paragraph" w:styleId="Textbubliny">
    <w:name w:val="Balloon Text"/>
    <w:basedOn w:val="Normln"/>
    <w:link w:val="TextbublinyChar"/>
    <w:uiPriority w:val="99"/>
    <w:semiHidden/>
    <w:unhideWhenUsed/>
    <w:rsid w:val="00BD3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214"/>
    <w:rPr>
      <w:rFonts w:ascii="Tahoma" w:hAnsi="Tahoma" w:cs="Tahoma"/>
      <w:sz w:val="16"/>
      <w:szCs w:val="16"/>
      <w:lang w:val="en-US" w:eastAsia="en-US"/>
    </w:rPr>
  </w:style>
  <w:style w:type="character" w:styleId="Siln">
    <w:name w:val="Strong"/>
    <w:basedOn w:val="Standardnpsmoodstavce"/>
    <w:uiPriority w:val="22"/>
    <w:qFormat/>
    <w:rsid w:val="00BD3214"/>
    <w:rPr>
      <w:b/>
      <w:bCs/>
    </w:rPr>
  </w:style>
  <w:style w:type="paragraph" w:customStyle="1" w:styleId="Text">
    <w:name w:val="Text"/>
    <w:rsid w:val="00BD3214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911</Words>
  <Characters>5378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Tůmová Schnapková, DiS.</dc:creator>
  <cp:lastModifiedBy>Tereza Tůmová Schnapková, DiS.</cp:lastModifiedBy>
  <cp:revision>2</cp:revision>
  <cp:lastPrinted>2023-08-20T13:32:00Z</cp:lastPrinted>
  <dcterms:created xsi:type="dcterms:W3CDTF">2023-09-05T11:48:00Z</dcterms:created>
  <dcterms:modified xsi:type="dcterms:W3CDTF">2023-09-05T11:48:00Z</dcterms:modified>
</cp:coreProperties>
</file>