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B15B8" w14:textId="029EBD9D" w:rsidR="007B4D06" w:rsidRPr="00CF18D8" w:rsidRDefault="007B4D06" w:rsidP="00405887">
      <w:pPr>
        <w:pStyle w:val="Nadpis1"/>
      </w:pPr>
      <w:r w:rsidRPr="00CF18D8">
        <w:t xml:space="preserve">PODNÁJEMNÍ SMLOUVA č. </w:t>
      </w:r>
      <w:r w:rsidR="00346AE9">
        <w:t>25/2023</w:t>
      </w:r>
      <w:r w:rsidR="00EE52B8" w:rsidRPr="00CF18D8">
        <w:t>/</w:t>
      </w:r>
      <w:r w:rsidR="004F0507" w:rsidRPr="00CF18D8">
        <w:t>Mědi</w:t>
      </w:r>
    </w:p>
    <w:p w14:paraId="306CFDE0" w14:textId="77777777" w:rsidR="00FC1599" w:rsidRPr="00CF18D8" w:rsidRDefault="00B964DF" w:rsidP="00FC1599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CF18D8">
        <w:rPr>
          <w:rFonts w:ascii="Arial" w:hAnsi="Arial" w:cs="Arial"/>
          <w:sz w:val="20"/>
          <w:szCs w:val="20"/>
        </w:rPr>
        <w:t xml:space="preserve">uzavřená </w:t>
      </w:r>
      <w:r w:rsidR="000C0014" w:rsidRPr="00CF18D8">
        <w:rPr>
          <w:rFonts w:ascii="Arial" w:hAnsi="Arial" w:cs="Arial"/>
          <w:sz w:val="20"/>
          <w:szCs w:val="20"/>
        </w:rPr>
        <w:t xml:space="preserve">dle </w:t>
      </w:r>
      <w:r w:rsidRPr="00CF18D8">
        <w:rPr>
          <w:rFonts w:ascii="Arial" w:hAnsi="Arial" w:cs="Arial"/>
          <w:sz w:val="20"/>
          <w:szCs w:val="20"/>
        </w:rPr>
        <w:t xml:space="preserve">ust. § 2201 a násl. </w:t>
      </w:r>
      <w:r w:rsidR="00FC1599" w:rsidRPr="00CF18D8">
        <w:rPr>
          <w:rFonts w:ascii="Arial" w:hAnsi="Arial" w:cs="Arial"/>
          <w:sz w:val="20"/>
          <w:szCs w:val="20"/>
        </w:rPr>
        <w:t>zákona č. 89/2012 Sb., občanský zákoník, ve znění pozdějších předpisů (dále jen „občanský zákoník“)</w:t>
      </w:r>
    </w:p>
    <w:p w14:paraId="60543F88" w14:textId="77777777" w:rsidR="007B4D06" w:rsidRPr="00CF18D8" w:rsidRDefault="007B4D06" w:rsidP="007B4D06">
      <w:pPr>
        <w:pStyle w:val="Nadpis2"/>
        <w:spacing w:before="0" w:after="0"/>
        <w:jc w:val="left"/>
        <w:rPr>
          <w:b w:val="0"/>
          <w:sz w:val="20"/>
          <w:szCs w:val="20"/>
        </w:rPr>
      </w:pPr>
    </w:p>
    <w:p w14:paraId="1B163759" w14:textId="77777777" w:rsidR="007B4D06" w:rsidRPr="00CF18D8" w:rsidRDefault="007B4D06" w:rsidP="00A1753B">
      <w:pPr>
        <w:pStyle w:val="Nadpis2"/>
        <w:spacing w:before="0" w:after="0"/>
        <w:rPr>
          <w:sz w:val="20"/>
          <w:szCs w:val="20"/>
        </w:rPr>
      </w:pPr>
      <w:r w:rsidRPr="00CF18D8">
        <w:rPr>
          <w:sz w:val="20"/>
          <w:szCs w:val="20"/>
        </w:rPr>
        <w:t>Smluvní strany</w:t>
      </w:r>
    </w:p>
    <w:p w14:paraId="3E561D3C" w14:textId="77777777" w:rsidR="00FC1599" w:rsidRPr="00CF18D8" w:rsidRDefault="00FC1599" w:rsidP="00A1753B">
      <w:pPr>
        <w:widowControl w:val="0"/>
        <w:suppressAutoHyphens/>
        <w:autoSpaceDE w:val="0"/>
        <w:spacing w:after="0" w:line="278" w:lineRule="atLeast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52534170"/>
      <w:r w:rsidRPr="00CF18D8">
        <w:rPr>
          <w:rStyle w:val="platne1"/>
          <w:rFonts w:ascii="Arial" w:hAnsi="Arial" w:cs="Arial"/>
          <w:b/>
          <w:color w:val="000000"/>
          <w:sz w:val="20"/>
          <w:szCs w:val="20"/>
        </w:rPr>
        <w:t>KULTURA A SPORT CHOMUTOV s.r.o</w:t>
      </w:r>
      <w:r w:rsidRPr="00CF18D8">
        <w:rPr>
          <w:rStyle w:val="platne1"/>
          <w:rFonts w:ascii="Arial" w:hAnsi="Arial" w:cs="Arial"/>
          <w:color w:val="000000"/>
          <w:sz w:val="20"/>
          <w:szCs w:val="20"/>
        </w:rPr>
        <w:t>.</w:t>
      </w:r>
      <w:r w:rsidRPr="00CF18D8">
        <w:rPr>
          <w:rFonts w:ascii="Arial" w:hAnsi="Arial" w:cs="Arial"/>
          <w:color w:val="000000"/>
          <w:sz w:val="20"/>
          <w:szCs w:val="20"/>
        </w:rPr>
        <w:tab/>
      </w:r>
      <w:r w:rsidRPr="00CF18D8">
        <w:rPr>
          <w:rFonts w:ascii="Arial" w:hAnsi="Arial" w:cs="Arial"/>
          <w:color w:val="000000"/>
          <w:sz w:val="20"/>
          <w:szCs w:val="20"/>
        </w:rPr>
        <w:tab/>
      </w:r>
      <w:r w:rsidRPr="00CF18D8">
        <w:rPr>
          <w:rFonts w:ascii="Arial" w:hAnsi="Arial" w:cs="Arial"/>
          <w:color w:val="000000"/>
          <w:sz w:val="20"/>
          <w:szCs w:val="20"/>
        </w:rPr>
        <w:tab/>
      </w:r>
    </w:p>
    <w:p w14:paraId="08AC60B7" w14:textId="77777777" w:rsidR="00FC1599" w:rsidRPr="00CF18D8" w:rsidRDefault="00FC1599" w:rsidP="00FC1599">
      <w:pPr>
        <w:pStyle w:val="Standard"/>
        <w:tabs>
          <w:tab w:val="left" w:pos="284"/>
          <w:tab w:val="left" w:pos="889"/>
        </w:tabs>
        <w:ind w:left="284"/>
        <w:jc w:val="both"/>
        <w:rPr>
          <w:rFonts w:ascii="Arial" w:hAnsi="Arial" w:cs="Arial"/>
        </w:rPr>
      </w:pPr>
      <w:r w:rsidRPr="00CF18D8">
        <w:rPr>
          <w:rFonts w:ascii="Arial" w:hAnsi="Arial" w:cs="Arial"/>
        </w:rPr>
        <w:t>se sídlem:</w:t>
      </w:r>
      <w:r w:rsidRPr="00CF18D8">
        <w:rPr>
          <w:rFonts w:ascii="Arial" w:hAnsi="Arial" w:cs="Arial"/>
        </w:rPr>
        <w:tab/>
        <w:t xml:space="preserve">     </w:t>
      </w:r>
      <w:r w:rsidRPr="00CF18D8">
        <w:rPr>
          <w:rFonts w:ascii="Arial" w:hAnsi="Arial" w:cs="Arial"/>
        </w:rPr>
        <w:tab/>
        <w:t>Boženy Němcové 552/32, 430 01 Chomutov</w:t>
      </w:r>
    </w:p>
    <w:p w14:paraId="5806FEC2" w14:textId="7DC731C2" w:rsidR="00FC1599" w:rsidRPr="00CF18D8" w:rsidRDefault="00FC1599" w:rsidP="00FC1599">
      <w:pPr>
        <w:pStyle w:val="Standard"/>
        <w:tabs>
          <w:tab w:val="left" w:pos="284"/>
          <w:tab w:val="left" w:pos="889"/>
        </w:tabs>
        <w:ind w:left="284"/>
        <w:jc w:val="both"/>
        <w:rPr>
          <w:rFonts w:ascii="Arial" w:hAnsi="Arial" w:cs="Arial"/>
        </w:rPr>
      </w:pPr>
      <w:r w:rsidRPr="00CF18D8">
        <w:rPr>
          <w:rFonts w:ascii="Arial" w:hAnsi="Arial" w:cs="Arial"/>
        </w:rPr>
        <w:t xml:space="preserve">jednající:     </w:t>
      </w:r>
      <w:r w:rsidRPr="00CF18D8">
        <w:rPr>
          <w:rFonts w:ascii="Arial" w:hAnsi="Arial" w:cs="Arial"/>
        </w:rPr>
        <w:tab/>
      </w:r>
      <w:r w:rsidRPr="00CF18D8">
        <w:rPr>
          <w:rFonts w:ascii="Arial" w:hAnsi="Arial" w:cs="Arial"/>
        </w:rPr>
        <w:tab/>
        <w:t xml:space="preserve">Bc. </w:t>
      </w:r>
      <w:r w:rsidR="00D07A37">
        <w:rPr>
          <w:rFonts w:ascii="Arial" w:hAnsi="Arial" w:cs="Arial"/>
        </w:rPr>
        <w:t>Radek Holuša</w:t>
      </w:r>
      <w:r w:rsidRPr="00CF18D8">
        <w:rPr>
          <w:rFonts w:ascii="Arial" w:hAnsi="Arial" w:cs="Arial"/>
        </w:rPr>
        <w:t>, jednatel</w:t>
      </w:r>
    </w:p>
    <w:p w14:paraId="1F682DBF" w14:textId="77777777" w:rsidR="00FC1599" w:rsidRPr="00CF18D8" w:rsidRDefault="00FC1599" w:rsidP="00FC1599">
      <w:pPr>
        <w:pStyle w:val="Standard"/>
        <w:tabs>
          <w:tab w:val="left" w:pos="284"/>
          <w:tab w:val="left" w:pos="889"/>
        </w:tabs>
        <w:ind w:left="284"/>
        <w:jc w:val="both"/>
        <w:rPr>
          <w:rFonts w:ascii="Arial" w:hAnsi="Arial" w:cs="Arial"/>
        </w:rPr>
      </w:pPr>
      <w:r w:rsidRPr="00CF18D8">
        <w:rPr>
          <w:rFonts w:ascii="Arial" w:hAnsi="Arial" w:cs="Arial"/>
        </w:rPr>
        <w:t xml:space="preserve">IČ: </w:t>
      </w:r>
      <w:r w:rsidRPr="00CF18D8">
        <w:rPr>
          <w:rFonts w:ascii="Arial" w:hAnsi="Arial" w:cs="Arial"/>
        </w:rPr>
        <w:tab/>
      </w:r>
      <w:r w:rsidRPr="00CF18D8">
        <w:rPr>
          <w:rFonts w:ascii="Arial" w:hAnsi="Arial" w:cs="Arial"/>
        </w:rPr>
        <w:tab/>
      </w:r>
      <w:r w:rsidRPr="00CF18D8">
        <w:rPr>
          <w:rFonts w:ascii="Arial" w:hAnsi="Arial" w:cs="Arial"/>
        </w:rPr>
        <w:tab/>
        <w:t>47308095</w:t>
      </w:r>
      <w:r w:rsidRPr="00CF18D8">
        <w:rPr>
          <w:rFonts w:ascii="Arial" w:hAnsi="Arial" w:cs="Arial"/>
        </w:rPr>
        <w:tab/>
        <w:t>DIČ: CZ47308095</w:t>
      </w:r>
      <w:r w:rsidRPr="00CF18D8">
        <w:rPr>
          <w:rFonts w:ascii="Arial" w:hAnsi="Arial" w:cs="Arial"/>
        </w:rPr>
        <w:tab/>
        <w:t>plátce DPH: ANO</w:t>
      </w:r>
    </w:p>
    <w:p w14:paraId="7AAFC6FC" w14:textId="77777777" w:rsidR="00FC1599" w:rsidRPr="00CF18D8" w:rsidRDefault="00FC1599" w:rsidP="00FC1599">
      <w:pPr>
        <w:tabs>
          <w:tab w:val="left" w:pos="180"/>
          <w:tab w:val="left" w:pos="284"/>
        </w:tabs>
        <w:adjustRightInd w:val="0"/>
        <w:spacing w:after="0"/>
        <w:ind w:left="180"/>
        <w:rPr>
          <w:rFonts w:ascii="Arial" w:hAnsi="Arial" w:cs="Arial"/>
          <w:sz w:val="20"/>
          <w:szCs w:val="20"/>
        </w:rPr>
      </w:pPr>
      <w:r w:rsidRPr="00CF18D8">
        <w:rPr>
          <w:rFonts w:ascii="Arial" w:hAnsi="Arial" w:cs="Arial"/>
          <w:sz w:val="20"/>
          <w:szCs w:val="20"/>
        </w:rPr>
        <w:t xml:space="preserve">  zapsaná v obchodním rejstříku u Krajského soudu v Ústí nad Labem, spisová značka C 3466</w:t>
      </w:r>
    </w:p>
    <w:p w14:paraId="4471A024" w14:textId="77777777" w:rsidR="00FC1599" w:rsidRPr="00CF18D8" w:rsidRDefault="00FC1599" w:rsidP="00FC1599">
      <w:pPr>
        <w:pStyle w:val="Standard"/>
        <w:tabs>
          <w:tab w:val="left" w:pos="284"/>
          <w:tab w:val="left" w:pos="889"/>
        </w:tabs>
        <w:ind w:left="284"/>
        <w:jc w:val="both"/>
        <w:rPr>
          <w:rFonts w:ascii="Arial" w:hAnsi="Arial" w:cs="Arial"/>
        </w:rPr>
      </w:pPr>
      <w:r w:rsidRPr="00CF18D8">
        <w:rPr>
          <w:rFonts w:ascii="Arial" w:hAnsi="Arial" w:cs="Arial"/>
        </w:rPr>
        <w:t xml:space="preserve">bankovní spojení: </w:t>
      </w:r>
      <w:r w:rsidRPr="00CF18D8">
        <w:rPr>
          <w:rFonts w:ascii="Arial" w:hAnsi="Arial" w:cs="Arial"/>
        </w:rPr>
        <w:tab/>
        <w:t>KB Chomutov, č.ú.: 17102441/0100</w:t>
      </w:r>
    </w:p>
    <w:p w14:paraId="561962D0" w14:textId="2F4A5CAC" w:rsidR="005E5CF2" w:rsidRPr="00CF18D8" w:rsidRDefault="00FC1599" w:rsidP="00E93BF7">
      <w:pPr>
        <w:pStyle w:val="Standard"/>
        <w:tabs>
          <w:tab w:val="left" w:pos="284"/>
          <w:tab w:val="left" w:pos="889"/>
        </w:tabs>
        <w:ind w:left="284"/>
        <w:jc w:val="both"/>
        <w:rPr>
          <w:rFonts w:ascii="Arial" w:hAnsi="Arial" w:cs="Arial"/>
        </w:rPr>
      </w:pPr>
      <w:r w:rsidRPr="00CF18D8">
        <w:rPr>
          <w:rFonts w:ascii="Arial" w:hAnsi="Arial" w:cs="Arial"/>
        </w:rPr>
        <w:t>kontaktní údaje:</w:t>
      </w:r>
      <w:r w:rsidRPr="00CF18D8">
        <w:rPr>
          <w:rFonts w:ascii="Arial" w:hAnsi="Arial" w:cs="Arial"/>
        </w:rPr>
        <w:tab/>
      </w:r>
      <w:r w:rsidR="00F30875">
        <w:rPr>
          <w:rFonts w:ascii="Arial" w:hAnsi="Arial" w:cs="Arial"/>
        </w:rPr>
        <w:t>xxxxxx</w:t>
      </w:r>
    </w:p>
    <w:p w14:paraId="26F0A852" w14:textId="77777777" w:rsidR="00FC1599" w:rsidRPr="00CF18D8" w:rsidRDefault="00FC1599" w:rsidP="00FC1599">
      <w:pPr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CF18D8">
        <w:rPr>
          <w:rFonts w:ascii="Arial" w:hAnsi="Arial" w:cs="Arial"/>
          <w:color w:val="000000"/>
          <w:sz w:val="20"/>
          <w:szCs w:val="20"/>
        </w:rPr>
        <w:t>(dále jen „nájemce“)</w:t>
      </w:r>
      <w:r w:rsidRPr="00CF18D8">
        <w:rPr>
          <w:rFonts w:ascii="Arial" w:hAnsi="Arial" w:cs="Arial"/>
        </w:rPr>
        <w:tab/>
      </w:r>
    </w:p>
    <w:p w14:paraId="797614B2" w14:textId="77777777" w:rsidR="00FC1599" w:rsidRPr="00CF18D8" w:rsidRDefault="00FC1599" w:rsidP="00FC1599">
      <w:pPr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4204F8BC" w14:textId="77777777" w:rsidR="007B4D06" w:rsidRPr="00CF18D8" w:rsidRDefault="006A44A7" w:rsidP="007B4D06">
      <w:pPr>
        <w:pStyle w:val="Zkladntext"/>
        <w:ind w:left="360" w:hanging="360"/>
      </w:pPr>
      <w:r w:rsidRPr="00CF18D8">
        <w:t>a</w:t>
      </w:r>
    </w:p>
    <w:p w14:paraId="2F180C01" w14:textId="77777777" w:rsidR="00CF18D8" w:rsidRPr="00CF18D8" w:rsidRDefault="00CF18D8" w:rsidP="00CF18D8">
      <w:pPr>
        <w:pStyle w:val="Zkladntext"/>
        <w:tabs>
          <w:tab w:val="left" w:pos="142"/>
          <w:tab w:val="left" w:pos="889"/>
        </w:tabs>
        <w:spacing w:after="0"/>
        <w:rPr>
          <w:rFonts w:cs="Arial"/>
        </w:rPr>
      </w:pPr>
      <w:r w:rsidRPr="00CF18D8">
        <w:rPr>
          <w:b/>
        </w:rPr>
        <w:t>Dagmar Knížetová</w:t>
      </w:r>
      <w:r w:rsidRPr="00CF18D8">
        <w:rPr>
          <w:b/>
        </w:rPr>
        <w:tab/>
      </w:r>
      <w:r w:rsidRPr="00CF18D8">
        <w:rPr>
          <w:b/>
        </w:rPr>
        <w:tab/>
      </w:r>
      <w:r w:rsidRPr="00CF18D8">
        <w:rPr>
          <w:b/>
        </w:rPr>
        <w:tab/>
      </w:r>
      <w:r w:rsidRPr="00CF18D8">
        <w:rPr>
          <w:b/>
        </w:rPr>
        <w:tab/>
      </w:r>
      <w:r w:rsidRPr="00CF18D8">
        <w:rPr>
          <w:b/>
        </w:rPr>
        <w:tab/>
      </w:r>
      <w:r w:rsidRPr="00CF18D8">
        <w:rPr>
          <w:b/>
        </w:rPr>
        <w:tab/>
      </w:r>
    </w:p>
    <w:p w14:paraId="48915B01" w14:textId="77777777" w:rsidR="00CF18D8" w:rsidRPr="00CF18D8" w:rsidRDefault="00CF18D8" w:rsidP="00CF18D8">
      <w:pPr>
        <w:pStyle w:val="Zkladntext"/>
        <w:tabs>
          <w:tab w:val="left" w:pos="284"/>
          <w:tab w:val="left" w:pos="889"/>
        </w:tabs>
        <w:spacing w:after="0"/>
        <w:ind w:left="284"/>
        <w:rPr>
          <w:rFonts w:cs="Arial"/>
        </w:rPr>
      </w:pPr>
      <w:r w:rsidRPr="00CF18D8">
        <w:rPr>
          <w:rFonts w:cs="Arial"/>
        </w:rPr>
        <w:t>se sídlem:</w:t>
      </w:r>
      <w:r w:rsidRPr="00CF18D8">
        <w:rPr>
          <w:rFonts w:cs="Arial"/>
        </w:rPr>
        <w:tab/>
        <w:t xml:space="preserve">     </w:t>
      </w:r>
      <w:r w:rsidRPr="00CF18D8">
        <w:rPr>
          <w:rFonts w:cs="Arial"/>
        </w:rPr>
        <w:tab/>
        <w:t>Sukova 4940,430 03 Chomutov</w:t>
      </w:r>
    </w:p>
    <w:p w14:paraId="0B5D0AA3" w14:textId="77777777" w:rsidR="00CF18D8" w:rsidRPr="00CF18D8" w:rsidRDefault="00CF18D8" w:rsidP="00CF18D8">
      <w:pPr>
        <w:pStyle w:val="Standard"/>
        <w:tabs>
          <w:tab w:val="left" w:pos="284"/>
          <w:tab w:val="left" w:pos="889"/>
        </w:tabs>
        <w:ind w:left="284"/>
        <w:jc w:val="both"/>
        <w:rPr>
          <w:rFonts w:ascii="Arial" w:hAnsi="Arial" w:cs="Arial"/>
        </w:rPr>
      </w:pPr>
      <w:r w:rsidRPr="00CF18D8">
        <w:rPr>
          <w:rFonts w:ascii="Arial" w:hAnsi="Arial" w:cs="Arial"/>
        </w:rPr>
        <w:t xml:space="preserve">IČ: </w:t>
      </w:r>
      <w:r w:rsidRPr="00CF18D8">
        <w:rPr>
          <w:rFonts w:ascii="Arial" w:hAnsi="Arial" w:cs="Arial"/>
        </w:rPr>
        <w:tab/>
      </w:r>
      <w:r w:rsidRPr="00CF18D8">
        <w:rPr>
          <w:rFonts w:ascii="Arial" w:hAnsi="Arial" w:cs="Arial"/>
        </w:rPr>
        <w:tab/>
      </w:r>
      <w:r w:rsidRPr="00CF18D8">
        <w:rPr>
          <w:rFonts w:ascii="Arial" w:hAnsi="Arial" w:cs="Arial"/>
        </w:rPr>
        <w:tab/>
        <w:t>10419608</w:t>
      </w:r>
      <w:r w:rsidRPr="00CF18D8">
        <w:rPr>
          <w:rFonts w:ascii="Arial" w:hAnsi="Arial" w:cs="Arial"/>
        </w:rPr>
        <w:tab/>
        <w:t xml:space="preserve">DIČ: </w:t>
      </w:r>
      <w:r w:rsidRPr="00CF18D8">
        <w:rPr>
          <w:rFonts w:ascii="Arial" w:hAnsi="Arial" w:cs="Arial"/>
          <w:bCs/>
        </w:rPr>
        <w:t>-</w:t>
      </w:r>
      <w:r w:rsidRPr="00CF18D8">
        <w:rPr>
          <w:rFonts w:ascii="Arial" w:hAnsi="Arial" w:cs="Arial"/>
          <w:bCs/>
        </w:rPr>
        <w:tab/>
      </w:r>
      <w:r w:rsidRPr="00CF18D8">
        <w:rPr>
          <w:rFonts w:ascii="Arial" w:hAnsi="Arial" w:cs="Arial"/>
          <w:bCs/>
        </w:rPr>
        <w:tab/>
      </w:r>
      <w:r w:rsidRPr="00CF18D8">
        <w:rPr>
          <w:rFonts w:ascii="Arial" w:hAnsi="Arial" w:cs="Arial"/>
        </w:rPr>
        <w:tab/>
        <w:t>plátce DPH: NE</w:t>
      </w:r>
    </w:p>
    <w:p w14:paraId="0B6DB774" w14:textId="5DCCE1C6" w:rsidR="00CF18D8" w:rsidRDefault="00CF18D8" w:rsidP="00CF18D8">
      <w:pPr>
        <w:tabs>
          <w:tab w:val="left" w:pos="180"/>
          <w:tab w:val="left" w:pos="284"/>
        </w:tabs>
        <w:adjustRightInd w:val="0"/>
        <w:spacing w:after="0"/>
        <w:ind w:left="180"/>
        <w:rPr>
          <w:rFonts w:ascii="Arial" w:hAnsi="Arial" w:cs="Arial"/>
          <w:sz w:val="20"/>
          <w:szCs w:val="20"/>
        </w:rPr>
      </w:pPr>
      <w:r w:rsidRPr="00CF18D8">
        <w:rPr>
          <w:rFonts w:ascii="Arial" w:hAnsi="Arial" w:cs="Arial"/>
          <w:sz w:val="20"/>
          <w:szCs w:val="20"/>
        </w:rPr>
        <w:t xml:space="preserve">  Fyzická osoba podnikající dle živnostenského zákona nezapsaná v obchodním rejstříku</w:t>
      </w:r>
    </w:p>
    <w:p w14:paraId="17FE6457" w14:textId="5ECE3715" w:rsidR="00D07A37" w:rsidRPr="00CF18D8" w:rsidRDefault="00D07A37" w:rsidP="00CF18D8">
      <w:pPr>
        <w:tabs>
          <w:tab w:val="left" w:pos="180"/>
          <w:tab w:val="left" w:pos="284"/>
        </w:tabs>
        <w:adjustRightInd w:val="0"/>
        <w:spacing w:after="0"/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ŽL vydán v Chomutově dne 24.4.2008 pod č.j. OŽ Ú-5283-2008-6800-web/2</w:t>
      </w:r>
    </w:p>
    <w:p w14:paraId="0B23A560" w14:textId="77777777" w:rsidR="00CF18D8" w:rsidRPr="00CF18D8" w:rsidRDefault="00CF18D8" w:rsidP="00CF18D8">
      <w:pPr>
        <w:pStyle w:val="Standard"/>
        <w:tabs>
          <w:tab w:val="left" w:pos="284"/>
          <w:tab w:val="left" w:pos="889"/>
        </w:tabs>
        <w:ind w:left="284"/>
        <w:jc w:val="both"/>
        <w:rPr>
          <w:rFonts w:ascii="Arial" w:hAnsi="Arial" w:cs="Arial"/>
        </w:rPr>
      </w:pPr>
      <w:r w:rsidRPr="00CF18D8">
        <w:rPr>
          <w:rFonts w:ascii="Arial" w:hAnsi="Arial" w:cs="Arial"/>
        </w:rPr>
        <w:t xml:space="preserve">bankovní spojení: </w:t>
      </w:r>
      <w:r w:rsidRPr="00CF18D8">
        <w:rPr>
          <w:rFonts w:ascii="Arial" w:hAnsi="Arial" w:cs="Arial"/>
        </w:rPr>
        <w:tab/>
      </w:r>
      <w:r w:rsidRPr="00CF18D8">
        <w:rPr>
          <w:rFonts w:ascii="Arial" w:hAnsi="Arial" w:cs="Arial"/>
          <w:bCs/>
        </w:rPr>
        <w:t>220301120/0300</w:t>
      </w:r>
    </w:p>
    <w:p w14:paraId="718C0B3F" w14:textId="6804EC0C" w:rsidR="00CF18D8" w:rsidRPr="00CF18D8" w:rsidRDefault="00CF18D8" w:rsidP="00CF18D8">
      <w:pPr>
        <w:pStyle w:val="Standard"/>
        <w:tabs>
          <w:tab w:val="left" w:pos="284"/>
          <w:tab w:val="left" w:pos="889"/>
        </w:tabs>
        <w:ind w:left="284"/>
        <w:jc w:val="both"/>
        <w:rPr>
          <w:rFonts w:ascii="Arial" w:hAnsi="Arial" w:cs="Arial"/>
        </w:rPr>
      </w:pPr>
      <w:r w:rsidRPr="00CF18D8">
        <w:rPr>
          <w:rFonts w:ascii="Arial" w:hAnsi="Arial" w:cs="Arial"/>
        </w:rPr>
        <w:t>kontaktní údaje:</w:t>
      </w:r>
      <w:r w:rsidRPr="00CF18D8">
        <w:rPr>
          <w:rFonts w:ascii="Arial" w:hAnsi="Arial" w:cs="Arial"/>
        </w:rPr>
        <w:tab/>
      </w:r>
      <w:r w:rsidR="00F30875">
        <w:rPr>
          <w:rFonts w:ascii="Arial" w:hAnsi="Arial" w:cs="Arial"/>
        </w:rPr>
        <w:t>xxxxx</w:t>
      </w:r>
    </w:p>
    <w:p w14:paraId="3BA9D0D0" w14:textId="77777777" w:rsidR="00FC1599" w:rsidRPr="00CF18D8" w:rsidRDefault="00FC1599" w:rsidP="00FC1599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  <w:r w:rsidRPr="00CF18D8">
        <w:rPr>
          <w:rFonts w:ascii="Arial" w:hAnsi="Arial" w:cs="Arial"/>
          <w:sz w:val="20"/>
          <w:szCs w:val="20"/>
        </w:rPr>
        <w:t>(dále jen „podnájemce“)</w:t>
      </w:r>
    </w:p>
    <w:bookmarkEnd w:id="0"/>
    <w:p w14:paraId="7CBC9EFD" w14:textId="77777777" w:rsidR="007B4D06" w:rsidRPr="00CF18D8" w:rsidRDefault="007B4D06" w:rsidP="00FC1599">
      <w:pPr>
        <w:pStyle w:val="Zkladntext"/>
        <w:spacing w:after="0"/>
        <w:ind w:left="284" w:hanging="284"/>
      </w:pPr>
    </w:p>
    <w:p w14:paraId="6B2C5189" w14:textId="77777777" w:rsidR="007B4D06" w:rsidRPr="00CF18D8" w:rsidRDefault="003420DC" w:rsidP="00E21D91">
      <w:pPr>
        <w:widowControl w:val="0"/>
        <w:autoSpaceDE w:val="0"/>
        <w:autoSpaceDN w:val="0"/>
        <w:adjustRightInd w:val="0"/>
        <w:spacing w:line="225" w:lineRule="atLeast"/>
        <w:jc w:val="center"/>
        <w:rPr>
          <w:rFonts w:ascii="Arial" w:hAnsi="Arial" w:cs="Arial"/>
          <w:sz w:val="20"/>
          <w:szCs w:val="20"/>
        </w:rPr>
      </w:pPr>
      <w:r w:rsidRPr="00CF18D8">
        <w:rPr>
          <w:rFonts w:ascii="Arial" w:hAnsi="Arial" w:cs="Arial"/>
          <w:sz w:val="20"/>
          <w:szCs w:val="20"/>
        </w:rPr>
        <w:t>Nájemce</w:t>
      </w:r>
      <w:r w:rsidR="00FC1599" w:rsidRPr="00CF18D8">
        <w:rPr>
          <w:rFonts w:ascii="Arial" w:hAnsi="Arial" w:cs="Arial"/>
          <w:sz w:val="20"/>
          <w:szCs w:val="20"/>
        </w:rPr>
        <w:t xml:space="preserve"> a </w:t>
      </w:r>
      <w:r w:rsidRPr="00CF18D8">
        <w:rPr>
          <w:rFonts w:ascii="Arial" w:hAnsi="Arial" w:cs="Arial"/>
          <w:sz w:val="20"/>
          <w:szCs w:val="20"/>
        </w:rPr>
        <w:t>pod</w:t>
      </w:r>
      <w:r w:rsidR="00FC1599" w:rsidRPr="00CF18D8">
        <w:rPr>
          <w:rFonts w:ascii="Arial" w:hAnsi="Arial" w:cs="Arial"/>
          <w:sz w:val="20"/>
          <w:szCs w:val="20"/>
        </w:rPr>
        <w:t>nájemce společně též jako „smluvní strany“ a každá samostatně jako „smluvní strana“ uzavírají níže uvedeného dne, měsíce a roku tuto podnájemní smlouvu</w:t>
      </w:r>
      <w:r w:rsidR="00B964DF" w:rsidRPr="00CF18D8">
        <w:rPr>
          <w:rFonts w:ascii="Arial" w:hAnsi="Arial" w:cs="Arial"/>
          <w:sz w:val="20"/>
          <w:szCs w:val="20"/>
        </w:rPr>
        <w:t>.</w:t>
      </w:r>
    </w:p>
    <w:p w14:paraId="1E40D7E7" w14:textId="77777777" w:rsidR="00410FCA" w:rsidRPr="00CF18D8" w:rsidRDefault="00410FCA" w:rsidP="00E21D91">
      <w:pPr>
        <w:widowControl w:val="0"/>
        <w:autoSpaceDE w:val="0"/>
        <w:autoSpaceDN w:val="0"/>
        <w:adjustRightInd w:val="0"/>
        <w:spacing w:line="225" w:lineRule="atLeast"/>
        <w:jc w:val="center"/>
        <w:rPr>
          <w:rFonts w:ascii="Arial" w:hAnsi="Arial" w:cs="Arial"/>
          <w:sz w:val="20"/>
          <w:szCs w:val="20"/>
        </w:rPr>
      </w:pPr>
    </w:p>
    <w:p w14:paraId="38A77862" w14:textId="77777777" w:rsidR="007B4D06" w:rsidRPr="00CF18D8" w:rsidRDefault="007B4D06" w:rsidP="00FC1599">
      <w:pPr>
        <w:pStyle w:val="Nadpis2"/>
        <w:numPr>
          <w:ilvl w:val="0"/>
          <w:numId w:val="24"/>
        </w:numPr>
        <w:rPr>
          <w:sz w:val="20"/>
          <w:szCs w:val="20"/>
        </w:rPr>
      </w:pPr>
      <w:r w:rsidRPr="00CF18D8">
        <w:rPr>
          <w:sz w:val="20"/>
          <w:szCs w:val="20"/>
        </w:rPr>
        <w:t>Předmět smlouvy</w:t>
      </w:r>
      <w:r w:rsidR="00B964DF" w:rsidRPr="00CF18D8">
        <w:rPr>
          <w:sz w:val="20"/>
          <w:szCs w:val="20"/>
        </w:rPr>
        <w:t>, předmět</w:t>
      </w:r>
      <w:r w:rsidRPr="00CF18D8">
        <w:rPr>
          <w:sz w:val="20"/>
          <w:szCs w:val="20"/>
        </w:rPr>
        <w:t xml:space="preserve"> a účel podnájmu</w:t>
      </w:r>
      <w:r w:rsidR="00F53C0D" w:rsidRPr="00CF18D8">
        <w:rPr>
          <w:sz w:val="20"/>
          <w:szCs w:val="20"/>
        </w:rPr>
        <w:t xml:space="preserve"> </w:t>
      </w:r>
    </w:p>
    <w:p w14:paraId="0BC21BAD" w14:textId="77777777" w:rsidR="00410FCA" w:rsidRPr="00CF18D8" w:rsidRDefault="00410FCA" w:rsidP="00BD53A3">
      <w:pPr>
        <w:pStyle w:val="Zkladntext"/>
        <w:numPr>
          <w:ilvl w:val="1"/>
          <w:numId w:val="24"/>
        </w:numPr>
        <w:spacing w:after="0"/>
        <w:ind w:left="426" w:hanging="426"/>
        <w:rPr>
          <w:rFonts w:cs="Arial"/>
        </w:rPr>
      </w:pPr>
      <w:r w:rsidRPr="00CF18D8">
        <w:rPr>
          <w:rFonts w:cs="Arial"/>
        </w:rPr>
        <w:t>Předmětem této smlouvy je úprava práv a povinností smluvních stran vyplývajících z dočasného užívání nemovité věci (podnájem nemovité věci), resp. její části, za podmínek dále sjednaných v této smlouvě.</w:t>
      </w:r>
    </w:p>
    <w:p w14:paraId="30AC67AF" w14:textId="77777777" w:rsidR="00BD53A3" w:rsidRPr="00CF18D8" w:rsidRDefault="007B4D06" w:rsidP="00BD53A3">
      <w:pPr>
        <w:pStyle w:val="Zkladntext"/>
        <w:numPr>
          <w:ilvl w:val="1"/>
          <w:numId w:val="24"/>
        </w:numPr>
        <w:spacing w:after="0"/>
        <w:ind w:left="426" w:hanging="426"/>
        <w:rPr>
          <w:rFonts w:cs="Arial"/>
        </w:rPr>
      </w:pPr>
      <w:r w:rsidRPr="00CF18D8">
        <w:rPr>
          <w:rFonts w:cs="Arial"/>
        </w:rPr>
        <w:t xml:space="preserve">Nájemce je uživatelem nebytových prostor objektu Městského divadla </w:t>
      </w:r>
      <w:r w:rsidR="004F0507" w:rsidRPr="00CF18D8">
        <w:rPr>
          <w:rFonts w:cs="Arial"/>
        </w:rPr>
        <w:t>č. p.</w:t>
      </w:r>
      <w:r w:rsidRPr="00CF18D8">
        <w:rPr>
          <w:rFonts w:cs="Arial"/>
        </w:rPr>
        <w:t xml:space="preserve"> 552/32 nacházející se v Chomutově, ulice Boženy Němcové, na základě </w:t>
      </w:r>
      <w:r w:rsidR="00EB18B4" w:rsidRPr="00CF18D8">
        <w:rPr>
          <w:rFonts w:cs="Arial"/>
        </w:rPr>
        <w:t>Pachtovní smlouvy</w:t>
      </w:r>
      <w:r w:rsidRPr="00CF18D8">
        <w:rPr>
          <w:rFonts w:cs="Arial"/>
        </w:rPr>
        <w:t xml:space="preserve"> uzavřené mezi ním a pronajímatelem Statutárním městem Chomutov ze dne </w:t>
      </w:r>
      <w:r w:rsidR="00EB18B4" w:rsidRPr="00CF18D8">
        <w:rPr>
          <w:rFonts w:cs="Arial"/>
        </w:rPr>
        <w:t>30. 12. 2019</w:t>
      </w:r>
      <w:r w:rsidRPr="00CF18D8">
        <w:rPr>
          <w:rFonts w:cs="Arial"/>
        </w:rPr>
        <w:t xml:space="preserve">, v mezích usnesení </w:t>
      </w:r>
      <w:r w:rsidR="005924CA" w:rsidRPr="00CF18D8">
        <w:rPr>
          <w:rFonts w:cs="Arial"/>
        </w:rPr>
        <w:t>Rady města</w:t>
      </w:r>
      <w:r w:rsidRPr="00CF18D8">
        <w:rPr>
          <w:rFonts w:cs="Arial"/>
        </w:rPr>
        <w:t xml:space="preserve"> č. </w:t>
      </w:r>
      <w:r w:rsidR="00EB18B4" w:rsidRPr="00CF18D8">
        <w:rPr>
          <w:rFonts w:cs="Arial"/>
        </w:rPr>
        <w:t>1108/19</w:t>
      </w:r>
      <w:r w:rsidR="005E5CF2" w:rsidRPr="00CF18D8">
        <w:rPr>
          <w:rFonts w:cs="Arial"/>
        </w:rPr>
        <w:t xml:space="preserve"> a je oprávněn k uzavření této smlouvy.</w:t>
      </w:r>
    </w:p>
    <w:p w14:paraId="61126204" w14:textId="77777777" w:rsidR="00BD53A3" w:rsidRPr="00CF18D8" w:rsidRDefault="00F53C0D" w:rsidP="00BD53A3">
      <w:pPr>
        <w:pStyle w:val="Zkladntext"/>
        <w:numPr>
          <w:ilvl w:val="1"/>
          <w:numId w:val="24"/>
        </w:numPr>
        <w:spacing w:after="0"/>
        <w:ind w:left="426" w:hanging="426"/>
        <w:rPr>
          <w:rFonts w:cs="Arial"/>
        </w:rPr>
      </w:pPr>
      <w:r w:rsidRPr="00CF18D8">
        <w:t xml:space="preserve">Předmětem </w:t>
      </w:r>
      <w:r w:rsidR="00410FCA" w:rsidRPr="00CF18D8">
        <w:t>podnájmu jsou nebytové prostory</w:t>
      </w:r>
      <w:r w:rsidR="00FD2142" w:rsidRPr="00CF18D8">
        <w:t>, věc</w:t>
      </w:r>
      <w:r w:rsidR="00410FCA" w:rsidRPr="00CF18D8">
        <w:t>i</w:t>
      </w:r>
      <w:r w:rsidR="00FD2142" w:rsidRPr="00CF18D8">
        <w:t xml:space="preserve"> movit</w:t>
      </w:r>
      <w:r w:rsidR="00410FCA" w:rsidRPr="00CF18D8">
        <w:t>é</w:t>
      </w:r>
      <w:r w:rsidR="00281A83" w:rsidRPr="00CF18D8">
        <w:t xml:space="preserve"> a zajištění</w:t>
      </w:r>
      <w:r w:rsidR="00410FCA" w:rsidRPr="00CF18D8">
        <w:t xml:space="preserve"> souvisejících </w:t>
      </w:r>
      <w:r w:rsidR="00281A83" w:rsidRPr="00CF18D8">
        <w:t>služeb</w:t>
      </w:r>
      <w:r w:rsidR="007B4D06" w:rsidRPr="00CF18D8">
        <w:t xml:space="preserve"> v objektu Městského divadla v Chomutově </w:t>
      </w:r>
      <w:r w:rsidR="00410FCA" w:rsidRPr="00CF18D8">
        <w:t>(dále jen „Městské divadlo“) přesně specifikované a vymezené v cenové kalkulaci, která je přílohou této smlouvy</w:t>
      </w:r>
      <w:r w:rsidR="00C654D7" w:rsidRPr="00CF18D8">
        <w:t xml:space="preserve"> </w:t>
      </w:r>
      <w:r w:rsidR="005E5CF2" w:rsidRPr="00CF18D8">
        <w:t>(</w:t>
      </w:r>
      <w:r w:rsidR="007B4D06" w:rsidRPr="00CF18D8">
        <w:t xml:space="preserve">dále jen </w:t>
      </w:r>
      <w:r w:rsidR="007B4D06" w:rsidRPr="00CF18D8">
        <w:rPr>
          <w:b/>
          <w:bCs/>
        </w:rPr>
        <w:t>„</w:t>
      </w:r>
      <w:r w:rsidR="007B4D06" w:rsidRPr="00CF18D8">
        <w:t>předmětné prostory“</w:t>
      </w:r>
      <w:r w:rsidR="005E5CF2" w:rsidRPr="00CF18D8">
        <w:t>)</w:t>
      </w:r>
      <w:r w:rsidR="007B4D06" w:rsidRPr="00CF18D8">
        <w:t>.</w:t>
      </w:r>
    </w:p>
    <w:p w14:paraId="19470B32" w14:textId="0AE755C1" w:rsidR="007B4D06" w:rsidRPr="00CF18D8" w:rsidRDefault="00F53C0D" w:rsidP="00BD53A3">
      <w:pPr>
        <w:pStyle w:val="Zkladntext"/>
        <w:numPr>
          <w:ilvl w:val="1"/>
          <w:numId w:val="24"/>
        </w:numPr>
        <w:spacing w:after="0"/>
        <w:ind w:left="426" w:hanging="426"/>
      </w:pPr>
      <w:r w:rsidRPr="00CF18D8">
        <w:rPr>
          <w:rFonts w:cs="Arial"/>
        </w:rPr>
        <w:t xml:space="preserve">Nájemce se zavazuje </w:t>
      </w:r>
      <w:r w:rsidR="00410FCA" w:rsidRPr="00CF18D8">
        <w:rPr>
          <w:rFonts w:cs="Arial"/>
        </w:rPr>
        <w:t xml:space="preserve">touto smlouvou </w:t>
      </w:r>
      <w:r w:rsidRPr="00CF18D8">
        <w:rPr>
          <w:rFonts w:cs="Arial"/>
        </w:rPr>
        <w:t xml:space="preserve">přenechat podnájemci </w:t>
      </w:r>
      <w:r w:rsidR="00410FCA" w:rsidRPr="00CF18D8">
        <w:rPr>
          <w:rFonts w:cs="Arial"/>
        </w:rPr>
        <w:t xml:space="preserve">za úplatu </w:t>
      </w:r>
      <w:r w:rsidRPr="00CF18D8">
        <w:rPr>
          <w:rFonts w:cs="Arial"/>
        </w:rPr>
        <w:t xml:space="preserve">do užívání předmětné prostory za účelem </w:t>
      </w:r>
      <w:r w:rsidR="007B4D06" w:rsidRPr="00CF18D8">
        <w:rPr>
          <w:rFonts w:cs="Arial"/>
        </w:rPr>
        <w:t>pořádání akce podnájemcem pod n</w:t>
      </w:r>
      <w:r w:rsidR="00BD53A3" w:rsidRPr="00CF18D8">
        <w:rPr>
          <w:rFonts w:cs="Arial"/>
        </w:rPr>
        <w:t xml:space="preserve">ázvem </w:t>
      </w:r>
      <w:r w:rsidR="007B4D06" w:rsidRPr="00CF18D8">
        <w:rPr>
          <w:b/>
        </w:rPr>
        <w:t>„</w:t>
      </w:r>
      <w:r w:rsidR="00CF18D8" w:rsidRPr="00CF18D8">
        <w:rPr>
          <w:b/>
        </w:rPr>
        <w:t>Taneční kurz</w:t>
      </w:r>
      <w:r w:rsidR="007B4D06" w:rsidRPr="00CF18D8">
        <w:rPr>
          <w:b/>
        </w:rPr>
        <w:t>“</w:t>
      </w:r>
      <w:r w:rsidR="007B4D06" w:rsidRPr="00CF18D8">
        <w:t>.</w:t>
      </w:r>
      <w:r w:rsidR="005924CA" w:rsidRPr="00CF18D8">
        <w:t xml:space="preserve"> </w:t>
      </w:r>
      <w:r w:rsidR="005E5CF2" w:rsidRPr="00CF18D8">
        <w:t xml:space="preserve">Podnájemce se zavazuje využít pronajaté prostory pouze pro tento účel, způsobem dle této smlouvy. </w:t>
      </w:r>
      <w:r w:rsidR="007B4D06" w:rsidRPr="00CF18D8">
        <w:t>Odpovědnost za dodržování příslušných předpisů souvisejících s tímto druhem podnikání, zejména zákona č. 309/2013 Sb., o živnostenském podnikání, v platném znění, nese v plném rozsahu podnájemce.</w:t>
      </w:r>
    </w:p>
    <w:p w14:paraId="55854B8A" w14:textId="77777777" w:rsidR="007B4D06" w:rsidRPr="00CF18D8" w:rsidRDefault="007B4D06" w:rsidP="007B4D06">
      <w:pPr>
        <w:pStyle w:val="Zkladntext"/>
        <w:spacing w:after="0"/>
        <w:ind w:left="360" w:hanging="360"/>
        <w:rPr>
          <w:rFonts w:cs="Arial"/>
          <w:sz w:val="10"/>
          <w:szCs w:val="10"/>
        </w:rPr>
      </w:pPr>
    </w:p>
    <w:p w14:paraId="75AFC6D2" w14:textId="77777777" w:rsidR="00410FCA" w:rsidRPr="00CF18D8" w:rsidRDefault="00410FCA" w:rsidP="007B4D06">
      <w:pPr>
        <w:pStyle w:val="Zkladntext"/>
        <w:spacing w:after="0"/>
        <w:ind w:left="360" w:hanging="360"/>
        <w:rPr>
          <w:rFonts w:cs="Arial"/>
          <w:sz w:val="10"/>
          <w:szCs w:val="10"/>
        </w:rPr>
      </w:pPr>
    </w:p>
    <w:p w14:paraId="736B5062" w14:textId="77777777" w:rsidR="007B4D06" w:rsidRPr="00CF18D8" w:rsidRDefault="007B4D06" w:rsidP="00BD53A3">
      <w:pPr>
        <w:pStyle w:val="Nadpis2"/>
        <w:numPr>
          <w:ilvl w:val="0"/>
          <w:numId w:val="24"/>
        </w:numPr>
        <w:rPr>
          <w:sz w:val="20"/>
          <w:szCs w:val="20"/>
        </w:rPr>
      </w:pPr>
      <w:r w:rsidRPr="00CF18D8">
        <w:rPr>
          <w:sz w:val="20"/>
          <w:szCs w:val="20"/>
        </w:rPr>
        <w:t xml:space="preserve"> </w:t>
      </w:r>
      <w:r w:rsidR="000C742C" w:rsidRPr="00CF18D8">
        <w:rPr>
          <w:sz w:val="20"/>
          <w:szCs w:val="20"/>
        </w:rPr>
        <w:t>Doba trvání smlouvy</w:t>
      </w:r>
    </w:p>
    <w:p w14:paraId="76F7C798" w14:textId="77777777" w:rsidR="00A966FC" w:rsidRPr="00CF18D8" w:rsidRDefault="00A966FC" w:rsidP="009B66D9">
      <w:pPr>
        <w:pStyle w:val="Zkladntext"/>
        <w:numPr>
          <w:ilvl w:val="1"/>
          <w:numId w:val="24"/>
        </w:numPr>
        <w:spacing w:after="0"/>
        <w:ind w:left="426"/>
      </w:pPr>
      <w:r w:rsidRPr="00CF18D8">
        <w:t>Tato smlouva</w:t>
      </w:r>
      <w:r w:rsidR="007B4D06" w:rsidRPr="00CF18D8">
        <w:t xml:space="preserve"> se sjednává na dobu určitou, a to</w:t>
      </w:r>
      <w:r w:rsidRPr="00CF18D8">
        <w:t xml:space="preserve"> na</w:t>
      </w:r>
      <w:r w:rsidR="00F73ECA" w:rsidRPr="00CF18D8">
        <w:t xml:space="preserve"> </w:t>
      </w:r>
    </w:p>
    <w:p w14:paraId="1AB10623" w14:textId="2C98F9D0" w:rsidR="00A966FC" w:rsidRPr="00CF18D8" w:rsidRDefault="00CF18D8" w:rsidP="00A966FC">
      <w:pPr>
        <w:pStyle w:val="Zkladntext"/>
        <w:spacing w:after="0"/>
        <w:ind w:left="3258" w:firstLine="282"/>
        <w:rPr>
          <w:b/>
          <w:bCs/>
          <w:sz w:val="24"/>
          <w:szCs w:val="24"/>
        </w:rPr>
      </w:pPr>
      <w:r w:rsidRPr="00CF18D8">
        <w:rPr>
          <w:b/>
          <w:bCs/>
          <w:sz w:val="24"/>
          <w:szCs w:val="24"/>
        </w:rPr>
        <w:t xml:space="preserve">od </w:t>
      </w:r>
      <w:r w:rsidR="00D07A37">
        <w:rPr>
          <w:b/>
          <w:bCs/>
          <w:sz w:val="24"/>
          <w:szCs w:val="24"/>
        </w:rPr>
        <w:t>1</w:t>
      </w:r>
      <w:r w:rsidR="00346AE9">
        <w:rPr>
          <w:b/>
          <w:bCs/>
          <w:sz w:val="24"/>
          <w:szCs w:val="24"/>
        </w:rPr>
        <w:t>8</w:t>
      </w:r>
      <w:r w:rsidR="00D07A37">
        <w:rPr>
          <w:b/>
          <w:bCs/>
          <w:sz w:val="24"/>
          <w:szCs w:val="24"/>
        </w:rPr>
        <w:t>.9.202</w:t>
      </w:r>
      <w:r w:rsidR="00346AE9">
        <w:rPr>
          <w:b/>
          <w:bCs/>
          <w:sz w:val="24"/>
          <w:szCs w:val="24"/>
        </w:rPr>
        <w:t>3</w:t>
      </w:r>
      <w:r w:rsidRPr="00CF18D8">
        <w:rPr>
          <w:b/>
          <w:bCs/>
          <w:sz w:val="24"/>
          <w:szCs w:val="24"/>
        </w:rPr>
        <w:t xml:space="preserve"> do </w:t>
      </w:r>
      <w:r w:rsidR="00D07A37">
        <w:rPr>
          <w:b/>
          <w:bCs/>
          <w:sz w:val="24"/>
          <w:szCs w:val="24"/>
        </w:rPr>
        <w:t>17.12.202</w:t>
      </w:r>
      <w:r w:rsidR="00346AE9">
        <w:rPr>
          <w:b/>
          <w:bCs/>
          <w:sz w:val="24"/>
          <w:szCs w:val="24"/>
        </w:rPr>
        <w:t>3</w:t>
      </w:r>
    </w:p>
    <w:p w14:paraId="14452032" w14:textId="77777777" w:rsidR="00BD53A3" w:rsidRPr="00CF18D8" w:rsidRDefault="006A44A7" w:rsidP="00A966FC">
      <w:pPr>
        <w:pStyle w:val="Zkladntext"/>
        <w:spacing w:after="0"/>
        <w:jc w:val="center"/>
      </w:pPr>
      <w:r w:rsidRPr="00CF18D8">
        <w:t>v </w:t>
      </w:r>
      <w:r w:rsidR="00A966FC" w:rsidRPr="00CF18D8">
        <w:t>časech</w:t>
      </w:r>
      <w:r w:rsidRPr="00CF18D8">
        <w:t xml:space="preserve"> </w:t>
      </w:r>
      <w:r w:rsidR="005E5CF2" w:rsidRPr="00CF18D8">
        <w:t>dle</w:t>
      </w:r>
      <w:r w:rsidRPr="00CF18D8">
        <w:t xml:space="preserve"> přiložené cenové kalkulace</w:t>
      </w:r>
      <w:r w:rsidR="005E5CF2" w:rsidRPr="00CF18D8">
        <w:t>.</w:t>
      </w:r>
    </w:p>
    <w:p w14:paraId="3AF0C979" w14:textId="77777777" w:rsidR="00410FCA" w:rsidRPr="00CF18D8" w:rsidRDefault="00410FCA" w:rsidP="00A966FC">
      <w:pPr>
        <w:pStyle w:val="Zkladntext"/>
        <w:spacing w:after="0"/>
        <w:jc w:val="center"/>
      </w:pPr>
    </w:p>
    <w:p w14:paraId="426E0059" w14:textId="77777777" w:rsidR="007B4D06" w:rsidRPr="00CF18D8" w:rsidRDefault="00815EAB" w:rsidP="00BD53A3">
      <w:pPr>
        <w:pStyle w:val="Nadpis2"/>
        <w:numPr>
          <w:ilvl w:val="0"/>
          <w:numId w:val="24"/>
        </w:numPr>
        <w:rPr>
          <w:sz w:val="20"/>
          <w:szCs w:val="20"/>
        </w:rPr>
      </w:pPr>
      <w:r w:rsidRPr="00CF18D8">
        <w:rPr>
          <w:sz w:val="20"/>
          <w:szCs w:val="20"/>
        </w:rPr>
        <w:lastRenderedPageBreak/>
        <w:t>Cena</w:t>
      </w:r>
      <w:r w:rsidR="000C742C" w:rsidRPr="00CF18D8">
        <w:rPr>
          <w:sz w:val="20"/>
          <w:szCs w:val="20"/>
        </w:rPr>
        <w:t xml:space="preserve"> a platební podmínky</w:t>
      </w:r>
    </w:p>
    <w:p w14:paraId="1110248F" w14:textId="77777777" w:rsidR="007B4D06" w:rsidRPr="00CF18D8" w:rsidRDefault="00815EAB" w:rsidP="00410FCA">
      <w:pPr>
        <w:pStyle w:val="Odstavecseseznamem"/>
        <w:numPr>
          <w:ilvl w:val="1"/>
          <w:numId w:val="24"/>
        </w:numPr>
        <w:ind w:left="426"/>
        <w:rPr>
          <w:rFonts w:ascii="Arial" w:hAnsi="Arial" w:cs="Arial"/>
          <w:sz w:val="20"/>
          <w:szCs w:val="20"/>
        </w:rPr>
      </w:pPr>
      <w:r w:rsidRPr="00CF18D8">
        <w:rPr>
          <w:rFonts w:ascii="Arial" w:hAnsi="Arial" w:cs="Arial"/>
          <w:sz w:val="20"/>
          <w:szCs w:val="20"/>
        </w:rPr>
        <w:t>Cena</w:t>
      </w:r>
      <w:r w:rsidR="00410FCA" w:rsidRPr="00CF18D8">
        <w:rPr>
          <w:rFonts w:ascii="Arial" w:hAnsi="Arial" w:cs="Arial"/>
          <w:sz w:val="20"/>
          <w:szCs w:val="20"/>
        </w:rPr>
        <w:t xml:space="preserve"> za užívání předmětu nájmu byl</w:t>
      </w:r>
      <w:r w:rsidRPr="00CF18D8">
        <w:rPr>
          <w:rFonts w:ascii="Arial" w:hAnsi="Arial" w:cs="Arial"/>
          <w:sz w:val="20"/>
          <w:szCs w:val="20"/>
        </w:rPr>
        <w:t>a</w:t>
      </w:r>
      <w:r w:rsidR="00410FCA" w:rsidRPr="00CF18D8">
        <w:rPr>
          <w:rFonts w:ascii="Arial" w:hAnsi="Arial" w:cs="Arial"/>
          <w:sz w:val="20"/>
          <w:szCs w:val="20"/>
        </w:rPr>
        <w:t xml:space="preserve"> stanoven</w:t>
      </w:r>
      <w:r w:rsidRPr="00CF18D8">
        <w:rPr>
          <w:rFonts w:ascii="Arial" w:hAnsi="Arial" w:cs="Arial"/>
          <w:sz w:val="20"/>
          <w:szCs w:val="20"/>
        </w:rPr>
        <w:t>a</w:t>
      </w:r>
      <w:r w:rsidR="00410FCA" w:rsidRPr="00CF18D8">
        <w:rPr>
          <w:rFonts w:ascii="Arial" w:hAnsi="Arial" w:cs="Arial"/>
          <w:sz w:val="20"/>
          <w:szCs w:val="20"/>
        </w:rPr>
        <w:t xml:space="preserve"> dle směrnic </w:t>
      </w:r>
      <w:r w:rsidR="00CD36D4" w:rsidRPr="00CF18D8">
        <w:rPr>
          <w:rFonts w:ascii="Arial" w:hAnsi="Arial" w:cs="Arial"/>
          <w:sz w:val="20"/>
          <w:szCs w:val="20"/>
        </w:rPr>
        <w:t>nájemce</w:t>
      </w:r>
      <w:r w:rsidR="00410FCA" w:rsidRPr="00CF18D8">
        <w:rPr>
          <w:rFonts w:ascii="Arial" w:hAnsi="Arial" w:cs="Arial"/>
          <w:sz w:val="20"/>
          <w:szCs w:val="20"/>
        </w:rPr>
        <w:t>, přiložené kalkulace a dohodou smluvních stran dle zákona č. 526/1990 Sb., o cenách, ve znění pozdějších předpisů a činí</w:t>
      </w:r>
      <w:r w:rsidR="007B4D06" w:rsidRPr="00CF18D8">
        <w:rPr>
          <w:rFonts w:ascii="Arial" w:hAnsi="Arial" w:cs="Arial"/>
          <w:sz w:val="20"/>
          <w:szCs w:val="20"/>
        </w:rPr>
        <w:t>:</w:t>
      </w:r>
    </w:p>
    <w:p w14:paraId="33574DB4" w14:textId="3A6EDF34" w:rsidR="00E70443" w:rsidRPr="00CF18D8" w:rsidRDefault="00012C9F" w:rsidP="00CA1BA2">
      <w:pPr>
        <w:pStyle w:val="Zkladntext"/>
        <w:numPr>
          <w:ilvl w:val="0"/>
          <w:numId w:val="8"/>
        </w:numPr>
        <w:spacing w:after="0"/>
        <w:textAlignment w:val="auto"/>
        <w:rPr>
          <w:b/>
        </w:rPr>
      </w:pPr>
      <w:r w:rsidRPr="00CF18D8">
        <w:t xml:space="preserve">za </w:t>
      </w:r>
      <w:r w:rsidR="000048BC" w:rsidRPr="00CF18D8">
        <w:t xml:space="preserve">nájem předmětných prostor ve výše uvedené době v celkové výši </w:t>
      </w:r>
      <w:bookmarkStart w:id="1" w:name="_Hlk143179358"/>
      <w:r w:rsidR="00E46B6F" w:rsidRPr="00E46B6F">
        <w:rPr>
          <w:b/>
          <w:bCs/>
        </w:rPr>
        <w:t>131.330</w:t>
      </w:r>
      <w:r w:rsidR="00CF18D8" w:rsidRPr="00E46B6F">
        <w:rPr>
          <w:b/>
          <w:bCs/>
        </w:rPr>
        <w:t>,-</w:t>
      </w:r>
      <w:r w:rsidR="000048BC" w:rsidRPr="00CF18D8">
        <w:rPr>
          <w:b/>
        </w:rPr>
        <w:t xml:space="preserve"> </w:t>
      </w:r>
      <w:bookmarkEnd w:id="1"/>
      <w:r w:rsidR="000048BC" w:rsidRPr="00CF18D8">
        <w:rPr>
          <w:b/>
        </w:rPr>
        <w:t xml:space="preserve">Kč + příslušná sazba DPH, </w:t>
      </w:r>
    </w:p>
    <w:p w14:paraId="374CBE5E" w14:textId="77777777" w:rsidR="000048BC" w:rsidRPr="00CF18D8" w:rsidRDefault="000048BC" w:rsidP="000048BC">
      <w:pPr>
        <w:pStyle w:val="Zkladntext"/>
        <w:spacing w:after="0"/>
        <w:ind w:left="720"/>
        <w:rPr>
          <w:b/>
        </w:rPr>
      </w:pPr>
    </w:p>
    <w:p w14:paraId="081E7534" w14:textId="3F9C3C31" w:rsidR="00CF18D8" w:rsidRPr="00CF18D8" w:rsidRDefault="00CF18D8" w:rsidP="00BD53A3">
      <w:pPr>
        <w:pStyle w:val="Zkladntext"/>
        <w:numPr>
          <w:ilvl w:val="1"/>
          <w:numId w:val="24"/>
        </w:numPr>
        <w:spacing w:after="0"/>
        <w:ind w:left="426"/>
        <w:rPr>
          <w:rFonts w:cs="Arial"/>
        </w:rPr>
      </w:pPr>
      <w:r w:rsidRPr="00CF18D8">
        <w:rPr>
          <w:rFonts w:cs="Arial"/>
        </w:rPr>
        <w:t xml:space="preserve">Platbu dle předchozího bodu v celkové výši </w:t>
      </w:r>
      <w:r w:rsidR="00E46B6F" w:rsidRPr="00E46B6F">
        <w:rPr>
          <w:b/>
          <w:bCs/>
        </w:rPr>
        <w:t>131.330,-</w:t>
      </w:r>
      <w:r w:rsidR="00E46B6F" w:rsidRPr="00CF18D8">
        <w:rPr>
          <w:b/>
        </w:rPr>
        <w:t xml:space="preserve"> </w:t>
      </w:r>
      <w:r w:rsidRPr="00CF18D8">
        <w:rPr>
          <w:rFonts w:cs="Arial"/>
          <w:b/>
        </w:rPr>
        <w:t xml:space="preserve"> Kč + příslušná sazba DPH </w:t>
      </w:r>
      <w:r w:rsidRPr="00CF18D8">
        <w:rPr>
          <w:rFonts w:cs="Arial"/>
        </w:rPr>
        <w:t xml:space="preserve">uhradí podnájemce na základě vystavené faktury dle lhůty její splatnosti ve prospěch bankovního účtu nájemce. Datem uskutečnění zdanitelného plnění je </w:t>
      </w:r>
      <w:r w:rsidRPr="00CF18D8">
        <w:rPr>
          <w:rFonts w:cs="Arial"/>
          <w:b/>
        </w:rPr>
        <w:t>30. 9. 202</w:t>
      </w:r>
      <w:r w:rsidR="00FB0ECF">
        <w:rPr>
          <w:rFonts w:cs="Arial"/>
          <w:b/>
        </w:rPr>
        <w:t>3</w:t>
      </w:r>
      <w:r w:rsidRPr="00CF18D8">
        <w:rPr>
          <w:rFonts w:cs="Arial"/>
        </w:rPr>
        <w:t>.</w:t>
      </w:r>
    </w:p>
    <w:p w14:paraId="0ED7249B" w14:textId="25D21939" w:rsidR="006A44A7" w:rsidRPr="00CF18D8" w:rsidRDefault="006A44A7" w:rsidP="00BD53A3">
      <w:pPr>
        <w:pStyle w:val="Zkladntext"/>
        <w:numPr>
          <w:ilvl w:val="1"/>
          <w:numId w:val="24"/>
        </w:numPr>
        <w:spacing w:after="0"/>
        <w:ind w:left="426"/>
        <w:rPr>
          <w:rFonts w:cs="Arial"/>
        </w:rPr>
      </w:pPr>
      <w:r w:rsidRPr="00CF18D8">
        <w:rPr>
          <w:rFonts w:cs="Arial"/>
        </w:rPr>
        <w:t>STORNO PODMÍNKY:</w:t>
      </w:r>
    </w:p>
    <w:p w14:paraId="6EA401EF" w14:textId="7B4E8091" w:rsidR="006A44A7" w:rsidRPr="00CF18D8" w:rsidRDefault="00001D48" w:rsidP="006A44A7">
      <w:pPr>
        <w:tabs>
          <w:tab w:val="left" w:pos="567"/>
        </w:tabs>
        <w:suppressAutoHyphens/>
        <w:spacing w:after="0"/>
        <w:ind w:left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Odstoupí</w:t>
      </w:r>
      <w:r w:rsidRPr="00C7019E">
        <w:rPr>
          <w:rFonts w:ascii="Arial" w:hAnsi="Arial"/>
          <w:sz w:val="20"/>
          <w:szCs w:val="20"/>
        </w:rPr>
        <w:t xml:space="preserve">-li </w:t>
      </w:r>
      <w:r w:rsidRPr="006D7AFF">
        <w:rPr>
          <w:rFonts w:ascii="Arial" w:hAnsi="Arial"/>
          <w:sz w:val="20"/>
          <w:szCs w:val="20"/>
        </w:rPr>
        <w:t xml:space="preserve">podnájemce od smlouvy </w:t>
      </w:r>
      <w:r>
        <w:rPr>
          <w:rFonts w:ascii="Arial" w:hAnsi="Arial"/>
          <w:sz w:val="20"/>
          <w:szCs w:val="20"/>
        </w:rPr>
        <w:t>v období 30 - 21</w:t>
      </w:r>
      <w:r w:rsidRPr="006D7AFF">
        <w:rPr>
          <w:rFonts w:ascii="Arial" w:hAnsi="Arial"/>
          <w:sz w:val="20"/>
          <w:szCs w:val="20"/>
        </w:rPr>
        <w:t xml:space="preserve"> dní před konáním akce, je povinen zaplatit nájemci 50 % dohodnuté částky stanovené dle článku 3. odstavce 1.a)  této smlouvy. Odstoupí-li podnájemce od smlouvy </w:t>
      </w:r>
      <w:r>
        <w:rPr>
          <w:rFonts w:ascii="Arial" w:hAnsi="Arial"/>
          <w:sz w:val="20"/>
          <w:szCs w:val="20"/>
        </w:rPr>
        <w:t>v období 20 - 8</w:t>
      </w:r>
      <w:r w:rsidRPr="006D7AFF">
        <w:rPr>
          <w:rFonts w:ascii="Arial" w:hAnsi="Arial"/>
          <w:sz w:val="20"/>
          <w:szCs w:val="20"/>
        </w:rPr>
        <w:t xml:space="preserve"> dní před konáním akce, je povinen zaplatit nájemci 75% dohodnuté částky stanovené dle článku 3. odstavce1.a) této smlouvy. Odstoupí-li podnájemce od smlouvy v posledních sedmi dnech před konáním akce, je povinen uhradit plnou výši dohodnuté částky stanovené dle článku 3. odstavce.1 a) této </w:t>
      </w:r>
      <w:r w:rsidRPr="00C7019E">
        <w:rPr>
          <w:rFonts w:ascii="Arial" w:hAnsi="Arial"/>
          <w:sz w:val="20"/>
          <w:szCs w:val="20"/>
        </w:rPr>
        <w:t>smlouvy</w:t>
      </w:r>
      <w:r w:rsidR="006A44A7" w:rsidRPr="00CF18D8">
        <w:rPr>
          <w:rFonts w:ascii="Arial" w:hAnsi="Arial"/>
          <w:sz w:val="20"/>
          <w:szCs w:val="20"/>
        </w:rPr>
        <w:t>.</w:t>
      </w:r>
    </w:p>
    <w:p w14:paraId="24EB0D6F" w14:textId="77777777" w:rsidR="00EB5318" w:rsidRPr="00CF18D8" w:rsidRDefault="00EB5318" w:rsidP="007B4D06">
      <w:pPr>
        <w:pStyle w:val="Zkladntext"/>
        <w:ind w:left="720" w:hanging="360"/>
        <w:rPr>
          <w:rFonts w:cs="Arial"/>
        </w:rPr>
      </w:pPr>
    </w:p>
    <w:p w14:paraId="686F2C78" w14:textId="77777777" w:rsidR="007B4D06" w:rsidRPr="00CF18D8" w:rsidRDefault="007B4D06" w:rsidP="008F3295">
      <w:pPr>
        <w:pStyle w:val="Nadpis2"/>
        <w:numPr>
          <w:ilvl w:val="0"/>
          <w:numId w:val="24"/>
        </w:numPr>
        <w:spacing w:after="0"/>
        <w:rPr>
          <w:sz w:val="20"/>
          <w:szCs w:val="20"/>
        </w:rPr>
      </w:pPr>
      <w:r w:rsidRPr="00CF18D8">
        <w:rPr>
          <w:sz w:val="20"/>
          <w:szCs w:val="20"/>
        </w:rPr>
        <w:t xml:space="preserve">Práva a povinnosti </w:t>
      </w:r>
      <w:r w:rsidR="000C742C" w:rsidRPr="00CF18D8">
        <w:rPr>
          <w:sz w:val="20"/>
          <w:szCs w:val="20"/>
        </w:rPr>
        <w:t>nájemce</w:t>
      </w:r>
    </w:p>
    <w:p w14:paraId="0C09ECEF" w14:textId="77777777" w:rsidR="007B4D06" w:rsidRPr="00CF18D8" w:rsidRDefault="007B4D06" w:rsidP="00012C9F">
      <w:pPr>
        <w:pStyle w:val="Zkladntext"/>
        <w:numPr>
          <w:ilvl w:val="1"/>
          <w:numId w:val="24"/>
        </w:numPr>
        <w:spacing w:after="0"/>
        <w:ind w:left="426"/>
        <w:rPr>
          <w:rFonts w:cs="Arial"/>
        </w:rPr>
      </w:pPr>
      <w:r w:rsidRPr="00CF18D8">
        <w:rPr>
          <w:rFonts w:cs="Arial"/>
        </w:rPr>
        <w:t>Nájemce je povinen:</w:t>
      </w:r>
    </w:p>
    <w:p w14:paraId="73D35188" w14:textId="77777777" w:rsidR="00E93BF7" w:rsidRPr="00CF18D8" w:rsidRDefault="00E93BF7" w:rsidP="00867977">
      <w:pPr>
        <w:pStyle w:val="Zkladntext"/>
        <w:numPr>
          <w:ilvl w:val="2"/>
          <w:numId w:val="44"/>
        </w:numPr>
        <w:spacing w:after="0"/>
        <w:ind w:left="709" w:hanging="362"/>
        <w:rPr>
          <w:rFonts w:cs="Arial"/>
        </w:rPr>
      </w:pPr>
      <w:r w:rsidRPr="00CF18D8">
        <w:rPr>
          <w:rFonts w:cs="Arial"/>
        </w:rPr>
        <w:t>zabezpečit podnájemci nerušené užívání předmětných prostor ke smlouvou dohodnutému účelu,</w:t>
      </w:r>
    </w:p>
    <w:p w14:paraId="0CEBBDE7" w14:textId="77777777" w:rsidR="00E93BF7" w:rsidRPr="00CF18D8" w:rsidRDefault="00E93BF7" w:rsidP="00867977">
      <w:pPr>
        <w:pStyle w:val="Zkladntext"/>
        <w:numPr>
          <w:ilvl w:val="2"/>
          <w:numId w:val="44"/>
        </w:numPr>
        <w:spacing w:after="0"/>
        <w:ind w:left="709" w:hanging="362"/>
        <w:rPr>
          <w:rFonts w:cs="Arial"/>
        </w:rPr>
      </w:pPr>
      <w:r w:rsidRPr="00CF18D8">
        <w:rPr>
          <w:rFonts w:cs="Arial"/>
        </w:rPr>
        <w:t>provést bez zbytečného odkladu podnájemcem požadované a řádně nahlášené opravy předmětných prostor, zejména opravy závad, které by ohrožovaly podnájemcovo právo na řádné využívání předmětných prostor ke smlouvou dohodnutému účelu,</w:t>
      </w:r>
    </w:p>
    <w:p w14:paraId="4AE1052F" w14:textId="77777777" w:rsidR="00E93BF7" w:rsidRPr="00CF18D8" w:rsidRDefault="00E93BF7" w:rsidP="00867977">
      <w:pPr>
        <w:pStyle w:val="Zkladntext"/>
        <w:numPr>
          <w:ilvl w:val="2"/>
          <w:numId w:val="44"/>
        </w:numPr>
        <w:spacing w:after="0"/>
        <w:ind w:left="709" w:hanging="362"/>
        <w:rPr>
          <w:rFonts w:cs="Arial"/>
        </w:rPr>
      </w:pPr>
      <w:r w:rsidRPr="00CF18D8">
        <w:rPr>
          <w:rFonts w:cs="Arial"/>
        </w:rPr>
        <w:t xml:space="preserve">předat předmětné prostory v termínu a čase dle požadavku </w:t>
      </w:r>
      <w:r w:rsidR="003B660B" w:rsidRPr="00CF18D8">
        <w:rPr>
          <w:rFonts w:cs="Arial"/>
        </w:rPr>
        <w:t>pod</w:t>
      </w:r>
      <w:r w:rsidRPr="00CF18D8">
        <w:rPr>
          <w:rFonts w:cs="Arial"/>
        </w:rPr>
        <w:t xml:space="preserve">nájemce, </w:t>
      </w:r>
      <w:r w:rsidRPr="00CF18D8">
        <w:t>tyto prostory budou ve vyhovujícím technickém stavu k zahájení přípravy a konání akce</w:t>
      </w:r>
      <w:r w:rsidRPr="00CF18D8">
        <w:rPr>
          <w:rFonts w:cs="Arial"/>
        </w:rPr>
        <w:t xml:space="preserve">, </w:t>
      </w:r>
    </w:p>
    <w:p w14:paraId="3590B3BE" w14:textId="77777777" w:rsidR="00E93BF7" w:rsidRPr="00CF18D8" w:rsidRDefault="00E93BF7" w:rsidP="00867977">
      <w:pPr>
        <w:pStyle w:val="Zkladntext"/>
        <w:numPr>
          <w:ilvl w:val="2"/>
          <w:numId w:val="44"/>
        </w:numPr>
        <w:spacing w:after="0"/>
        <w:ind w:left="709" w:hanging="362"/>
        <w:rPr>
          <w:rFonts w:cs="Arial"/>
        </w:rPr>
      </w:pPr>
      <w:r w:rsidRPr="00CF18D8">
        <w:t>zajistit úklid fyzického odpadu a prostor v průběhu a po skončení celé akce.</w:t>
      </w:r>
    </w:p>
    <w:p w14:paraId="0B4C476F" w14:textId="77777777" w:rsidR="0071160A" w:rsidRPr="00CF18D8" w:rsidRDefault="0071160A" w:rsidP="00E93BF7">
      <w:pPr>
        <w:pStyle w:val="Zkladntext"/>
        <w:numPr>
          <w:ilvl w:val="1"/>
          <w:numId w:val="24"/>
        </w:numPr>
        <w:spacing w:after="0"/>
        <w:ind w:left="426"/>
        <w:rPr>
          <w:rFonts w:cs="Arial"/>
        </w:rPr>
      </w:pPr>
      <w:r w:rsidRPr="00CF18D8">
        <w:rPr>
          <w:rFonts w:cs="Arial"/>
        </w:rPr>
        <w:t>Nájemce neodpovídá za ztrátu nebo poškození věcných či peněžních prostředků.</w:t>
      </w:r>
    </w:p>
    <w:p w14:paraId="085D24C6" w14:textId="0D16948D" w:rsidR="00E93BF7" w:rsidRPr="00CF18D8" w:rsidRDefault="00410FCA" w:rsidP="00B92982">
      <w:pPr>
        <w:pStyle w:val="Zkladntext"/>
        <w:numPr>
          <w:ilvl w:val="1"/>
          <w:numId w:val="24"/>
        </w:numPr>
        <w:ind w:left="426"/>
        <w:rPr>
          <w:rFonts w:cs="Arial"/>
        </w:rPr>
      </w:pPr>
      <w:r w:rsidRPr="00CF18D8">
        <w:rPr>
          <w:rFonts w:cs="Arial"/>
        </w:rPr>
        <w:t>Odpovědnými</w:t>
      </w:r>
      <w:r w:rsidR="00E93BF7" w:rsidRPr="00CF18D8">
        <w:rPr>
          <w:rFonts w:cs="Arial"/>
        </w:rPr>
        <w:t xml:space="preserve"> a kontaktní</w:t>
      </w:r>
      <w:r w:rsidRPr="00CF18D8">
        <w:rPr>
          <w:rFonts w:cs="Arial"/>
        </w:rPr>
        <w:t>mi</w:t>
      </w:r>
      <w:r w:rsidR="00E93BF7" w:rsidRPr="00CF18D8">
        <w:rPr>
          <w:rFonts w:cs="Arial"/>
        </w:rPr>
        <w:t xml:space="preserve"> osob</w:t>
      </w:r>
      <w:r w:rsidRPr="00CF18D8">
        <w:rPr>
          <w:rFonts w:cs="Arial"/>
        </w:rPr>
        <w:t>ami</w:t>
      </w:r>
      <w:r w:rsidR="00E93BF7" w:rsidRPr="00CF18D8">
        <w:rPr>
          <w:rFonts w:cs="Arial"/>
        </w:rPr>
        <w:t xml:space="preserve"> ze strany nájemce j</w:t>
      </w:r>
      <w:r w:rsidRPr="00CF18D8">
        <w:rPr>
          <w:rFonts w:cs="Arial"/>
        </w:rPr>
        <w:t>sou</w:t>
      </w:r>
      <w:r w:rsidR="00E93BF7" w:rsidRPr="00CF18D8">
        <w:rPr>
          <w:rFonts w:cs="Arial"/>
        </w:rPr>
        <w:t xml:space="preserve"> </w:t>
      </w:r>
      <w:r w:rsidR="00891181">
        <w:rPr>
          <w:rFonts w:cs="Arial"/>
        </w:rPr>
        <w:t>xxxxxxxxx</w:t>
      </w:r>
    </w:p>
    <w:p w14:paraId="7858834A" w14:textId="77777777" w:rsidR="00EB5318" w:rsidRPr="00CF18D8" w:rsidRDefault="00EB5318" w:rsidP="003506B5">
      <w:pPr>
        <w:pStyle w:val="Zkladntext"/>
        <w:spacing w:after="0"/>
        <w:rPr>
          <w:rFonts w:cs="Arial"/>
        </w:rPr>
      </w:pPr>
    </w:p>
    <w:p w14:paraId="76B19308" w14:textId="77777777" w:rsidR="000C742C" w:rsidRPr="00CF18D8" w:rsidRDefault="000C742C" w:rsidP="008F3295">
      <w:pPr>
        <w:pStyle w:val="Zkladntext"/>
        <w:numPr>
          <w:ilvl w:val="0"/>
          <w:numId w:val="24"/>
        </w:numPr>
        <w:spacing w:after="0"/>
        <w:jc w:val="center"/>
        <w:rPr>
          <w:rFonts w:cs="Arial"/>
          <w:b/>
        </w:rPr>
      </w:pPr>
      <w:r w:rsidRPr="00CF18D8">
        <w:rPr>
          <w:rFonts w:cs="Arial"/>
          <w:b/>
        </w:rPr>
        <w:t>Práva a povinnosti podnájemce</w:t>
      </w:r>
    </w:p>
    <w:p w14:paraId="1562A281" w14:textId="77777777" w:rsidR="007B4D06" w:rsidRPr="00CF18D8" w:rsidRDefault="007B4D06" w:rsidP="009216A0">
      <w:pPr>
        <w:pStyle w:val="Zkladntext"/>
        <w:numPr>
          <w:ilvl w:val="1"/>
          <w:numId w:val="24"/>
        </w:numPr>
        <w:ind w:left="426"/>
        <w:rPr>
          <w:rFonts w:cs="Arial"/>
        </w:rPr>
      </w:pPr>
      <w:r w:rsidRPr="00CF18D8">
        <w:rPr>
          <w:rFonts w:cs="Arial"/>
        </w:rPr>
        <w:t xml:space="preserve">Podnájemce </w:t>
      </w:r>
      <w:r w:rsidR="0071160A" w:rsidRPr="00CF18D8">
        <w:rPr>
          <w:rFonts w:cs="Arial"/>
        </w:rPr>
        <w:t>je povinen</w:t>
      </w:r>
      <w:r w:rsidRPr="00CF18D8">
        <w:rPr>
          <w:rFonts w:cs="Arial"/>
        </w:rPr>
        <w:t>:</w:t>
      </w:r>
    </w:p>
    <w:p w14:paraId="0400E770" w14:textId="77777777" w:rsidR="007B4D06" w:rsidRPr="00CF18D8" w:rsidRDefault="00410FCA" w:rsidP="00867977">
      <w:pPr>
        <w:pStyle w:val="Zkladntext"/>
        <w:numPr>
          <w:ilvl w:val="2"/>
          <w:numId w:val="42"/>
        </w:numPr>
        <w:spacing w:after="0"/>
        <w:ind w:left="709"/>
        <w:rPr>
          <w:rFonts w:cs="Arial"/>
        </w:rPr>
      </w:pPr>
      <w:r w:rsidRPr="00CF18D8">
        <w:rPr>
          <w:rFonts w:cs="Arial"/>
        </w:rPr>
        <w:t>u</w:t>
      </w:r>
      <w:r w:rsidR="00E93BF7" w:rsidRPr="00CF18D8">
        <w:rPr>
          <w:rFonts w:cs="Arial"/>
        </w:rPr>
        <w:t xml:space="preserve">hradit řádně a včas nájemné a další platby stanovené čl. </w:t>
      </w:r>
      <w:r w:rsidR="00EB5318" w:rsidRPr="00CF18D8">
        <w:rPr>
          <w:rFonts w:cs="Arial"/>
        </w:rPr>
        <w:t>3</w:t>
      </w:r>
      <w:r w:rsidR="00E93BF7" w:rsidRPr="00CF18D8">
        <w:rPr>
          <w:rFonts w:cs="Arial"/>
        </w:rPr>
        <w:t>. této smlouvy</w:t>
      </w:r>
      <w:r w:rsidR="007B4D06" w:rsidRPr="00CF18D8">
        <w:rPr>
          <w:rFonts w:cs="Arial"/>
        </w:rPr>
        <w:t>,</w:t>
      </w:r>
    </w:p>
    <w:p w14:paraId="31BB6C7C" w14:textId="77777777" w:rsidR="007B4D06" w:rsidRPr="00CF18D8" w:rsidRDefault="00012C9F" w:rsidP="00867977">
      <w:pPr>
        <w:pStyle w:val="Zkladntext"/>
        <w:numPr>
          <w:ilvl w:val="2"/>
          <w:numId w:val="42"/>
        </w:numPr>
        <w:spacing w:after="0"/>
        <w:ind w:left="709"/>
      </w:pPr>
      <w:r w:rsidRPr="00CF18D8">
        <w:rPr>
          <w:rFonts w:cs="Arial"/>
        </w:rPr>
        <w:t xml:space="preserve">dodržovat v předmětných prostorách platné protipožární, bezpečností a hygienické předpisy, </w:t>
      </w:r>
      <w:r w:rsidRPr="00CF18D8">
        <w:t xml:space="preserve">udržovat pořádek a čistotu ve výše uvedených prostorách a neničit zařízení v předmětu nájmu, dodržovat organizační, provozní řád vydaný </w:t>
      </w:r>
      <w:r w:rsidR="00E3015E" w:rsidRPr="00CF18D8">
        <w:t>nájemcem</w:t>
      </w:r>
      <w:r w:rsidRPr="00CF18D8">
        <w:t xml:space="preserve"> </w:t>
      </w:r>
      <w:r w:rsidR="00E3015E" w:rsidRPr="00CF18D8">
        <w:t xml:space="preserve">(např. kapacita najatých prostor činí 650 osob) </w:t>
      </w:r>
      <w:r w:rsidRPr="00CF18D8">
        <w:t>a zajistit jejich dodržování ze strany</w:t>
      </w:r>
      <w:r w:rsidR="00E3015E" w:rsidRPr="00CF18D8">
        <w:t xml:space="preserve"> příchozích,</w:t>
      </w:r>
      <w:r w:rsidRPr="00CF18D8">
        <w:t xml:space="preserve"> zaměstnanců a dodavatelů podnájemce, uhradit škody vzniklé nerespektováním požadavků stanovených v tomto bodě</w:t>
      </w:r>
      <w:r w:rsidR="009B66D9" w:rsidRPr="00CF18D8">
        <w:t xml:space="preserve">, </w:t>
      </w:r>
    </w:p>
    <w:p w14:paraId="7E3D9EBE" w14:textId="77777777" w:rsidR="007B4D06" w:rsidRPr="00CF18D8" w:rsidRDefault="007B4D06" w:rsidP="00867977">
      <w:pPr>
        <w:pStyle w:val="Zkladntext"/>
        <w:numPr>
          <w:ilvl w:val="2"/>
          <w:numId w:val="42"/>
        </w:numPr>
        <w:spacing w:after="0"/>
        <w:ind w:left="709"/>
        <w:rPr>
          <w:rFonts w:cs="Arial"/>
        </w:rPr>
      </w:pPr>
      <w:r w:rsidRPr="00CF18D8">
        <w:rPr>
          <w:rFonts w:cs="Arial"/>
        </w:rPr>
        <w:t>bez zbytečného odkladu nahlásit nájemci potřebu oprav u závad, které by ohrozily jeho právo na řádné užívání předmětných prostor ke smlouvou dohodnutému účelu,</w:t>
      </w:r>
    </w:p>
    <w:p w14:paraId="1CFFED17" w14:textId="77777777" w:rsidR="00012C9F" w:rsidRPr="00CF18D8" w:rsidRDefault="00012C9F" w:rsidP="00867977">
      <w:pPr>
        <w:pStyle w:val="Zkladntext"/>
        <w:numPr>
          <w:ilvl w:val="2"/>
          <w:numId w:val="42"/>
        </w:numPr>
        <w:spacing w:after="0"/>
        <w:ind w:left="709"/>
        <w:rPr>
          <w:rFonts w:cs="Arial"/>
        </w:rPr>
      </w:pPr>
      <w:r w:rsidRPr="00CF18D8">
        <w:rPr>
          <w:rFonts w:cs="Arial"/>
        </w:rPr>
        <w:t xml:space="preserve">předcházet vědomému poškození nebo odcizení majetku </w:t>
      </w:r>
      <w:r w:rsidRPr="00CF18D8">
        <w:t>nájemce</w:t>
      </w:r>
      <w:r w:rsidRPr="00CF18D8">
        <w:rPr>
          <w:rFonts w:cs="Arial"/>
        </w:rPr>
        <w:t xml:space="preserve">, </w:t>
      </w:r>
      <w:r w:rsidRPr="00CF18D8">
        <w:t>nahradit veškerou škodu způsobenou nájemci při činnosti dle této smlouvy,</w:t>
      </w:r>
    </w:p>
    <w:p w14:paraId="21374DD2" w14:textId="77777777" w:rsidR="007B4D06" w:rsidRPr="00CF18D8" w:rsidRDefault="00410FCA" w:rsidP="00867977">
      <w:pPr>
        <w:pStyle w:val="Zkladntext"/>
        <w:numPr>
          <w:ilvl w:val="2"/>
          <w:numId w:val="42"/>
        </w:numPr>
        <w:spacing w:after="0"/>
        <w:ind w:left="709"/>
        <w:rPr>
          <w:rFonts w:cs="Arial"/>
        </w:rPr>
      </w:pPr>
      <w:r w:rsidRPr="00CF18D8">
        <w:rPr>
          <w:rFonts w:cs="Arial"/>
        </w:rPr>
        <w:t>dodržovat zákon 65/2017 Sb., o ochraně zdraví před škodlivými účinky návykových látek, ve znění pozdějších předpisů</w:t>
      </w:r>
      <w:r w:rsidR="007B4D06" w:rsidRPr="00CF18D8">
        <w:rPr>
          <w:rFonts w:cs="Arial"/>
        </w:rPr>
        <w:t xml:space="preserve">, </w:t>
      </w:r>
    </w:p>
    <w:p w14:paraId="61B1292F" w14:textId="77777777" w:rsidR="007B4D06" w:rsidRPr="00CF18D8" w:rsidRDefault="007B4D06" w:rsidP="00867977">
      <w:pPr>
        <w:pStyle w:val="Zkladntext"/>
        <w:numPr>
          <w:ilvl w:val="2"/>
          <w:numId w:val="42"/>
        </w:numPr>
        <w:spacing w:after="0"/>
        <w:ind w:left="709"/>
        <w:rPr>
          <w:rFonts w:cs="Arial"/>
        </w:rPr>
      </w:pPr>
      <w:r w:rsidRPr="00CF18D8">
        <w:rPr>
          <w:rFonts w:cs="Arial"/>
        </w:rPr>
        <w:t>zajistit bezpečnost a ostrahu všech návštěvníků jím pořádané akce a zamez</w:t>
      </w:r>
      <w:r w:rsidR="009425CA" w:rsidRPr="00CF18D8">
        <w:rPr>
          <w:rFonts w:cs="Arial"/>
        </w:rPr>
        <w:t>it</w:t>
      </w:r>
      <w:r w:rsidRPr="00CF18D8">
        <w:rPr>
          <w:rFonts w:cs="Arial"/>
        </w:rPr>
        <w:t xml:space="preserve"> vědomému poškozování nebo odcizení majetku nájemce, a to pouze odborně způsobilou osobou,</w:t>
      </w:r>
    </w:p>
    <w:p w14:paraId="6485DD3E" w14:textId="77777777" w:rsidR="007B4D06" w:rsidRPr="00CF18D8" w:rsidRDefault="007B4D06" w:rsidP="00867977">
      <w:pPr>
        <w:pStyle w:val="Zkladntext"/>
        <w:numPr>
          <w:ilvl w:val="2"/>
          <w:numId w:val="42"/>
        </w:numPr>
        <w:spacing w:after="0"/>
        <w:ind w:left="709"/>
        <w:rPr>
          <w:rFonts w:cs="Arial"/>
        </w:rPr>
      </w:pPr>
      <w:r w:rsidRPr="00CF18D8">
        <w:rPr>
          <w:rFonts w:cs="Arial"/>
        </w:rPr>
        <w:t>v případě použití svého vlastního rozhlasového přijímače či televize je podnájemce povinen hradit zákonné poplatky a uzavřít smlouvu se společností OSA dle autorského zákona č. 156/2013 Sb.,</w:t>
      </w:r>
    </w:p>
    <w:p w14:paraId="7E85864F" w14:textId="04D2230B" w:rsidR="00CB545B" w:rsidRPr="00CF18D8" w:rsidRDefault="00012C9F" w:rsidP="00867977">
      <w:pPr>
        <w:pStyle w:val="Zkladntext"/>
        <w:numPr>
          <w:ilvl w:val="2"/>
          <w:numId w:val="42"/>
        </w:numPr>
        <w:spacing w:after="0"/>
        <w:ind w:left="709" w:right="-143"/>
        <w:rPr>
          <w:rFonts w:cs="Arial"/>
        </w:rPr>
      </w:pPr>
      <w:r w:rsidRPr="00CF18D8">
        <w:rPr>
          <w:rFonts w:cs="Arial"/>
        </w:rPr>
        <w:t>uhradit nepředvídatelné náklady, vzniklé na straně nájemce v průběhu akce související s jejím zajištěním (např. větší množství a četnost svozu odpadu, služby objednané během pořádní akce na žádost podnájemce apod.), na základě faktury vystavené nájemcem po uskutečnění akce</w:t>
      </w:r>
      <w:r w:rsidR="00EB5318" w:rsidRPr="00CF18D8">
        <w:rPr>
          <w:rFonts w:cs="Arial"/>
        </w:rPr>
        <w:t>,</w:t>
      </w:r>
    </w:p>
    <w:p w14:paraId="0C971DF6" w14:textId="77777777" w:rsidR="00CF18D8" w:rsidRPr="00CF18D8" w:rsidRDefault="00CF18D8" w:rsidP="00CF18D8">
      <w:pPr>
        <w:pStyle w:val="Zkladntext"/>
        <w:spacing w:after="0"/>
        <w:ind w:left="709" w:right="-143"/>
        <w:rPr>
          <w:rFonts w:cs="Arial"/>
        </w:rPr>
      </w:pPr>
    </w:p>
    <w:p w14:paraId="637E8F64" w14:textId="77777777" w:rsidR="00CB545B" w:rsidRPr="00CF18D8" w:rsidRDefault="009B66D9" w:rsidP="0071160A">
      <w:pPr>
        <w:pStyle w:val="Zkladntext"/>
        <w:numPr>
          <w:ilvl w:val="2"/>
          <w:numId w:val="42"/>
        </w:numPr>
        <w:spacing w:after="0"/>
        <w:ind w:left="709" w:right="-143"/>
        <w:rPr>
          <w:rFonts w:cs="Arial"/>
        </w:rPr>
      </w:pPr>
      <w:r w:rsidRPr="00CF18D8">
        <w:rPr>
          <w:rFonts w:cs="Arial"/>
        </w:rPr>
        <w:t xml:space="preserve">předat zpět k užívání najaté prostory po skončení akce v termínu a době sjednané v článku </w:t>
      </w:r>
      <w:r w:rsidR="00EB5318" w:rsidRPr="00CF18D8">
        <w:rPr>
          <w:rFonts w:cs="Arial"/>
        </w:rPr>
        <w:t>2</w:t>
      </w:r>
      <w:r w:rsidRPr="00CF18D8">
        <w:rPr>
          <w:rFonts w:cs="Arial"/>
        </w:rPr>
        <w:t xml:space="preserve">. této smlouvy. V případě zjištění nájemce, že najaté prostory včetně vybavení jsou poškozeny </w:t>
      </w:r>
      <w:r w:rsidRPr="00CF18D8">
        <w:rPr>
          <w:rFonts w:cs="Arial"/>
        </w:rPr>
        <w:lastRenderedPageBreak/>
        <w:t>nebo jinak znehodnoceny (odcizení části majetku) v souvislosti s činností podnájemce, je podnájemce povinen veškeré vzniklé škody uhradit neb</w:t>
      </w:r>
      <w:r w:rsidR="00EB5318" w:rsidRPr="00CF18D8">
        <w:rPr>
          <w:rFonts w:cs="Arial"/>
        </w:rPr>
        <w:t>o věci uvést do původního stavu,</w:t>
      </w:r>
    </w:p>
    <w:p w14:paraId="094FD190" w14:textId="77777777" w:rsidR="0071160A" w:rsidRPr="00CF18D8" w:rsidRDefault="0071160A" w:rsidP="0071160A">
      <w:pPr>
        <w:pStyle w:val="Zkladntext"/>
        <w:numPr>
          <w:ilvl w:val="2"/>
          <w:numId w:val="42"/>
        </w:numPr>
        <w:spacing w:after="0"/>
        <w:ind w:left="709" w:right="-143"/>
      </w:pPr>
      <w:r w:rsidRPr="00CF18D8">
        <w:t xml:space="preserve">uhradit nájemci </w:t>
      </w:r>
      <w:r w:rsidR="00012C9F" w:rsidRPr="00CF18D8">
        <w:t>v případě prodlení s vyklizením a předáním předmětu smlouvy smluvní pokut</w:t>
      </w:r>
      <w:r w:rsidRPr="00CF18D8">
        <w:t>u</w:t>
      </w:r>
      <w:r w:rsidR="00012C9F" w:rsidRPr="00CF18D8">
        <w:t xml:space="preserve"> ve výši 2.000,- Kč za každou i započatou hodinu</w:t>
      </w:r>
      <w:r w:rsidRPr="00CF18D8">
        <w:t>,</w:t>
      </w:r>
    </w:p>
    <w:p w14:paraId="562739CF" w14:textId="77777777" w:rsidR="00012C9F" w:rsidRPr="00CF18D8" w:rsidRDefault="00012C9F" w:rsidP="0071160A">
      <w:pPr>
        <w:pStyle w:val="Zkladntext"/>
        <w:numPr>
          <w:ilvl w:val="2"/>
          <w:numId w:val="42"/>
        </w:numPr>
        <w:spacing w:after="0"/>
        <w:ind w:left="709" w:right="-143"/>
      </w:pPr>
      <w:r w:rsidRPr="00CF18D8">
        <w:rPr>
          <w:rFonts w:cs="Arial"/>
        </w:rPr>
        <w:t>zajistit organizaci celé akce včetně všech náležitostí s tímto spojených,</w:t>
      </w:r>
    </w:p>
    <w:p w14:paraId="39E19264" w14:textId="77777777" w:rsidR="00012C9F" w:rsidRPr="00CF18D8" w:rsidRDefault="00012C9F" w:rsidP="0071160A">
      <w:pPr>
        <w:pStyle w:val="Zkladntext"/>
        <w:numPr>
          <w:ilvl w:val="2"/>
          <w:numId w:val="42"/>
        </w:numPr>
        <w:spacing w:after="0"/>
        <w:ind w:left="709"/>
        <w:rPr>
          <w:rFonts w:cs="Arial"/>
        </w:rPr>
      </w:pPr>
      <w:r w:rsidRPr="00CF18D8">
        <w:rPr>
          <w:rFonts w:cs="Arial"/>
        </w:rPr>
        <w:t>zajistit v průběhu konání akce zdravotní službu, pořadatelskou službu,</w:t>
      </w:r>
    </w:p>
    <w:p w14:paraId="1DB9D827" w14:textId="77777777" w:rsidR="00012C9F" w:rsidRPr="00CF18D8" w:rsidRDefault="00012C9F" w:rsidP="0071160A">
      <w:pPr>
        <w:pStyle w:val="Zkladntext"/>
        <w:numPr>
          <w:ilvl w:val="2"/>
          <w:numId w:val="42"/>
        </w:numPr>
        <w:spacing w:after="0"/>
        <w:ind w:left="709"/>
        <w:rPr>
          <w:rFonts w:cs="Arial"/>
        </w:rPr>
      </w:pPr>
      <w:r w:rsidRPr="00CF18D8">
        <w:rPr>
          <w:rFonts w:cs="Arial"/>
        </w:rPr>
        <w:t>zajistit veškerou montáž a demontáž jím instalovaných a použitých zařízení,</w:t>
      </w:r>
    </w:p>
    <w:p w14:paraId="7DA61121" w14:textId="77777777" w:rsidR="00012C9F" w:rsidRPr="00CF18D8" w:rsidRDefault="00012C9F" w:rsidP="0071160A">
      <w:pPr>
        <w:pStyle w:val="Zkladntext"/>
        <w:numPr>
          <w:ilvl w:val="2"/>
          <w:numId w:val="42"/>
        </w:numPr>
        <w:spacing w:after="0"/>
        <w:ind w:left="709" w:right="-143"/>
        <w:rPr>
          <w:rFonts w:cs="Arial"/>
        </w:rPr>
      </w:pPr>
      <w:r w:rsidRPr="00CF18D8">
        <w:rPr>
          <w:rFonts w:cs="Arial"/>
        </w:rPr>
        <w:t>určit zóny pohybu a rozlišení osob</w:t>
      </w:r>
      <w:r w:rsidR="0071160A" w:rsidRPr="00CF18D8">
        <w:rPr>
          <w:rFonts w:cs="Arial"/>
        </w:rPr>
        <w:t>,</w:t>
      </w:r>
    </w:p>
    <w:p w14:paraId="66EC0B55" w14:textId="77777777" w:rsidR="00EE3986" w:rsidRPr="00CF18D8" w:rsidRDefault="00EE3986" w:rsidP="0071160A">
      <w:pPr>
        <w:pStyle w:val="Zkladntext"/>
        <w:numPr>
          <w:ilvl w:val="2"/>
          <w:numId w:val="42"/>
        </w:numPr>
        <w:spacing w:after="0"/>
        <w:ind w:left="709" w:right="-143"/>
        <w:rPr>
          <w:rFonts w:cs="Arial"/>
        </w:rPr>
      </w:pPr>
      <w:r w:rsidRPr="00CF18D8">
        <w:rPr>
          <w:rFonts w:cs="Arial"/>
        </w:rPr>
        <w:t>respektovat zákaz používání otevřeného ohně a produkcí, vystoupení s ohněm (ohňové show)</w:t>
      </w:r>
    </w:p>
    <w:p w14:paraId="087BAEE6" w14:textId="77777777" w:rsidR="00012C9F" w:rsidRPr="00CF18D8" w:rsidRDefault="00012C9F" w:rsidP="0071160A">
      <w:pPr>
        <w:pStyle w:val="Zkladntext"/>
        <w:numPr>
          <w:ilvl w:val="2"/>
          <w:numId w:val="42"/>
        </w:numPr>
        <w:ind w:left="709"/>
        <w:rPr>
          <w:rFonts w:cs="Arial"/>
        </w:rPr>
      </w:pPr>
      <w:r w:rsidRPr="00CF18D8">
        <w:rPr>
          <w:rFonts w:cs="Arial"/>
        </w:rPr>
        <w:t>respektovat zákaz instalace výzdoby, reklam apod., které by poškodily výmalbu v prostorách M</w:t>
      </w:r>
      <w:r w:rsidR="0071160A" w:rsidRPr="00CF18D8">
        <w:rPr>
          <w:rFonts w:cs="Arial"/>
        </w:rPr>
        <w:t>ěstského divadla.</w:t>
      </w:r>
    </w:p>
    <w:p w14:paraId="0BF15A11" w14:textId="77777777" w:rsidR="007B4D06" w:rsidRPr="00CF18D8" w:rsidRDefault="007B4D06" w:rsidP="009C4AF5">
      <w:pPr>
        <w:pStyle w:val="Zkladntext"/>
        <w:numPr>
          <w:ilvl w:val="1"/>
          <w:numId w:val="24"/>
        </w:numPr>
        <w:tabs>
          <w:tab w:val="left" w:pos="284"/>
        </w:tabs>
        <w:ind w:left="426"/>
        <w:rPr>
          <w:rFonts w:cs="Arial"/>
        </w:rPr>
      </w:pPr>
      <w:r w:rsidRPr="00CF18D8">
        <w:rPr>
          <w:rFonts w:cs="Arial"/>
        </w:rPr>
        <w:t>Podnájemce se svým podpisem zavazuje k tomu, že:</w:t>
      </w:r>
    </w:p>
    <w:p w14:paraId="4518ED9B" w14:textId="77777777" w:rsidR="009C4AF5" w:rsidRPr="00CF18D8" w:rsidRDefault="009216A0" w:rsidP="009C4AF5">
      <w:pPr>
        <w:pStyle w:val="Zkladntext"/>
        <w:numPr>
          <w:ilvl w:val="1"/>
          <w:numId w:val="18"/>
        </w:numPr>
        <w:spacing w:after="0"/>
        <w:ind w:left="709"/>
        <w:rPr>
          <w:rFonts w:cs="Arial"/>
        </w:rPr>
      </w:pPr>
      <w:r w:rsidRPr="00CF18D8">
        <w:rPr>
          <w:rFonts w:cs="Arial"/>
        </w:rPr>
        <w:t>nepřenech</w:t>
      </w:r>
      <w:r w:rsidR="003B660B" w:rsidRPr="00CF18D8">
        <w:rPr>
          <w:rFonts w:cs="Arial"/>
        </w:rPr>
        <w:t>á</w:t>
      </w:r>
      <w:r w:rsidR="009C4AF5" w:rsidRPr="00CF18D8">
        <w:rPr>
          <w:rFonts w:cs="Arial"/>
        </w:rPr>
        <w:t xml:space="preserve"> bez předchozího souhlasu nájemce předmětné prostory nebo jeji</w:t>
      </w:r>
      <w:r w:rsidRPr="00CF18D8">
        <w:rPr>
          <w:rFonts w:cs="Arial"/>
        </w:rPr>
        <w:t>ch část do podnájmu třetí osobě,</w:t>
      </w:r>
    </w:p>
    <w:p w14:paraId="68602C52" w14:textId="77777777" w:rsidR="007B4D06" w:rsidRPr="00CF18D8" w:rsidRDefault="007B4D06" w:rsidP="009C4AF5">
      <w:pPr>
        <w:pStyle w:val="Zkladntext"/>
        <w:numPr>
          <w:ilvl w:val="1"/>
          <w:numId w:val="18"/>
        </w:numPr>
        <w:spacing w:after="0"/>
        <w:ind w:left="709"/>
        <w:rPr>
          <w:rFonts w:cs="Arial"/>
        </w:rPr>
      </w:pPr>
      <w:r w:rsidRPr="00CF18D8">
        <w:rPr>
          <w:rFonts w:cs="Arial"/>
        </w:rPr>
        <w:t>pro zabezpečení výše jmenované akce nebude sám zajišťovat restaurační a gastronomické služby, byť by k tomu měl živnostenské oprávnění</w:t>
      </w:r>
      <w:r w:rsidR="00A1753B" w:rsidRPr="00CF18D8">
        <w:rPr>
          <w:rFonts w:cs="Arial"/>
        </w:rPr>
        <w:t>, pokud se nedomluví se společností Admiral BOFI s.r.o. jinak (podnájemce restauračních prostor v objektu Městského divadla v Chomutově)</w:t>
      </w:r>
      <w:r w:rsidRPr="00CF18D8">
        <w:rPr>
          <w:rFonts w:cs="Arial"/>
        </w:rPr>
        <w:t>,</w:t>
      </w:r>
    </w:p>
    <w:p w14:paraId="4C913DE6" w14:textId="77777777" w:rsidR="007B4D06" w:rsidRPr="00CF18D8" w:rsidRDefault="007B4D06" w:rsidP="009C4AF5">
      <w:pPr>
        <w:pStyle w:val="Zkladntext"/>
        <w:numPr>
          <w:ilvl w:val="1"/>
          <w:numId w:val="18"/>
        </w:numPr>
        <w:spacing w:after="0"/>
        <w:ind w:left="709"/>
        <w:rPr>
          <w:rFonts w:cs="Arial"/>
        </w:rPr>
      </w:pPr>
      <w:r w:rsidRPr="00CF18D8">
        <w:rPr>
          <w:rFonts w:cs="Arial"/>
        </w:rPr>
        <w:t xml:space="preserve">neumožní </w:t>
      </w:r>
      <w:r w:rsidR="00B0791B" w:rsidRPr="00CF18D8">
        <w:rPr>
          <w:rFonts w:cs="Arial"/>
        </w:rPr>
        <w:t xml:space="preserve">zajišťovat restaurační a gastronomické služby </w:t>
      </w:r>
      <w:r w:rsidRPr="00CF18D8">
        <w:rPr>
          <w:rFonts w:cs="Arial"/>
        </w:rPr>
        <w:t>vykonávat ani třetí osobě bez písemného souhlasu nájemce,</w:t>
      </w:r>
    </w:p>
    <w:p w14:paraId="7B0080E9" w14:textId="26145C9B" w:rsidR="005863E7" w:rsidRPr="00CF18D8" w:rsidRDefault="007B4D06" w:rsidP="009C4AF5">
      <w:pPr>
        <w:pStyle w:val="Zkladntext"/>
        <w:numPr>
          <w:ilvl w:val="1"/>
          <w:numId w:val="18"/>
        </w:numPr>
        <w:spacing w:after="0"/>
        <w:ind w:left="709"/>
        <w:rPr>
          <w:rFonts w:cs="Arial"/>
        </w:rPr>
      </w:pPr>
      <w:r w:rsidRPr="00CF18D8">
        <w:rPr>
          <w:rFonts w:cs="Arial"/>
        </w:rPr>
        <w:t xml:space="preserve">vhodným způsobem upozorní návštěvníky jím pořádané akce, že není dovoleno v pronajatých prostorách konzumovat přinesené potraviny a nápoje. </w:t>
      </w:r>
    </w:p>
    <w:p w14:paraId="5E8AA2F9" w14:textId="38C619E0" w:rsidR="003B4694" w:rsidRPr="00CF18D8" w:rsidRDefault="003B4694" w:rsidP="003B4694">
      <w:pPr>
        <w:pStyle w:val="-wm-msonormal"/>
        <w:numPr>
          <w:ilvl w:val="1"/>
          <w:numId w:val="24"/>
        </w:numPr>
        <w:ind w:left="426"/>
        <w:rPr>
          <w:rFonts w:ascii="Arial" w:hAnsi="Arial" w:cs="Arial"/>
          <w:sz w:val="20"/>
          <w:szCs w:val="20"/>
        </w:rPr>
      </w:pPr>
      <w:r w:rsidRPr="00CF18D8">
        <w:rPr>
          <w:rFonts w:ascii="Arial" w:hAnsi="Arial" w:cs="Arial"/>
          <w:sz w:val="20"/>
          <w:szCs w:val="20"/>
        </w:rPr>
        <w:t>Podnájemce prohlašuje, že je srozuměn se svou povinností dodržovat a plně se řídit Mimořádnými opatřeními vydanými Ministerstvem zdravotnictví ČR, resp. Vládou ČR, v platném a účinném znění souvisejícím s předmětem smlouvy.</w:t>
      </w:r>
    </w:p>
    <w:p w14:paraId="76315B5B" w14:textId="77777777" w:rsidR="003B4694" w:rsidRPr="00CF18D8" w:rsidRDefault="003B4694" w:rsidP="003B4694">
      <w:pPr>
        <w:pStyle w:val="Zkladntext"/>
        <w:spacing w:after="0"/>
        <w:rPr>
          <w:rFonts w:cs="Arial"/>
        </w:rPr>
      </w:pPr>
    </w:p>
    <w:p w14:paraId="5D5E5B1C" w14:textId="77777777" w:rsidR="005924CA" w:rsidRPr="00CF18D8" w:rsidRDefault="005924CA" w:rsidP="005924CA">
      <w:pPr>
        <w:pStyle w:val="Zkladntext"/>
        <w:spacing w:after="0"/>
        <w:ind w:left="709"/>
        <w:rPr>
          <w:rFonts w:cs="Arial"/>
        </w:rPr>
      </w:pPr>
    </w:p>
    <w:p w14:paraId="07DA33BE" w14:textId="77777777" w:rsidR="007B4D06" w:rsidRPr="00CF18D8" w:rsidRDefault="007B4D06" w:rsidP="005924CA">
      <w:pPr>
        <w:pStyle w:val="Nadpis2"/>
        <w:numPr>
          <w:ilvl w:val="0"/>
          <w:numId w:val="24"/>
        </w:numPr>
        <w:rPr>
          <w:sz w:val="20"/>
          <w:szCs w:val="20"/>
        </w:rPr>
      </w:pPr>
      <w:r w:rsidRPr="00CF18D8">
        <w:rPr>
          <w:sz w:val="20"/>
          <w:szCs w:val="20"/>
        </w:rPr>
        <w:t>Závěrečná ustanovení</w:t>
      </w:r>
    </w:p>
    <w:p w14:paraId="58FFA915" w14:textId="77777777" w:rsidR="007B4D06" w:rsidRPr="00CF18D8" w:rsidRDefault="007B4D06" w:rsidP="009C4AF5">
      <w:pPr>
        <w:pStyle w:val="Zkladntext"/>
        <w:numPr>
          <w:ilvl w:val="1"/>
          <w:numId w:val="24"/>
        </w:numPr>
        <w:spacing w:after="0"/>
        <w:ind w:left="426"/>
        <w:rPr>
          <w:rFonts w:cs="Arial"/>
        </w:rPr>
      </w:pPr>
      <w:r w:rsidRPr="00CF18D8">
        <w:rPr>
          <w:rFonts w:cs="Arial"/>
        </w:rPr>
        <w:t>Práva a povinnosti neupravené touto smlouvou se řídí občanským zákoníkem a právními předpisy souvisejícími, vše v platném a účinném znění.</w:t>
      </w:r>
    </w:p>
    <w:p w14:paraId="63067925" w14:textId="77777777" w:rsidR="009C4AF5" w:rsidRPr="00CF18D8" w:rsidRDefault="0049724A" w:rsidP="009C4AF5">
      <w:pPr>
        <w:pStyle w:val="Zkladntext"/>
        <w:numPr>
          <w:ilvl w:val="1"/>
          <w:numId w:val="24"/>
        </w:numPr>
        <w:spacing w:after="0"/>
        <w:ind w:left="426"/>
        <w:rPr>
          <w:rFonts w:cs="Arial"/>
        </w:rPr>
      </w:pPr>
      <w:r w:rsidRPr="00CF18D8">
        <w:rPr>
          <w:rFonts w:cs="Arial"/>
        </w:rPr>
        <w:t>Smlouva včetně dalších případných dodatků bude uveřejněna v registru smluv, pokud této povinnosti podléhá dle zákona č. 340/2015 Sb., o zvláštních podmínkách účinnosti některých smluv, uveřejňování těchto smluv a o registru smluv (zákon o registru smluv), v platném znění.</w:t>
      </w:r>
    </w:p>
    <w:p w14:paraId="0A627D93" w14:textId="77777777" w:rsidR="0049724A" w:rsidRPr="00CF18D8" w:rsidRDefault="009C4AF5" w:rsidP="009C4AF5">
      <w:pPr>
        <w:pStyle w:val="Zkladntext"/>
        <w:numPr>
          <w:ilvl w:val="1"/>
          <w:numId w:val="24"/>
        </w:numPr>
        <w:spacing w:after="0"/>
        <w:ind w:left="426"/>
        <w:rPr>
          <w:rFonts w:cs="Arial"/>
        </w:rPr>
      </w:pPr>
      <w:r w:rsidRPr="00CF18D8">
        <w:rPr>
          <w:rFonts w:cs="Arial"/>
          <w:lang w:eastAsia="ar-SA"/>
        </w:rPr>
        <w:t>V</w:t>
      </w:r>
      <w:r w:rsidR="0049724A" w:rsidRPr="00CF18D8">
        <w:rPr>
          <w:rFonts w:cs="Arial"/>
          <w:lang w:eastAsia="ar-SA"/>
        </w:rPr>
        <w:t>eškerá ustanovení, práva a povinností</w:t>
      </w:r>
      <w:r w:rsidRPr="00CF18D8">
        <w:rPr>
          <w:rFonts w:cs="Arial"/>
          <w:lang w:eastAsia="ar-SA"/>
        </w:rPr>
        <w:t xml:space="preserve"> o zpracování osobních údajů</w:t>
      </w:r>
      <w:r w:rsidR="0049724A" w:rsidRPr="00CF18D8">
        <w:rPr>
          <w:rFonts w:cs="Arial"/>
          <w:lang w:eastAsia="ar-SA"/>
        </w:rPr>
        <w:t xml:space="preserve"> jsou uvedeny na www.kultura-sport.cz</w:t>
      </w:r>
      <w:r w:rsidRPr="00CF18D8">
        <w:rPr>
          <w:rFonts w:cs="Arial"/>
          <w:lang w:eastAsia="ar-SA"/>
        </w:rPr>
        <w:t>.</w:t>
      </w:r>
    </w:p>
    <w:p w14:paraId="7F7830E9" w14:textId="77777777" w:rsidR="007B4D06" w:rsidRPr="00CF18D8" w:rsidRDefault="007B4D06" w:rsidP="009C4AF5">
      <w:pPr>
        <w:pStyle w:val="Zkladntext"/>
        <w:numPr>
          <w:ilvl w:val="1"/>
          <w:numId w:val="24"/>
        </w:numPr>
        <w:spacing w:after="0"/>
        <w:ind w:left="426"/>
        <w:rPr>
          <w:rFonts w:cs="Arial"/>
        </w:rPr>
      </w:pPr>
      <w:r w:rsidRPr="00CF18D8">
        <w:rPr>
          <w:rFonts w:cs="Arial"/>
        </w:rPr>
        <w:t>Změny a doplňky této smlouvy je možné činit pouze po dohodě smluvních stran formou písemných dodatků.</w:t>
      </w:r>
    </w:p>
    <w:p w14:paraId="40F969E8" w14:textId="77777777" w:rsidR="007B4D06" w:rsidRPr="00CF18D8" w:rsidRDefault="007B4D06" w:rsidP="009C4AF5">
      <w:pPr>
        <w:pStyle w:val="Zkladntext"/>
        <w:numPr>
          <w:ilvl w:val="1"/>
          <w:numId w:val="24"/>
        </w:numPr>
        <w:spacing w:after="0"/>
        <w:ind w:left="426"/>
        <w:rPr>
          <w:rFonts w:cs="Arial"/>
        </w:rPr>
      </w:pPr>
      <w:r w:rsidRPr="00CF18D8">
        <w:rPr>
          <w:rFonts w:cs="Arial"/>
        </w:rPr>
        <w:t>Tato smlouva byla vypracována</w:t>
      </w:r>
      <w:r w:rsidR="00B0791B" w:rsidRPr="00CF18D8">
        <w:rPr>
          <w:rFonts w:cs="Arial"/>
        </w:rPr>
        <w:t xml:space="preserve"> ve</w:t>
      </w:r>
      <w:r w:rsidRPr="00CF18D8">
        <w:rPr>
          <w:rFonts w:cs="Arial"/>
        </w:rPr>
        <w:t xml:space="preserve"> dvou vyhotoveních, z nichž každý z účastníků obdrží jedno vyhotovení.</w:t>
      </w:r>
    </w:p>
    <w:p w14:paraId="3B60CE83" w14:textId="77777777" w:rsidR="007B4D06" w:rsidRPr="00CF18D8" w:rsidRDefault="007B4D06" w:rsidP="009C4AF5">
      <w:pPr>
        <w:pStyle w:val="Zkladntext"/>
        <w:numPr>
          <w:ilvl w:val="1"/>
          <w:numId w:val="24"/>
        </w:numPr>
        <w:spacing w:after="0"/>
        <w:ind w:left="426"/>
        <w:rPr>
          <w:rFonts w:cs="Arial"/>
        </w:rPr>
      </w:pPr>
      <w:r w:rsidRPr="00CF18D8">
        <w:rPr>
          <w:rFonts w:cs="Arial"/>
        </w:rPr>
        <w:t>Smluvní strany prohlašují, že tato smlouva odpovídá jejich pravé a svobodné vůli, seznámily se s jejím obsahem a na důkaz svého souhlasu ji podepisují.</w:t>
      </w:r>
    </w:p>
    <w:p w14:paraId="0BDF3A48" w14:textId="77777777" w:rsidR="007B4D06" w:rsidRPr="00CF18D8" w:rsidRDefault="007B4D06" w:rsidP="007B4D06">
      <w:pPr>
        <w:pStyle w:val="Zkladntext"/>
        <w:rPr>
          <w:rFonts w:cs="Arial"/>
          <w:b/>
        </w:rPr>
      </w:pPr>
    </w:p>
    <w:p w14:paraId="0DCB8299" w14:textId="77777777" w:rsidR="007B4D06" w:rsidRPr="00CF18D8" w:rsidRDefault="007B4D06" w:rsidP="00046D68">
      <w:pPr>
        <w:pStyle w:val="Zkladntext"/>
        <w:spacing w:after="0"/>
        <w:rPr>
          <w:rFonts w:cs="Arial"/>
          <w:b/>
        </w:rPr>
      </w:pPr>
    </w:p>
    <w:p w14:paraId="535DE206" w14:textId="77777777" w:rsidR="009C4AF5" w:rsidRPr="00CF18D8" w:rsidRDefault="009C4AF5" w:rsidP="00046D68">
      <w:pPr>
        <w:pStyle w:val="Zkladntext"/>
        <w:spacing w:after="0"/>
        <w:rPr>
          <w:rFonts w:cs="Arial"/>
        </w:rPr>
        <w:sectPr w:rsidR="009C4AF5" w:rsidRPr="00CF18D8" w:rsidSect="001E3BA4">
          <w:footerReference w:type="even" r:id="rId8"/>
          <w:footerReference w:type="default" r:id="rId9"/>
          <w:pgSz w:w="11907" w:h="16840" w:code="9"/>
          <w:pgMar w:top="1418" w:right="1418" w:bottom="851" w:left="1418" w:header="709" w:footer="709" w:gutter="0"/>
          <w:cols w:space="708"/>
          <w:docGrid w:linePitch="360"/>
        </w:sectPr>
      </w:pPr>
    </w:p>
    <w:p w14:paraId="53B4F418" w14:textId="1BDDEBDA" w:rsidR="007B4D06" w:rsidRPr="00CF18D8" w:rsidRDefault="007B4D06" w:rsidP="00046D68">
      <w:pPr>
        <w:pStyle w:val="Zkladntext"/>
        <w:spacing w:after="0"/>
        <w:rPr>
          <w:rFonts w:cs="Arial"/>
        </w:rPr>
      </w:pPr>
      <w:r w:rsidRPr="00CF18D8">
        <w:rPr>
          <w:rFonts w:cs="Arial"/>
        </w:rPr>
        <w:t>V Chomutově dne</w:t>
      </w:r>
      <w:r w:rsidR="00177B6B" w:rsidRPr="00CF18D8">
        <w:rPr>
          <w:rFonts w:cs="Arial"/>
        </w:rPr>
        <w:tab/>
      </w:r>
      <w:r w:rsidR="006505FB">
        <w:rPr>
          <w:rFonts w:cs="Arial"/>
        </w:rPr>
        <w:t>318.2023</w:t>
      </w:r>
      <w:r w:rsidR="009C4AF5" w:rsidRPr="00CF18D8">
        <w:rPr>
          <w:rFonts w:cs="Arial"/>
        </w:rPr>
        <w:tab/>
      </w:r>
      <w:r w:rsidRPr="00CF18D8">
        <w:rPr>
          <w:rFonts w:cs="Arial"/>
        </w:rPr>
        <w:t xml:space="preserve">    </w:t>
      </w:r>
    </w:p>
    <w:p w14:paraId="6005167B" w14:textId="77777777" w:rsidR="009C4AF5" w:rsidRPr="00CF18D8" w:rsidRDefault="007B4D06" w:rsidP="00046D68">
      <w:pPr>
        <w:pStyle w:val="Zkladntext"/>
        <w:spacing w:after="0"/>
        <w:rPr>
          <w:rFonts w:cs="Arial"/>
        </w:rPr>
      </w:pPr>
      <w:r w:rsidRPr="00CF18D8">
        <w:rPr>
          <w:rFonts w:cs="Arial"/>
        </w:rPr>
        <w:t>Za nájemce:</w:t>
      </w:r>
      <w:r w:rsidRPr="00CF18D8">
        <w:rPr>
          <w:rFonts w:cs="Arial"/>
        </w:rPr>
        <w:tab/>
      </w:r>
    </w:p>
    <w:p w14:paraId="3E3C5DC0" w14:textId="77777777" w:rsidR="009C4AF5" w:rsidRPr="00CF18D8" w:rsidRDefault="009C4AF5" w:rsidP="00046D68">
      <w:pPr>
        <w:pStyle w:val="Zkladntext"/>
        <w:spacing w:after="0"/>
        <w:rPr>
          <w:rFonts w:cs="Arial"/>
        </w:rPr>
      </w:pPr>
    </w:p>
    <w:p w14:paraId="2CE56C43" w14:textId="77777777" w:rsidR="00046D68" w:rsidRPr="00CF18D8" w:rsidRDefault="00046D68" w:rsidP="00046D68">
      <w:pPr>
        <w:pStyle w:val="Zkladntext"/>
        <w:spacing w:after="0"/>
        <w:rPr>
          <w:rFonts w:cs="Arial"/>
        </w:rPr>
      </w:pPr>
    </w:p>
    <w:p w14:paraId="78771430" w14:textId="77777777" w:rsidR="00046D68" w:rsidRPr="00CF18D8" w:rsidRDefault="00046D68" w:rsidP="00046D68">
      <w:pPr>
        <w:pStyle w:val="Zkladntext"/>
        <w:spacing w:after="0"/>
        <w:rPr>
          <w:rFonts w:cs="Arial"/>
        </w:rPr>
      </w:pPr>
    </w:p>
    <w:p w14:paraId="0B4E6B14" w14:textId="77777777" w:rsidR="009C4AF5" w:rsidRPr="00CF18D8" w:rsidRDefault="009C4AF5" w:rsidP="00046D68">
      <w:pPr>
        <w:pStyle w:val="Zkladntext"/>
        <w:spacing w:after="0"/>
        <w:rPr>
          <w:rFonts w:cs="Arial"/>
        </w:rPr>
      </w:pPr>
      <w:r w:rsidRPr="00CF18D8">
        <w:rPr>
          <w:rFonts w:cs="Arial"/>
        </w:rPr>
        <w:t>………………………………………</w:t>
      </w:r>
    </w:p>
    <w:p w14:paraId="5A6E98A2" w14:textId="13F7A864" w:rsidR="009C4AF5" w:rsidRPr="00CF18D8" w:rsidRDefault="009C4AF5" w:rsidP="00046D68">
      <w:pPr>
        <w:pStyle w:val="Zkladntext"/>
        <w:spacing w:after="0"/>
        <w:rPr>
          <w:rFonts w:cs="Arial"/>
        </w:rPr>
      </w:pPr>
      <w:r w:rsidRPr="00CF18D8">
        <w:rPr>
          <w:rFonts w:cs="Arial"/>
        </w:rPr>
        <w:t xml:space="preserve">Bc. </w:t>
      </w:r>
      <w:r w:rsidR="007B6C28">
        <w:rPr>
          <w:rFonts w:cs="Arial"/>
        </w:rPr>
        <w:t>Radek Holuša</w:t>
      </w:r>
    </w:p>
    <w:p w14:paraId="5FE26BCC" w14:textId="4712D2BA" w:rsidR="00046D68" w:rsidRPr="00CF18D8" w:rsidRDefault="009C4AF5" w:rsidP="00046D68">
      <w:pPr>
        <w:pStyle w:val="Zkladntext"/>
        <w:spacing w:after="0"/>
        <w:rPr>
          <w:rFonts w:cs="Arial"/>
        </w:rPr>
      </w:pPr>
      <w:r w:rsidRPr="00CF18D8">
        <w:rPr>
          <w:rFonts w:cs="Arial"/>
        </w:rPr>
        <w:t>jednatel</w:t>
      </w:r>
      <w:r w:rsidRPr="00CF18D8">
        <w:rPr>
          <w:rFonts w:cs="Arial"/>
        </w:rPr>
        <w:br w:type="column"/>
      </w:r>
      <w:r w:rsidR="00046D68" w:rsidRPr="00CF18D8">
        <w:rPr>
          <w:rFonts w:cs="Arial"/>
        </w:rPr>
        <w:t xml:space="preserve">V </w:t>
      </w:r>
      <w:r w:rsidR="00CF18D8" w:rsidRPr="00CF18D8">
        <w:rPr>
          <w:rFonts w:cs="Arial"/>
        </w:rPr>
        <w:t>Chomutově</w:t>
      </w:r>
      <w:r w:rsidR="00046D68" w:rsidRPr="00CF18D8">
        <w:rPr>
          <w:rFonts w:cs="Arial"/>
        </w:rPr>
        <w:t xml:space="preserve"> dne</w:t>
      </w:r>
      <w:r w:rsidR="00046D68" w:rsidRPr="00CF18D8">
        <w:rPr>
          <w:rFonts w:cs="Arial"/>
        </w:rPr>
        <w:tab/>
      </w:r>
      <w:r w:rsidR="006505FB">
        <w:rPr>
          <w:rFonts w:cs="Arial"/>
        </w:rPr>
        <w:t>4.9.2023</w:t>
      </w:r>
    </w:p>
    <w:p w14:paraId="0C4E4EFF" w14:textId="77777777" w:rsidR="00B92982" w:rsidRPr="00CF18D8" w:rsidRDefault="00B92982" w:rsidP="00046D68">
      <w:pPr>
        <w:pStyle w:val="Zkladntext"/>
        <w:spacing w:after="0"/>
        <w:rPr>
          <w:rFonts w:cs="Arial"/>
        </w:rPr>
      </w:pPr>
    </w:p>
    <w:p w14:paraId="333956F7" w14:textId="77777777" w:rsidR="007B4D06" w:rsidRPr="00CF18D8" w:rsidRDefault="00177B6B" w:rsidP="00046D68">
      <w:pPr>
        <w:pStyle w:val="Zkladntext"/>
        <w:spacing w:after="0"/>
        <w:rPr>
          <w:rFonts w:cs="Arial"/>
        </w:rPr>
      </w:pPr>
      <w:r w:rsidRPr="00CF18D8">
        <w:rPr>
          <w:rFonts w:cs="Arial"/>
        </w:rPr>
        <w:t>Z</w:t>
      </w:r>
      <w:r w:rsidR="007B4D06" w:rsidRPr="00CF18D8">
        <w:rPr>
          <w:rFonts w:cs="Arial"/>
        </w:rPr>
        <w:t>a podnájemce:</w:t>
      </w:r>
    </w:p>
    <w:p w14:paraId="39CA22C3" w14:textId="77777777" w:rsidR="007B4D06" w:rsidRPr="00CF18D8" w:rsidRDefault="007B4D06" w:rsidP="00046D68">
      <w:pPr>
        <w:pStyle w:val="Zkladntext"/>
        <w:spacing w:after="0"/>
        <w:rPr>
          <w:rFonts w:cs="Arial"/>
        </w:rPr>
      </w:pPr>
    </w:p>
    <w:p w14:paraId="1AA4754C" w14:textId="77777777" w:rsidR="007B4D06" w:rsidRPr="00CF18D8" w:rsidRDefault="007B4D06" w:rsidP="00046D68">
      <w:pPr>
        <w:pStyle w:val="Zkladntext"/>
        <w:spacing w:after="0"/>
        <w:rPr>
          <w:rFonts w:cs="Arial"/>
        </w:rPr>
      </w:pPr>
    </w:p>
    <w:p w14:paraId="3234B203" w14:textId="77777777" w:rsidR="00046D68" w:rsidRPr="00CF18D8" w:rsidRDefault="00046D68" w:rsidP="00046D68">
      <w:pPr>
        <w:pStyle w:val="Zkladntext"/>
        <w:spacing w:after="0"/>
        <w:rPr>
          <w:rFonts w:cs="Arial"/>
        </w:rPr>
      </w:pPr>
    </w:p>
    <w:p w14:paraId="2A9DE8EB" w14:textId="77777777" w:rsidR="00046D68" w:rsidRPr="00CF18D8" w:rsidRDefault="007B4D06" w:rsidP="00046D68">
      <w:pPr>
        <w:spacing w:after="0"/>
      </w:pPr>
      <w:r w:rsidRPr="00CF18D8">
        <w:rPr>
          <w:rFonts w:ascii="Arial" w:hAnsi="Arial" w:cs="Arial"/>
          <w:i/>
          <w:sz w:val="20"/>
          <w:szCs w:val="20"/>
        </w:rPr>
        <w:t xml:space="preserve">…………………………………………                               </w:t>
      </w:r>
    </w:p>
    <w:p w14:paraId="3F4BCA30" w14:textId="625CE8AA" w:rsidR="009C4AF5" w:rsidRPr="00001D48" w:rsidRDefault="00CF18D8" w:rsidP="00046D68">
      <w:pPr>
        <w:pStyle w:val="Zkladntext"/>
        <w:spacing w:after="0"/>
        <w:jc w:val="left"/>
        <w:sectPr w:rsidR="009C4AF5" w:rsidRPr="00001D48" w:rsidSect="009C4AF5">
          <w:type w:val="continuous"/>
          <w:pgSz w:w="11907" w:h="16840" w:code="9"/>
          <w:pgMar w:top="1418" w:right="1418" w:bottom="851" w:left="1418" w:header="709" w:footer="709" w:gutter="0"/>
          <w:cols w:num="2" w:space="708"/>
          <w:docGrid w:linePitch="360"/>
        </w:sectPr>
      </w:pPr>
      <w:r w:rsidRPr="00CF18D8">
        <w:t>Dagmar Knížetov</w:t>
      </w:r>
      <w:r w:rsidR="00D07A37">
        <w:t>á</w:t>
      </w:r>
    </w:p>
    <w:p w14:paraId="59986854" w14:textId="77777777" w:rsidR="007B4D06" w:rsidRPr="00B92982" w:rsidRDefault="007B4D06" w:rsidP="00001D48">
      <w:pPr>
        <w:pStyle w:val="Nadpis1"/>
        <w:jc w:val="left"/>
      </w:pPr>
    </w:p>
    <w:sectPr w:rsidR="007B4D06" w:rsidRPr="00B92982" w:rsidSect="009C4AF5">
      <w:footerReference w:type="even" r:id="rId10"/>
      <w:footerReference w:type="default" r:id="rId11"/>
      <w:type w:val="continuous"/>
      <w:pgSz w:w="11907" w:h="16840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052B6" w14:textId="77777777" w:rsidR="00090531" w:rsidRDefault="00090531">
      <w:pPr>
        <w:spacing w:after="0"/>
      </w:pPr>
      <w:r>
        <w:separator/>
      </w:r>
    </w:p>
  </w:endnote>
  <w:endnote w:type="continuationSeparator" w:id="0">
    <w:p w14:paraId="06A8245E" w14:textId="77777777" w:rsidR="00090531" w:rsidRDefault="000905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20F8" w14:textId="77777777" w:rsidR="008B71DE" w:rsidRDefault="00900C28" w:rsidP="001E3BA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3CD8F8D" w14:textId="77777777" w:rsidR="008B71DE" w:rsidRDefault="008B71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23444" w14:textId="45EF53AC" w:rsidR="008B71DE" w:rsidRPr="00AF2064" w:rsidRDefault="008B71DE">
    <w:pPr>
      <w:pStyle w:val="Zpat"/>
      <w:jc w:val="right"/>
      <w:rPr>
        <w:sz w:val="20"/>
        <w:szCs w:val="20"/>
      </w:rPr>
    </w:pPr>
  </w:p>
  <w:p w14:paraId="722BF01D" w14:textId="77777777" w:rsidR="008B71DE" w:rsidRDefault="008B71D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D23E" w14:textId="77777777" w:rsidR="00CE2AAD" w:rsidRDefault="00CE2AAD" w:rsidP="001E3BA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F176B83" w14:textId="77777777" w:rsidR="00CE2AAD" w:rsidRDefault="00CE2AAD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4250D" w14:textId="77777777" w:rsidR="00CE2AAD" w:rsidRPr="00AF2064" w:rsidRDefault="00CE2AAD">
    <w:pPr>
      <w:pStyle w:val="Zpat"/>
      <w:jc w:val="right"/>
      <w:rPr>
        <w:sz w:val="20"/>
        <w:szCs w:val="20"/>
      </w:rPr>
    </w:pPr>
  </w:p>
  <w:p w14:paraId="752E23B5" w14:textId="77777777" w:rsidR="00CE2AAD" w:rsidRDefault="00CE2A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CE1D4" w14:textId="77777777" w:rsidR="00090531" w:rsidRDefault="00090531">
      <w:pPr>
        <w:spacing w:after="0"/>
      </w:pPr>
      <w:r>
        <w:separator/>
      </w:r>
    </w:p>
  </w:footnote>
  <w:footnote w:type="continuationSeparator" w:id="0">
    <w:p w14:paraId="49C439FD" w14:textId="77777777" w:rsidR="00090531" w:rsidRDefault="000905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63B0"/>
    <w:multiLevelType w:val="hybridMultilevel"/>
    <w:tmpl w:val="4CCE0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139D"/>
    <w:multiLevelType w:val="hybridMultilevel"/>
    <w:tmpl w:val="2B4C7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12E6"/>
    <w:multiLevelType w:val="multilevel"/>
    <w:tmpl w:val="88CA500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7D54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85023B"/>
    <w:multiLevelType w:val="hybridMultilevel"/>
    <w:tmpl w:val="7F08F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46B12"/>
    <w:multiLevelType w:val="multilevel"/>
    <w:tmpl w:val="0405001F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abstractNum w:abstractNumId="6" w15:restartNumberingAfterBreak="0">
    <w:nsid w:val="121D11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2F474E"/>
    <w:multiLevelType w:val="hybridMultilevel"/>
    <w:tmpl w:val="629A1B5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D4746C"/>
    <w:multiLevelType w:val="hybridMultilevel"/>
    <w:tmpl w:val="F80C740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F4491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6C83D7A"/>
    <w:multiLevelType w:val="hybridMultilevel"/>
    <w:tmpl w:val="5C1AC6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A1D83"/>
    <w:multiLevelType w:val="hybridMultilevel"/>
    <w:tmpl w:val="91144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701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346F5F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4" w15:restartNumberingAfterBreak="0">
    <w:nsid w:val="1EDA46B8"/>
    <w:multiLevelType w:val="hybridMultilevel"/>
    <w:tmpl w:val="0AB87B1C"/>
    <w:lvl w:ilvl="0" w:tplc="6EF4E38E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64" w:hanging="360"/>
      </w:pPr>
    </w:lvl>
    <w:lvl w:ilvl="2" w:tplc="0405001B">
      <w:start w:val="1"/>
      <w:numFmt w:val="lowerRoman"/>
      <w:lvlText w:val="%3."/>
      <w:lvlJc w:val="right"/>
      <w:pPr>
        <w:ind w:left="2184" w:hanging="180"/>
      </w:pPr>
    </w:lvl>
    <w:lvl w:ilvl="3" w:tplc="0405000F">
      <w:start w:val="1"/>
      <w:numFmt w:val="decimal"/>
      <w:lvlText w:val="%4."/>
      <w:lvlJc w:val="left"/>
      <w:pPr>
        <w:ind w:left="2904" w:hanging="360"/>
      </w:pPr>
    </w:lvl>
    <w:lvl w:ilvl="4" w:tplc="04050019">
      <w:start w:val="1"/>
      <w:numFmt w:val="lowerLetter"/>
      <w:lvlText w:val="%5."/>
      <w:lvlJc w:val="left"/>
      <w:pPr>
        <w:ind w:left="3624" w:hanging="360"/>
      </w:pPr>
    </w:lvl>
    <w:lvl w:ilvl="5" w:tplc="0405001B">
      <w:start w:val="1"/>
      <w:numFmt w:val="lowerRoman"/>
      <w:lvlText w:val="%6."/>
      <w:lvlJc w:val="right"/>
      <w:pPr>
        <w:ind w:left="4344" w:hanging="180"/>
      </w:pPr>
    </w:lvl>
    <w:lvl w:ilvl="6" w:tplc="0405000F">
      <w:start w:val="1"/>
      <w:numFmt w:val="decimal"/>
      <w:lvlText w:val="%7."/>
      <w:lvlJc w:val="left"/>
      <w:pPr>
        <w:ind w:left="5064" w:hanging="360"/>
      </w:pPr>
    </w:lvl>
    <w:lvl w:ilvl="7" w:tplc="04050019">
      <w:start w:val="1"/>
      <w:numFmt w:val="lowerLetter"/>
      <w:lvlText w:val="%8."/>
      <w:lvlJc w:val="left"/>
      <w:pPr>
        <w:ind w:left="5784" w:hanging="360"/>
      </w:pPr>
    </w:lvl>
    <w:lvl w:ilvl="8" w:tplc="0405001B">
      <w:start w:val="1"/>
      <w:numFmt w:val="lowerRoman"/>
      <w:lvlText w:val="%9."/>
      <w:lvlJc w:val="right"/>
      <w:pPr>
        <w:ind w:left="6504" w:hanging="180"/>
      </w:pPr>
    </w:lvl>
  </w:abstractNum>
  <w:abstractNum w:abstractNumId="15" w15:restartNumberingAfterBreak="0">
    <w:nsid w:val="1F037A59"/>
    <w:multiLevelType w:val="multilevel"/>
    <w:tmpl w:val="C46CFB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9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1A60F72"/>
    <w:multiLevelType w:val="hybridMultilevel"/>
    <w:tmpl w:val="577463C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1249F2"/>
    <w:multiLevelType w:val="hybridMultilevel"/>
    <w:tmpl w:val="067AD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3063D"/>
    <w:multiLevelType w:val="hybridMultilevel"/>
    <w:tmpl w:val="B882C6F0"/>
    <w:lvl w:ilvl="0" w:tplc="743227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67A07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D14AD"/>
    <w:multiLevelType w:val="hybridMultilevel"/>
    <w:tmpl w:val="BF2202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A035F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0FC68BB"/>
    <w:multiLevelType w:val="multilevel"/>
    <w:tmpl w:val="C46CFB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9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4817108"/>
    <w:multiLevelType w:val="hybridMultilevel"/>
    <w:tmpl w:val="2A905C8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736596D"/>
    <w:multiLevelType w:val="hybridMultilevel"/>
    <w:tmpl w:val="088095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F6F02"/>
    <w:multiLevelType w:val="hybridMultilevel"/>
    <w:tmpl w:val="B2C6DD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7361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ADA635F"/>
    <w:multiLevelType w:val="multilevel"/>
    <w:tmpl w:val="5F663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C07689D"/>
    <w:multiLevelType w:val="hybridMultilevel"/>
    <w:tmpl w:val="49B28EA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C662AA2"/>
    <w:multiLevelType w:val="hybridMultilevel"/>
    <w:tmpl w:val="C6B0C50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65021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75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BA47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1880D59"/>
    <w:multiLevelType w:val="hybridMultilevel"/>
    <w:tmpl w:val="B2C6DD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34EB9"/>
    <w:multiLevelType w:val="hybridMultilevel"/>
    <w:tmpl w:val="B122F2F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C554CC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4" w15:restartNumberingAfterBreak="0">
    <w:nsid w:val="5AB068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C3B0FC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1774B54"/>
    <w:multiLevelType w:val="hybridMultilevel"/>
    <w:tmpl w:val="D1764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715B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7F561BE"/>
    <w:multiLevelType w:val="hybridMultilevel"/>
    <w:tmpl w:val="7BE2206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3B5F78"/>
    <w:multiLevelType w:val="hybridMultilevel"/>
    <w:tmpl w:val="6D920B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BB7C09"/>
    <w:multiLevelType w:val="multilevel"/>
    <w:tmpl w:val="C46CFB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9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DD732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F584A4C"/>
    <w:multiLevelType w:val="hybridMultilevel"/>
    <w:tmpl w:val="CBE80D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7A64BC"/>
    <w:multiLevelType w:val="hybridMultilevel"/>
    <w:tmpl w:val="8938B91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6D04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9592A06"/>
    <w:multiLevelType w:val="multilevel"/>
    <w:tmpl w:val="B2EA4F9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num w:numId="1" w16cid:durableId="608513683">
    <w:abstractNumId w:val="4"/>
  </w:num>
  <w:num w:numId="2" w16cid:durableId="1003892824">
    <w:abstractNumId w:val="17"/>
  </w:num>
  <w:num w:numId="3" w16cid:durableId="1828394775">
    <w:abstractNumId w:val="24"/>
  </w:num>
  <w:num w:numId="4" w16cid:durableId="2048483785">
    <w:abstractNumId w:val="22"/>
  </w:num>
  <w:num w:numId="5" w16cid:durableId="56050107">
    <w:abstractNumId w:val="8"/>
  </w:num>
  <w:num w:numId="6" w16cid:durableId="1263606546">
    <w:abstractNumId w:val="23"/>
  </w:num>
  <w:num w:numId="7" w16cid:durableId="1905989624">
    <w:abstractNumId w:val="8"/>
  </w:num>
  <w:num w:numId="8" w16cid:durableId="1755206270">
    <w:abstractNumId w:val="24"/>
  </w:num>
  <w:num w:numId="9" w16cid:durableId="1387025760">
    <w:abstractNumId w:val="11"/>
  </w:num>
  <w:num w:numId="10" w16cid:durableId="1280575079">
    <w:abstractNumId w:val="27"/>
  </w:num>
  <w:num w:numId="11" w16cid:durableId="167908708">
    <w:abstractNumId w:val="18"/>
  </w:num>
  <w:num w:numId="12" w16cid:durableId="1138188965">
    <w:abstractNumId w:val="38"/>
  </w:num>
  <w:num w:numId="13" w16cid:durableId="13389761">
    <w:abstractNumId w:val="32"/>
  </w:num>
  <w:num w:numId="14" w16cid:durableId="614020434">
    <w:abstractNumId w:val="28"/>
  </w:num>
  <w:num w:numId="15" w16cid:durableId="595478481">
    <w:abstractNumId w:val="16"/>
  </w:num>
  <w:num w:numId="16" w16cid:durableId="445005747">
    <w:abstractNumId w:val="19"/>
  </w:num>
  <w:num w:numId="17" w16cid:durableId="1601642209">
    <w:abstractNumId w:val="43"/>
  </w:num>
  <w:num w:numId="18" w16cid:durableId="1291983627">
    <w:abstractNumId w:val="7"/>
  </w:num>
  <w:num w:numId="19" w16cid:durableId="1510288931">
    <w:abstractNumId w:val="10"/>
  </w:num>
  <w:num w:numId="20" w16cid:durableId="1051538201">
    <w:abstractNumId w:val="36"/>
  </w:num>
  <w:num w:numId="21" w16cid:durableId="1804882520">
    <w:abstractNumId w:val="42"/>
  </w:num>
  <w:num w:numId="22" w16cid:durableId="1266571244">
    <w:abstractNumId w:val="1"/>
  </w:num>
  <w:num w:numId="23" w16cid:durableId="1184439761">
    <w:abstractNumId w:val="39"/>
  </w:num>
  <w:num w:numId="24" w16cid:durableId="301935066">
    <w:abstractNumId w:val="15"/>
  </w:num>
  <w:num w:numId="25" w16cid:durableId="1631782802">
    <w:abstractNumId w:val="3"/>
  </w:num>
  <w:num w:numId="26" w16cid:durableId="1419669764">
    <w:abstractNumId w:val="2"/>
  </w:num>
  <w:num w:numId="27" w16cid:durableId="513106351">
    <w:abstractNumId w:val="13"/>
  </w:num>
  <w:num w:numId="28" w16cid:durableId="141974056">
    <w:abstractNumId w:val="34"/>
  </w:num>
  <w:num w:numId="29" w16cid:durableId="181866119">
    <w:abstractNumId w:val="33"/>
  </w:num>
  <w:num w:numId="30" w16cid:durableId="1780176466">
    <w:abstractNumId w:val="41"/>
  </w:num>
  <w:num w:numId="31" w16cid:durableId="1778060910">
    <w:abstractNumId w:val="35"/>
  </w:num>
  <w:num w:numId="32" w16cid:durableId="1265576329">
    <w:abstractNumId w:val="9"/>
  </w:num>
  <w:num w:numId="33" w16cid:durableId="1629779485">
    <w:abstractNumId w:val="30"/>
  </w:num>
  <w:num w:numId="34" w16cid:durableId="2139832450">
    <w:abstractNumId w:val="25"/>
  </w:num>
  <w:num w:numId="35" w16cid:durableId="1233543030">
    <w:abstractNumId w:val="0"/>
  </w:num>
  <w:num w:numId="36" w16cid:durableId="2057895998">
    <w:abstractNumId w:val="29"/>
  </w:num>
  <w:num w:numId="37" w16cid:durableId="572736577">
    <w:abstractNumId w:val="5"/>
  </w:num>
  <w:num w:numId="38" w16cid:durableId="587925856">
    <w:abstractNumId w:val="37"/>
  </w:num>
  <w:num w:numId="39" w16cid:durableId="152263142">
    <w:abstractNumId w:val="44"/>
  </w:num>
  <w:num w:numId="40" w16cid:durableId="1729920230">
    <w:abstractNumId w:val="6"/>
  </w:num>
  <w:num w:numId="41" w16cid:durableId="831331608">
    <w:abstractNumId w:val="26"/>
  </w:num>
  <w:num w:numId="42" w16cid:durableId="1063023365">
    <w:abstractNumId w:val="45"/>
  </w:num>
  <w:num w:numId="43" w16cid:durableId="1878882842">
    <w:abstractNumId w:val="20"/>
  </w:num>
  <w:num w:numId="44" w16cid:durableId="1855072260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693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5" w16cid:durableId="661079195">
    <w:abstractNumId w:val="12"/>
  </w:num>
  <w:num w:numId="46" w16cid:durableId="68234213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660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7" w16cid:durableId="675811861">
    <w:abstractNumId w:val="40"/>
  </w:num>
  <w:num w:numId="48" w16cid:durableId="1298292751">
    <w:abstractNumId w:val="21"/>
  </w:num>
  <w:num w:numId="49" w16cid:durableId="858860086">
    <w:abstractNumId w:val="31"/>
  </w:num>
  <w:num w:numId="50" w16cid:durableId="13175363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645"/>
    <w:rsid w:val="00001D48"/>
    <w:rsid w:val="000048BC"/>
    <w:rsid w:val="00012C9F"/>
    <w:rsid w:val="00046D68"/>
    <w:rsid w:val="00050836"/>
    <w:rsid w:val="00055B14"/>
    <w:rsid w:val="00087C3E"/>
    <w:rsid w:val="00090531"/>
    <w:rsid w:val="000A1BAD"/>
    <w:rsid w:val="000A2931"/>
    <w:rsid w:val="000B06D0"/>
    <w:rsid w:val="000B7DBB"/>
    <w:rsid w:val="000C0014"/>
    <w:rsid w:val="000C742C"/>
    <w:rsid w:val="000D0588"/>
    <w:rsid w:val="00130392"/>
    <w:rsid w:val="00131689"/>
    <w:rsid w:val="00137ABF"/>
    <w:rsid w:val="001422CF"/>
    <w:rsid w:val="00153E10"/>
    <w:rsid w:val="00160241"/>
    <w:rsid w:val="001757AD"/>
    <w:rsid w:val="00177B6B"/>
    <w:rsid w:val="00182DC6"/>
    <w:rsid w:val="001864FC"/>
    <w:rsid w:val="001C58DE"/>
    <w:rsid w:val="0020228C"/>
    <w:rsid w:val="00213B22"/>
    <w:rsid w:val="00215D12"/>
    <w:rsid w:val="00221406"/>
    <w:rsid w:val="00225C34"/>
    <w:rsid w:val="00226DC4"/>
    <w:rsid w:val="00270540"/>
    <w:rsid w:val="00281A83"/>
    <w:rsid w:val="00294EBA"/>
    <w:rsid w:val="00297DFF"/>
    <w:rsid w:val="002B2356"/>
    <w:rsid w:val="002B2EF8"/>
    <w:rsid w:val="002D3021"/>
    <w:rsid w:val="002D341F"/>
    <w:rsid w:val="002E77D5"/>
    <w:rsid w:val="002F0199"/>
    <w:rsid w:val="002F3789"/>
    <w:rsid w:val="002F3A46"/>
    <w:rsid w:val="003040EA"/>
    <w:rsid w:val="00322E9F"/>
    <w:rsid w:val="003420DC"/>
    <w:rsid w:val="00346AE9"/>
    <w:rsid w:val="003506B5"/>
    <w:rsid w:val="00353AA0"/>
    <w:rsid w:val="0036209A"/>
    <w:rsid w:val="00391273"/>
    <w:rsid w:val="003B4694"/>
    <w:rsid w:val="003B660B"/>
    <w:rsid w:val="003C06E8"/>
    <w:rsid w:val="003D32C6"/>
    <w:rsid w:val="003F13B0"/>
    <w:rsid w:val="00405887"/>
    <w:rsid w:val="00410FCA"/>
    <w:rsid w:val="00414C84"/>
    <w:rsid w:val="00423D05"/>
    <w:rsid w:val="00443432"/>
    <w:rsid w:val="00447AFD"/>
    <w:rsid w:val="00452CBA"/>
    <w:rsid w:val="00460B55"/>
    <w:rsid w:val="00466A07"/>
    <w:rsid w:val="004842A0"/>
    <w:rsid w:val="00491A58"/>
    <w:rsid w:val="00492EEB"/>
    <w:rsid w:val="0049724A"/>
    <w:rsid w:val="004B3158"/>
    <w:rsid w:val="004F0507"/>
    <w:rsid w:val="0050002B"/>
    <w:rsid w:val="005369E1"/>
    <w:rsid w:val="00552ED3"/>
    <w:rsid w:val="00557DAE"/>
    <w:rsid w:val="005712E0"/>
    <w:rsid w:val="005713F2"/>
    <w:rsid w:val="005863E7"/>
    <w:rsid w:val="00591A2A"/>
    <w:rsid w:val="005924CA"/>
    <w:rsid w:val="005A27C0"/>
    <w:rsid w:val="005C0ADF"/>
    <w:rsid w:val="005C0BAE"/>
    <w:rsid w:val="005C2F07"/>
    <w:rsid w:val="005D0DFB"/>
    <w:rsid w:val="005E0704"/>
    <w:rsid w:val="005E5CF2"/>
    <w:rsid w:val="00600F0F"/>
    <w:rsid w:val="00601623"/>
    <w:rsid w:val="00620525"/>
    <w:rsid w:val="00645824"/>
    <w:rsid w:val="006505FB"/>
    <w:rsid w:val="00654167"/>
    <w:rsid w:val="0065656A"/>
    <w:rsid w:val="00672A99"/>
    <w:rsid w:val="006A44A7"/>
    <w:rsid w:val="006A5AAA"/>
    <w:rsid w:val="006A759F"/>
    <w:rsid w:val="006C1D46"/>
    <w:rsid w:val="006C4D9F"/>
    <w:rsid w:val="006C5A13"/>
    <w:rsid w:val="006D1AFC"/>
    <w:rsid w:val="006D2793"/>
    <w:rsid w:val="006E4C28"/>
    <w:rsid w:val="006F3722"/>
    <w:rsid w:val="007048B5"/>
    <w:rsid w:val="0071160A"/>
    <w:rsid w:val="00712D65"/>
    <w:rsid w:val="007221CD"/>
    <w:rsid w:val="00746767"/>
    <w:rsid w:val="00757632"/>
    <w:rsid w:val="00772749"/>
    <w:rsid w:val="007A2AA4"/>
    <w:rsid w:val="007A38AC"/>
    <w:rsid w:val="007B4D06"/>
    <w:rsid w:val="007B6C28"/>
    <w:rsid w:val="007E2FF4"/>
    <w:rsid w:val="007E51E9"/>
    <w:rsid w:val="007F243E"/>
    <w:rsid w:val="00812FA8"/>
    <w:rsid w:val="00815E02"/>
    <w:rsid w:val="00815EAB"/>
    <w:rsid w:val="00827CE9"/>
    <w:rsid w:val="00830018"/>
    <w:rsid w:val="00844CB6"/>
    <w:rsid w:val="00862D06"/>
    <w:rsid w:val="00867977"/>
    <w:rsid w:val="0088308F"/>
    <w:rsid w:val="00891181"/>
    <w:rsid w:val="008B50A5"/>
    <w:rsid w:val="008B71DE"/>
    <w:rsid w:val="008B7D23"/>
    <w:rsid w:val="008C3755"/>
    <w:rsid w:val="008D3DF8"/>
    <w:rsid w:val="008F0160"/>
    <w:rsid w:val="008F3295"/>
    <w:rsid w:val="00900C28"/>
    <w:rsid w:val="0090104D"/>
    <w:rsid w:val="00902CAE"/>
    <w:rsid w:val="009156C5"/>
    <w:rsid w:val="009216A0"/>
    <w:rsid w:val="00923B19"/>
    <w:rsid w:val="00924B7F"/>
    <w:rsid w:val="009425CA"/>
    <w:rsid w:val="00972EF3"/>
    <w:rsid w:val="00976D50"/>
    <w:rsid w:val="0099228E"/>
    <w:rsid w:val="009B66D9"/>
    <w:rsid w:val="009C4AF5"/>
    <w:rsid w:val="009F5844"/>
    <w:rsid w:val="00A04AB8"/>
    <w:rsid w:val="00A144F0"/>
    <w:rsid w:val="00A1753B"/>
    <w:rsid w:val="00A241C4"/>
    <w:rsid w:val="00A355B6"/>
    <w:rsid w:val="00A62F91"/>
    <w:rsid w:val="00A64B10"/>
    <w:rsid w:val="00A72A90"/>
    <w:rsid w:val="00A966FC"/>
    <w:rsid w:val="00AA10A3"/>
    <w:rsid w:val="00AA34CD"/>
    <w:rsid w:val="00AC2CE3"/>
    <w:rsid w:val="00AC46FF"/>
    <w:rsid w:val="00AC7992"/>
    <w:rsid w:val="00AC7D1B"/>
    <w:rsid w:val="00AE5E18"/>
    <w:rsid w:val="00AF2064"/>
    <w:rsid w:val="00AF651A"/>
    <w:rsid w:val="00B0791B"/>
    <w:rsid w:val="00B169A6"/>
    <w:rsid w:val="00B2066C"/>
    <w:rsid w:val="00B92982"/>
    <w:rsid w:val="00B9598B"/>
    <w:rsid w:val="00B964DF"/>
    <w:rsid w:val="00BA42EB"/>
    <w:rsid w:val="00BD53A3"/>
    <w:rsid w:val="00BE67C1"/>
    <w:rsid w:val="00BF0AD3"/>
    <w:rsid w:val="00BF3F6E"/>
    <w:rsid w:val="00C04DC3"/>
    <w:rsid w:val="00C15FDE"/>
    <w:rsid w:val="00C33FC0"/>
    <w:rsid w:val="00C654D7"/>
    <w:rsid w:val="00C76CC5"/>
    <w:rsid w:val="00C94396"/>
    <w:rsid w:val="00CA1BA2"/>
    <w:rsid w:val="00CA6023"/>
    <w:rsid w:val="00CB3B29"/>
    <w:rsid w:val="00CB545B"/>
    <w:rsid w:val="00CC200E"/>
    <w:rsid w:val="00CC7475"/>
    <w:rsid w:val="00CD2EA9"/>
    <w:rsid w:val="00CD36D4"/>
    <w:rsid w:val="00CD3A90"/>
    <w:rsid w:val="00CE2AAD"/>
    <w:rsid w:val="00CE4ACA"/>
    <w:rsid w:val="00CF03CE"/>
    <w:rsid w:val="00CF18D8"/>
    <w:rsid w:val="00D0372A"/>
    <w:rsid w:val="00D07A37"/>
    <w:rsid w:val="00D82896"/>
    <w:rsid w:val="00D856CA"/>
    <w:rsid w:val="00D9467D"/>
    <w:rsid w:val="00DA1D19"/>
    <w:rsid w:val="00DA24B9"/>
    <w:rsid w:val="00DC6378"/>
    <w:rsid w:val="00DD1E87"/>
    <w:rsid w:val="00DE53F8"/>
    <w:rsid w:val="00DF416B"/>
    <w:rsid w:val="00E0486B"/>
    <w:rsid w:val="00E11E47"/>
    <w:rsid w:val="00E16356"/>
    <w:rsid w:val="00E21D91"/>
    <w:rsid w:val="00E3015E"/>
    <w:rsid w:val="00E4498F"/>
    <w:rsid w:val="00E46B6F"/>
    <w:rsid w:val="00E543F7"/>
    <w:rsid w:val="00E70443"/>
    <w:rsid w:val="00E7068F"/>
    <w:rsid w:val="00E73AC3"/>
    <w:rsid w:val="00E76539"/>
    <w:rsid w:val="00E93BF7"/>
    <w:rsid w:val="00E9440B"/>
    <w:rsid w:val="00EA69F1"/>
    <w:rsid w:val="00EB18B4"/>
    <w:rsid w:val="00EB5318"/>
    <w:rsid w:val="00ED48F4"/>
    <w:rsid w:val="00EE3986"/>
    <w:rsid w:val="00EE52B8"/>
    <w:rsid w:val="00F049B9"/>
    <w:rsid w:val="00F21A99"/>
    <w:rsid w:val="00F23BC7"/>
    <w:rsid w:val="00F30875"/>
    <w:rsid w:val="00F34776"/>
    <w:rsid w:val="00F43414"/>
    <w:rsid w:val="00F51643"/>
    <w:rsid w:val="00F53C0D"/>
    <w:rsid w:val="00F53C12"/>
    <w:rsid w:val="00F57D79"/>
    <w:rsid w:val="00F73ECA"/>
    <w:rsid w:val="00F75645"/>
    <w:rsid w:val="00F80624"/>
    <w:rsid w:val="00F90676"/>
    <w:rsid w:val="00F9185F"/>
    <w:rsid w:val="00F948E3"/>
    <w:rsid w:val="00FA6DE8"/>
    <w:rsid w:val="00FB0822"/>
    <w:rsid w:val="00FB0ECF"/>
    <w:rsid w:val="00FB6141"/>
    <w:rsid w:val="00FC1599"/>
    <w:rsid w:val="00FD2142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0FD2"/>
  <w15:chartTrackingRefBased/>
  <w15:docId w15:val="{8B05EA3C-B96F-4397-BE98-70512567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5645"/>
    <w:pPr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40588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link w:val="Nadpis2Char"/>
    <w:qFormat/>
    <w:rsid w:val="00F75645"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05887"/>
    <w:rPr>
      <w:rFonts w:ascii="Arial" w:eastAsia="Times New Roman" w:hAnsi="Arial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75645"/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F75645"/>
    <w:pPr>
      <w:widowControl w:val="0"/>
      <w:overflowPunct w:val="0"/>
      <w:autoSpaceDE w:val="0"/>
      <w:autoSpaceDN w:val="0"/>
      <w:adjustRightInd w:val="0"/>
      <w:spacing w:after="10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75645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756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564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75645"/>
  </w:style>
  <w:style w:type="character" w:styleId="Hypertextovodkaz">
    <w:name w:val="Hyperlink"/>
    <w:rsid w:val="00F75645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F756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43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3F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tsubjname">
    <w:name w:val="tsubjname"/>
    <w:basedOn w:val="Standardnpsmoodstavce"/>
    <w:rsid w:val="002F3A46"/>
  </w:style>
  <w:style w:type="paragraph" w:styleId="Zhlav">
    <w:name w:val="header"/>
    <w:basedOn w:val="Normln"/>
    <w:link w:val="ZhlavChar"/>
    <w:uiPriority w:val="99"/>
    <w:unhideWhenUsed/>
    <w:rsid w:val="00AF206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F206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a1">
    <w:name w:val="data1"/>
    <w:basedOn w:val="Standardnpsmoodstavce"/>
    <w:rsid w:val="00BA42EB"/>
    <w:rPr>
      <w:rFonts w:ascii="Arial" w:hAnsi="Arial" w:cs="Arial" w:hint="default"/>
      <w:b/>
      <w:bCs/>
      <w:sz w:val="20"/>
      <w:szCs w:val="20"/>
    </w:rPr>
  </w:style>
  <w:style w:type="paragraph" w:customStyle="1" w:styleId="Standard">
    <w:name w:val="Standard"/>
    <w:uiPriority w:val="99"/>
    <w:rsid w:val="00DF416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cs-CZ" w:bidi="hi-IN"/>
    </w:rPr>
  </w:style>
  <w:style w:type="paragraph" w:styleId="Normlnweb">
    <w:name w:val="Normal (Web)"/>
    <w:basedOn w:val="Normln"/>
    <w:uiPriority w:val="99"/>
    <w:unhideWhenUsed/>
    <w:rsid w:val="005863E7"/>
    <w:pPr>
      <w:spacing w:before="100" w:beforeAutospacing="1" w:after="100" w:afterAutospacing="1"/>
    </w:pPr>
    <w:rPr>
      <w:rFonts w:eastAsiaTheme="minorHAnsi"/>
    </w:rPr>
  </w:style>
  <w:style w:type="character" w:styleId="Zdraznn">
    <w:name w:val="Emphasis"/>
    <w:basedOn w:val="Standardnpsmoodstavce"/>
    <w:uiPriority w:val="20"/>
    <w:qFormat/>
    <w:rsid w:val="005863E7"/>
    <w:rPr>
      <w:i/>
      <w:iCs/>
    </w:rPr>
  </w:style>
  <w:style w:type="character" w:customStyle="1" w:styleId="platne1">
    <w:name w:val="platne1"/>
    <w:basedOn w:val="Standardnpsmoodstavce"/>
    <w:rsid w:val="00FC1599"/>
  </w:style>
  <w:style w:type="paragraph" w:customStyle="1" w:styleId="-wm-msonormal">
    <w:name w:val="-wm-msonormal"/>
    <w:basedOn w:val="Normln"/>
    <w:rsid w:val="003B469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867CD-6D55-4875-B741-3E87621C5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1295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Sebestova</dc:creator>
  <cp:keywords/>
  <dc:description/>
  <cp:lastModifiedBy>Veronika Jelínková - Smluvní vztahy</cp:lastModifiedBy>
  <cp:revision>5</cp:revision>
  <cp:lastPrinted>2022-09-12T12:39:00Z</cp:lastPrinted>
  <dcterms:created xsi:type="dcterms:W3CDTF">2023-09-04T13:13:00Z</dcterms:created>
  <dcterms:modified xsi:type="dcterms:W3CDTF">2023-09-04T13:15:00Z</dcterms:modified>
</cp:coreProperties>
</file>