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751D" w14:textId="65882C56" w:rsidR="00A06C91" w:rsidRDefault="00D22558" w:rsidP="0088065B">
      <w:pPr>
        <w:pStyle w:val="Nadpis1"/>
        <w:spacing w:after="240"/>
      </w:pPr>
      <w:r>
        <w:t>smlouva</w:t>
      </w:r>
      <w:r w:rsidR="000D3B65" w:rsidRPr="000D3B65">
        <w:t xml:space="preserve"> </w:t>
      </w:r>
      <w:r w:rsidR="009E5663">
        <w:t>o dodávce</w:t>
      </w:r>
      <w:r w:rsidR="009E5663">
        <w:br/>
        <w:t>prací a služeb</w:t>
      </w:r>
    </w:p>
    <w:p w14:paraId="5307B027" w14:textId="77777777" w:rsidR="00A06C91" w:rsidRDefault="00A06C91" w:rsidP="00A06C91"/>
    <w:p w14:paraId="5C48B34B" w14:textId="6FED5EC1" w:rsidR="00A06C91" w:rsidRDefault="00A06C91" w:rsidP="00A06C91"/>
    <w:p w14:paraId="0AD888C7" w14:textId="77777777" w:rsidR="00EF5330" w:rsidRPr="00B46831" w:rsidRDefault="00EF5330" w:rsidP="00EF5330">
      <w:pPr>
        <w:rPr>
          <w:rFonts w:ascii="Crabath Text Medium" w:hAnsi="Crabath Text Medium"/>
        </w:rPr>
      </w:pPr>
      <w:r w:rsidRPr="00B46831">
        <w:rPr>
          <w:rFonts w:ascii="Crabath Text Medium" w:hAnsi="Crabath Text Medium"/>
        </w:rPr>
        <w:t>mezi</w:t>
      </w:r>
    </w:p>
    <w:p w14:paraId="3003F5B6" w14:textId="77777777" w:rsidR="00EF5330" w:rsidRPr="00B46831" w:rsidRDefault="00EF5330" w:rsidP="00EF5330">
      <w:pPr>
        <w:ind w:left="720" w:hanging="720"/>
        <w:rPr>
          <w:rFonts w:ascii="Crabath Text Medium" w:hAnsi="Crabath Text Medium"/>
        </w:rPr>
      </w:pPr>
      <w:r w:rsidRPr="00B46831">
        <w:rPr>
          <w:rFonts w:ascii="Crabath Text Medium" w:hAnsi="Crabath Text Medium"/>
        </w:rPr>
        <w:t>Prague City Tourism a.s.</w:t>
      </w:r>
    </w:p>
    <w:p w14:paraId="22F62288" w14:textId="77777777" w:rsidR="00EF5330" w:rsidRPr="00B46831" w:rsidRDefault="00EF5330" w:rsidP="00EF5330">
      <w:pPr>
        <w:spacing w:after="0"/>
        <w:ind w:left="720" w:hanging="720"/>
      </w:pPr>
      <w:r w:rsidRPr="00B46831">
        <w:rPr>
          <w:rFonts w:ascii="Crabath Text Medium" w:hAnsi="Crabath Text Medium"/>
        </w:rPr>
        <w:t>se sídlem</w:t>
      </w:r>
      <w:r w:rsidRPr="00B46831">
        <w:rPr>
          <w:rFonts w:ascii="Crabath Text Medium" w:hAnsi="Crabath Text Medium"/>
        </w:rPr>
        <w:tab/>
      </w:r>
      <w:r w:rsidRPr="00B46831">
        <w:tab/>
        <w:t xml:space="preserve">Žatecká 110/2, 110 00 Praha 1 </w:t>
      </w:r>
      <w:r w:rsidRPr="00B46831">
        <w:rPr>
          <w:rFonts w:eastAsiaTheme="majorEastAsia"/>
        </w:rPr>
        <w:t>—</w:t>
      </w:r>
      <w:r w:rsidRPr="00B46831">
        <w:t xml:space="preserve"> Staré Město</w:t>
      </w:r>
    </w:p>
    <w:p w14:paraId="579785F5" w14:textId="5A05ECFD" w:rsidR="00EF5330" w:rsidRPr="00B46831" w:rsidRDefault="009E5663" w:rsidP="00EF5330">
      <w:pPr>
        <w:spacing w:after="0"/>
        <w:ind w:left="2160"/>
      </w:pPr>
      <w:r w:rsidRPr="009E5663">
        <w:t xml:space="preserve">zapsaná v obchod. rejstříku u Městského soudu v Praze, </w:t>
      </w:r>
      <w:r>
        <w:br/>
      </w:r>
      <w:r w:rsidRPr="009E5663">
        <w:t>oddíl B, vložka 23670</w:t>
      </w:r>
    </w:p>
    <w:p w14:paraId="6AFAFDF0" w14:textId="77777777" w:rsidR="00EF5330" w:rsidRPr="00B46831" w:rsidRDefault="00EF5330" w:rsidP="00EF5330">
      <w:pPr>
        <w:spacing w:after="0"/>
        <w:ind w:left="720" w:hanging="720"/>
      </w:pPr>
      <w:r w:rsidRPr="00B46831">
        <w:rPr>
          <w:rFonts w:ascii="Crabath Text Medium" w:hAnsi="Crabath Text Medium"/>
        </w:rPr>
        <w:t>IČO</w:t>
      </w:r>
      <w:r w:rsidRPr="00B46831">
        <w:tab/>
      </w:r>
      <w:r w:rsidRPr="00B46831">
        <w:tab/>
      </w:r>
      <w:r w:rsidRPr="00B46831">
        <w:tab/>
        <w:t>07312890</w:t>
      </w:r>
    </w:p>
    <w:p w14:paraId="39ECDCA5" w14:textId="77777777" w:rsidR="00EF5330" w:rsidRPr="00B46831" w:rsidRDefault="00EF5330" w:rsidP="00EF5330">
      <w:pPr>
        <w:spacing w:after="0"/>
        <w:ind w:left="720" w:hanging="720"/>
      </w:pPr>
      <w:r w:rsidRPr="00B46831">
        <w:rPr>
          <w:rFonts w:ascii="Crabath Text Medium" w:hAnsi="Crabath Text Medium"/>
        </w:rPr>
        <w:t>DIČ</w:t>
      </w:r>
      <w:r w:rsidRPr="00B46831">
        <w:tab/>
      </w:r>
      <w:r w:rsidRPr="00B46831">
        <w:tab/>
      </w:r>
      <w:r w:rsidRPr="00B46831">
        <w:tab/>
        <w:t>CZ07312890</w:t>
      </w:r>
    </w:p>
    <w:p w14:paraId="4ED9748A" w14:textId="77777777" w:rsidR="00EF5330" w:rsidRPr="00B46831" w:rsidRDefault="00EF5330" w:rsidP="00EF5330">
      <w:pPr>
        <w:spacing w:after="0"/>
        <w:ind w:left="720" w:hanging="720"/>
        <w:rPr>
          <w:color w:val="000000" w:themeColor="text1"/>
        </w:rPr>
      </w:pPr>
      <w:r w:rsidRPr="00B46831">
        <w:rPr>
          <w:rFonts w:ascii="Crabath Text Medium" w:hAnsi="Crabath Text Medium"/>
          <w:color w:val="000000" w:themeColor="text1"/>
        </w:rPr>
        <w:t>bankovní spojení</w:t>
      </w:r>
      <w:r w:rsidRPr="00B46831">
        <w:rPr>
          <w:rFonts w:ascii="Crabath Text Medium" w:hAnsi="Crabath Text Medium"/>
          <w:color w:val="000000" w:themeColor="text1"/>
        </w:rPr>
        <w:tab/>
      </w:r>
      <w:r w:rsidRPr="00B46831">
        <w:rPr>
          <w:color w:val="000000" w:themeColor="text1"/>
        </w:rPr>
        <w:t>PPF banka a.s.</w:t>
      </w:r>
    </w:p>
    <w:p w14:paraId="0758C0BB" w14:textId="77777777" w:rsidR="00EF5330" w:rsidRPr="00B46831" w:rsidRDefault="00EF5330" w:rsidP="00EF5330">
      <w:pPr>
        <w:spacing w:after="0"/>
        <w:ind w:left="720" w:hanging="720"/>
      </w:pPr>
      <w:r w:rsidRPr="00B46831">
        <w:rPr>
          <w:rFonts w:ascii="Crabath Text Medium" w:hAnsi="Crabath Text Medium"/>
        </w:rPr>
        <w:t>číslo účtu</w:t>
      </w:r>
      <w:r w:rsidRPr="00B46831">
        <w:tab/>
      </w:r>
      <w:r w:rsidRPr="00B46831">
        <w:tab/>
      </w:r>
      <w:r w:rsidRPr="00B46831">
        <w:rPr>
          <w:color w:val="000000" w:themeColor="text1"/>
        </w:rPr>
        <w:t>2030690005/6000</w:t>
      </w:r>
    </w:p>
    <w:p w14:paraId="72E67D4E" w14:textId="77777777" w:rsidR="00EF5330" w:rsidRPr="00B46831" w:rsidRDefault="00EF5330" w:rsidP="00EF5330">
      <w:pPr>
        <w:spacing w:after="0"/>
        <w:ind w:left="720" w:hanging="720"/>
      </w:pPr>
      <w:r w:rsidRPr="00B46831">
        <w:rPr>
          <w:rFonts w:ascii="Crabath Text Medium" w:hAnsi="Crabath Text Medium"/>
        </w:rPr>
        <w:t>zastoupená</w:t>
      </w:r>
      <w:r w:rsidRPr="00B46831">
        <w:tab/>
      </w:r>
      <w:r w:rsidRPr="00B46831">
        <w:tab/>
        <w:t>Mgr. Františkem Ciprem, předsedou představenstva</w:t>
      </w:r>
    </w:p>
    <w:p w14:paraId="0F61FC18" w14:textId="77777777" w:rsidR="00EF5330" w:rsidRPr="00B46831" w:rsidRDefault="00EF5330" w:rsidP="00EF5330">
      <w:pPr>
        <w:ind w:left="1440" w:firstLine="720"/>
      </w:pPr>
      <w:r w:rsidRPr="00B46831">
        <w:t>Mgr. Janou Adamcovou, místopředsedkyní představenstva</w:t>
      </w:r>
    </w:p>
    <w:p w14:paraId="133F1D54" w14:textId="54AFD1A0" w:rsidR="00A06C91" w:rsidRPr="00B46831" w:rsidRDefault="00A06C91" w:rsidP="00A06C91">
      <w:r w:rsidRPr="00B46831">
        <w:t>(dále jen „</w:t>
      </w:r>
      <w:r w:rsidR="009E5663">
        <w:rPr>
          <w:rFonts w:ascii="Crabath Text Medium" w:hAnsi="Crabath Text Medium"/>
        </w:rPr>
        <w:t>Objednatel</w:t>
      </w:r>
      <w:r w:rsidRPr="00B46831">
        <w:t>“)</w:t>
      </w:r>
    </w:p>
    <w:p w14:paraId="0FD561EB" w14:textId="0EF3C6FC" w:rsidR="00A06C91" w:rsidRPr="00B46831" w:rsidRDefault="00A06C91" w:rsidP="00A06C91">
      <w:r w:rsidRPr="00B46831">
        <w:t xml:space="preserve">a </w:t>
      </w:r>
    </w:p>
    <w:p w14:paraId="15EDA9A9" w14:textId="3E793C11" w:rsidR="00B46831" w:rsidRPr="00B46831" w:rsidRDefault="00000000" w:rsidP="00B46831">
      <w:pPr>
        <w:tabs>
          <w:tab w:val="center" w:pos="4764"/>
        </w:tabs>
        <w:ind w:left="720" w:hanging="720"/>
        <w:rPr>
          <w:rFonts w:ascii="Crabath Text Medium" w:hAnsi="Crabath Text Medium"/>
        </w:rPr>
      </w:pPr>
      <w:sdt>
        <w:sdtPr>
          <w:rPr>
            <w:rFonts w:ascii="Crabath Text Medium" w:hAnsi="Crabath Text Medium"/>
          </w:rPr>
          <w:id w:val="741606811"/>
          <w:placeholder>
            <w:docPart w:val="29E61D85D07C499C843917F5B0D23F00"/>
          </w:placeholder>
        </w:sdtPr>
        <w:sdtContent>
          <w:r w:rsidR="009E5663" w:rsidRPr="009E5663">
            <w:rPr>
              <w:rFonts w:ascii="Crabath Text Medium" w:hAnsi="Crabath Text Medium"/>
            </w:rPr>
            <w:t>SIMACEK FACILITY CZ, spol. s r. o.</w:t>
          </w:r>
        </w:sdtContent>
      </w:sdt>
    </w:p>
    <w:p w14:paraId="5992716A" w14:textId="71A1AB5B" w:rsidR="00B46831" w:rsidRPr="00B46831" w:rsidRDefault="00B46831" w:rsidP="00B468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B46831">
        <w:rPr>
          <w:rFonts w:ascii="Crabath Text Medium" w:hAnsi="Crabath Text Medium"/>
        </w:rPr>
        <w:t>se sídlem</w:t>
      </w:r>
      <w:r w:rsidRPr="00B46831">
        <w:rPr>
          <w:rFonts w:ascii="Crabath Text Medium" w:hAnsi="Crabath Text Medium"/>
        </w:rPr>
        <w:tab/>
      </w:r>
      <w:r w:rsidRPr="00B46831">
        <w:tab/>
      </w:r>
      <w:sdt>
        <w:sdtPr>
          <w:id w:val="-1801223086"/>
          <w:placeholder>
            <w:docPart w:val="29E61D85D07C499C843917F5B0D23F00"/>
          </w:placeholder>
        </w:sdtPr>
        <w:sdtContent>
          <w:r w:rsidR="009E5663" w:rsidRPr="009E5663">
            <w:t>Trnkova 630/34, 628 00 Brno</w:t>
          </w:r>
        </w:sdtContent>
      </w:sdt>
      <w:r w:rsidRPr="00B46831">
        <w:br/>
      </w:r>
      <w:r w:rsidR="009E5663" w:rsidRPr="009E5663">
        <w:t>zapsaná v obchodním rejstříku u KS v Brně, oddíl C, vložka 1209</w:t>
      </w:r>
    </w:p>
    <w:p w14:paraId="6215D21D" w14:textId="19396833" w:rsidR="00B46831" w:rsidRPr="00B46831" w:rsidRDefault="00B46831" w:rsidP="00B46831">
      <w:pPr>
        <w:spacing w:after="0"/>
        <w:ind w:left="720" w:hanging="720"/>
      </w:pPr>
      <w:r w:rsidRPr="00B46831">
        <w:rPr>
          <w:rFonts w:ascii="Crabath Text Medium" w:hAnsi="Crabath Text Medium"/>
        </w:rPr>
        <w:t>IČO</w:t>
      </w:r>
      <w:r w:rsidRPr="00B46831">
        <w:tab/>
      </w:r>
      <w:r w:rsidRPr="00B46831">
        <w:tab/>
      </w:r>
      <w:r w:rsidRPr="00B46831">
        <w:tab/>
      </w:r>
      <w:sdt>
        <w:sdtPr>
          <w:id w:val="-2008657365"/>
          <w:placeholder>
            <w:docPart w:val="29E61D85D07C499C843917F5B0D23F00"/>
          </w:placeholder>
        </w:sdtPr>
        <w:sdtContent>
          <w:r w:rsidR="009E5663" w:rsidRPr="009E5663">
            <w:t>15549470</w:t>
          </w:r>
        </w:sdtContent>
      </w:sdt>
    </w:p>
    <w:p w14:paraId="7A2A7DDF" w14:textId="1D26CFBF" w:rsidR="00B46831" w:rsidRDefault="00B46831" w:rsidP="009E5663">
      <w:pPr>
        <w:tabs>
          <w:tab w:val="left" w:pos="720"/>
          <w:tab w:val="left" w:pos="1440"/>
          <w:tab w:val="left" w:pos="2160"/>
          <w:tab w:val="left" w:pos="2880"/>
          <w:tab w:val="center" w:pos="4764"/>
        </w:tabs>
        <w:spacing w:after="0"/>
        <w:ind w:left="720" w:hanging="720"/>
      </w:pPr>
      <w:r w:rsidRPr="00B46831">
        <w:rPr>
          <w:rFonts w:ascii="Crabath Text Medium" w:hAnsi="Crabath Text Medium"/>
        </w:rPr>
        <w:t>DIČ</w:t>
      </w:r>
      <w:r w:rsidRPr="00B46831">
        <w:rPr>
          <w:rFonts w:ascii="Crabath Text Medium" w:hAnsi="Crabath Text Medium"/>
        </w:rPr>
        <w:tab/>
      </w:r>
      <w:r w:rsidRPr="00B46831">
        <w:rPr>
          <w:rFonts w:ascii="Crabath Text Medium" w:hAnsi="Crabath Text Medium"/>
        </w:rPr>
        <w:tab/>
      </w:r>
      <w:r w:rsidRPr="00B46831">
        <w:tab/>
      </w:r>
      <w:sdt>
        <w:sdtPr>
          <w:id w:val="-1831747911"/>
          <w:placeholder>
            <w:docPart w:val="29E61D85D07C499C843917F5B0D23F00"/>
          </w:placeholder>
        </w:sdtPr>
        <w:sdtContent>
          <w:r w:rsidR="009E5663" w:rsidRPr="009E5663">
            <w:t>CZ15549470</w:t>
          </w:r>
        </w:sdtContent>
      </w:sdt>
      <w:r w:rsidR="009E5663">
        <w:tab/>
      </w:r>
    </w:p>
    <w:p w14:paraId="537F7B7D" w14:textId="274028FC" w:rsidR="009E5663" w:rsidRPr="00B46831" w:rsidRDefault="009E5663" w:rsidP="009E5663">
      <w:pPr>
        <w:spacing w:after="0"/>
        <w:ind w:left="720" w:hanging="720"/>
        <w:rPr>
          <w:color w:val="000000" w:themeColor="text1"/>
        </w:rPr>
      </w:pPr>
      <w:r w:rsidRPr="00B46831">
        <w:rPr>
          <w:rFonts w:ascii="Crabath Text Medium" w:hAnsi="Crabath Text Medium"/>
          <w:color w:val="000000" w:themeColor="text1"/>
        </w:rPr>
        <w:t>bankovní spojení</w:t>
      </w:r>
      <w:r w:rsidRPr="00B46831">
        <w:rPr>
          <w:rFonts w:ascii="Crabath Text Medium" w:hAnsi="Crabath Text Medium"/>
          <w:color w:val="000000" w:themeColor="text1"/>
        </w:rPr>
        <w:tab/>
      </w:r>
      <w:r w:rsidRPr="009E5663">
        <w:rPr>
          <w:color w:val="000000" w:themeColor="text1"/>
        </w:rPr>
        <w:t>KB Brno</w:t>
      </w:r>
    </w:p>
    <w:p w14:paraId="18320F3E" w14:textId="5C452B9A" w:rsidR="009E5663" w:rsidRPr="00B46831" w:rsidRDefault="009E5663" w:rsidP="009E5663">
      <w:pPr>
        <w:spacing w:after="0"/>
        <w:ind w:left="720" w:hanging="720"/>
      </w:pPr>
      <w:r w:rsidRPr="00B46831">
        <w:rPr>
          <w:rFonts w:ascii="Crabath Text Medium" w:hAnsi="Crabath Text Medium"/>
        </w:rPr>
        <w:t>číslo účtu</w:t>
      </w:r>
      <w:r w:rsidRPr="00B46831">
        <w:tab/>
      </w:r>
      <w:r w:rsidRPr="00B46831">
        <w:tab/>
      </w:r>
      <w:r w:rsidRPr="009E5663">
        <w:rPr>
          <w:color w:val="000000" w:themeColor="text1"/>
        </w:rPr>
        <w:t>123-9400790217/0100</w:t>
      </w:r>
    </w:p>
    <w:p w14:paraId="4B2BBDF6" w14:textId="7D29EC6C" w:rsidR="00B46831" w:rsidRDefault="00B46831" w:rsidP="00B46831">
      <w:pPr>
        <w:ind w:left="720" w:hanging="720"/>
      </w:pPr>
      <w:r w:rsidRPr="00B46831">
        <w:rPr>
          <w:rFonts w:ascii="Crabath Text Medium" w:hAnsi="Crabath Text Medium"/>
        </w:rPr>
        <w:t>zastoupený/á</w:t>
      </w:r>
      <w:r w:rsidRPr="00B46831">
        <w:tab/>
      </w:r>
      <w:r w:rsidRPr="00B46831">
        <w:tab/>
      </w:r>
      <w:sdt>
        <w:sdtPr>
          <w:id w:val="1362855871"/>
          <w:placeholder>
            <w:docPart w:val="29E61D85D07C499C843917F5B0D23F00"/>
          </w:placeholder>
        </w:sdtPr>
        <w:sdtContent>
          <w:r w:rsidR="009E5663" w:rsidRPr="009E5663">
            <w:t>zastoupena jednateli Petrem Kotáskem a Ing. Martinem Kopeckým</w:t>
          </w:r>
        </w:sdtContent>
      </w:sdt>
    </w:p>
    <w:p w14:paraId="3C058CF1" w14:textId="4AD22627" w:rsidR="00900AD1" w:rsidRDefault="00D22558" w:rsidP="00D22558">
      <w:r>
        <w:t>(dále jen „</w:t>
      </w:r>
      <w:r w:rsidR="009E5663" w:rsidRPr="009E5663">
        <w:rPr>
          <w:rFonts w:ascii="Crabath Text Medium" w:hAnsi="Crabath Text Medium"/>
        </w:rPr>
        <w:t>Dodavatel</w:t>
      </w:r>
      <w:r>
        <w:t>“)</w:t>
      </w:r>
    </w:p>
    <w:p w14:paraId="4636C1DE" w14:textId="77777777" w:rsidR="00900AD1" w:rsidRDefault="00900AD1">
      <w:r>
        <w:br w:type="page"/>
      </w:r>
    </w:p>
    <w:p w14:paraId="53A4A401" w14:textId="54C252B8" w:rsidR="00900AD1" w:rsidRDefault="00570A1A" w:rsidP="00900AD1">
      <w:pPr>
        <w:pStyle w:val="Nadpis2"/>
      </w:pPr>
      <w:r>
        <w:lastRenderedPageBreak/>
        <w:t>I</w:t>
      </w:r>
      <w:r w:rsidR="00900AD1">
        <w:t>.</w:t>
      </w:r>
      <w:r w:rsidR="00900AD1">
        <w:tab/>
      </w:r>
      <w:r w:rsidR="00C95EFA">
        <w:t>p</w:t>
      </w:r>
      <w:r w:rsidR="00900AD1">
        <w:t>ředmět smlouvy</w:t>
      </w:r>
    </w:p>
    <w:p w14:paraId="25E93745" w14:textId="77777777" w:rsidR="00C95EFA" w:rsidRDefault="00C95EFA" w:rsidP="00C95EFA">
      <w:pPr>
        <w:pStyle w:val="predsazeni"/>
        <w:ind w:firstLine="0"/>
      </w:pPr>
      <w:r>
        <w:t>Předmětem smlouvy je standardní udržovací úklid prostor v užívání Objednatele (celková plocha 49,20 m</w:t>
      </w:r>
      <w:r w:rsidRPr="00C95EFA">
        <w:rPr>
          <w:vertAlign w:val="superscript"/>
        </w:rPr>
        <w:t>2</w:t>
      </w:r>
      <w:r>
        <w:t>) v prostorech na III. nádvoří Pražského Hradu, v 1. nadzemním podlaží.</w:t>
      </w:r>
    </w:p>
    <w:p w14:paraId="7EFA2B74" w14:textId="224A8F53" w:rsidR="00C95EFA" w:rsidRDefault="00C95EFA" w:rsidP="00C95EFA">
      <w:pPr>
        <w:pStyle w:val="predsazeni"/>
        <w:ind w:firstLine="0"/>
      </w:pPr>
      <w:r>
        <w:t>Úklid bude prováděn ve dnech po–ne.</w:t>
      </w:r>
    </w:p>
    <w:p w14:paraId="5E61F5BA" w14:textId="77777777" w:rsidR="00C95EFA" w:rsidRDefault="00C95EFA" w:rsidP="00C95EFA">
      <w:pPr>
        <w:pStyle w:val="predsazeni"/>
        <w:spacing w:after="400"/>
        <w:ind w:firstLine="0"/>
      </w:pPr>
      <w:r>
        <w:t>Rozsah a četnosti prací jsou uvedeny v příloze č. 1, která je nedílnou součástí této smlouvy.</w:t>
      </w:r>
    </w:p>
    <w:p w14:paraId="37AB188B" w14:textId="495556D7" w:rsidR="00C95EFA" w:rsidRDefault="00570A1A" w:rsidP="00C95EFA">
      <w:pPr>
        <w:pStyle w:val="Nadpis2"/>
      </w:pPr>
      <w:r>
        <w:t>II</w:t>
      </w:r>
      <w:r w:rsidR="00C95EFA">
        <w:t>.</w:t>
      </w:r>
      <w:r w:rsidR="00C95EFA">
        <w:tab/>
        <w:t>lhůta plnění</w:t>
      </w:r>
    </w:p>
    <w:p w14:paraId="5842B20B" w14:textId="77777777" w:rsidR="00C95EFA" w:rsidRDefault="00C95EFA" w:rsidP="00C95EFA">
      <w:pPr>
        <w:pStyle w:val="predsazeni"/>
        <w:ind w:left="0" w:firstLine="454"/>
      </w:pPr>
      <w:r>
        <w:t xml:space="preserve">Termín zahájení prací: </w:t>
      </w:r>
      <w:r w:rsidRPr="00C95EFA">
        <w:rPr>
          <w:rFonts w:ascii="Crabath Text Medium" w:hAnsi="Crabath Text Medium"/>
        </w:rPr>
        <w:t>od 15. září 2023</w:t>
      </w:r>
    </w:p>
    <w:p w14:paraId="11B54137" w14:textId="77777777" w:rsidR="00C95EFA" w:rsidRDefault="00C95EFA" w:rsidP="00C95EFA">
      <w:pPr>
        <w:pStyle w:val="predsazeni"/>
        <w:spacing w:after="400"/>
        <w:ind w:firstLine="0"/>
      </w:pPr>
      <w:r>
        <w:t>Smlouva se uzavírá na dobu neurčitou.</w:t>
      </w:r>
    </w:p>
    <w:p w14:paraId="036A9612" w14:textId="6D908FF3" w:rsidR="00C95EFA" w:rsidRDefault="00570A1A" w:rsidP="00C95EFA">
      <w:pPr>
        <w:pStyle w:val="Nadpis2"/>
      </w:pPr>
      <w:r>
        <w:t>III</w:t>
      </w:r>
      <w:r w:rsidR="00C95EFA">
        <w:t>.</w:t>
      </w:r>
      <w:r w:rsidR="00C95EFA">
        <w:tab/>
        <w:t>cena</w:t>
      </w:r>
    </w:p>
    <w:p w14:paraId="61467E89" w14:textId="5532083A" w:rsidR="00C95EFA" w:rsidRDefault="00C95EFA" w:rsidP="00C95EFA">
      <w:pPr>
        <w:pStyle w:val="predsazeni"/>
        <w:ind w:firstLine="0"/>
      </w:pPr>
      <w:r>
        <w:t xml:space="preserve">Měsíční paušální cena prací a služeb, uvedených v bodě I. této smlouvy, byla stanovena dohodou </w:t>
      </w:r>
      <w:r>
        <w:br/>
        <w:t>obou stran ve výši:</w:t>
      </w:r>
    </w:p>
    <w:p w14:paraId="5B4AF7D6" w14:textId="71B79A6A" w:rsidR="00C95EFA" w:rsidRPr="00C95EFA" w:rsidRDefault="00C95EFA" w:rsidP="00C95EFA">
      <w:pPr>
        <w:pStyle w:val="predsazeni"/>
        <w:ind w:left="0" w:firstLine="454"/>
        <w:rPr>
          <w:rFonts w:ascii="Crabath Text Medium" w:hAnsi="Crabath Text Medium"/>
        </w:rPr>
      </w:pPr>
      <w:r w:rsidRPr="00C95EFA">
        <w:rPr>
          <w:rFonts w:ascii="Crabath Text Medium" w:hAnsi="Crabath Text Medium"/>
        </w:rPr>
        <w:t>6 710,- Kč — měsíční úklid</w:t>
      </w:r>
    </w:p>
    <w:p w14:paraId="795BBC72" w14:textId="6FB0888C" w:rsidR="00C95EFA" w:rsidRDefault="00C95EFA" w:rsidP="00C95EFA">
      <w:pPr>
        <w:pStyle w:val="predsazeni"/>
        <w:ind w:firstLine="0"/>
      </w:pPr>
      <w:r>
        <w:t xml:space="preserve">Cena prací nad rámec smlouvy prováděných na základě (písemného) požadavku Objednatele pracovníkem, zabezpečujícím pravidelné úklidové práce na objektu, u standardních prací /režijní hodiny/, je stanovena ve výši </w:t>
      </w:r>
      <w:r w:rsidRPr="00C95EFA">
        <w:rPr>
          <w:rFonts w:ascii="Crabath Text Medium" w:hAnsi="Crabath Text Medium"/>
        </w:rPr>
        <w:t>220,- Kč/hod</w:t>
      </w:r>
      <w:r>
        <w:t xml:space="preserve"> (plus případné materiálové náklady). U ostatních — odborných — prací bude cena stanovena dohodou obou stran v souladu s aktuálním ceníkem služeb Dodavatele.</w:t>
      </w:r>
    </w:p>
    <w:p w14:paraId="4F596211" w14:textId="77777777" w:rsidR="00C95EFA" w:rsidRDefault="00C95EFA" w:rsidP="00C95EFA">
      <w:pPr>
        <w:pStyle w:val="predsazeni"/>
        <w:ind w:firstLine="0"/>
      </w:pPr>
      <w:r>
        <w:t>Ceny jsou uvedeny bez DPH. Při fakturaci bude cena navýšena o aktuální sazbu DPH ke dni uskutečnění zdanitelného plnění.</w:t>
      </w:r>
    </w:p>
    <w:p w14:paraId="3313FB5F" w14:textId="77777777" w:rsidR="00C95EFA" w:rsidRDefault="00C95EFA" w:rsidP="00C95EFA">
      <w:pPr>
        <w:pStyle w:val="predsazeni"/>
        <w:ind w:firstLine="0"/>
      </w:pPr>
      <w:r>
        <w:t>Přehled nákladů zahrnutých v měsíční paušální ceně je uveden v příloze č. 2, která je nedílnou součástí této smlouvy.</w:t>
      </w:r>
    </w:p>
    <w:p w14:paraId="209F3325" w14:textId="77777777" w:rsidR="00C95EFA" w:rsidRDefault="00C95EFA" w:rsidP="00C95EFA">
      <w:pPr>
        <w:pStyle w:val="predsazeni"/>
        <w:ind w:firstLine="0"/>
      </w:pPr>
      <w:r>
        <w:t xml:space="preserve">Sjednanou cenu je Dodavatel oprávněn jednostranně upravit s přihlédnutím k míře inflace stanovené Českým statistickým úřadem pro uplynulý rok a dále s přihlédnutím k zákonné úpravě minimální mzdy, vždy o odpovídající míru navýšení. O tomto navýšení je Dodavatel Objednatele povinen předem písemně informovat. </w:t>
      </w:r>
    </w:p>
    <w:p w14:paraId="1679DECC" w14:textId="752505C0" w:rsidR="00C95EFA" w:rsidRDefault="00C95EFA" w:rsidP="00C95EFA">
      <w:pPr>
        <w:pStyle w:val="predsazeni"/>
        <w:spacing w:after="400"/>
        <w:ind w:firstLine="0"/>
      </w:pPr>
      <w:r>
        <w:t xml:space="preserve">Jakékoli jiné zvýšení cen může být provedeno pouze písemně, formou dodatku k této smlouvě, </w:t>
      </w:r>
      <w:r w:rsidR="009E3814">
        <w:br/>
      </w:r>
      <w:r>
        <w:t>se souhlasem obou stran.</w:t>
      </w:r>
    </w:p>
    <w:p w14:paraId="3F5956BD" w14:textId="0E212208" w:rsidR="00C95EFA" w:rsidRDefault="00570A1A" w:rsidP="00C95EFA">
      <w:pPr>
        <w:pStyle w:val="Nadpis2"/>
      </w:pPr>
      <w:r>
        <w:t>IV</w:t>
      </w:r>
      <w:r w:rsidR="00C95EFA">
        <w:t>.</w:t>
      </w:r>
      <w:r w:rsidR="00C95EFA">
        <w:tab/>
        <w:t>platební podmínky</w:t>
      </w:r>
    </w:p>
    <w:p w14:paraId="04867F7A" w14:textId="34939820" w:rsidR="00C95EFA" w:rsidRDefault="00C95EFA" w:rsidP="00C95EFA">
      <w:pPr>
        <w:pStyle w:val="predsazeni"/>
        <w:ind w:firstLine="0"/>
      </w:pPr>
      <w:r>
        <w:t xml:space="preserve">Platba bude realizována na základě faktury 1x měsíčně po provedeném plnění. Splatnost faktur je </w:t>
      </w:r>
      <w:r>
        <w:br/>
        <w:t>30 dnů od data vystavení faktury. Faktura musí obsahovat všechny zákonné náležitosti.</w:t>
      </w:r>
    </w:p>
    <w:p w14:paraId="36D53128" w14:textId="4E037929" w:rsidR="00C95EFA" w:rsidRDefault="00C95EFA" w:rsidP="00C95EFA">
      <w:pPr>
        <w:pStyle w:val="predsazeni"/>
        <w:ind w:firstLine="0"/>
      </w:pPr>
      <w:r>
        <w:t xml:space="preserve">Faktury budou zasílány elektronicky ve formátu PDF na e-mail: </w:t>
      </w:r>
      <w:hyperlink r:id="rId8" w:history="1">
        <w:r w:rsidRPr="00C95EFA">
          <w:rPr>
            <w:rStyle w:val="Hypertextovodkaz"/>
            <w:color w:val="948A54" w:themeColor="background2" w:themeShade="80"/>
          </w:rPr>
          <w:t>fakturace@prague.eu</w:t>
        </w:r>
      </w:hyperlink>
      <w:r>
        <w:t>.</w:t>
      </w:r>
    </w:p>
    <w:p w14:paraId="2BCB8A19" w14:textId="3FCCF303" w:rsidR="00C95EFA" w:rsidRDefault="00C95EFA" w:rsidP="00C95EFA">
      <w:pPr>
        <w:pStyle w:val="predsazeni"/>
        <w:ind w:firstLine="0"/>
      </w:pPr>
      <w:r>
        <w:t>Pokud nebudou práce provedeny v požadované kvalitě a rozsahu stanoveném smlouvou, je Objednatel oprávněn — v případě neodstranění závady — požadovat krácení úhrady za práce v odpovídající poměrné části.</w:t>
      </w:r>
    </w:p>
    <w:p w14:paraId="3A7DAE42" w14:textId="291BDB44" w:rsidR="00C95EFA" w:rsidRDefault="00C95EFA" w:rsidP="00C95EFA">
      <w:pPr>
        <w:pStyle w:val="predsazeni"/>
        <w:ind w:firstLine="0"/>
      </w:pPr>
      <w:r>
        <w:lastRenderedPageBreak/>
        <w:t xml:space="preserve">V případě, že práce nebudou provedeny z důvodů na straně Objednatele (viz příslušná ustanovení odst. </w:t>
      </w:r>
      <w:r w:rsidR="00570A1A">
        <w:t>VII</w:t>
      </w:r>
      <w:r>
        <w:t>. — Povinnosti Objednatele), vzniká Dodavateli právo na úhradu jako v případě uskutečněného plnění (s výjimkou účtování ceny materiálu).</w:t>
      </w:r>
    </w:p>
    <w:p w14:paraId="0292F744" w14:textId="77777777" w:rsidR="00C95EFA" w:rsidRDefault="00C95EFA" w:rsidP="00C95EFA">
      <w:pPr>
        <w:pStyle w:val="predsazeni"/>
        <w:spacing w:after="400"/>
        <w:ind w:firstLine="0"/>
      </w:pPr>
      <w:r>
        <w:t xml:space="preserve">Ukončené mimořádné práce (podle zvl. objednávky) jsou předávány zástupci Objednatele předávacím protokolem, na kterém potvrdí jejich převzetí. Tento protokol bude podkladem pro samostatnou fakturaci a bude nedílnou součástí faktury. </w:t>
      </w:r>
    </w:p>
    <w:p w14:paraId="34542BA0" w14:textId="19EF0227" w:rsidR="00C95EFA" w:rsidRDefault="00570A1A" w:rsidP="00C95EFA">
      <w:pPr>
        <w:pStyle w:val="Nadpis2"/>
      </w:pPr>
      <w:r>
        <w:t>V</w:t>
      </w:r>
      <w:r w:rsidR="00C95EFA">
        <w:t>.</w:t>
      </w:r>
      <w:r w:rsidR="00C95EFA">
        <w:tab/>
        <w:t>práva z vadného plnění</w:t>
      </w:r>
    </w:p>
    <w:p w14:paraId="1C1A5D03" w14:textId="77777777" w:rsidR="00C95EFA" w:rsidRDefault="00C95EFA" w:rsidP="00C95EFA">
      <w:pPr>
        <w:pStyle w:val="predsazeni"/>
        <w:ind w:firstLine="0"/>
      </w:pPr>
      <w:r>
        <w:t xml:space="preserve">Případné reklamace provedených prací předkládá Objednatel okamžitě při zjištění závady formou emailu, popř. ústně u vedoucího pracovníka Dodavatele. </w:t>
      </w:r>
    </w:p>
    <w:p w14:paraId="3A6F054C" w14:textId="77777777" w:rsidR="00C95EFA" w:rsidRDefault="00C95EFA" w:rsidP="00C95EFA">
      <w:pPr>
        <w:pStyle w:val="predsazeni"/>
        <w:spacing w:after="400"/>
        <w:ind w:firstLine="0"/>
      </w:pPr>
      <w:r>
        <w:t xml:space="preserve">V případě oprávněnosti reklamace Dodavatel tyto závady odstraní bez zbytečného prodlení na vlastní náklady, v opačném případě (není-li reklamace oprávněná) po dohodě s Objednatelem na jeho náklady. </w:t>
      </w:r>
    </w:p>
    <w:p w14:paraId="1764051D" w14:textId="19F22842" w:rsidR="00C95EFA" w:rsidRDefault="00570A1A" w:rsidP="00C95EFA">
      <w:pPr>
        <w:pStyle w:val="Nadpis2"/>
      </w:pPr>
      <w:r>
        <w:t>VI</w:t>
      </w:r>
      <w:r w:rsidR="00C95EFA">
        <w:t>.</w:t>
      </w:r>
      <w:r w:rsidR="00C95EFA">
        <w:tab/>
        <w:t>sankce</w:t>
      </w:r>
    </w:p>
    <w:p w14:paraId="7324EA32" w14:textId="77777777" w:rsidR="00C95EFA" w:rsidRDefault="00C95EFA" w:rsidP="00C95EFA">
      <w:pPr>
        <w:pStyle w:val="predsazeni"/>
        <w:ind w:firstLine="0"/>
      </w:pPr>
      <w:r>
        <w:t>V případě prodlení s platbou faktury se sjednává smluvní úrok z prodlení ve výši 0,05 % dlužné částky za každý den prodlení.</w:t>
      </w:r>
    </w:p>
    <w:p w14:paraId="6A397700" w14:textId="77777777" w:rsidR="00C95EFA" w:rsidRDefault="00C95EFA" w:rsidP="00C95EFA">
      <w:pPr>
        <w:pStyle w:val="predsazeni"/>
        <w:spacing w:after="400"/>
        <w:ind w:firstLine="0"/>
      </w:pPr>
      <w:r>
        <w:t>V případě prodlení s úhradou faktury o více než 30 dní, považuje se tato skutečnost za podstatné porušení smlouvy ze strany Objednatele a Dodavatel je oprávněn od smlouvy bez dalšího odstoupit. Účinky odstoupení nastávají dnem doručení takového písemného projevu vůle Objednateli.</w:t>
      </w:r>
    </w:p>
    <w:p w14:paraId="59CB55A8" w14:textId="62BC9475" w:rsidR="00C95EFA" w:rsidRDefault="00570A1A" w:rsidP="00C95EFA">
      <w:pPr>
        <w:pStyle w:val="Nadpis2"/>
      </w:pPr>
      <w:r>
        <w:t>VII</w:t>
      </w:r>
      <w:r w:rsidR="00C95EFA">
        <w:t>.</w:t>
      </w:r>
      <w:r w:rsidR="00C95EFA">
        <w:tab/>
        <w:t>povinnosti objednatele</w:t>
      </w:r>
    </w:p>
    <w:p w14:paraId="4016B755" w14:textId="77777777" w:rsidR="00C95EFA" w:rsidRDefault="00C95EFA" w:rsidP="00C95EFA">
      <w:pPr>
        <w:pStyle w:val="predsazeni"/>
      </w:pPr>
      <w:r>
        <w:t>1.</w:t>
      </w:r>
      <w:r>
        <w:tab/>
        <w:t xml:space="preserve">Zajistit pracovníkům Dodavatele v prostorách, kde vykonávají práci pro Objednatele, takové podmínky, které umožňují její bezpečný výkon dle platných předpisů (ochranné nápoje, teplota na pracovišti), jinak Dodavateli odpovídá za újmu tím vzniklou. </w:t>
      </w:r>
    </w:p>
    <w:p w14:paraId="42840DD2" w14:textId="77777777" w:rsidR="00C95EFA" w:rsidRDefault="00C95EFA" w:rsidP="00C95EFA">
      <w:pPr>
        <w:pStyle w:val="predsazeni"/>
      </w:pPr>
      <w:r>
        <w:t>2.</w:t>
      </w:r>
      <w:r>
        <w:tab/>
        <w:t>Zabezpečit zdarma přístup k elektrické energii.</w:t>
      </w:r>
    </w:p>
    <w:p w14:paraId="5F13183D" w14:textId="77777777" w:rsidR="00C95EFA" w:rsidRDefault="00C95EFA" w:rsidP="00C95EFA">
      <w:pPr>
        <w:pStyle w:val="predsazeni"/>
      </w:pPr>
      <w:r>
        <w:t>3.</w:t>
      </w:r>
      <w:r>
        <w:tab/>
        <w:t>Zabezpečit pracovníkům Dodavatele přístup na pracoviště v dohodnutém čase.</w:t>
      </w:r>
    </w:p>
    <w:p w14:paraId="7A95CC06" w14:textId="285A7BFB" w:rsidR="00C95EFA" w:rsidRDefault="00C95EFA" w:rsidP="00C95EFA">
      <w:pPr>
        <w:pStyle w:val="predsazeni"/>
      </w:pPr>
      <w:r>
        <w:t>4.</w:t>
      </w:r>
      <w:r>
        <w:tab/>
        <w:t xml:space="preserve">Proškolit zdarma zaměstnance Dodavatele v případě specifických podmínek požární ochrany </w:t>
      </w:r>
      <w:r w:rsidR="009E3814">
        <w:br/>
      </w:r>
      <w:r>
        <w:t>a bezpečnosti práce na pracovišti.</w:t>
      </w:r>
    </w:p>
    <w:p w14:paraId="5FC109A6" w14:textId="77777777" w:rsidR="00C95EFA" w:rsidRDefault="00C95EFA" w:rsidP="00C95EFA">
      <w:pPr>
        <w:pStyle w:val="predsazeni"/>
        <w:spacing w:after="400"/>
      </w:pPr>
      <w:r>
        <w:t>5.</w:t>
      </w:r>
      <w:r>
        <w:tab/>
        <w:t>Seznámit (v případě nutnosti) příslušné zaměstnance Dodavatele se zabezpečovacím zařízením.</w:t>
      </w:r>
    </w:p>
    <w:p w14:paraId="5492E60F" w14:textId="7D24219A" w:rsidR="00C95EFA" w:rsidRDefault="00570A1A" w:rsidP="00C95EFA">
      <w:pPr>
        <w:pStyle w:val="Nadpis2"/>
      </w:pPr>
      <w:r>
        <w:t>VIII</w:t>
      </w:r>
      <w:r w:rsidR="00C95EFA">
        <w:t>.</w:t>
      </w:r>
      <w:r w:rsidR="00C95EFA">
        <w:tab/>
        <w:t>povinnosti dodavatele</w:t>
      </w:r>
    </w:p>
    <w:p w14:paraId="30295B87" w14:textId="77777777" w:rsidR="00C95EFA" w:rsidRDefault="00C95EFA" w:rsidP="00C95EFA">
      <w:pPr>
        <w:pStyle w:val="predsazeni"/>
      </w:pPr>
      <w:r>
        <w:t>1.</w:t>
      </w:r>
      <w:r>
        <w:tab/>
        <w:t>Zajistit dodržování úklidového a desinfekčního režimu s cílem dosáhnout optimální úrovně kvality služeb.</w:t>
      </w:r>
    </w:p>
    <w:p w14:paraId="3DA91CB0" w14:textId="77777777" w:rsidR="00C95EFA" w:rsidRDefault="00C95EFA" w:rsidP="00C95EFA">
      <w:pPr>
        <w:pStyle w:val="predsazeni"/>
      </w:pPr>
      <w:r>
        <w:t>2.</w:t>
      </w:r>
      <w:r>
        <w:tab/>
        <w:t>Zajistit průběžnou kontrolu kvality prováděných prací vedoucími pracovníky Dodavatele.</w:t>
      </w:r>
    </w:p>
    <w:p w14:paraId="1BBE7331" w14:textId="77777777" w:rsidR="00C95EFA" w:rsidRDefault="00C95EFA" w:rsidP="00C95EFA">
      <w:pPr>
        <w:pStyle w:val="predsazeni"/>
      </w:pPr>
      <w:r>
        <w:t>3.</w:t>
      </w:r>
      <w:r>
        <w:tab/>
        <w:t>Proškolit a poučit pracovníky o povinnosti zachovávat mlčenlivost o všech skutečnostech a údajích týkajících se Objednatele.</w:t>
      </w:r>
    </w:p>
    <w:p w14:paraId="7455DDD0" w14:textId="7A55DF01" w:rsidR="00C95EFA" w:rsidRDefault="00C95EFA" w:rsidP="00C95EFA">
      <w:pPr>
        <w:pStyle w:val="predsazeni"/>
      </w:pPr>
      <w:r>
        <w:lastRenderedPageBreak/>
        <w:t>4.</w:t>
      </w:r>
      <w:r>
        <w:tab/>
        <w:t xml:space="preserve">Zabezpečit proškolení a kontrolu dodržování předpisů bezpečnosti práce, ochrany zdraví a hygieny, současně s předpisy požární ochrany, u všech pracovníků zabezpečujících úklidovou činnost </w:t>
      </w:r>
      <w:r>
        <w:br/>
        <w:t>v prostorách Objednatele.</w:t>
      </w:r>
    </w:p>
    <w:p w14:paraId="1D2B6B8D" w14:textId="4B59254B" w:rsidR="00C95EFA" w:rsidRDefault="00C95EFA" w:rsidP="00C95EFA">
      <w:pPr>
        <w:pStyle w:val="predsazeni"/>
        <w:spacing w:after="400"/>
      </w:pPr>
      <w:r>
        <w:t>5.</w:t>
      </w:r>
      <w:r>
        <w:tab/>
        <w:t xml:space="preserve">Zavazuje se zdarma zajistit odvoz a likvidaci odpadu vzniklého z činnosti Dodavatele v souvislosti </w:t>
      </w:r>
      <w:r>
        <w:br/>
        <w:t>s touto smlouvou.</w:t>
      </w:r>
    </w:p>
    <w:p w14:paraId="1D0D68B3" w14:textId="6D5EA10C" w:rsidR="00C95EFA" w:rsidRDefault="00570A1A" w:rsidP="00C95EFA">
      <w:pPr>
        <w:pStyle w:val="Nadpis2"/>
      </w:pPr>
      <w:r>
        <w:t>IX</w:t>
      </w:r>
      <w:r w:rsidR="00C95EFA">
        <w:t>.</w:t>
      </w:r>
      <w:r w:rsidR="00C95EFA">
        <w:tab/>
        <w:t>další ujednání</w:t>
      </w:r>
    </w:p>
    <w:p w14:paraId="0ACC5C64" w14:textId="77777777" w:rsidR="00C95EFA" w:rsidRDefault="00C95EFA" w:rsidP="00C95EFA">
      <w:pPr>
        <w:pStyle w:val="predsazeni"/>
        <w:ind w:firstLine="0"/>
      </w:pPr>
      <w:r>
        <w:t>Dodavatel je pojištěn na odpovědnost za škodu na majetku Objednatele, kterou způsobí při výkonu prací dle této smlouvy, u pojišťovny Kooperativa pojišťovna, a.s., ViennaInsurance Group.</w:t>
      </w:r>
    </w:p>
    <w:p w14:paraId="5D0127F1" w14:textId="77777777" w:rsidR="00C95EFA" w:rsidRDefault="00C95EFA" w:rsidP="00C95EFA">
      <w:pPr>
        <w:pStyle w:val="predsazeni"/>
        <w:ind w:firstLine="0"/>
      </w:pPr>
      <w:r>
        <w:t>V případě, že z důvodů na straně Objednatele dojde k přetržce v úklidových pracích na dobu menší než 5 pracovních dnů v týdnu, nepromítá se tato přetržka do sjednané paušální ceny.</w:t>
      </w:r>
    </w:p>
    <w:p w14:paraId="10662A8F" w14:textId="77777777" w:rsidR="00C95EFA" w:rsidRDefault="00C95EFA" w:rsidP="00C95EFA">
      <w:pPr>
        <w:pStyle w:val="predsazeni"/>
        <w:ind w:firstLine="0"/>
      </w:pPr>
      <w:r>
        <w:t>Tento smluvní vztah lze vypovědět bez udání důvodu v měsíční výpovědní lhůtě. Výpovědní lhůta začíná běžet od prvého dne následujícího po měsíci, v jehož průběhu byla písemná výpověď doručena druhé smluvní straně. V případě ukončení činnosti Objednatele na předmětném objektu může dodavatel od smlouvy odstoupit.</w:t>
      </w:r>
    </w:p>
    <w:p w14:paraId="3A7B79E7" w14:textId="77777777" w:rsidR="00C95EFA" w:rsidRDefault="00C95EFA" w:rsidP="00C95EFA">
      <w:pPr>
        <w:pStyle w:val="predsazeni"/>
        <w:ind w:firstLine="0"/>
      </w:pPr>
      <w:r>
        <w:t>Ve smyslu zákoníku práce č. 262/2006 Sb. § 101 odst. 3 jsou zaměstnavatelé povinni vzájemně se písemně informovat o rizicích a přijatých opatřeních k ochraně před jejich působením, která se týkají výkonu práce na pracovišti a spolupracovat při zajišťování bezpečnosti a ochrany zdraví při práci pro všechny zaměstnance na pracovišti.</w:t>
      </w:r>
    </w:p>
    <w:p w14:paraId="2E007779" w14:textId="77777777" w:rsidR="00C95EFA" w:rsidRDefault="00C95EFA" w:rsidP="00C95EFA">
      <w:pPr>
        <w:pStyle w:val="predsazeni"/>
        <w:ind w:firstLine="0"/>
      </w:pPr>
      <w:r>
        <w:t>V ostatních věcech se tento smluvní vztah řídí ustanoveními zákona č. 89/2012 Sb., občanský zákoník, příp. dalších příslušných předpisů.</w:t>
      </w:r>
    </w:p>
    <w:p w14:paraId="62F42DA7" w14:textId="77777777" w:rsidR="00C95EFA" w:rsidRDefault="00C95EFA" w:rsidP="00C95EFA">
      <w:pPr>
        <w:pStyle w:val="predsazeni"/>
        <w:ind w:firstLine="0"/>
      </w:pPr>
      <w:r>
        <w:t>Veškeré změny a doplňky smlouvy mohou být sjednány pouze formou písemných dodatků, podepsaných statutárními orgány obou smluvních stran.</w:t>
      </w:r>
    </w:p>
    <w:p w14:paraId="4C88518F" w14:textId="77777777" w:rsidR="00C95EFA" w:rsidRDefault="00C95EFA" w:rsidP="00C95EFA">
      <w:pPr>
        <w:pStyle w:val="predsazeni"/>
        <w:ind w:firstLine="0"/>
      </w:pPr>
      <w:r>
        <w:t>Tato smlouva je zpracována ve 2 stejnopisech, z nichž každá smluvní strana obdrží jedno podepsané vyhotovení. Smlouva nabývá platnosti dnem podpisu a účinnosti dnem zveřejnění v registru smluv. Smluvní strany se zveřejněním souhlasí. Zveřejnění této smlouvy v registru smluv se zavazuje zabezpečit Objednatel.</w:t>
      </w:r>
    </w:p>
    <w:p w14:paraId="24ADB863" w14:textId="77777777" w:rsidR="00C95EFA" w:rsidRDefault="00C95EFA" w:rsidP="00C95EFA">
      <w:pPr>
        <w:pStyle w:val="predsazeni"/>
      </w:pPr>
    </w:p>
    <w:p w14:paraId="1BB61A9E" w14:textId="77777777" w:rsidR="00C95EFA" w:rsidRDefault="00C95EFA" w:rsidP="00C95EFA">
      <w:pPr>
        <w:pStyle w:val="predsazeni"/>
      </w:pPr>
    </w:p>
    <w:p w14:paraId="02EEF3E2" w14:textId="77777777" w:rsidR="00C95EFA" w:rsidRPr="00C95EFA" w:rsidRDefault="00C95EFA" w:rsidP="00C95EFA">
      <w:pPr>
        <w:pStyle w:val="predsazeni"/>
        <w:spacing w:after="0"/>
        <w:rPr>
          <w:rFonts w:ascii="Atyp BL Display Semibold" w:hAnsi="Atyp BL Display Semibold"/>
        </w:rPr>
      </w:pPr>
      <w:r w:rsidRPr="00C95EFA">
        <w:rPr>
          <w:rFonts w:ascii="Atyp BL Display Semibold" w:hAnsi="Atyp BL Display Semibold"/>
        </w:rPr>
        <w:t>přílohy:</w:t>
      </w:r>
    </w:p>
    <w:p w14:paraId="378774D9" w14:textId="207350C9" w:rsidR="00C95EFA" w:rsidRDefault="00C95EFA" w:rsidP="00C95EFA">
      <w:pPr>
        <w:pStyle w:val="predsazeni"/>
        <w:spacing w:after="0"/>
      </w:pPr>
      <w:r>
        <w:t>1. Rozsah prací</w:t>
      </w:r>
    </w:p>
    <w:p w14:paraId="2F9FF130" w14:textId="7F27CD7E" w:rsidR="00891488" w:rsidRDefault="00C95EFA" w:rsidP="00C95EFA">
      <w:pPr>
        <w:pStyle w:val="predsazeni"/>
      </w:pPr>
      <w:r>
        <w:t>2. Přehled nákladů</w:t>
      </w:r>
    </w:p>
    <w:p w14:paraId="52E39366" w14:textId="77777777" w:rsidR="00345399" w:rsidRDefault="00345399" w:rsidP="00345399">
      <w:pPr>
        <w:pStyle w:val="predsazeni"/>
        <w:ind w:left="0" w:firstLine="0"/>
        <w:rPr>
          <w:rFonts w:ascii="Atyp BL Display Semibold" w:hAnsi="Atyp BL Display Semibold"/>
          <w:szCs w:val="20"/>
        </w:rPr>
      </w:pPr>
    </w:p>
    <w:p w14:paraId="341C2040" w14:textId="7C44538E" w:rsidR="00345399" w:rsidRDefault="00345399" w:rsidP="00345399">
      <w:pPr>
        <w:pStyle w:val="predsazeni"/>
        <w:ind w:left="0" w:firstLine="0"/>
        <w:rPr>
          <w:rFonts w:ascii="Atyp BL Display Semibold" w:hAnsi="Atyp BL Display Semibold"/>
          <w:szCs w:val="20"/>
        </w:rPr>
      </w:pPr>
      <w:r w:rsidRPr="00001A40">
        <w:rPr>
          <w:rFonts w:ascii="Atyp BL Display Semibold" w:hAnsi="Atyp BL Display Semibold"/>
          <w:szCs w:val="20"/>
        </w:rPr>
        <w:t>Podpisy smluvních stran na další straně</w:t>
      </w:r>
    </w:p>
    <w:p w14:paraId="64465B15" w14:textId="77777777" w:rsidR="00345399" w:rsidRDefault="00345399">
      <w:pPr>
        <w:rPr>
          <w:rFonts w:ascii="Atyp BL Display Semibold" w:hAnsi="Atyp BL Display Semibold"/>
          <w:szCs w:val="20"/>
        </w:rPr>
      </w:pPr>
      <w:r>
        <w:rPr>
          <w:rFonts w:ascii="Atyp BL Display Semibold" w:hAnsi="Atyp BL Display Semibold"/>
          <w:szCs w:val="20"/>
        </w:rPr>
        <w:br w:type="page"/>
      </w:r>
    </w:p>
    <w:p w14:paraId="3076EB9E" w14:textId="5F9095BA" w:rsidR="00734398" w:rsidRPr="0054058F" w:rsidRDefault="00891488" w:rsidP="00734398">
      <w:pPr>
        <w:rPr>
          <w:rFonts w:ascii="Crabath Text Medium" w:hAnsi="Crabath Text Medium"/>
          <w:szCs w:val="20"/>
        </w:rPr>
      </w:pPr>
      <w:r w:rsidRPr="00891488">
        <w:rPr>
          <w:rFonts w:ascii="Crabath Text Medium" w:hAnsi="Crabath Text Medium"/>
          <w:szCs w:val="20"/>
        </w:rPr>
        <w:lastRenderedPageBreak/>
        <w:t xml:space="preserve">Za </w:t>
      </w:r>
      <w:r w:rsidR="00345399">
        <w:rPr>
          <w:rFonts w:ascii="Crabath Text Medium" w:hAnsi="Crabath Text Medium"/>
          <w:szCs w:val="20"/>
        </w:rPr>
        <w:t>Objednatele</w:t>
      </w:r>
      <w:r w:rsidR="00900AD1">
        <w:rPr>
          <w:rFonts w:ascii="Crabath Text Medium" w:hAnsi="Crabath Text Medium"/>
          <w:szCs w:val="20"/>
        </w:rPr>
        <w:t>:</w:t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900AD1">
        <w:rPr>
          <w:rFonts w:ascii="Crabath Text Medium" w:hAnsi="Crabath Text Medium"/>
          <w:szCs w:val="20"/>
        </w:rPr>
        <w:tab/>
      </w:r>
      <w:r w:rsidR="00900AD1" w:rsidRPr="00891488">
        <w:rPr>
          <w:rFonts w:ascii="Crabath Text Medium" w:hAnsi="Crabath Text Medium"/>
          <w:szCs w:val="20"/>
        </w:rPr>
        <w:t xml:space="preserve">Za </w:t>
      </w:r>
      <w:r w:rsidR="00345399">
        <w:rPr>
          <w:rFonts w:ascii="Crabath Text Medium" w:hAnsi="Crabath Text Medium"/>
          <w:szCs w:val="20"/>
        </w:rPr>
        <w:t>Objednatele</w:t>
      </w:r>
      <w:r w:rsidR="00900AD1">
        <w:rPr>
          <w:rFonts w:ascii="Crabath Text Medium" w:hAnsi="Crabath Text Medium"/>
          <w:szCs w:val="20"/>
        </w:rPr>
        <w:t>:</w:t>
      </w:r>
    </w:p>
    <w:p w14:paraId="5D39CBC9" w14:textId="19C56DC6" w:rsidR="00734398" w:rsidRDefault="00734398" w:rsidP="00734398">
      <w:r>
        <w:t xml:space="preserve">V Praze dne </w:t>
      </w:r>
      <w:sdt>
        <w:sdtPr>
          <w:id w:val="229509882"/>
          <w:placeholder>
            <w:docPart w:val="47C85860852C43FAAE2B59525017AB15"/>
          </w:placeholder>
          <w:date w:fullDate="2023-08-2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490874">
            <w:t>28.08.2023</w:t>
          </w:r>
        </w:sdtContent>
      </w:sdt>
      <w:r>
        <w:tab/>
      </w:r>
      <w:r>
        <w:tab/>
      </w:r>
      <w:r>
        <w:tab/>
      </w:r>
      <w:r>
        <w:tab/>
      </w:r>
      <w:r w:rsidR="00490874">
        <w:t xml:space="preserve">              </w:t>
      </w:r>
      <w:r>
        <w:t xml:space="preserve">V Praze dne </w:t>
      </w:r>
      <w:sdt>
        <w:sdtPr>
          <w:id w:val="-1036114288"/>
          <w:placeholder>
            <w:docPart w:val="47C85860852C43FAAE2B59525017AB15"/>
          </w:placeholder>
          <w:date w:fullDate="2023-08-2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490874">
            <w:t>28.08.2023</w:t>
          </w:r>
        </w:sdtContent>
      </w:sdt>
    </w:p>
    <w:p w14:paraId="0D4BD17D" w14:textId="77777777" w:rsidR="00734398" w:rsidRDefault="00734398" w:rsidP="00734398"/>
    <w:p w14:paraId="30B0585E" w14:textId="77777777" w:rsidR="00734398" w:rsidRDefault="00734398" w:rsidP="00734398"/>
    <w:p w14:paraId="783ACB36" w14:textId="77777777" w:rsidR="00734398" w:rsidRDefault="00734398" w:rsidP="00734398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4AFD1" wp14:editId="328C2724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0DAF1" id="Přímá spojnic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 strokecolor="black [3040]" strokeweight=".5pt"/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0292D83F" w14:textId="18F7E566" w:rsidR="00734398" w:rsidRDefault="00734398" w:rsidP="00734398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C36C3" wp14:editId="14705734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58104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>Mgr. 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Pr="00F660A7">
        <w:rPr>
          <w:rFonts w:ascii="Crabath Text Medium" w:hAnsi="Crabath Text Medium"/>
          <w:szCs w:val="20"/>
        </w:rPr>
        <w:t>Mgr. Jana Adamcová</w:t>
      </w:r>
      <w:r w:rsidRPr="009F35FA"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předseda představenstva</w:t>
      </w:r>
      <w:r>
        <w:tab/>
      </w:r>
      <w:r>
        <w:tab/>
      </w:r>
      <w:r>
        <w:tab/>
      </w:r>
      <w:r>
        <w:tab/>
        <w:t>místopředsedkyně představenstva</w:t>
      </w:r>
      <w:r w:rsidR="009702DD">
        <w:br/>
        <w:t>Prague City Tourism, a.s.</w:t>
      </w:r>
      <w:r w:rsidR="009702DD">
        <w:tab/>
      </w:r>
      <w:r w:rsidR="009702DD">
        <w:tab/>
      </w:r>
      <w:r w:rsidR="009702DD">
        <w:tab/>
      </w:r>
      <w:r w:rsidR="009702DD">
        <w:tab/>
        <w:t>Prague City Tourism, a.s.</w:t>
      </w:r>
    </w:p>
    <w:p w14:paraId="0985234E" w14:textId="08C69F33" w:rsidR="009702DD" w:rsidRDefault="009702DD" w:rsidP="009702DD">
      <w:pPr>
        <w:rPr>
          <w:rFonts w:ascii="Crabath Text Medium" w:hAnsi="Crabath Text Medium"/>
          <w:szCs w:val="20"/>
        </w:rPr>
      </w:pPr>
    </w:p>
    <w:p w14:paraId="0A64D87E" w14:textId="51B338EA" w:rsidR="00891488" w:rsidRDefault="00891488" w:rsidP="009702DD">
      <w:pPr>
        <w:rPr>
          <w:rFonts w:ascii="Crabath Text Medium" w:hAnsi="Crabath Text Medium"/>
          <w:szCs w:val="20"/>
        </w:rPr>
      </w:pPr>
    </w:p>
    <w:p w14:paraId="6A6A5DA1" w14:textId="6DDB9AA0" w:rsidR="009702DD" w:rsidRPr="009E3814" w:rsidRDefault="00891488" w:rsidP="009702DD">
      <w:pPr>
        <w:rPr>
          <w:rFonts w:ascii="Calibri" w:hAnsi="Calibri" w:cs="Calibri"/>
          <w:szCs w:val="20"/>
        </w:rPr>
      </w:pPr>
      <w:r w:rsidRPr="00891488">
        <w:rPr>
          <w:rFonts w:ascii="Crabath Text Medium" w:hAnsi="Crabath Text Medium"/>
          <w:szCs w:val="20"/>
        </w:rPr>
        <w:t xml:space="preserve">Za </w:t>
      </w:r>
      <w:r w:rsidR="00345399">
        <w:rPr>
          <w:rFonts w:ascii="Crabath Text Medium" w:hAnsi="Crabath Text Medium"/>
          <w:szCs w:val="20"/>
        </w:rPr>
        <w:t>Dodavatele</w:t>
      </w:r>
      <w:r w:rsidR="00900AD1">
        <w:rPr>
          <w:rFonts w:ascii="Crabath Text Medium" w:hAnsi="Crabath Text Medium"/>
          <w:szCs w:val="20"/>
        </w:rPr>
        <w:t>:</w:t>
      </w:r>
      <w:r w:rsidR="009702DD" w:rsidRPr="0054058F">
        <w:rPr>
          <w:rFonts w:ascii="Crabath Text Medium" w:hAnsi="Crabath Text Medium"/>
          <w:szCs w:val="20"/>
        </w:rPr>
        <w:tab/>
      </w:r>
      <w:r w:rsidR="009E3814">
        <w:rPr>
          <w:rFonts w:ascii="Crabath Text Medium" w:hAnsi="Crabath Text Medium"/>
          <w:szCs w:val="20"/>
        </w:rPr>
        <w:tab/>
      </w:r>
      <w:r w:rsidR="009E3814">
        <w:rPr>
          <w:rFonts w:ascii="Crabath Text Medium" w:hAnsi="Crabath Text Medium"/>
          <w:szCs w:val="20"/>
        </w:rPr>
        <w:tab/>
      </w:r>
      <w:r w:rsidR="009E3814">
        <w:rPr>
          <w:rFonts w:ascii="Crabath Text Medium" w:hAnsi="Crabath Text Medium"/>
          <w:szCs w:val="20"/>
        </w:rPr>
        <w:tab/>
      </w:r>
      <w:r w:rsidR="009E3814">
        <w:rPr>
          <w:rFonts w:ascii="Crabath Text Medium" w:hAnsi="Crabath Text Medium"/>
          <w:szCs w:val="20"/>
        </w:rPr>
        <w:tab/>
      </w:r>
      <w:r w:rsidR="009E3814">
        <w:rPr>
          <w:rFonts w:ascii="Crabath Text Medium" w:hAnsi="Crabath Text Medium"/>
          <w:szCs w:val="20"/>
        </w:rPr>
        <w:tab/>
      </w:r>
      <w:r w:rsidR="009E3814" w:rsidRPr="00891488">
        <w:rPr>
          <w:rFonts w:ascii="Crabath Text Medium" w:hAnsi="Crabath Text Medium"/>
          <w:szCs w:val="20"/>
        </w:rPr>
        <w:t xml:space="preserve">Za </w:t>
      </w:r>
      <w:r w:rsidR="009E3814">
        <w:rPr>
          <w:rFonts w:ascii="Crabath Text Medium" w:hAnsi="Crabath Text Medium"/>
          <w:szCs w:val="20"/>
        </w:rPr>
        <w:t>Dodavatele:</w:t>
      </w:r>
      <w:r w:rsidR="009E3814" w:rsidRPr="0054058F">
        <w:rPr>
          <w:rFonts w:ascii="Crabath Text Medium" w:hAnsi="Crabath Text Medium"/>
          <w:szCs w:val="20"/>
        </w:rPr>
        <w:tab/>
      </w:r>
      <w:r w:rsidR="009E3814" w:rsidRPr="0054058F">
        <w:rPr>
          <w:rFonts w:ascii="Crabath Text Medium" w:hAnsi="Crabath Text Medium"/>
          <w:szCs w:val="20"/>
        </w:rPr>
        <w:tab/>
      </w:r>
      <w:r w:rsidR="009E3814" w:rsidRPr="0054058F">
        <w:rPr>
          <w:rFonts w:ascii="Crabath Text Medium" w:hAnsi="Crabath Text Medium"/>
          <w:szCs w:val="20"/>
        </w:rPr>
        <w:tab/>
      </w:r>
      <w:r w:rsidR="009E3814" w:rsidRPr="0054058F">
        <w:rPr>
          <w:rFonts w:ascii="Crabath Text Medium" w:hAnsi="Crabath Text Medium"/>
          <w:szCs w:val="20"/>
        </w:rPr>
        <w:tab/>
      </w:r>
      <w:r w:rsidR="009702DD" w:rsidRPr="0054058F">
        <w:rPr>
          <w:rFonts w:ascii="Crabath Text Medium" w:hAnsi="Crabath Text Medium"/>
          <w:szCs w:val="20"/>
        </w:rPr>
        <w:tab/>
      </w:r>
    </w:p>
    <w:p w14:paraId="0D96E460" w14:textId="2523E7C7" w:rsidR="009702DD" w:rsidRDefault="009702DD" w:rsidP="009702DD">
      <w:r>
        <w:t>V</w:t>
      </w:r>
      <w:r w:rsidR="00490874">
        <w:t xml:space="preserve"> Brně</w:t>
      </w:r>
      <w:r w:rsidR="00064DF2">
        <w:t xml:space="preserve"> </w:t>
      </w:r>
      <w:r>
        <w:t xml:space="preserve">dne </w:t>
      </w:r>
      <w:sdt>
        <w:sdtPr>
          <w:id w:val="737290686"/>
          <w:placeholder>
            <w:docPart w:val="BB61E7E5D25C4F739B0A2B5FA803D9F3"/>
          </w:placeholder>
          <w:date w:fullDate="2023-08-30T00:00:00Z">
            <w:dateFormat w:val="dd.MM.yyyy"/>
            <w:lid w:val="cs-CZ"/>
            <w:storeMappedDataAs w:val="dateTime"/>
            <w:calendar w:val="gregorian"/>
          </w:date>
        </w:sdtPr>
        <w:sdtContent>
          <w:r w:rsidR="00490874">
            <w:t>30.08.2023</w:t>
          </w:r>
        </w:sdtContent>
      </w:sdt>
      <w:r>
        <w:tab/>
      </w:r>
      <w:r>
        <w:tab/>
      </w:r>
      <w:r w:rsidR="009E3814">
        <w:tab/>
      </w:r>
      <w:r w:rsidR="009E3814">
        <w:tab/>
      </w:r>
      <w:r w:rsidR="00490874">
        <w:tab/>
      </w:r>
      <w:r w:rsidR="009E3814">
        <w:t xml:space="preserve">V </w:t>
      </w:r>
      <w:r w:rsidR="00490874">
        <w:t>Brně</w:t>
      </w:r>
      <w:r w:rsidR="00064DF2">
        <w:t xml:space="preserve"> </w:t>
      </w:r>
      <w:r w:rsidR="009E3814">
        <w:t>dne</w:t>
      </w:r>
      <w:r w:rsidR="00490874">
        <w:t xml:space="preserve"> 30.8.2023</w:t>
      </w:r>
      <w:r>
        <w:tab/>
      </w:r>
    </w:p>
    <w:p w14:paraId="70C3E627" w14:textId="614CD655" w:rsidR="009702DD" w:rsidRDefault="009702DD" w:rsidP="009702DD"/>
    <w:p w14:paraId="2661579C" w14:textId="656A4454" w:rsidR="009702DD" w:rsidRDefault="009702DD" w:rsidP="009702DD"/>
    <w:p w14:paraId="7F6AD5CF" w14:textId="1EE4520C" w:rsidR="009702DD" w:rsidRDefault="00345399" w:rsidP="009702DD">
      <w: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5A776F" wp14:editId="4236A05F">
                <wp:simplePos x="0" y="0"/>
                <wp:positionH relativeFrom="column">
                  <wp:posOffset>3173730</wp:posOffset>
                </wp:positionH>
                <wp:positionV relativeFrom="paragraph">
                  <wp:posOffset>239416</wp:posOffset>
                </wp:positionV>
                <wp:extent cx="2109470" cy="0"/>
                <wp:effectExtent l="0" t="0" r="24130" b="38100"/>
                <wp:wrapNone/>
                <wp:docPr id="1935955581" name="Přímá spojnice 1935955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C6938" id="Přímá spojnice 193595558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8.85pt" to="416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Dp63/XeAAAACQEAAA8AAAAAAAAAAAAAAAAA/QMAAGRycy9kb3ducmV2LnhtbFBLBQYAAAAA&#10;BAAEAPMAAAAIBQAAAAA=&#10;" strokecolor="black [3040]" strokeweight=".5pt"/>
            </w:pict>
          </mc:Fallback>
        </mc:AlternateContent>
      </w:r>
      <w:r w:rsidR="009702DD">
        <w:tab/>
      </w:r>
      <w:r w:rsidR="009702DD">
        <w:tab/>
      </w:r>
      <w:r w:rsidR="009702DD">
        <w:tab/>
        <w:t xml:space="preserve">           </w:t>
      </w:r>
    </w:p>
    <w:p w14:paraId="409953BF" w14:textId="62DEFB0C" w:rsidR="00600F3C" w:rsidRDefault="009702DD" w:rsidP="009702DD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6484E7" wp14:editId="524B7F63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3114737" name="Přímá spojnice 623114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CB651C2" id="Přímá spojnice 62311473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="00345399">
        <w:rPr>
          <w:rFonts w:ascii="Crabath Text Medium" w:hAnsi="Crabath Text Medium"/>
          <w:szCs w:val="20"/>
        </w:rPr>
        <w:t>Petr Kotásek</w:t>
      </w:r>
      <w:r w:rsidRPr="009F35FA">
        <w:tab/>
      </w:r>
      <w:r>
        <w:tab/>
      </w:r>
      <w:r w:rsidR="00345399">
        <w:tab/>
      </w:r>
      <w:r w:rsidR="00345399">
        <w:tab/>
      </w:r>
      <w:r w:rsidR="00345399">
        <w:tab/>
      </w:r>
      <w:r w:rsidR="00345399">
        <w:tab/>
      </w:r>
      <w:r w:rsidR="00345399" w:rsidRPr="00345399">
        <w:rPr>
          <w:rFonts w:ascii="Crabath Text Medium" w:hAnsi="Crabath Text Medium"/>
          <w:szCs w:val="20"/>
        </w:rPr>
        <w:t>Ing. Martin Kopecký</w:t>
      </w:r>
      <w:r>
        <w:tab/>
      </w:r>
      <w:r>
        <w:tab/>
      </w:r>
      <w:r>
        <w:tab/>
      </w:r>
      <w:r w:rsidRPr="009F35FA">
        <w:tab/>
      </w:r>
      <w:r w:rsidRPr="009F35FA">
        <w:br/>
      </w:r>
      <w:r w:rsidR="00345399">
        <w:t>jednatel</w:t>
      </w:r>
      <w:r>
        <w:tab/>
      </w:r>
      <w:r w:rsidR="00345399">
        <w:tab/>
      </w:r>
      <w:r w:rsidR="00345399">
        <w:tab/>
      </w:r>
      <w:r w:rsidR="00345399">
        <w:tab/>
      </w:r>
      <w:r w:rsidR="00345399">
        <w:tab/>
      </w:r>
      <w:r w:rsidR="00345399">
        <w:tab/>
      </w:r>
      <w:r w:rsidR="00345399">
        <w:tab/>
        <w:t>jednatel</w:t>
      </w:r>
      <w:r w:rsidR="00345399">
        <w:tab/>
      </w:r>
      <w:r>
        <w:tab/>
      </w:r>
      <w:r>
        <w:tab/>
      </w:r>
      <w:r>
        <w:tab/>
      </w:r>
      <w:r>
        <w:br/>
      </w:r>
      <w:r w:rsidR="00345399" w:rsidRPr="00345399">
        <w:t>SIMACEK FACILITY CZ, spol. s r. o.</w:t>
      </w:r>
      <w:r w:rsidR="00345399">
        <w:tab/>
      </w:r>
      <w:r w:rsidR="00345399">
        <w:tab/>
      </w:r>
      <w:r w:rsidR="00345399">
        <w:tab/>
      </w:r>
      <w:r w:rsidR="00345399" w:rsidRPr="00345399">
        <w:t>SIMACEK FACILITY CZ, spol. s r. o.</w:t>
      </w:r>
    </w:p>
    <w:p w14:paraId="1F51F5CB" w14:textId="77777777" w:rsidR="00600F3C" w:rsidRDefault="00600F3C">
      <w:r>
        <w:br w:type="page"/>
      </w:r>
    </w:p>
    <w:p w14:paraId="69411C5F" w14:textId="57056473" w:rsidR="00600F3C" w:rsidRDefault="00600F3C" w:rsidP="00600F3C">
      <w:pPr>
        <w:pStyle w:val="Nadpis1"/>
        <w:spacing w:after="240"/>
      </w:pPr>
      <w:r>
        <w:lastRenderedPageBreak/>
        <w:t>rozsah prací</w:t>
      </w:r>
      <w:r>
        <w:br/>
        <w:t>standardní udržovací úklid</w:t>
      </w:r>
    </w:p>
    <w:p w14:paraId="01EA69FE" w14:textId="1D5EA172" w:rsidR="00600F3C" w:rsidRDefault="00600F3C" w:rsidP="003F4EB7">
      <w:pPr>
        <w:spacing w:after="800"/>
        <w:rPr>
          <w:rFonts w:ascii="Atyp BL Display Semibold" w:hAnsi="Atyp BL Display Semibold"/>
          <w:sz w:val="26"/>
          <w:szCs w:val="26"/>
        </w:rPr>
      </w:pPr>
      <w:r>
        <w:rPr>
          <w:rFonts w:ascii="Atyp BL Display Semibold" w:hAnsi="Atyp BL Display Semibold"/>
          <w:sz w:val="26"/>
          <w:szCs w:val="26"/>
        </w:rPr>
        <w:t>p</w:t>
      </w:r>
      <w:r w:rsidRPr="00A4629D">
        <w:rPr>
          <w:rFonts w:ascii="Atyp BL Display Semibold" w:hAnsi="Atyp BL Display Semibold"/>
          <w:sz w:val="26"/>
          <w:szCs w:val="26"/>
        </w:rPr>
        <w:t xml:space="preserve">říloha č. 1 </w:t>
      </w:r>
      <w:r>
        <w:rPr>
          <w:rFonts w:ascii="Atyp BL Display Semibold" w:hAnsi="Atyp BL Display Semibold"/>
          <w:sz w:val="26"/>
          <w:szCs w:val="26"/>
        </w:rPr>
        <w:t>rozsah prací</w:t>
      </w:r>
    </w:p>
    <w:p w14:paraId="28D87E05" w14:textId="77777777" w:rsidR="00600F3C" w:rsidRPr="00600F3C" w:rsidRDefault="00600F3C" w:rsidP="00600F3C">
      <w:pPr>
        <w:spacing w:after="100"/>
        <w:rPr>
          <w:rFonts w:ascii="Atyp BL Display Semibold" w:hAnsi="Atyp BL Display Semibold"/>
        </w:rPr>
      </w:pPr>
      <w:r w:rsidRPr="00600F3C">
        <w:rPr>
          <w:rFonts w:ascii="Atyp BL Display Semibold" w:hAnsi="Atyp BL Display Semibold"/>
        </w:rPr>
        <w:t>Denní práce</w:t>
      </w:r>
    </w:p>
    <w:p w14:paraId="14674F66" w14:textId="234A9A04" w:rsidR="00600F3C" w:rsidRDefault="00600F3C" w:rsidP="00570A1A">
      <w:pPr>
        <w:pStyle w:val="Odstavecseseznamem"/>
        <w:numPr>
          <w:ilvl w:val="0"/>
          <w:numId w:val="7"/>
        </w:numPr>
        <w:spacing w:after="100"/>
        <w:ind w:left="454" w:hanging="454"/>
      </w:pPr>
      <w:r>
        <w:t>vytřít podlahu v celém prostoru informačního centra</w:t>
      </w:r>
    </w:p>
    <w:p w14:paraId="5A5DBDC4" w14:textId="61B335F8" w:rsidR="00600F3C" w:rsidRDefault="00600F3C" w:rsidP="00570A1A">
      <w:pPr>
        <w:pStyle w:val="Odstavecseseznamem"/>
        <w:numPr>
          <w:ilvl w:val="0"/>
          <w:numId w:val="7"/>
        </w:numPr>
        <w:spacing w:after="100"/>
        <w:ind w:left="454" w:hanging="454"/>
      </w:pPr>
      <w:r>
        <w:t>vyluxovat koberec (v prostoru informačního pultu bude stupínek na kterém bude zátěžový koberec)</w:t>
      </w:r>
    </w:p>
    <w:p w14:paraId="5945ED81" w14:textId="55045F97" w:rsidR="00600F3C" w:rsidRDefault="00600F3C" w:rsidP="00570A1A">
      <w:pPr>
        <w:pStyle w:val="Odstavecseseznamem"/>
        <w:numPr>
          <w:ilvl w:val="0"/>
          <w:numId w:val="7"/>
        </w:numPr>
        <w:spacing w:after="100"/>
        <w:ind w:left="454" w:hanging="454"/>
      </w:pPr>
      <w:r>
        <w:t>utřít infopult (nadzvednout klávesnice, informační a propagační materiály, kancelářské potřeby)</w:t>
      </w:r>
    </w:p>
    <w:p w14:paraId="6AB55DE1" w14:textId="0F73FAAE" w:rsidR="00600F3C" w:rsidRDefault="00600F3C" w:rsidP="00570A1A">
      <w:pPr>
        <w:pStyle w:val="Odstavecseseznamem"/>
        <w:numPr>
          <w:ilvl w:val="0"/>
          <w:numId w:val="7"/>
        </w:numPr>
        <w:spacing w:after="100"/>
        <w:ind w:left="454" w:hanging="454"/>
      </w:pPr>
      <w:r>
        <w:t xml:space="preserve">utřít povrchy přídavných skříněk, šuplíků, povrch skříně v zadní části TIC </w:t>
      </w:r>
    </w:p>
    <w:p w14:paraId="4ADF6FC8" w14:textId="325E56DD" w:rsidR="00600F3C" w:rsidRDefault="00600F3C" w:rsidP="00570A1A">
      <w:pPr>
        <w:pStyle w:val="Odstavecseseznamem"/>
        <w:numPr>
          <w:ilvl w:val="0"/>
          <w:numId w:val="7"/>
        </w:numPr>
        <w:spacing w:after="100"/>
        <w:ind w:left="454" w:hanging="454"/>
      </w:pPr>
      <w:r>
        <w:t>utřít povrchy a skla z venku u výstavních skříní (2 kusy)</w:t>
      </w:r>
    </w:p>
    <w:p w14:paraId="78D02CD6" w14:textId="395884B7" w:rsidR="00600F3C" w:rsidRDefault="00600F3C" w:rsidP="00570A1A">
      <w:pPr>
        <w:pStyle w:val="Odstavecseseznamem"/>
        <w:numPr>
          <w:ilvl w:val="0"/>
          <w:numId w:val="7"/>
        </w:numPr>
        <w:spacing w:after="100"/>
        <w:ind w:left="454" w:hanging="454"/>
      </w:pPr>
      <w:r>
        <w:t>vysypat odpadkové koše a vložit nové pytle (třídění odpadu)</w:t>
      </w:r>
    </w:p>
    <w:p w14:paraId="6554FE22" w14:textId="4F982F7D" w:rsidR="00600F3C" w:rsidRDefault="00600F3C" w:rsidP="00570A1A">
      <w:pPr>
        <w:pStyle w:val="Odstavecseseznamem"/>
        <w:numPr>
          <w:ilvl w:val="0"/>
          <w:numId w:val="7"/>
        </w:numPr>
        <w:spacing w:after="100"/>
        <w:ind w:left="454" w:hanging="454"/>
      </w:pPr>
      <w:r>
        <w:t xml:space="preserve">otřít všechny podlahové cedule, které jsou instalovány v prostoru TIC </w:t>
      </w:r>
    </w:p>
    <w:p w14:paraId="08A649E1" w14:textId="596A2D34" w:rsidR="00600F3C" w:rsidRDefault="00600F3C" w:rsidP="00570A1A">
      <w:pPr>
        <w:pStyle w:val="Odstavecseseznamem"/>
        <w:numPr>
          <w:ilvl w:val="0"/>
          <w:numId w:val="7"/>
        </w:numPr>
        <w:spacing w:after="100"/>
        <w:ind w:left="454" w:hanging="454"/>
      </w:pPr>
      <w:r>
        <w:t>vyčistit vnitřní vstupní skleněné dveře</w:t>
      </w:r>
    </w:p>
    <w:p w14:paraId="6E6CE2F3" w14:textId="289CBCD4" w:rsidR="00600F3C" w:rsidRDefault="00600F3C" w:rsidP="00570A1A">
      <w:pPr>
        <w:pStyle w:val="Odstavecseseznamem"/>
        <w:numPr>
          <w:ilvl w:val="0"/>
          <w:numId w:val="7"/>
        </w:numPr>
        <w:spacing w:after="400"/>
        <w:ind w:left="454" w:hanging="454"/>
      </w:pPr>
      <w:r>
        <w:t>otřít kliky u dveří</w:t>
      </w:r>
    </w:p>
    <w:p w14:paraId="040F8C7D" w14:textId="77777777" w:rsidR="00600F3C" w:rsidRPr="00600F3C" w:rsidRDefault="00600F3C" w:rsidP="00600F3C">
      <w:pPr>
        <w:spacing w:after="100"/>
        <w:ind w:left="454" w:hanging="454"/>
        <w:rPr>
          <w:rFonts w:ascii="Atyp BL Display Semibold" w:hAnsi="Atyp BL Display Semibold"/>
        </w:rPr>
      </w:pPr>
      <w:r w:rsidRPr="00600F3C">
        <w:rPr>
          <w:rFonts w:ascii="Atyp BL Display Semibold" w:hAnsi="Atyp BL Display Semibold"/>
        </w:rPr>
        <w:t>Týdenní práce</w:t>
      </w:r>
    </w:p>
    <w:p w14:paraId="638D50A7" w14:textId="4DCB5F5D" w:rsidR="00600F3C" w:rsidRDefault="00600F3C" w:rsidP="00570A1A">
      <w:pPr>
        <w:pStyle w:val="Odstavecseseznamem"/>
        <w:numPr>
          <w:ilvl w:val="0"/>
          <w:numId w:val="6"/>
        </w:numPr>
        <w:spacing w:after="100"/>
        <w:ind w:left="454" w:hanging="454"/>
      </w:pPr>
      <w:r>
        <w:t>otřít telefony, elektronické terminály a tiskárnu</w:t>
      </w:r>
    </w:p>
    <w:p w14:paraId="3F5C0E2E" w14:textId="37C1BBB0" w:rsidR="00600F3C" w:rsidRDefault="00600F3C" w:rsidP="00570A1A">
      <w:pPr>
        <w:pStyle w:val="Odstavecseseznamem"/>
        <w:numPr>
          <w:ilvl w:val="0"/>
          <w:numId w:val="6"/>
        </w:numPr>
        <w:spacing w:after="100"/>
        <w:ind w:left="454" w:hanging="454"/>
      </w:pPr>
      <w:r>
        <w:t>otřít povrchy nad 170 cm + odstranit pavučiny</w:t>
      </w:r>
    </w:p>
    <w:p w14:paraId="4998C9AF" w14:textId="4334B6C5" w:rsidR="00600F3C" w:rsidRDefault="00600F3C" w:rsidP="00570A1A">
      <w:pPr>
        <w:pStyle w:val="Odstavecseseznamem"/>
        <w:numPr>
          <w:ilvl w:val="0"/>
          <w:numId w:val="6"/>
        </w:numPr>
        <w:spacing w:after="100"/>
        <w:ind w:left="454" w:hanging="454"/>
      </w:pPr>
      <w:r>
        <w:t xml:space="preserve">čistit židle a jejich konstrukci </w:t>
      </w:r>
    </w:p>
    <w:p w14:paraId="057E29A7" w14:textId="090FD81F" w:rsidR="00600F3C" w:rsidRDefault="00600F3C" w:rsidP="00570A1A">
      <w:pPr>
        <w:pStyle w:val="Odstavecseseznamem"/>
        <w:numPr>
          <w:ilvl w:val="0"/>
          <w:numId w:val="6"/>
        </w:numPr>
        <w:spacing w:after="100"/>
        <w:ind w:left="454" w:hanging="454"/>
      </w:pPr>
      <w:r>
        <w:t>otřít pulty z bočních a čelních stran</w:t>
      </w:r>
    </w:p>
    <w:p w14:paraId="54108E6F" w14:textId="58B721D5" w:rsidR="00600F3C" w:rsidRDefault="00600F3C" w:rsidP="00570A1A">
      <w:pPr>
        <w:pStyle w:val="Odstavecseseznamem"/>
        <w:numPr>
          <w:ilvl w:val="0"/>
          <w:numId w:val="6"/>
        </w:numPr>
        <w:spacing w:after="400"/>
        <w:ind w:left="454" w:hanging="454"/>
      </w:pPr>
      <w:r>
        <w:t>očistit venkovní dveře dle specifikace</w:t>
      </w:r>
    </w:p>
    <w:p w14:paraId="02A49450" w14:textId="77777777" w:rsidR="00600F3C" w:rsidRPr="00600F3C" w:rsidRDefault="00600F3C" w:rsidP="00600F3C">
      <w:pPr>
        <w:spacing w:after="100"/>
        <w:rPr>
          <w:rFonts w:ascii="Atyp BL Display Semibold" w:hAnsi="Atyp BL Display Semibold"/>
        </w:rPr>
      </w:pPr>
      <w:r w:rsidRPr="00600F3C">
        <w:rPr>
          <w:rFonts w:ascii="Atyp BL Display Semibold" w:hAnsi="Atyp BL Display Semibold"/>
        </w:rPr>
        <w:t xml:space="preserve">Čtvrtletně </w:t>
      </w:r>
    </w:p>
    <w:p w14:paraId="7EDA621A" w14:textId="3DF51040" w:rsidR="00600F3C" w:rsidRDefault="00600F3C" w:rsidP="00570A1A">
      <w:pPr>
        <w:pStyle w:val="Odstavecseseznamem"/>
        <w:numPr>
          <w:ilvl w:val="0"/>
          <w:numId w:val="5"/>
        </w:numPr>
        <w:spacing w:after="100"/>
        <w:ind w:left="454" w:hanging="454"/>
      </w:pPr>
      <w:r>
        <w:t>čištění sedáků na židlích ideálně večer po uzavření TIC, aby ráno byla suchá</w:t>
      </w:r>
    </w:p>
    <w:p w14:paraId="1AF283A0" w14:textId="7F2D93E3" w:rsidR="00600F3C" w:rsidRDefault="00600F3C" w:rsidP="00570A1A">
      <w:pPr>
        <w:pStyle w:val="Odstavecseseznamem"/>
        <w:numPr>
          <w:ilvl w:val="0"/>
          <w:numId w:val="5"/>
        </w:numPr>
        <w:spacing w:after="100"/>
        <w:ind w:left="454" w:hanging="454"/>
      </w:pPr>
      <w:r>
        <w:t>čištění lustru</w:t>
      </w:r>
    </w:p>
    <w:p w14:paraId="595B9895" w14:textId="77777777" w:rsidR="00600F3C" w:rsidRPr="00600F3C" w:rsidRDefault="00600F3C" w:rsidP="00600F3C">
      <w:pPr>
        <w:spacing w:after="240"/>
        <w:rPr>
          <w:sz w:val="24"/>
          <w:szCs w:val="32"/>
        </w:rPr>
      </w:pPr>
    </w:p>
    <w:p w14:paraId="61649584" w14:textId="18B74907" w:rsidR="00917A11" w:rsidRDefault="00600F3C" w:rsidP="00600F3C">
      <w:pPr>
        <w:spacing w:after="240"/>
      </w:pPr>
      <w:r>
        <w:t>Úklid bude probíhat denně před otevřením TIC, nejpozději do 8:45 hod.</w:t>
      </w:r>
    </w:p>
    <w:p w14:paraId="4A794A6A" w14:textId="77777777" w:rsidR="00917A11" w:rsidRDefault="00917A11">
      <w:r>
        <w:br w:type="page"/>
      </w:r>
    </w:p>
    <w:p w14:paraId="697957E5" w14:textId="1D29268E" w:rsidR="00917A11" w:rsidRDefault="00917A11" w:rsidP="00917A11">
      <w:pPr>
        <w:pStyle w:val="Nadpis1"/>
        <w:spacing w:after="240"/>
      </w:pPr>
      <w:r>
        <w:lastRenderedPageBreak/>
        <w:t>náklady zahrnuté v ceně</w:t>
      </w:r>
    </w:p>
    <w:p w14:paraId="6F2DE0DA" w14:textId="670493B6" w:rsidR="00917A11" w:rsidRDefault="00917A11" w:rsidP="003F4EB7">
      <w:pPr>
        <w:spacing w:after="800"/>
        <w:rPr>
          <w:rFonts w:ascii="Atyp BL Display Semibold" w:hAnsi="Atyp BL Display Semibold"/>
          <w:sz w:val="26"/>
          <w:szCs w:val="26"/>
        </w:rPr>
      </w:pPr>
      <w:r>
        <w:rPr>
          <w:rFonts w:ascii="Atyp BL Display Semibold" w:hAnsi="Atyp BL Display Semibold"/>
          <w:sz w:val="26"/>
          <w:szCs w:val="26"/>
        </w:rPr>
        <w:t>p</w:t>
      </w:r>
      <w:r w:rsidRPr="00A4629D">
        <w:rPr>
          <w:rFonts w:ascii="Atyp BL Display Semibold" w:hAnsi="Atyp BL Display Semibold"/>
          <w:sz w:val="26"/>
          <w:szCs w:val="26"/>
        </w:rPr>
        <w:t xml:space="preserve">říloha č. </w:t>
      </w:r>
      <w:r>
        <w:rPr>
          <w:rFonts w:ascii="Atyp BL Display Semibold" w:hAnsi="Atyp BL Display Semibold"/>
          <w:sz w:val="26"/>
          <w:szCs w:val="26"/>
        </w:rPr>
        <w:t>2</w:t>
      </w:r>
      <w:r w:rsidRPr="00A4629D">
        <w:rPr>
          <w:rFonts w:ascii="Atyp BL Display Semibold" w:hAnsi="Atyp BL Display Semibold"/>
          <w:sz w:val="26"/>
          <w:szCs w:val="26"/>
        </w:rPr>
        <w:t xml:space="preserve"> </w:t>
      </w:r>
      <w:r>
        <w:rPr>
          <w:rFonts w:ascii="Atyp BL Display Semibold" w:hAnsi="Atyp BL Display Semibold"/>
          <w:sz w:val="26"/>
          <w:szCs w:val="26"/>
        </w:rPr>
        <w:t>přehled nákladů</w:t>
      </w:r>
    </w:p>
    <w:p w14:paraId="05BFE915" w14:textId="0EECBEA1" w:rsidR="00917A11" w:rsidRDefault="00917A11" w:rsidP="00570A1A">
      <w:pPr>
        <w:pStyle w:val="Odstavecseseznamem"/>
        <w:numPr>
          <w:ilvl w:val="0"/>
          <w:numId w:val="4"/>
        </w:numPr>
        <w:spacing w:after="100"/>
        <w:ind w:left="454" w:hanging="454"/>
      </w:pPr>
      <w:r>
        <w:t xml:space="preserve">zabezpečení všech prací v souladu s uzavřenou smlouvou, </w:t>
      </w:r>
    </w:p>
    <w:p w14:paraId="2E5D86B9" w14:textId="32489425" w:rsidR="00917A11" w:rsidRDefault="00917A11" w:rsidP="00570A1A">
      <w:pPr>
        <w:pStyle w:val="Odstavecseseznamem"/>
        <w:numPr>
          <w:ilvl w:val="0"/>
          <w:numId w:val="4"/>
        </w:numPr>
        <w:spacing w:after="100"/>
        <w:ind w:left="454" w:hanging="454"/>
      </w:pPr>
      <w:r>
        <w:t>údržba a zabezpečení náhradních dílů pro všechny čistící stroje a přístroje používané Dodavatelem,</w:t>
      </w:r>
    </w:p>
    <w:p w14:paraId="5506349B" w14:textId="276947D0" w:rsidR="00917A11" w:rsidRDefault="00917A11" w:rsidP="00570A1A">
      <w:pPr>
        <w:pStyle w:val="Odstavecseseznamem"/>
        <w:numPr>
          <w:ilvl w:val="0"/>
          <w:numId w:val="4"/>
        </w:numPr>
        <w:spacing w:after="100"/>
        <w:ind w:left="454" w:hanging="454"/>
      </w:pPr>
      <w:r>
        <w:t>zajišťování zaměstnanců a převzetí všech s tím spojených úkolů a povinností,</w:t>
      </w:r>
    </w:p>
    <w:p w14:paraId="6A1D107F" w14:textId="25B55F0F" w:rsidR="00917A11" w:rsidRDefault="00917A11" w:rsidP="00570A1A">
      <w:pPr>
        <w:pStyle w:val="Odstavecseseznamem"/>
        <w:numPr>
          <w:ilvl w:val="0"/>
          <w:numId w:val="4"/>
        </w:numPr>
        <w:spacing w:after="100"/>
        <w:ind w:left="454" w:hanging="454"/>
      </w:pPr>
      <w:r>
        <w:t xml:space="preserve">osobní náklady na vedení objektů a na odborné síly, odměňování pracovníků, </w:t>
      </w:r>
    </w:p>
    <w:p w14:paraId="780ED171" w14:textId="0E78EFB7" w:rsidR="00917A11" w:rsidRDefault="00917A11" w:rsidP="00570A1A">
      <w:pPr>
        <w:pStyle w:val="Odstavecseseznamem"/>
        <w:numPr>
          <w:ilvl w:val="0"/>
          <w:numId w:val="4"/>
        </w:numPr>
        <w:spacing w:after="100"/>
        <w:ind w:left="454" w:hanging="454"/>
      </w:pPr>
      <w:r>
        <w:t xml:space="preserve">poskytování sociálního a zdravotního zabezpečení, vyplácení nemocenských dávek, </w:t>
      </w:r>
    </w:p>
    <w:p w14:paraId="6B85DF2C" w14:textId="66EA4E76" w:rsidR="00917A11" w:rsidRDefault="00917A11" w:rsidP="00570A1A">
      <w:pPr>
        <w:pStyle w:val="Odstavecseseznamem"/>
        <w:numPr>
          <w:ilvl w:val="0"/>
          <w:numId w:val="4"/>
        </w:numPr>
        <w:spacing w:after="100"/>
        <w:ind w:left="454" w:hanging="454"/>
      </w:pPr>
      <w:r>
        <w:t>úrazové pojištění a všechny další poplatky zaměstnavatele,</w:t>
      </w:r>
    </w:p>
    <w:p w14:paraId="09CF9665" w14:textId="7E381B28" w:rsidR="00917A11" w:rsidRDefault="00917A11" w:rsidP="00570A1A">
      <w:pPr>
        <w:pStyle w:val="Odstavecseseznamem"/>
        <w:numPr>
          <w:ilvl w:val="0"/>
          <w:numId w:val="4"/>
        </w:numPr>
        <w:spacing w:after="100"/>
        <w:ind w:left="454" w:hanging="454"/>
      </w:pPr>
      <w:r>
        <w:t>pojistná ochrana na škody způsobené pracovníky na movitém a nemovitém majetku Objednatele,</w:t>
      </w:r>
    </w:p>
    <w:p w14:paraId="7BC95A75" w14:textId="6D57FBB2" w:rsidR="00917A11" w:rsidRDefault="00917A11" w:rsidP="00570A1A">
      <w:pPr>
        <w:pStyle w:val="Odstavecseseznamem"/>
        <w:numPr>
          <w:ilvl w:val="0"/>
          <w:numId w:val="4"/>
        </w:numPr>
        <w:spacing w:after="100"/>
        <w:ind w:left="454" w:hanging="454"/>
      </w:pPr>
      <w:r>
        <w:t>vedení a kontrola prací, kvality a hygienických norem,</w:t>
      </w:r>
    </w:p>
    <w:p w14:paraId="76A03C6D" w14:textId="6FB94303" w:rsidR="00917A11" w:rsidRDefault="00917A11" w:rsidP="00570A1A">
      <w:pPr>
        <w:pStyle w:val="Odstavecseseznamem"/>
        <w:numPr>
          <w:ilvl w:val="0"/>
          <w:numId w:val="4"/>
        </w:numPr>
        <w:spacing w:after="100"/>
        <w:ind w:left="454" w:hanging="454"/>
      </w:pPr>
      <w:r>
        <w:t>aplikace příslušných právních a hygienických norem včetně školení pracovníků,</w:t>
      </w:r>
    </w:p>
    <w:p w14:paraId="7C3B2099" w14:textId="6602BEB8" w:rsidR="00917A11" w:rsidRDefault="00917A11" w:rsidP="00570A1A">
      <w:pPr>
        <w:pStyle w:val="Odstavecseseznamem"/>
        <w:numPr>
          <w:ilvl w:val="0"/>
          <w:numId w:val="4"/>
        </w:numPr>
        <w:spacing w:after="100"/>
        <w:ind w:left="454" w:hanging="454"/>
      </w:pPr>
      <w:r>
        <w:t>případná doprava pracovníků, resp. úhrada cestovních nákladů,</w:t>
      </w:r>
    </w:p>
    <w:p w14:paraId="71BA7213" w14:textId="5ADB0345" w:rsidR="00600F3C" w:rsidRDefault="00917A11" w:rsidP="00570A1A">
      <w:pPr>
        <w:pStyle w:val="Odstavecseseznamem"/>
        <w:numPr>
          <w:ilvl w:val="0"/>
          <w:numId w:val="4"/>
        </w:numPr>
        <w:spacing w:after="100"/>
        <w:ind w:left="454" w:hanging="454"/>
      </w:pPr>
      <w:r>
        <w:t>administrativní úkony.</w:t>
      </w:r>
    </w:p>
    <w:p w14:paraId="3A79848D" w14:textId="77777777" w:rsidR="009702DD" w:rsidRDefault="009702DD" w:rsidP="009702DD"/>
    <w:sectPr w:rsidR="009702DD" w:rsidSect="009462AD">
      <w:headerReference w:type="default" r:id="rId9"/>
      <w:footerReference w:type="default" r:id="rId10"/>
      <w:footerReference w:type="first" r:id="rId11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A097B" w14:textId="77777777" w:rsidR="00F555BE" w:rsidRDefault="00F555BE" w:rsidP="009953D5">
      <w:r>
        <w:separator/>
      </w:r>
    </w:p>
    <w:p w14:paraId="03DA5E8C" w14:textId="77777777" w:rsidR="00F555BE" w:rsidRDefault="00F555BE" w:rsidP="009953D5"/>
  </w:endnote>
  <w:endnote w:type="continuationSeparator" w:id="0">
    <w:p w14:paraId="556E3FA3" w14:textId="77777777" w:rsidR="00F555BE" w:rsidRDefault="00F555BE" w:rsidP="009953D5">
      <w:r>
        <w:continuationSeparator/>
      </w:r>
    </w:p>
    <w:p w14:paraId="018C403D" w14:textId="77777777" w:rsidR="00F555BE" w:rsidRDefault="00F555BE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rabath Text Light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MS Gothic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5BA9" w14:textId="26B2133E" w:rsidR="0099185E" w:rsidRPr="00026C34" w:rsidRDefault="00C211A4" w:rsidP="00D2255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6644662B" id="object 5" o:spid="_x0000_s1026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900AD1" w:rsidRPr="00900AD1">
      <w:rPr>
        <w:rFonts w:ascii="Atyp BL Display Semibold" w:hAnsi="Atyp BL Display Semibold"/>
      </w:rPr>
      <w:t>smlou</w:t>
    </w:r>
    <w:r w:rsidR="00C95EFA">
      <w:rPr>
        <w:rFonts w:ascii="Atyp BL Display Semibold" w:hAnsi="Atyp BL Display Semibold"/>
      </w:rPr>
      <w:t>va o dodávce prací a služeb</w:t>
    </w:r>
    <w:r w:rsidR="009702DD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4D268" w14:textId="77777777" w:rsidR="00F555BE" w:rsidRDefault="00F555BE" w:rsidP="009953D5">
      <w:r>
        <w:separator/>
      </w:r>
    </w:p>
    <w:p w14:paraId="5AD89D5F" w14:textId="77777777" w:rsidR="00F555BE" w:rsidRDefault="00F555BE" w:rsidP="009953D5"/>
  </w:footnote>
  <w:footnote w:type="continuationSeparator" w:id="0">
    <w:p w14:paraId="5DF7BCEF" w14:textId="77777777" w:rsidR="00F555BE" w:rsidRDefault="00F555BE" w:rsidP="009953D5">
      <w:r>
        <w:continuationSeparator/>
      </w:r>
    </w:p>
    <w:p w14:paraId="0417F744" w14:textId="77777777" w:rsidR="00F555BE" w:rsidRDefault="00F555BE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20DD37D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9DF36BB"/>
    <w:multiLevelType w:val="hybridMultilevel"/>
    <w:tmpl w:val="CB4A5A82"/>
    <w:lvl w:ilvl="0" w:tplc="469EAB6C">
      <w:numFmt w:val="bullet"/>
      <w:lvlText w:val="•"/>
      <w:lvlJc w:val="left"/>
      <w:pPr>
        <w:ind w:left="108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51F41"/>
    <w:multiLevelType w:val="hybridMultilevel"/>
    <w:tmpl w:val="8786BCD4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2379D"/>
    <w:multiLevelType w:val="hybridMultilevel"/>
    <w:tmpl w:val="5E1A70A6"/>
    <w:lvl w:ilvl="0" w:tplc="469EAB6C">
      <w:numFmt w:val="bullet"/>
      <w:lvlText w:val="•"/>
      <w:lvlJc w:val="left"/>
      <w:pPr>
        <w:ind w:left="108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920975"/>
    <w:multiLevelType w:val="hybridMultilevel"/>
    <w:tmpl w:val="E2F44134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27019">
    <w:abstractNumId w:val="0"/>
  </w:num>
  <w:num w:numId="2" w16cid:durableId="1982537457">
    <w:abstractNumId w:val="2"/>
  </w:num>
  <w:num w:numId="3" w16cid:durableId="1497724790">
    <w:abstractNumId w:val="6"/>
  </w:num>
  <w:num w:numId="4" w16cid:durableId="860774884">
    <w:abstractNumId w:val="3"/>
  </w:num>
  <w:num w:numId="5" w16cid:durableId="927347714">
    <w:abstractNumId w:val="5"/>
  </w:num>
  <w:num w:numId="6" w16cid:durableId="1136026583">
    <w:abstractNumId w:val="4"/>
  </w:num>
  <w:num w:numId="7" w16cid:durableId="138598183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26C34"/>
    <w:rsid w:val="00034DC2"/>
    <w:rsid w:val="00064DF2"/>
    <w:rsid w:val="000747FC"/>
    <w:rsid w:val="000800BD"/>
    <w:rsid w:val="00082AD8"/>
    <w:rsid w:val="0009487D"/>
    <w:rsid w:val="000A1F75"/>
    <w:rsid w:val="000A3475"/>
    <w:rsid w:val="000A7469"/>
    <w:rsid w:val="000C2AEF"/>
    <w:rsid w:val="000C4677"/>
    <w:rsid w:val="000D3B65"/>
    <w:rsid w:val="000F748B"/>
    <w:rsid w:val="001218C9"/>
    <w:rsid w:val="00153658"/>
    <w:rsid w:val="0015597E"/>
    <w:rsid w:val="00170893"/>
    <w:rsid w:val="00173327"/>
    <w:rsid w:val="00181F6F"/>
    <w:rsid w:val="00190F33"/>
    <w:rsid w:val="001D2DDD"/>
    <w:rsid w:val="001D3176"/>
    <w:rsid w:val="001E3FED"/>
    <w:rsid w:val="002148FA"/>
    <w:rsid w:val="00236F56"/>
    <w:rsid w:val="00242102"/>
    <w:rsid w:val="00250CD8"/>
    <w:rsid w:val="002758BF"/>
    <w:rsid w:val="00287313"/>
    <w:rsid w:val="002A6EF9"/>
    <w:rsid w:val="002B66C8"/>
    <w:rsid w:val="002B77A7"/>
    <w:rsid w:val="002E07B3"/>
    <w:rsid w:val="002F7FCF"/>
    <w:rsid w:val="003018FB"/>
    <w:rsid w:val="00317869"/>
    <w:rsid w:val="00345399"/>
    <w:rsid w:val="003517AF"/>
    <w:rsid w:val="003555D3"/>
    <w:rsid w:val="00386E0F"/>
    <w:rsid w:val="00390EF0"/>
    <w:rsid w:val="003A084E"/>
    <w:rsid w:val="003C7FF2"/>
    <w:rsid w:val="003D10F3"/>
    <w:rsid w:val="003D5701"/>
    <w:rsid w:val="003D62D5"/>
    <w:rsid w:val="003E141C"/>
    <w:rsid w:val="003E2580"/>
    <w:rsid w:val="003F4EB7"/>
    <w:rsid w:val="00422A33"/>
    <w:rsid w:val="00467355"/>
    <w:rsid w:val="00490874"/>
    <w:rsid w:val="0049418B"/>
    <w:rsid w:val="00494B62"/>
    <w:rsid w:val="00494CC8"/>
    <w:rsid w:val="00497E26"/>
    <w:rsid w:val="004A248B"/>
    <w:rsid w:val="004A3F71"/>
    <w:rsid w:val="004A72D1"/>
    <w:rsid w:val="004E4333"/>
    <w:rsid w:val="00524617"/>
    <w:rsid w:val="005265AC"/>
    <w:rsid w:val="00537383"/>
    <w:rsid w:val="0054058F"/>
    <w:rsid w:val="00541B40"/>
    <w:rsid w:val="00554311"/>
    <w:rsid w:val="00570A1A"/>
    <w:rsid w:val="00574544"/>
    <w:rsid w:val="00583D2C"/>
    <w:rsid w:val="005B4E4E"/>
    <w:rsid w:val="005B582C"/>
    <w:rsid w:val="005C7BB1"/>
    <w:rsid w:val="005E3F27"/>
    <w:rsid w:val="00600F3C"/>
    <w:rsid w:val="00605121"/>
    <w:rsid w:val="00627729"/>
    <w:rsid w:val="006520D5"/>
    <w:rsid w:val="0066490E"/>
    <w:rsid w:val="006759C0"/>
    <w:rsid w:val="00697CCA"/>
    <w:rsid w:val="006A332A"/>
    <w:rsid w:val="006D7C1F"/>
    <w:rsid w:val="006E1289"/>
    <w:rsid w:val="006F5E19"/>
    <w:rsid w:val="00710033"/>
    <w:rsid w:val="00715146"/>
    <w:rsid w:val="00734398"/>
    <w:rsid w:val="00735008"/>
    <w:rsid w:val="00735463"/>
    <w:rsid w:val="00746967"/>
    <w:rsid w:val="0075139B"/>
    <w:rsid w:val="007757D6"/>
    <w:rsid w:val="007800BE"/>
    <w:rsid w:val="0079277C"/>
    <w:rsid w:val="007C7B21"/>
    <w:rsid w:val="007E1ECB"/>
    <w:rsid w:val="008016E3"/>
    <w:rsid w:val="00806643"/>
    <w:rsid w:val="00810954"/>
    <w:rsid w:val="008640EF"/>
    <w:rsid w:val="0088065B"/>
    <w:rsid w:val="008910E1"/>
    <w:rsid w:val="00891488"/>
    <w:rsid w:val="00894D34"/>
    <w:rsid w:val="008C55D9"/>
    <w:rsid w:val="008D0E15"/>
    <w:rsid w:val="008F6444"/>
    <w:rsid w:val="00900AD1"/>
    <w:rsid w:val="00903D9B"/>
    <w:rsid w:val="00912182"/>
    <w:rsid w:val="00917A11"/>
    <w:rsid w:val="009266C7"/>
    <w:rsid w:val="00933491"/>
    <w:rsid w:val="009345A5"/>
    <w:rsid w:val="00936C52"/>
    <w:rsid w:val="00937723"/>
    <w:rsid w:val="009462AD"/>
    <w:rsid w:val="009623C1"/>
    <w:rsid w:val="0096683D"/>
    <w:rsid w:val="009702DD"/>
    <w:rsid w:val="00980CF4"/>
    <w:rsid w:val="0099185E"/>
    <w:rsid w:val="009953D5"/>
    <w:rsid w:val="009A0116"/>
    <w:rsid w:val="009B212D"/>
    <w:rsid w:val="009C238F"/>
    <w:rsid w:val="009C6BC1"/>
    <w:rsid w:val="009D0390"/>
    <w:rsid w:val="009E3814"/>
    <w:rsid w:val="009E5663"/>
    <w:rsid w:val="009F0DE3"/>
    <w:rsid w:val="009F35FA"/>
    <w:rsid w:val="00A05DD1"/>
    <w:rsid w:val="00A06A0B"/>
    <w:rsid w:val="00A06C8C"/>
    <w:rsid w:val="00A06C91"/>
    <w:rsid w:val="00A25FB3"/>
    <w:rsid w:val="00A36EF4"/>
    <w:rsid w:val="00A4287A"/>
    <w:rsid w:val="00A914CF"/>
    <w:rsid w:val="00A9440C"/>
    <w:rsid w:val="00AA6B69"/>
    <w:rsid w:val="00AC04B3"/>
    <w:rsid w:val="00AC6ED4"/>
    <w:rsid w:val="00AE22D8"/>
    <w:rsid w:val="00AE26DC"/>
    <w:rsid w:val="00AE5DB1"/>
    <w:rsid w:val="00AF1D7B"/>
    <w:rsid w:val="00B131A0"/>
    <w:rsid w:val="00B135B6"/>
    <w:rsid w:val="00B137AD"/>
    <w:rsid w:val="00B15724"/>
    <w:rsid w:val="00B2243A"/>
    <w:rsid w:val="00B268F8"/>
    <w:rsid w:val="00B46831"/>
    <w:rsid w:val="00B818E1"/>
    <w:rsid w:val="00B936D8"/>
    <w:rsid w:val="00BC0EF0"/>
    <w:rsid w:val="00BD2CC9"/>
    <w:rsid w:val="00BE33AE"/>
    <w:rsid w:val="00BE50B4"/>
    <w:rsid w:val="00C1462C"/>
    <w:rsid w:val="00C211A4"/>
    <w:rsid w:val="00C302F7"/>
    <w:rsid w:val="00C32A59"/>
    <w:rsid w:val="00C5141B"/>
    <w:rsid w:val="00C52CD0"/>
    <w:rsid w:val="00C5676A"/>
    <w:rsid w:val="00C575BC"/>
    <w:rsid w:val="00C7475B"/>
    <w:rsid w:val="00C845D2"/>
    <w:rsid w:val="00C9447B"/>
    <w:rsid w:val="00C95EFA"/>
    <w:rsid w:val="00CA25ED"/>
    <w:rsid w:val="00CA7AC6"/>
    <w:rsid w:val="00CB6089"/>
    <w:rsid w:val="00CB7EF1"/>
    <w:rsid w:val="00CC2BBA"/>
    <w:rsid w:val="00CD0ADA"/>
    <w:rsid w:val="00CD74F7"/>
    <w:rsid w:val="00CE14E4"/>
    <w:rsid w:val="00CE228D"/>
    <w:rsid w:val="00CE6464"/>
    <w:rsid w:val="00CF7E3B"/>
    <w:rsid w:val="00D001D5"/>
    <w:rsid w:val="00D040C2"/>
    <w:rsid w:val="00D22165"/>
    <w:rsid w:val="00D22558"/>
    <w:rsid w:val="00D3261C"/>
    <w:rsid w:val="00D47F27"/>
    <w:rsid w:val="00D503EF"/>
    <w:rsid w:val="00D67534"/>
    <w:rsid w:val="00D67E0B"/>
    <w:rsid w:val="00D773D0"/>
    <w:rsid w:val="00D7788F"/>
    <w:rsid w:val="00D822A3"/>
    <w:rsid w:val="00D95099"/>
    <w:rsid w:val="00DB3FCB"/>
    <w:rsid w:val="00DC32C2"/>
    <w:rsid w:val="00DC58A6"/>
    <w:rsid w:val="00E01F28"/>
    <w:rsid w:val="00E42C64"/>
    <w:rsid w:val="00E47705"/>
    <w:rsid w:val="00E61316"/>
    <w:rsid w:val="00E61DE7"/>
    <w:rsid w:val="00EA161A"/>
    <w:rsid w:val="00EB3B17"/>
    <w:rsid w:val="00EB448B"/>
    <w:rsid w:val="00EB4709"/>
    <w:rsid w:val="00EC2DAE"/>
    <w:rsid w:val="00EC42B4"/>
    <w:rsid w:val="00EE4F9A"/>
    <w:rsid w:val="00EF0088"/>
    <w:rsid w:val="00EF5330"/>
    <w:rsid w:val="00F02D71"/>
    <w:rsid w:val="00F032C0"/>
    <w:rsid w:val="00F07223"/>
    <w:rsid w:val="00F17846"/>
    <w:rsid w:val="00F20513"/>
    <w:rsid w:val="00F224EB"/>
    <w:rsid w:val="00F409DF"/>
    <w:rsid w:val="00F441C0"/>
    <w:rsid w:val="00F5253C"/>
    <w:rsid w:val="00F555BE"/>
    <w:rsid w:val="00F5733E"/>
    <w:rsid w:val="00F63EC6"/>
    <w:rsid w:val="00F702B7"/>
    <w:rsid w:val="00F81C87"/>
    <w:rsid w:val="00F9024E"/>
    <w:rsid w:val="00FB5563"/>
    <w:rsid w:val="00FB6BFD"/>
    <w:rsid w:val="00FC132D"/>
    <w:rsid w:val="00FD35DA"/>
    <w:rsid w:val="00FE3C23"/>
    <w:rsid w:val="00FF4368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58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D22558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noProof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0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noProof/>
      <w:color w:val="365F91" w:themeColor="accent1" w:themeShade="BF"/>
      <w:sz w:val="20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noProof/>
      <w:color w:val="243F60" w:themeColor="accent1" w:themeShade="7F"/>
      <w:sz w:val="20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2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3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lodrovab\AppData\Local\Microsoft\Windows\INetCache\Content.Outlook\6JU19VMM\fakturace@prague.e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C85860852C43FAAE2B59525017A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C1FD46-3C09-4724-8BD9-C6AD1048B322}"/>
      </w:docPartPr>
      <w:docPartBody>
        <w:p w:rsidR="0062713C" w:rsidRDefault="00A066F8" w:rsidP="00A066F8">
          <w:pPr>
            <w:pStyle w:val="47C85860852C43FAAE2B59525017AB15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B61E7E5D25C4F739B0A2B5FA803D9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DA9C84-D514-4049-88B4-84BBB9B73BC2}"/>
      </w:docPartPr>
      <w:docPartBody>
        <w:p w:rsidR="00052DE5" w:rsidRDefault="0062713C" w:rsidP="0062713C">
          <w:pPr>
            <w:pStyle w:val="BB61E7E5D25C4F739B0A2B5FA803D9F3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9E61D85D07C499C843917F5B0D23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3095A-2B2D-4125-8A4C-4904A957DC31}"/>
      </w:docPartPr>
      <w:docPartBody>
        <w:p w:rsidR="00DF11A9" w:rsidRDefault="00D3567E" w:rsidP="00D3567E">
          <w:pPr>
            <w:pStyle w:val="29E61D85D07C499C843917F5B0D23F00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rabath Text Light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MS Gothic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052DE5"/>
    <w:rsid w:val="001B5DD6"/>
    <w:rsid w:val="00365EF3"/>
    <w:rsid w:val="00531A7E"/>
    <w:rsid w:val="0054472F"/>
    <w:rsid w:val="005568C7"/>
    <w:rsid w:val="0062713C"/>
    <w:rsid w:val="00920294"/>
    <w:rsid w:val="00A0250B"/>
    <w:rsid w:val="00A066F8"/>
    <w:rsid w:val="00C73D0D"/>
    <w:rsid w:val="00C9008B"/>
    <w:rsid w:val="00D3567E"/>
    <w:rsid w:val="00DF11A9"/>
    <w:rsid w:val="00E70706"/>
    <w:rsid w:val="00F009BA"/>
    <w:rsid w:val="00F10C64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11A9"/>
    <w:rPr>
      <w:color w:val="808080"/>
    </w:rPr>
  </w:style>
  <w:style w:type="paragraph" w:customStyle="1" w:styleId="BB61E7E5D25C4F739B0A2B5FA803D9F3">
    <w:name w:val="BB61E7E5D25C4F739B0A2B5FA803D9F3"/>
    <w:rsid w:val="0062713C"/>
  </w:style>
  <w:style w:type="paragraph" w:customStyle="1" w:styleId="47C85860852C43FAAE2B59525017AB15">
    <w:name w:val="47C85860852C43FAAE2B59525017AB15"/>
    <w:rsid w:val="00A066F8"/>
  </w:style>
  <w:style w:type="paragraph" w:customStyle="1" w:styleId="29E61D85D07C499C843917F5B0D23F00">
    <w:name w:val="29E61D85D07C499C843917F5B0D23F00"/>
    <w:rsid w:val="00D3567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7</Pages>
  <Words>1407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2023-09-05T09:18:00Z</dcterms:created>
  <dcterms:modified xsi:type="dcterms:W3CDTF">2023-09-05T09:19:00Z</dcterms:modified>
</cp:coreProperties>
</file>