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69D2" w14:textId="77777777" w:rsidR="00284F6A" w:rsidRDefault="00C034AB">
      <w:pPr>
        <w:spacing w:after="90" w:line="259" w:lineRule="auto"/>
        <w:ind w:right="-101" w:firstLine="0"/>
        <w:jc w:val="left"/>
      </w:pPr>
      <w:r>
        <w:rPr>
          <w:rFonts w:ascii="Calibri" w:eastAsia="Calibri" w:hAnsi="Calibri" w:cs="Calibri"/>
          <w:noProof/>
          <w:sz w:val="22"/>
        </w:rPr>
        <mc:AlternateContent>
          <mc:Choice Requires="wpg">
            <w:drawing>
              <wp:inline distT="0" distB="0" distL="0" distR="0" wp14:anchorId="4505490E" wp14:editId="76D069E9">
                <wp:extent cx="6838950" cy="5200713"/>
                <wp:effectExtent l="0" t="0" r="0" b="0"/>
                <wp:docPr id="11345" name="Group 11345"/>
                <wp:cNvGraphicFramePr/>
                <a:graphic xmlns:a="http://schemas.openxmlformats.org/drawingml/2006/main">
                  <a:graphicData uri="http://schemas.microsoft.com/office/word/2010/wordprocessingGroup">
                    <wpg:wgp>
                      <wpg:cNvGrpSpPr/>
                      <wpg:grpSpPr>
                        <a:xfrm>
                          <a:off x="0" y="0"/>
                          <a:ext cx="6838950" cy="5200713"/>
                          <a:chOff x="0" y="0"/>
                          <a:chExt cx="6838950" cy="5200713"/>
                        </a:xfrm>
                      </wpg:grpSpPr>
                      <wps:wsp>
                        <wps:cNvPr id="7" name="Rectangle 7"/>
                        <wps:cNvSpPr/>
                        <wps:spPr>
                          <a:xfrm>
                            <a:off x="2933700" y="0"/>
                            <a:ext cx="2550600" cy="339667"/>
                          </a:xfrm>
                          <a:prstGeom prst="rect">
                            <a:avLst/>
                          </a:prstGeom>
                          <a:ln>
                            <a:noFill/>
                          </a:ln>
                        </wps:spPr>
                        <wps:txbx>
                          <w:txbxContent>
                            <w:p w14:paraId="745CC0E0" w14:textId="77777777" w:rsidR="00284F6A" w:rsidRDefault="00C034AB">
                              <w:pPr>
                                <w:spacing w:after="160" w:line="259" w:lineRule="auto"/>
                                <w:ind w:right="0" w:firstLine="0"/>
                                <w:jc w:val="left"/>
                              </w:pPr>
                              <w:r>
                                <w:rPr>
                                  <w:b/>
                                  <w:sz w:val="36"/>
                                </w:rPr>
                                <w:t>rámcová smlouva</w:t>
                              </w:r>
                            </w:p>
                          </w:txbxContent>
                        </wps:txbx>
                        <wps:bodyPr horzOverflow="overflow" vert="horz" lIns="0" tIns="0" rIns="0" bIns="0" rtlCol="0">
                          <a:noAutofit/>
                        </wps:bodyPr>
                      </wps:wsp>
                      <wps:wsp>
                        <wps:cNvPr id="8" name="Rectangle 8"/>
                        <wps:cNvSpPr/>
                        <wps:spPr>
                          <a:xfrm>
                            <a:off x="2933700" y="390525"/>
                            <a:ext cx="169045" cy="339667"/>
                          </a:xfrm>
                          <a:prstGeom prst="rect">
                            <a:avLst/>
                          </a:prstGeom>
                          <a:ln>
                            <a:noFill/>
                          </a:ln>
                        </wps:spPr>
                        <wps:txbx>
                          <w:txbxContent>
                            <w:p w14:paraId="7918641A" w14:textId="77777777" w:rsidR="00284F6A" w:rsidRDefault="00C034AB">
                              <w:pPr>
                                <w:spacing w:after="160" w:line="259" w:lineRule="auto"/>
                                <w:ind w:right="0" w:firstLine="0"/>
                                <w:jc w:val="left"/>
                              </w:pPr>
                              <w:r>
                                <w:rPr>
                                  <w:b/>
                                  <w:sz w:val="36"/>
                                </w:rPr>
                                <w:t>č</w:t>
                              </w:r>
                            </w:p>
                          </w:txbxContent>
                        </wps:txbx>
                        <wps:bodyPr horzOverflow="overflow" vert="horz" lIns="0" tIns="0" rIns="0" bIns="0" rtlCol="0">
                          <a:noAutofit/>
                        </wps:bodyPr>
                      </wps:wsp>
                      <wps:wsp>
                        <wps:cNvPr id="9" name="Rectangle 9"/>
                        <wps:cNvSpPr/>
                        <wps:spPr>
                          <a:xfrm>
                            <a:off x="3060802" y="390525"/>
                            <a:ext cx="1752501" cy="339667"/>
                          </a:xfrm>
                          <a:prstGeom prst="rect">
                            <a:avLst/>
                          </a:prstGeom>
                          <a:ln>
                            <a:noFill/>
                          </a:ln>
                        </wps:spPr>
                        <wps:txbx>
                          <w:txbxContent>
                            <w:p w14:paraId="22391E89" w14:textId="77777777" w:rsidR="00284F6A" w:rsidRDefault="00C034AB">
                              <w:pPr>
                                <w:spacing w:after="160" w:line="259" w:lineRule="auto"/>
                                <w:ind w:right="0" w:firstLine="0"/>
                                <w:jc w:val="left"/>
                              </w:pPr>
                              <w:r>
                                <w:rPr>
                                  <w:b/>
                                  <w:sz w:val="36"/>
                                </w:rPr>
                                <w:t>. 89961/2023</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63"/>
                            <a:ext cx="2609850" cy="657225"/>
                          </a:xfrm>
                          <a:prstGeom prst="rect">
                            <a:avLst/>
                          </a:prstGeom>
                        </pic:spPr>
                      </pic:pic>
                      <wps:wsp>
                        <wps:cNvPr id="12" name="Rectangle 12"/>
                        <wps:cNvSpPr/>
                        <wps:spPr>
                          <a:xfrm>
                            <a:off x="0" y="781071"/>
                            <a:ext cx="981029" cy="226445"/>
                          </a:xfrm>
                          <a:prstGeom prst="rect">
                            <a:avLst/>
                          </a:prstGeom>
                          <a:ln>
                            <a:noFill/>
                          </a:ln>
                        </wps:spPr>
                        <wps:txbx>
                          <w:txbxContent>
                            <w:p w14:paraId="557B2AEC" w14:textId="77777777" w:rsidR="00284F6A" w:rsidRDefault="00C034AB">
                              <w:pPr>
                                <w:spacing w:after="160" w:line="259" w:lineRule="auto"/>
                                <w:ind w:right="0" w:firstLine="0"/>
                                <w:jc w:val="left"/>
                              </w:pPr>
                              <w:r>
                                <w:rPr>
                                  <w:b/>
                                  <w:sz w:val="24"/>
                                </w:rPr>
                                <w:t>Dodavatel</w:t>
                              </w:r>
                            </w:p>
                          </w:txbxContent>
                        </wps:txbx>
                        <wps:bodyPr horzOverflow="overflow" vert="horz" lIns="0" tIns="0" rIns="0" bIns="0" rtlCol="0">
                          <a:noAutofit/>
                        </wps:bodyPr>
                      </wps:wsp>
                      <wps:wsp>
                        <wps:cNvPr id="13" name="Rectangle 13"/>
                        <wps:cNvSpPr/>
                        <wps:spPr>
                          <a:xfrm>
                            <a:off x="1228725" y="1095407"/>
                            <a:ext cx="1397688" cy="169834"/>
                          </a:xfrm>
                          <a:prstGeom prst="rect">
                            <a:avLst/>
                          </a:prstGeom>
                          <a:ln>
                            <a:noFill/>
                          </a:ln>
                        </wps:spPr>
                        <wps:txbx>
                          <w:txbxContent>
                            <w:p w14:paraId="07109C5C" w14:textId="77777777" w:rsidR="00284F6A" w:rsidRDefault="00C034AB">
                              <w:pPr>
                                <w:spacing w:after="160" w:line="259" w:lineRule="auto"/>
                                <w:ind w:right="0" w:firstLine="0"/>
                                <w:jc w:val="left"/>
                              </w:pPr>
                              <w:r>
                                <w:rPr>
                                  <w:sz w:val="18"/>
                                </w:rPr>
                                <w:t>Stavebniny DEK a.s.</w:t>
                              </w:r>
                            </w:p>
                          </w:txbxContent>
                        </wps:txbx>
                        <wps:bodyPr horzOverflow="overflow" vert="horz" lIns="0" tIns="0" rIns="0" bIns="0" rtlCol="0">
                          <a:noAutofit/>
                        </wps:bodyPr>
                      </wps:wsp>
                      <wps:wsp>
                        <wps:cNvPr id="14" name="Rectangle 14"/>
                        <wps:cNvSpPr/>
                        <wps:spPr>
                          <a:xfrm>
                            <a:off x="0" y="1095407"/>
                            <a:ext cx="1165428" cy="169834"/>
                          </a:xfrm>
                          <a:prstGeom prst="rect">
                            <a:avLst/>
                          </a:prstGeom>
                          <a:ln>
                            <a:noFill/>
                          </a:ln>
                        </wps:spPr>
                        <wps:txbx>
                          <w:txbxContent>
                            <w:p w14:paraId="16FF3F20"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15" name="Rectangle 15"/>
                        <wps:cNvSpPr/>
                        <wps:spPr>
                          <a:xfrm>
                            <a:off x="0" y="1304957"/>
                            <a:ext cx="181612" cy="169834"/>
                          </a:xfrm>
                          <a:prstGeom prst="rect">
                            <a:avLst/>
                          </a:prstGeom>
                          <a:ln>
                            <a:noFill/>
                          </a:ln>
                        </wps:spPr>
                        <wps:txbx>
                          <w:txbxContent>
                            <w:p w14:paraId="09E6947C"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16" name="Rectangle 16"/>
                        <wps:cNvSpPr/>
                        <wps:spPr>
                          <a:xfrm>
                            <a:off x="136550" y="1304957"/>
                            <a:ext cx="50622" cy="169834"/>
                          </a:xfrm>
                          <a:prstGeom prst="rect">
                            <a:avLst/>
                          </a:prstGeom>
                          <a:ln>
                            <a:noFill/>
                          </a:ln>
                        </wps:spPr>
                        <wps:txbx>
                          <w:txbxContent>
                            <w:p w14:paraId="063A50D7"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7" name="Rectangle 17"/>
                        <wps:cNvSpPr/>
                        <wps:spPr>
                          <a:xfrm>
                            <a:off x="0" y="1514507"/>
                            <a:ext cx="1157067" cy="169834"/>
                          </a:xfrm>
                          <a:prstGeom prst="rect">
                            <a:avLst/>
                          </a:prstGeom>
                          <a:ln>
                            <a:noFill/>
                          </a:ln>
                        </wps:spPr>
                        <wps:txbx>
                          <w:txbxContent>
                            <w:p w14:paraId="4651D340"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18" name="Rectangle 18"/>
                        <wps:cNvSpPr/>
                        <wps:spPr>
                          <a:xfrm>
                            <a:off x="869975" y="1514507"/>
                            <a:ext cx="50622" cy="169834"/>
                          </a:xfrm>
                          <a:prstGeom prst="rect">
                            <a:avLst/>
                          </a:prstGeom>
                          <a:ln>
                            <a:noFill/>
                          </a:ln>
                        </wps:spPr>
                        <wps:txbx>
                          <w:txbxContent>
                            <w:p w14:paraId="51484FF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9" name="Rectangle 19"/>
                        <wps:cNvSpPr/>
                        <wps:spPr>
                          <a:xfrm>
                            <a:off x="0" y="1724057"/>
                            <a:ext cx="282958" cy="169834"/>
                          </a:xfrm>
                          <a:prstGeom prst="rect">
                            <a:avLst/>
                          </a:prstGeom>
                          <a:ln>
                            <a:noFill/>
                          </a:ln>
                        </wps:spPr>
                        <wps:txbx>
                          <w:txbxContent>
                            <w:p w14:paraId="68B66CD2"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20" name="Rectangle 20"/>
                        <wps:cNvSpPr/>
                        <wps:spPr>
                          <a:xfrm>
                            <a:off x="212750" y="1724057"/>
                            <a:ext cx="50622" cy="169834"/>
                          </a:xfrm>
                          <a:prstGeom prst="rect">
                            <a:avLst/>
                          </a:prstGeom>
                          <a:ln>
                            <a:noFill/>
                          </a:ln>
                        </wps:spPr>
                        <wps:txbx>
                          <w:txbxContent>
                            <w:p w14:paraId="0BBAE6B6"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21" name="Rectangle 21"/>
                        <wps:cNvSpPr/>
                        <wps:spPr>
                          <a:xfrm>
                            <a:off x="0" y="1933607"/>
                            <a:ext cx="1165428" cy="169834"/>
                          </a:xfrm>
                          <a:prstGeom prst="rect">
                            <a:avLst/>
                          </a:prstGeom>
                          <a:ln>
                            <a:noFill/>
                          </a:ln>
                        </wps:spPr>
                        <wps:txbx>
                          <w:txbxContent>
                            <w:p w14:paraId="313D3A23"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wps:txbx>
                        <wps:bodyPr horzOverflow="overflow" vert="horz" lIns="0" tIns="0" rIns="0" bIns="0" rtlCol="0">
                          <a:noAutofit/>
                        </wps:bodyPr>
                      </wps:wsp>
                      <wps:wsp>
                        <wps:cNvPr id="22" name="Rectangle 22"/>
                        <wps:cNvSpPr/>
                        <wps:spPr>
                          <a:xfrm>
                            <a:off x="0" y="2143157"/>
                            <a:ext cx="430670" cy="169834"/>
                          </a:xfrm>
                          <a:prstGeom prst="rect">
                            <a:avLst/>
                          </a:prstGeom>
                          <a:ln>
                            <a:noFill/>
                          </a:ln>
                        </wps:spPr>
                        <wps:txbx>
                          <w:txbxContent>
                            <w:p w14:paraId="4015BEB2"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23" name="Rectangle 23"/>
                        <wps:cNvSpPr/>
                        <wps:spPr>
                          <a:xfrm>
                            <a:off x="0" y="2352707"/>
                            <a:ext cx="1292111" cy="169834"/>
                          </a:xfrm>
                          <a:prstGeom prst="rect">
                            <a:avLst/>
                          </a:prstGeom>
                          <a:ln>
                            <a:noFill/>
                          </a:ln>
                        </wps:spPr>
                        <wps:txbx>
                          <w:txbxContent>
                            <w:p w14:paraId="736528D0"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wps:txbx>
                        <wps:bodyPr horzOverflow="overflow" vert="horz" lIns="0" tIns="0" rIns="0" bIns="0" rtlCol="0">
                          <a:noAutofit/>
                        </wps:bodyPr>
                      </wps:wsp>
                      <wps:wsp>
                        <wps:cNvPr id="24" name="Rectangle 24"/>
                        <wps:cNvSpPr/>
                        <wps:spPr>
                          <a:xfrm>
                            <a:off x="0" y="2562257"/>
                            <a:ext cx="827617" cy="169834"/>
                          </a:xfrm>
                          <a:prstGeom prst="rect">
                            <a:avLst/>
                          </a:prstGeom>
                          <a:ln>
                            <a:noFill/>
                          </a:ln>
                        </wps:spPr>
                        <wps:txbx>
                          <w:txbxContent>
                            <w:p w14:paraId="2850062D" w14:textId="77777777" w:rsidR="00284F6A" w:rsidRDefault="00C034AB">
                              <w:pPr>
                                <w:spacing w:after="160" w:line="259" w:lineRule="auto"/>
                                <w:ind w:right="0" w:firstLine="0"/>
                                <w:jc w:val="left"/>
                              </w:pPr>
                              <w:r>
                                <w:rPr>
                                  <w:b/>
                                  <w:sz w:val="18"/>
                                </w:rPr>
                                <w:t xml:space="preserve">adresa pro </w:t>
                              </w:r>
                            </w:p>
                          </w:txbxContent>
                        </wps:txbx>
                        <wps:bodyPr horzOverflow="overflow" vert="horz" lIns="0" tIns="0" rIns="0" bIns="0" rtlCol="0">
                          <a:noAutofit/>
                        </wps:bodyPr>
                      </wps:wsp>
                      <wps:wsp>
                        <wps:cNvPr id="25" name="Rectangle 25"/>
                        <wps:cNvSpPr/>
                        <wps:spPr>
                          <a:xfrm>
                            <a:off x="0" y="2705132"/>
                            <a:ext cx="206873" cy="169834"/>
                          </a:xfrm>
                          <a:prstGeom prst="rect">
                            <a:avLst/>
                          </a:prstGeom>
                          <a:ln>
                            <a:noFill/>
                          </a:ln>
                        </wps:spPr>
                        <wps:txbx>
                          <w:txbxContent>
                            <w:p w14:paraId="0EF0D205" w14:textId="77777777" w:rsidR="00284F6A" w:rsidRDefault="00C034AB">
                              <w:pPr>
                                <w:spacing w:after="160" w:line="259" w:lineRule="auto"/>
                                <w:ind w:right="0" w:firstLine="0"/>
                                <w:jc w:val="left"/>
                              </w:pPr>
                              <w:r>
                                <w:rPr>
                                  <w:b/>
                                  <w:sz w:val="18"/>
                                </w:rPr>
                                <w:t xml:space="preserve">el. </w:t>
                              </w:r>
                            </w:p>
                          </w:txbxContent>
                        </wps:txbx>
                        <wps:bodyPr horzOverflow="overflow" vert="horz" lIns="0" tIns="0" rIns="0" bIns="0" rtlCol="0">
                          <a:noAutofit/>
                        </wps:bodyPr>
                      </wps:wsp>
                      <wps:wsp>
                        <wps:cNvPr id="26" name="Rectangle 26"/>
                        <wps:cNvSpPr/>
                        <wps:spPr>
                          <a:xfrm>
                            <a:off x="152400" y="2705132"/>
                            <a:ext cx="637669" cy="169834"/>
                          </a:xfrm>
                          <a:prstGeom prst="rect">
                            <a:avLst/>
                          </a:prstGeom>
                          <a:ln>
                            <a:noFill/>
                          </a:ln>
                        </wps:spPr>
                        <wps:txbx>
                          <w:txbxContent>
                            <w:p w14:paraId="20AD691F" w14:textId="77777777" w:rsidR="00284F6A" w:rsidRDefault="00C034AB">
                              <w:pPr>
                                <w:spacing w:after="160" w:line="259" w:lineRule="auto"/>
                                <w:ind w:right="0" w:firstLine="0"/>
                                <w:jc w:val="left"/>
                              </w:pPr>
                              <w:r>
                                <w:rPr>
                                  <w:b/>
                                  <w:sz w:val="18"/>
                                </w:rPr>
                                <w:t>doručení</w:t>
                              </w:r>
                            </w:p>
                          </w:txbxContent>
                        </wps:txbx>
                        <wps:bodyPr horzOverflow="overflow" vert="horz" lIns="0" tIns="0" rIns="0" bIns="0" rtlCol="0">
                          <a:noAutofit/>
                        </wps:bodyPr>
                      </wps:wsp>
                      <wps:wsp>
                        <wps:cNvPr id="27" name="Rectangle 27"/>
                        <wps:cNvSpPr/>
                        <wps:spPr>
                          <a:xfrm>
                            <a:off x="631850" y="2705132"/>
                            <a:ext cx="50622" cy="169834"/>
                          </a:xfrm>
                          <a:prstGeom prst="rect">
                            <a:avLst/>
                          </a:prstGeom>
                          <a:ln>
                            <a:noFill/>
                          </a:ln>
                        </wps:spPr>
                        <wps:txbx>
                          <w:txbxContent>
                            <w:p w14:paraId="0AC7DB1A"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28" name="Rectangle 28"/>
                        <wps:cNvSpPr/>
                        <wps:spPr>
                          <a:xfrm>
                            <a:off x="1228725" y="2562257"/>
                            <a:ext cx="848811" cy="169834"/>
                          </a:xfrm>
                          <a:prstGeom prst="rect">
                            <a:avLst/>
                          </a:prstGeom>
                          <a:ln>
                            <a:noFill/>
                          </a:ln>
                        </wps:spPr>
                        <wps:txbx>
                          <w:txbxContent>
                            <w:p w14:paraId="4E7884E2" w14:textId="46127CC8" w:rsidR="00284F6A" w:rsidRDefault="00284F6A">
                              <w:pPr>
                                <w:spacing w:after="160" w:line="259" w:lineRule="auto"/>
                                <w:ind w:right="0" w:firstLine="0"/>
                                <w:jc w:val="left"/>
                              </w:pPr>
                            </w:p>
                          </w:txbxContent>
                        </wps:txbx>
                        <wps:bodyPr horzOverflow="overflow" vert="horz" lIns="0" tIns="0" rIns="0" bIns="0" rtlCol="0">
                          <a:noAutofit/>
                        </wps:bodyPr>
                      </wps:wsp>
                      <wps:wsp>
                        <wps:cNvPr id="29" name="Rectangle 29"/>
                        <wps:cNvSpPr/>
                        <wps:spPr>
                          <a:xfrm>
                            <a:off x="1228725" y="2352707"/>
                            <a:ext cx="1313343" cy="169834"/>
                          </a:xfrm>
                          <a:prstGeom prst="rect">
                            <a:avLst/>
                          </a:prstGeom>
                          <a:ln>
                            <a:noFill/>
                          </a:ln>
                        </wps:spPr>
                        <wps:txbx>
                          <w:txbxContent>
                            <w:p w14:paraId="7A9E02C8" w14:textId="77777777" w:rsidR="00284F6A" w:rsidRDefault="00C034AB">
                              <w:pPr>
                                <w:spacing w:after="160" w:line="259" w:lineRule="auto"/>
                                <w:ind w:right="0" w:firstLine="0"/>
                                <w:jc w:val="left"/>
                              </w:pPr>
                              <w:r>
                                <w:rPr>
                                  <w:sz w:val="18"/>
                                </w:rPr>
                                <w:t>uvedeno na faktuře</w:t>
                              </w:r>
                            </w:p>
                          </w:txbxContent>
                        </wps:txbx>
                        <wps:bodyPr horzOverflow="overflow" vert="horz" lIns="0" tIns="0" rIns="0" bIns="0" rtlCol="0">
                          <a:noAutofit/>
                        </wps:bodyPr>
                      </wps:wsp>
                      <wps:wsp>
                        <wps:cNvPr id="30" name="Rectangle 30"/>
                        <wps:cNvSpPr/>
                        <wps:spPr>
                          <a:xfrm>
                            <a:off x="1228725" y="2143157"/>
                            <a:ext cx="726347" cy="169834"/>
                          </a:xfrm>
                          <a:prstGeom prst="rect">
                            <a:avLst/>
                          </a:prstGeom>
                          <a:ln>
                            <a:noFill/>
                          </a:ln>
                        </wps:spPr>
                        <wps:txbx>
                          <w:txbxContent>
                            <w:p w14:paraId="46881A9B" w14:textId="77777777" w:rsidR="00284F6A" w:rsidRDefault="00C034AB">
                              <w:pPr>
                                <w:spacing w:after="160" w:line="259" w:lineRule="auto"/>
                                <w:ind w:right="0" w:firstLine="0"/>
                                <w:jc w:val="left"/>
                              </w:pPr>
                              <w:r>
                                <w:rPr>
                                  <w:sz w:val="18"/>
                                </w:rPr>
                                <w:t xml:space="preserve">Tiskařská </w:t>
                              </w:r>
                            </w:p>
                          </w:txbxContent>
                        </wps:txbx>
                        <wps:bodyPr horzOverflow="overflow" vert="horz" lIns="0" tIns="0" rIns="0" bIns="0" rtlCol="0">
                          <a:noAutofit/>
                        </wps:bodyPr>
                      </wps:wsp>
                      <wps:wsp>
                        <wps:cNvPr id="11089" name="Rectangle 11089"/>
                        <wps:cNvSpPr/>
                        <wps:spPr>
                          <a:xfrm>
                            <a:off x="1774850" y="2143157"/>
                            <a:ext cx="261840" cy="169834"/>
                          </a:xfrm>
                          <a:prstGeom prst="rect">
                            <a:avLst/>
                          </a:prstGeom>
                          <a:ln>
                            <a:noFill/>
                          </a:ln>
                        </wps:spPr>
                        <wps:txbx>
                          <w:txbxContent>
                            <w:p w14:paraId="155C4429" w14:textId="77777777" w:rsidR="00284F6A" w:rsidRDefault="00C034AB">
                              <w:pPr>
                                <w:spacing w:after="160" w:line="259" w:lineRule="auto"/>
                                <w:ind w:right="0" w:firstLine="0"/>
                                <w:jc w:val="left"/>
                              </w:pPr>
                              <w:r>
                                <w:rPr>
                                  <w:sz w:val="18"/>
                                </w:rPr>
                                <w:t>257</w:t>
                              </w:r>
                            </w:p>
                          </w:txbxContent>
                        </wps:txbx>
                        <wps:bodyPr horzOverflow="overflow" vert="horz" lIns="0" tIns="0" rIns="0" bIns="0" rtlCol="0">
                          <a:noAutofit/>
                        </wps:bodyPr>
                      </wps:wsp>
                      <wps:wsp>
                        <wps:cNvPr id="11090" name="Rectangle 11090"/>
                        <wps:cNvSpPr/>
                        <wps:spPr>
                          <a:xfrm>
                            <a:off x="1974875" y="2143157"/>
                            <a:ext cx="409565" cy="169834"/>
                          </a:xfrm>
                          <a:prstGeom prst="rect">
                            <a:avLst/>
                          </a:prstGeom>
                          <a:ln>
                            <a:noFill/>
                          </a:ln>
                        </wps:spPr>
                        <wps:txbx>
                          <w:txbxContent>
                            <w:p w14:paraId="5C3BAF19" w14:textId="77777777" w:rsidR="00284F6A" w:rsidRDefault="00C034AB">
                              <w:pPr>
                                <w:spacing w:after="160" w:line="259" w:lineRule="auto"/>
                                <w:ind w:right="0" w:firstLine="0"/>
                                <w:jc w:val="left"/>
                              </w:pPr>
                              <w:r>
                                <w:rPr>
                                  <w:sz w:val="18"/>
                                </w:rPr>
                                <w:t xml:space="preserve"> / </w:t>
                              </w:r>
                              <w:proofErr w:type="gramStart"/>
                              <w:r>
                                <w:rPr>
                                  <w:sz w:val="18"/>
                                </w:rPr>
                                <w:t>10 ,</w:t>
                              </w:r>
                              <w:proofErr w:type="gramEnd"/>
                              <w:r>
                                <w:rPr>
                                  <w:sz w:val="18"/>
                                </w:rPr>
                                <w:t xml:space="preserve"> </w:t>
                              </w:r>
                            </w:p>
                          </w:txbxContent>
                        </wps:txbx>
                        <wps:bodyPr horzOverflow="overflow" vert="horz" lIns="0" tIns="0" rIns="0" bIns="0" rtlCol="0">
                          <a:noAutofit/>
                        </wps:bodyPr>
                      </wps:wsp>
                      <wps:wsp>
                        <wps:cNvPr id="32" name="Rectangle 32"/>
                        <wps:cNvSpPr/>
                        <wps:spPr>
                          <a:xfrm>
                            <a:off x="2279676" y="2143157"/>
                            <a:ext cx="312602" cy="169834"/>
                          </a:xfrm>
                          <a:prstGeom prst="rect">
                            <a:avLst/>
                          </a:prstGeom>
                          <a:ln>
                            <a:noFill/>
                          </a:ln>
                        </wps:spPr>
                        <wps:txbx>
                          <w:txbxContent>
                            <w:p w14:paraId="733E49BF"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92" name="Rectangle 11092"/>
                        <wps:cNvSpPr/>
                        <wps:spPr>
                          <a:xfrm>
                            <a:off x="3362439" y="2143157"/>
                            <a:ext cx="173162" cy="169834"/>
                          </a:xfrm>
                          <a:prstGeom prst="rect">
                            <a:avLst/>
                          </a:prstGeom>
                          <a:ln>
                            <a:noFill/>
                          </a:ln>
                        </wps:spPr>
                        <wps:txbx>
                          <w:txbxContent>
                            <w:p w14:paraId="16607E54" w14:textId="77777777" w:rsidR="00284F6A" w:rsidRDefault="00C034AB">
                              <w:pPr>
                                <w:spacing w:after="160" w:line="259" w:lineRule="auto"/>
                                <w:ind w:right="0" w:firstLine="0"/>
                                <w:jc w:val="left"/>
                              </w:pPr>
                              <w:r>
                                <w:rPr>
                                  <w:sz w:val="18"/>
                                </w:rPr>
                                <w:t>10</w:t>
                              </w:r>
                            </w:p>
                          </w:txbxContent>
                        </wps:txbx>
                        <wps:bodyPr horzOverflow="overflow" vert="horz" lIns="0" tIns="0" rIns="0" bIns="0" rtlCol="0">
                          <a:noAutofit/>
                        </wps:bodyPr>
                      </wps:wsp>
                      <wps:wsp>
                        <wps:cNvPr id="11093" name="Rectangle 11093"/>
                        <wps:cNvSpPr/>
                        <wps:spPr>
                          <a:xfrm>
                            <a:off x="2543289" y="2143157"/>
                            <a:ext cx="1093650" cy="169834"/>
                          </a:xfrm>
                          <a:prstGeom prst="rect">
                            <a:avLst/>
                          </a:prstGeom>
                          <a:ln>
                            <a:noFill/>
                          </a:ln>
                        </wps:spPr>
                        <wps:txbx>
                          <w:txbxContent>
                            <w:p w14:paraId="06B3616C" w14:textId="77777777" w:rsidR="00284F6A" w:rsidRDefault="00C034AB">
                              <w:pPr>
                                <w:spacing w:after="160" w:line="259" w:lineRule="auto"/>
                                <w:ind w:right="0" w:firstLine="0"/>
                                <w:jc w:val="left"/>
                              </w:pPr>
                              <w:r>
                                <w:rPr>
                                  <w:sz w:val="18"/>
                                </w:rPr>
                                <w:t xml:space="preserve"> 108 </w:t>
                              </w:r>
                              <w:proofErr w:type="gramStart"/>
                              <w:r>
                                <w:rPr>
                                  <w:sz w:val="18"/>
                                </w:rPr>
                                <w:t>00 ,</w:t>
                              </w:r>
                              <w:proofErr w:type="gramEnd"/>
                              <w:r>
                                <w:rPr>
                                  <w:sz w:val="18"/>
                                </w:rPr>
                                <w:t xml:space="preserve"> Praha </w:t>
                              </w:r>
                            </w:p>
                          </w:txbxContent>
                        </wps:txbx>
                        <wps:bodyPr horzOverflow="overflow" vert="horz" lIns="0" tIns="0" rIns="0" bIns="0" rtlCol="0">
                          <a:noAutofit/>
                        </wps:bodyPr>
                      </wps:wsp>
                      <wps:wsp>
                        <wps:cNvPr id="11091" name="Rectangle 11091"/>
                        <wps:cNvSpPr/>
                        <wps:spPr>
                          <a:xfrm>
                            <a:off x="2514714" y="2143157"/>
                            <a:ext cx="42185" cy="169834"/>
                          </a:xfrm>
                          <a:prstGeom prst="rect">
                            <a:avLst/>
                          </a:prstGeom>
                          <a:ln>
                            <a:noFill/>
                          </a:ln>
                        </wps:spPr>
                        <wps:txbx>
                          <w:txbxContent>
                            <w:p w14:paraId="4D504A2E"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34" name="Rectangle 34"/>
                        <wps:cNvSpPr/>
                        <wps:spPr>
                          <a:xfrm>
                            <a:off x="1228725" y="1933607"/>
                            <a:ext cx="958531" cy="169834"/>
                          </a:xfrm>
                          <a:prstGeom prst="rect">
                            <a:avLst/>
                          </a:prstGeom>
                          <a:ln>
                            <a:noFill/>
                          </a:ln>
                        </wps:spPr>
                        <wps:txbx>
                          <w:txbxContent>
                            <w:p w14:paraId="0EDDC207" w14:textId="74C3C24B" w:rsidR="00284F6A" w:rsidRDefault="00284F6A">
                              <w:pPr>
                                <w:spacing w:after="160" w:line="259" w:lineRule="auto"/>
                                <w:ind w:right="0" w:firstLine="0"/>
                                <w:jc w:val="left"/>
                              </w:pPr>
                            </w:p>
                          </w:txbxContent>
                        </wps:txbx>
                        <wps:bodyPr horzOverflow="overflow" vert="horz" lIns="0" tIns="0" rIns="0" bIns="0" rtlCol="0">
                          <a:noAutofit/>
                        </wps:bodyPr>
                      </wps:wsp>
                      <wps:wsp>
                        <wps:cNvPr id="35" name="Rectangle 35"/>
                        <wps:cNvSpPr/>
                        <wps:spPr>
                          <a:xfrm>
                            <a:off x="1228725" y="1724057"/>
                            <a:ext cx="996598" cy="169834"/>
                          </a:xfrm>
                          <a:prstGeom prst="rect">
                            <a:avLst/>
                          </a:prstGeom>
                          <a:ln>
                            <a:noFill/>
                          </a:ln>
                        </wps:spPr>
                        <wps:txbx>
                          <w:txbxContent>
                            <w:p w14:paraId="1F16DEA2" w14:textId="77777777" w:rsidR="00284F6A" w:rsidRDefault="00C034AB">
                              <w:pPr>
                                <w:spacing w:after="160" w:line="259" w:lineRule="auto"/>
                                <w:ind w:right="0" w:firstLine="0"/>
                                <w:jc w:val="left"/>
                              </w:pPr>
                              <w:r>
                                <w:rPr>
                                  <w:sz w:val="18"/>
                                </w:rPr>
                                <w:t>CZ699000797</w:t>
                              </w:r>
                            </w:p>
                          </w:txbxContent>
                        </wps:txbx>
                        <wps:bodyPr horzOverflow="overflow" vert="horz" lIns="0" tIns="0" rIns="0" bIns="0" rtlCol="0">
                          <a:noAutofit/>
                        </wps:bodyPr>
                      </wps:wsp>
                      <wps:wsp>
                        <wps:cNvPr id="11087" name="Rectangle 11087"/>
                        <wps:cNvSpPr/>
                        <wps:spPr>
                          <a:xfrm>
                            <a:off x="1228725" y="1514507"/>
                            <a:ext cx="84485" cy="169834"/>
                          </a:xfrm>
                          <a:prstGeom prst="rect">
                            <a:avLst/>
                          </a:prstGeom>
                          <a:ln>
                            <a:noFill/>
                          </a:ln>
                        </wps:spPr>
                        <wps:txbx>
                          <w:txbxContent>
                            <w:p w14:paraId="63A66F5B" w14:textId="77777777" w:rsidR="00284F6A" w:rsidRDefault="00C034AB">
                              <w:pPr>
                                <w:spacing w:after="160" w:line="259" w:lineRule="auto"/>
                                <w:ind w:right="0" w:firstLine="0"/>
                                <w:jc w:val="left"/>
                              </w:pPr>
                              <w:r>
                                <w:rPr>
                                  <w:sz w:val="18"/>
                                </w:rPr>
                                <w:t>1</w:t>
                              </w:r>
                            </w:p>
                          </w:txbxContent>
                        </wps:txbx>
                        <wps:bodyPr horzOverflow="overflow" vert="horz" lIns="0" tIns="0" rIns="0" bIns="0" rtlCol="0">
                          <a:noAutofit/>
                        </wps:bodyPr>
                      </wps:wsp>
                      <wps:wsp>
                        <wps:cNvPr id="11088" name="Rectangle 11088"/>
                        <wps:cNvSpPr/>
                        <wps:spPr>
                          <a:xfrm>
                            <a:off x="1295400" y="1514507"/>
                            <a:ext cx="130863" cy="169834"/>
                          </a:xfrm>
                          <a:prstGeom prst="rect">
                            <a:avLst/>
                          </a:prstGeom>
                          <a:ln>
                            <a:noFill/>
                          </a:ln>
                        </wps:spPr>
                        <wps:txbx>
                          <w:txbxContent>
                            <w:p w14:paraId="52ED242C" w14:textId="77777777" w:rsidR="00284F6A" w:rsidRDefault="00C034AB">
                              <w:pPr>
                                <w:spacing w:after="160" w:line="259" w:lineRule="auto"/>
                                <w:ind w:right="0" w:firstLine="0"/>
                                <w:jc w:val="left"/>
                              </w:pPr>
                              <w:r>
                                <w:rPr>
                                  <w:sz w:val="18"/>
                                </w:rPr>
                                <w:t xml:space="preserve"> - </w:t>
                              </w:r>
                            </w:p>
                          </w:txbxContent>
                        </wps:txbx>
                        <wps:bodyPr horzOverflow="overflow" vert="horz" lIns="0" tIns="0" rIns="0" bIns="0" rtlCol="0">
                          <a:noAutofit/>
                        </wps:bodyPr>
                      </wps:wsp>
                      <wps:wsp>
                        <wps:cNvPr id="37" name="Rectangle 37"/>
                        <wps:cNvSpPr/>
                        <wps:spPr>
                          <a:xfrm>
                            <a:off x="1390650" y="1514507"/>
                            <a:ext cx="1478030" cy="169834"/>
                          </a:xfrm>
                          <a:prstGeom prst="rect">
                            <a:avLst/>
                          </a:prstGeom>
                          <a:ln>
                            <a:noFill/>
                          </a:ln>
                        </wps:spPr>
                        <wps:txbx>
                          <w:txbxContent>
                            <w:p w14:paraId="5FD357CF" w14:textId="77777777" w:rsidR="00284F6A" w:rsidRDefault="00C034AB">
                              <w:pPr>
                                <w:spacing w:after="160" w:line="259" w:lineRule="auto"/>
                                <w:ind w:right="0" w:firstLine="0"/>
                                <w:jc w:val="left"/>
                              </w:pPr>
                              <w:r>
                                <w:rPr>
                                  <w:sz w:val="18"/>
                                </w:rPr>
                                <w:t>Městský soud v Praze</w:t>
                              </w:r>
                            </w:p>
                          </w:txbxContent>
                        </wps:txbx>
                        <wps:bodyPr horzOverflow="overflow" vert="horz" lIns="0" tIns="0" rIns="0" bIns="0" rtlCol="0">
                          <a:noAutofit/>
                        </wps:bodyPr>
                      </wps:wsp>
                      <wps:wsp>
                        <wps:cNvPr id="38" name="Rectangle 38"/>
                        <wps:cNvSpPr/>
                        <wps:spPr>
                          <a:xfrm>
                            <a:off x="2501951" y="1514507"/>
                            <a:ext cx="844579" cy="169834"/>
                          </a:xfrm>
                          <a:prstGeom prst="rect">
                            <a:avLst/>
                          </a:prstGeom>
                          <a:ln>
                            <a:noFill/>
                          </a:ln>
                        </wps:spPr>
                        <wps:txbx>
                          <w:txbxContent>
                            <w:p w14:paraId="2C1FCDD7" w14:textId="77777777" w:rsidR="00284F6A" w:rsidRDefault="00C034AB">
                              <w:pPr>
                                <w:spacing w:after="160" w:line="259" w:lineRule="auto"/>
                                <w:ind w:right="0" w:firstLine="0"/>
                                <w:jc w:val="left"/>
                              </w:pPr>
                              <w:r>
                                <w:rPr>
                                  <w:sz w:val="18"/>
                                </w:rPr>
                                <w:t>, B      20412</w:t>
                              </w:r>
                            </w:p>
                          </w:txbxContent>
                        </wps:txbx>
                        <wps:bodyPr horzOverflow="overflow" vert="horz" lIns="0" tIns="0" rIns="0" bIns="0" rtlCol="0">
                          <a:noAutofit/>
                        </wps:bodyPr>
                      </wps:wsp>
                      <wps:wsp>
                        <wps:cNvPr id="39" name="Rectangle 39"/>
                        <wps:cNvSpPr/>
                        <wps:spPr>
                          <a:xfrm>
                            <a:off x="1228725" y="1304957"/>
                            <a:ext cx="705229" cy="169834"/>
                          </a:xfrm>
                          <a:prstGeom prst="rect">
                            <a:avLst/>
                          </a:prstGeom>
                          <a:ln>
                            <a:noFill/>
                          </a:ln>
                        </wps:spPr>
                        <wps:txbx>
                          <w:txbxContent>
                            <w:p w14:paraId="388D6F75" w14:textId="77777777" w:rsidR="00284F6A" w:rsidRDefault="00C034AB">
                              <w:pPr>
                                <w:spacing w:after="160" w:line="259" w:lineRule="auto"/>
                                <w:ind w:right="0" w:firstLine="0"/>
                                <w:jc w:val="left"/>
                              </w:pPr>
                              <w:r>
                                <w:rPr>
                                  <w:sz w:val="18"/>
                                </w:rPr>
                                <w:t>03748600</w:t>
                              </w:r>
                            </w:p>
                          </w:txbxContent>
                        </wps:txbx>
                        <wps:bodyPr horzOverflow="overflow" vert="horz" lIns="0" tIns="0" rIns="0" bIns="0" rtlCol="0">
                          <a:noAutofit/>
                        </wps:bodyPr>
                      </wps:wsp>
                      <wps:wsp>
                        <wps:cNvPr id="40" name="Rectangle 40"/>
                        <wps:cNvSpPr/>
                        <wps:spPr>
                          <a:xfrm>
                            <a:off x="0" y="2905146"/>
                            <a:ext cx="860073" cy="226445"/>
                          </a:xfrm>
                          <a:prstGeom prst="rect">
                            <a:avLst/>
                          </a:prstGeom>
                          <a:ln>
                            <a:noFill/>
                          </a:ln>
                        </wps:spPr>
                        <wps:txbx>
                          <w:txbxContent>
                            <w:p w14:paraId="1733AABC" w14:textId="77777777" w:rsidR="00284F6A" w:rsidRDefault="00C034AB">
                              <w:pPr>
                                <w:spacing w:after="160" w:line="259" w:lineRule="auto"/>
                                <w:ind w:right="0" w:firstLine="0"/>
                                <w:jc w:val="left"/>
                              </w:pPr>
                              <w:r>
                                <w:rPr>
                                  <w:b/>
                                  <w:sz w:val="24"/>
                                </w:rPr>
                                <w:t>Zákazník</w:t>
                              </w:r>
                            </w:p>
                          </w:txbxContent>
                        </wps:txbx>
                        <wps:bodyPr horzOverflow="overflow" vert="horz" lIns="0" tIns="0" rIns="0" bIns="0" rtlCol="0">
                          <a:noAutofit/>
                        </wps:bodyPr>
                      </wps:wsp>
                      <wps:wsp>
                        <wps:cNvPr id="41" name="Rectangle 41"/>
                        <wps:cNvSpPr/>
                        <wps:spPr>
                          <a:xfrm>
                            <a:off x="0" y="3219482"/>
                            <a:ext cx="1165428" cy="169834"/>
                          </a:xfrm>
                          <a:prstGeom prst="rect">
                            <a:avLst/>
                          </a:prstGeom>
                          <a:ln>
                            <a:noFill/>
                          </a:ln>
                        </wps:spPr>
                        <wps:txbx>
                          <w:txbxContent>
                            <w:p w14:paraId="3DD96776"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42" name="Rectangle 42"/>
                        <wps:cNvSpPr/>
                        <wps:spPr>
                          <a:xfrm>
                            <a:off x="0" y="3429032"/>
                            <a:ext cx="181612" cy="169834"/>
                          </a:xfrm>
                          <a:prstGeom prst="rect">
                            <a:avLst/>
                          </a:prstGeom>
                          <a:ln>
                            <a:noFill/>
                          </a:ln>
                        </wps:spPr>
                        <wps:txbx>
                          <w:txbxContent>
                            <w:p w14:paraId="67B0727A"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43" name="Rectangle 43"/>
                        <wps:cNvSpPr/>
                        <wps:spPr>
                          <a:xfrm>
                            <a:off x="136550" y="3429032"/>
                            <a:ext cx="50622" cy="169834"/>
                          </a:xfrm>
                          <a:prstGeom prst="rect">
                            <a:avLst/>
                          </a:prstGeom>
                          <a:ln>
                            <a:noFill/>
                          </a:ln>
                        </wps:spPr>
                        <wps:txbx>
                          <w:txbxContent>
                            <w:p w14:paraId="5066CF76"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4" name="Rectangle 44"/>
                        <wps:cNvSpPr/>
                        <wps:spPr>
                          <a:xfrm>
                            <a:off x="0" y="3638582"/>
                            <a:ext cx="1157067" cy="169834"/>
                          </a:xfrm>
                          <a:prstGeom prst="rect">
                            <a:avLst/>
                          </a:prstGeom>
                          <a:ln>
                            <a:noFill/>
                          </a:ln>
                        </wps:spPr>
                        <wps:txbx>
                          <w:txbxContent>
                            <w:p w14:paraId="785C4501"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45" name="Rectangle 45"/>
                        <wps:cNvSpPr/>
                        <wps:spPr>
                          <a:xfrm>
                            <a:off x="869975" y="3638582"/>
                            <a:ext cx="50622" cy="169834"/>
                          </a:xfrm>
                          <a:prstGeom prst="rect">
                            <a:avLst/>
                          </a:prstGeom>
                          <a:ln>
                            <a:noFill/>
                          </a:ln>
                        </wps:spPr>
                        <wps:txbx>
                          <w:txbxContent>
                            <w:p w14:paraId="7E2CB93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6" name="Rectangle 46"/>
                        <wps:cNvSpPr/>
                        <wps:spPr>
                          <a:xfrm>
                            <a:off x="0" y="3848132"/>
                            <a:ext cx="282958" cy="169834"/>
                          </a:xfrm>
                          <a:prstGeom prst="rect">
                            <a:avLst/>
                          </a:prstGeom>
                          <a:ln>
                            <a:noFill/>
                          </a:ln>
                        </wps:spPr>
                        <wps:txbx>
                          <w:txbxContent>
                            <w:p w14:paraId="153B79A1"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47" name="Rectangle 47"/>
                        <wps:cNvSpPr/>
                        <wps:spPr>
                          <a:xfrm>
                            <a:off x="212750" y="3848132"/>
                            <a:ext cx="50622" cy="169834"/>
                          </a:xfrm>
                          <a:prstGeom prst="rect">
                            <a:avLst/>
                          </a:prstGeom>
                          <a:ln>
                            <a:noFill/>
                          </a:ln>
                        </wps:spPr>
                        <wps:txbx>
                          <w:txbxContent>
                            <w:p w14:paraId="4D0D7952"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8" name="Rectangle 48"/>
                        <wps:cNvSpPr/>
                        <wps:spPr>
                          <a:xfrm>
                            <a:off x="0" y="4057682"/>
                            <a:ext cx="1165428" cy="169834"/>
                          </a:xfrm>
                          <a:prstGeom prst="rect">
                            <a:avLst/>
                          </a:prstGeom>
                          <a:ln>
                            <a:noFill/>
                          </a:ln>
                        </wps:spPr>
                        <wps:txbx>
                          <w:txbxContent>
                            <w:p w14:paraId="677B88FE"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wps:txbx>
                        <wps:bodyPr horzOverflow="overflow" vert="horz" lIns="0" tIns="0" rIns="0" bIns="0" rtlCol="0">
                          <a:noAutofit/>
                        </wps:bodyPr>
                      </wps:wsp>
                      <wps:wsp>
                        <wps:cNvPr id="49" name="Rectangle 49"/>
                        <wps:cNvSpPr/>
                        <wps:spPr>
                          <a:xfrm>
                            <a:off x="0" y="4267232"/>
                            <a:ext cx="430670" cy="169834"/>
                          </a:xfrm>
                          <a:prstGeom prst="rect">
                            <a:avLst/>
                          </a:prstGeom>
                          <a:ln>
                            <a:noFill/>
                          </a:ln>
                        </wps:spPr>
                        <wps:txbx>
                          <w:txbxContent>
                            <w:p w14:paraId="7C915091"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50" name="Rectangle 50"/>
                        <wps:cNvSpPr/>
                        <wps:spPr>
                          <a:xfrm>
                            <a:off x="0" y="4476782"/>
                            <a:ext cx="1292111" cy="169834"/>
                          </a:xfrm>
                          <a:prstGeom prst="rect">
                            <a:avLst/>
                          </a:prstGeom>
                          <a:ln>
                            <a:noFill/>
                          </a:ln>
                        </wps:spPr>
                        <wps:txbx>
                          <w:txbxContent>
                            <w:p w14:paraId="63735836"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wps:txbx>
                        <wps:bodyPr horzOverflow="overflow" vert="horz" lIns="0" tIns="0" rIns="0" bIns="0" rtlCol="0">
                          <a:noAutofit/>
                        </wps:bodyPr>
                      </wps:wsp>
                      <wps:wsp>
                        <wps:cNvPr id="51" name="Rectangle 51"/>
                        <wps:cNvSpPr/>
                        <wps:spPr>
                          <a:xfrm>
                            <a:off x="0" y="4686332"/>
                            <a:ext cx="827617" cy="169834"/>
                          </a:xfrm>
                          <a:prstGeom prst="rect">
                            <a:avLst/>
                          </a:prstGeom>
                          <a:ln>
                            <a:noFill/>
                          </a:ln>
                        </wps:spPr>
                        <wps:txbx>
                          <w:txbxContent>
                            <w:p w14:paraId="769FD5CA" w14:textId="77777777" w:rsidR="00284F6A" w:rsidRDefault="00C034AB">
                              <w:pPr>
                                <w:spacing w:after="160" w:line="259" w:lineRule="auto"/>
                                <w:ind w:right="0" w:firstLine="0"/>
                                <w:jc w:val="left"/>
                              </w:pPr>
                              <w:r>
                                <w:rPr>
                                  <w:b/>
                                  <w:sz w:val="18"/>
                                </w:rPr>
                                <w:t xml:space="preserve">adresa pro </w:t>
                              </w:r>
                            </w:p>
                          </w:txbxContent>
                        </wps:txbx>
                        <wps:bodyPr horzOverflow="overflow" vert="horz" lIns="0" tIns="0" rIns="0" bIns="0" rtlCol="0">
                          <a:noAutofit/>
                        </wps:bodyPr>
                      </wps:wsp>
                      <wps:wsp>
                        <wps:cNvPr id="52" name="Rectangle 52"/>
                        <wps:cNvSpPr/>
                        <wps:spPr>
                          <a:xfrm>
                            <a:off x="0" y="4829207"/>
                            <a:ext cx="206873" cy="169834"/>
                          </a:xfrm>
                          <a:prstGeom prst="rect">
                            <a:avLst/>
                          </a:prstGeom>
                          <a:ln>
                            <a:noFill/>
                          </a:ln>
                        </wps:spPr>
                        <wps:txbx>
                          <w:txbxContent>
                            <w:p w14:paraId="729F73D8" w14:textId="77777777" w:rsidR="00284F6A" w:rsidRDefault="00C034AB">
                              <w:pPr>
                                <w:spacing w:after="160" w:line="259" w:lineRule="auto"/>
                                <w:ind w:right="0" w:firstLine="0"/>
                                <w:jc w:val="left"/>
                              </w:pPr>
                              <w:r>
                                <w:rPr>
                                  <w:b/>
                                  <w:sz w:val="18"/>
                                </w:rPr>
                                <w:t xml:space="preserve">el. </w:t>
                              </w:r>
                            </w:p>
                          </w:txbxContent>
                        </wps:txbx>
                        <wps:bodyPr horzOverflow="overflow" vert="horz" lIns="0" tIns="0" rIns="0" bIns="0" rtlCol="0">
                          <a:noAutofit/>
                        </wps:bodyPr>
                      </wps:wsp>
                      <wps:wsp>
                        <wps:cNvPr id="53" name="Rectangle 53"/>
                        <wps:cNvSpPr/>
                        <wps:spPr>
                          <a:xfrm>
                            <a:off x="152400" y="4829207"/>
                            <a:ext cx="637669" cy="169834"/>
                          </a:xfrm>
                          <a:prstGeom prst="rect">
                            <a:avLst/>
                          </a:prstGeom>
                          <a:ln>
                            <a:noFill/>
                          </a:ln>
                        </wps:spPr>
                        <wps:txbx>
                          <w:txbxContent>
                            <w:p w14:paraId="3777EE38" w14:textId="77777777" w:rsidR="00284F6A" w:rsidRDefault="00C034AB">
                              <w:pPr>
                                <w:spacing w:after="160" w:line="259" w:lineRule="auto"/>
                                <w:ind w:right="0" w:firstLine="0"/>
                                <w:jc w:val="left"/>
                              </w:pPr>
                              <w:r>
                                <w:rPr>
                                  <w:b/>
                                  <w:sz w:val="18"/>
                                </w:rPr>
                                <w:t>doručení</w:t>
                              </w:r>
                            </w:p>
                          </w:txbxContent>
                        </wps:txbx>
                        <wps:bodyPr horzOverflow="overflow" vert="horz" lIns="0" tIns="0" rIns="0" bIns="0" rtlCol="0">
                          <a:noAutofit/>
                        </wps:bodyPr>
                      </wps:wsp>
                      <wps:wsp>
                        <wps:cNvPr id="54" name="Rectangle 54"/>
                        <wps:cNvSpPr/>
                        <wps:spPr>
                          <a:xfrm>
                            <a:off x="631850" y="4829207"/>
                            <a:ext cx="50622" cy="169834"/>
                          </a:xfrm>
                          <a:prstGeom prst="rect">
                            <a:avLst/>
                          </a:prstGeom>
                          <a:ln>
                            <a:noFill/>
                          </a:ln>
                        </wps:spPr>
                        <wps:txbx>
                          <w:txbxContent>
                            <w:p w14:paraId="424127D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55" name="Rectangle 55"/>
                        <wps:cNvSpPr/>
                        <wps:spPr>
                          <a:xfrm>
                            <a:off x="1219200" y="3219482"/>
                            <a:ext cx="3133314" cy="169834"/>
                          </a:xfrm>
                          <a:prstGeom prst="rect">
                            <a:avLst/>
                          </a:prstGeom>
                          <a:ln>
                            <a:noFill/>
                          </a:ln>
                        </wps:spPr>
                        <wps:txbx>
                          <w:txbxContent>
                            <w:p w14:paraId="7F2F3D5D" w14:textId="77777777" w:rsidR="00284F6A" w:rsidRDefault="00C034AB">
                              <w:pPr>
                                <w:spacing w:after="160" w:line="259" w:lineRule="auto"/>
                                <w:ind w:right="0" w:firstLine="0"/>
                                <w:jc w:val="left"/>
                              </w:pPr>
                              <w:r>
                                <w:rPr>
                                  <w:sz w:val="18"/>
                                </w:rPr>
                                <w:t>Střední odborná škola energetická a stavební</w:t>
                              </w:r>
                            </w:p>
                          </w:txbxContent>
                        </wps:txbx>
                        <wps:bodyPr horzOverflow="overflow" vert="horz" lIns="0" tIns="0" rIns="0" bIns="0" rtlCol="0">
                          <a:noAutofit/>
                        </wps:bodyPr>
                      </wps:wsp>
                      <wps:wsp>
                        <wps:cNvPr id="56" name="Rectangle 56"/>
                        <wps:cNvSpPr/>
                        <wps:spPr>
                          <a:xfrm>
                            <a:off x="3575076" y="3219482"/>
                            <a:ext cx="80190" cy="169834"/>
                          </a:xfrm>
                          <a:prstGeom prst="rect">
                            <a:avLst/>
                          </a:prstGeom>
                          <a:ln>
                            <a:noFill/>
                          </a:ln>
                        </wps:spPr>
                        <wps:txbx>
                          <w:txbxContent>
                            <w:p w14:paraId="30C0E8AA"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57" name="Rectangle 57"/>
                        <wps:cNvSpPr/>
                        <wps:spPr>
                          <a:xfrm>
                            <a:off x="3632226" y="3219482"/>
                            <a:ext cx="3365599" cy="169834"/>
                          </a:xfrm>
                          <a:prstGeom prst="rect">
                            <a:avLst/>
                          </a:prstGeom>
                          <a:ln>
                            <a:noFill/>
                          </a:ln>
                        </wps:spPr>
                        <wps:txbx>
                          <w:txbxContent>
                            <w:p w14:paraId="703D4F7D" w14:textId="77777777" w:rsidR="00284F6A" w:rsidRDefault="00C034AB">
                              <w:pPr>
                                <w:spacing w:after="160" w:line="259" w:lineRule="auto"/>
                                <w:ind w:right="0" w:firstLine="0"/>
                                <w:jc w:val="left"/>
                              </w:pPr>
                              <w:r>
                                <w:rPr>
                                  <w:sz w:val="18"/>
                                </w:rPr>
                                <w:t>Obchodní akademie a Střední zdravotnická škola</w:t>
                              </w:r>
                            </w:p>
                          </w:txbxContent>
                        </wps:txbx>
                        <wps:bodyPr horzOverflow="overflow" vert="horz" lIns="0" tIns="0" rIns="0" bIns="0" rtlCol="0">
                          <a:noAutofit/>
                        </wps:bodyPr>
                      </wps:wsp>
                      <wps:wsp>
                        <wps:cNvPr id="58" name="Rectangle 58"/>
                        <wps:cNvSpPr/>
                        <wps:spPr>
                          <a:xfrm>
                            <a:off x="6162751" y="3219482"/>
                            <a:ext cx="637593" cy="169834"/>
                          </a:xfrm>
                          <a:prstGeom prst="rect">
                            <a:avLst/>
                          </a:prstGeom>
                          <a:ln>
                            <a:noFill/>
                          </a:ln>
                        </wps:spPr>
                        <wps:txbx>
                          <w:txbxContent>
                            <w:p w14:paraId="7D93296B"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wps:txbx>
                        <wps:bodyPr horzOverflow="overflow" vert="horz" lIns="0" tIns="0" rIns="0" bIns="0" rtlCol="0">
                          <a:noAutofit/>
                        </wps:bodyPr>
                      </wps:wsp>
                      <wps:wsp>
                        <wps:cNvPr id="59" name="Rectangle 59"/>
                        <wps:cNvSpPr/>
                        <wps:spPr>
                          <a:xfrm>
                            <a:off x="1219200" y="3429032"/>
                            <a:ext cx="705229" cy="169834"/>
                          </a:xfrm>
                          <a:prstGeom prst="rect">
                            <a:avLst/>
                          </a:prstGeom>
                          <a:ln>
                            <a:noFill/>
                          </a:ln>
                        </wps:spPr>
                        <wps:txbx>
                          <w:txbxContent>
                            <w:p w14:paraId="1A7CCCBC" w14:textId="77777777" w:rsidR="00284F6A" w:rsidRDefault="00C034AB">
                              <w:pPr>
                                <w:spacing w:after="160" w:line="259" w:lineRule="auto"/>
                                <w:ind w:right="0" w:firstLine="0"/>
                                <w:jc w:val="left"/>
                              </w:pPr>
                              <w:r>
                                <w:rPr>
                                  <w:sz w:val="18"/>
                                </w:rPr>
                                <w:t>41324641</w:t>
                              </w:r>
                            </w:p>
                          </w:txbxContent>
                        </wps:txbx>
                        <wps:bodyPr horzOverflow="overflow" vert="horz" lIns="0" tIns="0" rIns="0" bIns="0" rtlCol="0">
                          <a:noAutofit/>
                        </wps:bodyPr>
                      </wps:wsp>
                      <wps:wsp>
                        <wps:cNvPr id="60" name="Rectangle 60"/>
                        <wps:cNvSpPr/>
                        <wps:spPr>
                          <a:xfrm>
                            <a:off x="1219200" y="3848132"/>
                            <a:ext cx="907921" cy="169834"/>
                          </a:xfrm>
                          <a:prstGeom prst="rect">
                            <a:avLst/>
                          </a:prstGeom>
                          <a:ln>
                            <a:noFill/>
                          </a:ln>
                        </wps:spPr>
                        <wps:txbx>
                          <w:txbxContent>
                            <w:p w14:paraId="30506317" w14:textId="77777777" w:rsidR="00284F6A" w:rsidRDefault="00C034AB">
                              <w:pPr>
                                <w:spacing w:after="160" w:line="259" w:lineRule="auto"/>
                                <w:ind w:right="0" w:firstLine="0"/>
                                <w:jc w:val="left"/>
                              </w:pPr>
                              <w:r>
                                <w:rPr>
                                  <w:sz w:val="18"/>
                                </w:rPr>
                                <w:t>CZ41324641</w:t>
                              </w:r>
                            </w:p>
                          </w:txbxContent>
                        </wps:txbx>
                        <wps:bodyPr horzOverflow="overflow" vert="horz" lIns="0" tIns="0" rIns="0" bIns="0" rtlCol="0">
                          <a:noAutofit/>
                        </wps:bodyPr>
                      </wps:wsp>
                      <wps:wsp>
                        <wps:cNvPr id="61" name="Rectangle 61"/>
                        <wps:cNvSpPr/>
                        <wps:spPr>
                          <a:xfrm>
                            <a:off x="1219200" y="4057682"/>
                            <a:ext cx="1689058" cy="169834"/>
                          </a:xfrm>
                          <a:prstGeom prst="rect">
                            <a:avLst/>
                          </a:prstGeom>
                          <a:ln>
                            <a:noFill/>
                          </a:ln>
                        </wps:spPr>
                        <wps:txbx>
                          <w:txbxContent>
                            <w:p w14:paraId="7DA5678D" w14:textId="0A8417D8"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62" name="Rectangle 62"/>
                        <wps:cNvSpPr/>
                        <wps:spPr>
                          <a:xfrm>
                            <a:off x="2486025" y="4057682"/>
                            <a:ext cx="1000944" cy="169834"/>
                          </a:xfrm>
                          <a:prstGeom prst="rect">
                            <a:avLst/>
                          </a:prstGeom>
                          <a:ln>
                            <a:noFill/>
                          </a:ln>
                        </wps:spPr>
                        <wps:txbx>
                          <w:txbxContent>
                            <w:p w14:paraId="25465847" w14:textId="77777777" w:rsidR="00284F6A" w:rsidRDefault="00C034AB">
                              <w:pPr>
                                <w:spacing w:after="160" w:line="259" w:lineRule="auto"/>
                                <w:ind w:right="0" w:firstLine="0"/>
                                <w:jc w:val="left"/>
                              </w:pPr>
                              <w:r>
                                <w:rPr>
                                  <w:sz w:val="18"/>
                                </w:rPr>
                                <w:t>ředitelka školy</w:t>
                              </w:r>
                            </w:p>
                          </w:txbxContent>
                        </wps:txbx>
                        <wps:bodyPr horzOverflow="overflow" vert="horz" lIns="0" tIns="0" rIns="0" bIns="0" rtlCol="0">
                          <a:noAutofit/>
                        </wps:bodyPr>
                      </wps:wsp>
                      <wps:wsp>
                        <wps:cNvPr id="63" name="Rectangle 63"/>
                        <wps:cNvSpPr/>
                        <wps:spPr>
                          <a:xfrm>
                            <a:off x="1219200" y="4267232"/>
                            <a:ext cx="878366" cy="169834"/>
                          </a:xfrm>
                          <a:prstGeom prst="rect">
                            <a:avLst/>
                          </a:prstGeom>
                          <a:ln>
                            <a:noFill/>
                          </a:ln>
                        </wps:spPr>
                        <wps:txbx>
                          <w:txbxContent>
                            <w:p w14:paraId="499CC2F7"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wps:txbx>
                        <wps:bodyPr horzOverflow="overflow" vert="horz" lIns="0" tIns="0" rIns="0" bIns="0" rtlCol="0">
                          <a:noAutofit/>
                        </wps:bodyPr>
                      </wps:wsp>
                      <wps:wsp>
                        <wps:cNvPr id="11094" name="Rectangle 11094"/>
                        <wps:cNvSpPr/>
                        <wps:spPr>
                          <a:xfrm>
                            <a:off x="1879625" y="4267232"/>
                            <a:ext cx="350518" cy="169834"/>
                          </a:xfrm>
                          <a:prstGeom prst="rect">
                            <a:avLst/>
                          </a:prstGeom>
                          <a:ln>
                            <a:noFill/>
                          </a:ln>
                        </wps:spPr>
                        <wps:txbx>
                          <w:txbxContent>
                            <w:p w14:paraId="276238F7" w14:textId="77777777" w:rsidR="00284F6A" w:rsidRDefault="00C034AB">
                              <w:pPr>
                                <w:spacing w:after="160" w:line="259" w:lineRule="auto"/>
                                <w:ind w:right="0" w:firstLine="0"/>
                                <w:jc w:val="left"/>
                              </w:pPr>
                              <w:r>
                                <w:rPr>
                                  <w:sz w:val="18"/>
                                </w:rPr>
                                <w:t>4800</w:t>
                              </w:r>
                            </w:p>
                          </w:txbxContent>
                        </wps:txbx>
                        <wps:bodyPr horzOverflow="overflow" vert="horz" lIns="0" tIns="0" rIns="0" bIns="0" rtlCol="0">
                          <a:noAutofit/>
                        </wps:bodyPr>
                      </wps:wsp>
                      <wps:wsp>
                        <wps:cNvPr id="11095" name="Rectangle 11095"/>
                        <wps:cNvSpPr/>
                        <wps:spPr>
                          <a:xfrm>
                            <a:off x="2146326" y="4267232"/>
                            <a:ext cx="118195" cy="169834"/>
                          </a:xfrm>
                          <a:prstGeom prst="rect">
                            <a:avLst/>
                          </a:prstGeom>
                          <a:ln>
                            <a:noFill/>
                          </a:ln>
                        </wps:spPr>
                        <wps:txbx>
                          <w:txbxContent>
                            <w:p w14:paraId="16AFBFD0" w14:textId="77777777" w:rsidR="00284F6A" w:rsidRDefault="00C034AB">
                              <w:pPr>
                                <w:spacing w:after="160" w:line="259" w:lineRule="auto"/>
                                <w:ind w:right="0" w:firstLine="0"/>
                                <w:jc w:val="left"/>
                              </w:pPr>
                              <w:r>
                                <w:rPr>
                                  <w:sz w:val="18"/>
                                </w:rPr>
                                <w:t xml:space="preserve"> , </w:t>
                              </w:r>
                            </w:p>
                          </w:txbxContent>
                        </wps:txbx>
                        <wps:bodyPr horzOverflow="overflow" vert="horz" lIns="0" tIns="0" rIns="0" bIns="0" rtlCol="0">
                          <a:noAutofit/>
                        </wps:bodyPr>
                      </wps:wsp>
                      <wps:wsp>
                        <wps:cNvPr id="65" name="Rectangle 65"/>
                        <wps:cNvSpPr/>
                        <wps:spPr>
                          <a:xfrm>
                            <a:off x="2232051" y="4267232"/>
                            <a:ext cx="312602" cy="169834"/>
                          </a:xfrm>
                          <a:prstGeom prst="rect">
                            <a:avLst/>
                          </a:prstGeom>
                          <a:ln>
                            <a:noFill/>
                          </a:ln>
                        </wps:spPr>
                        <wps:txbx>
                          <w:txbxContent>
                            <w:p w14:paraId="11AA622F"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96" name="Rectangle 11096"/>
                        <wps:cNvSpPr/>
                        <wps:spPr>
                          <a:xfrm>
                            <a:off x="2467089" y="4267232"/>
                            <a:ext cx="42185" cy="169834"/>
                          </a:xfrm>
                          <a:prstGeom prst="rect">
                            <a:avLst/>
                          </a:prstGeom>
                          <a:ln>
                            <a:noFill/>
                          </a:ln>
                        </wps:spPr>
                        <wps:txbx>
                          <w:txbxContent>
                            <w:p w14:paraId="25A5F647"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097" name="Rectangle 11097"/>
                        <wps:cNvSpPr/>
                        <wps:spPr>
                          <a:xfrm>
                            <a:off x="2495664" y="4267232"/>
                            <a:ext cx="1317536" cy="169834"/>
                          </a:xfrm>
                          <a:prstGeom prst="rect">
                            <a:avLst/>
                          </a:prstGeom>
                          <a:ln>
                            <a:noFill/>
                          </a:ln>
                        </wps:spPr>
                        <wps:txbx>
                          <w:txbxContent>
                            <w:p w14:paraId="0BF18C84"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wps:txbx>
                        <wps:bodyPr horzOverflow="overflow" vert="horz" lIns="0" tIns="0" rIns="0" bIns="0" rtlCol="0">
                          <a:noAutofit/>
                        </wps:bodyPr>
                      </wps:wsp>
                      <wps:wsp>
                        <wps:cNvPr id="67" name="Rectangle 67"/>
                        <wps:cNvSpPr/>
                        <wps:spPr>
                          <a:xfrm>
                            <a:off x="1219200" y="4476782"/>
                            <a:ext cx="1313343" cy="169834"/>
                          </a:xfrm>
                          <a:prstGeom prst="rect">
                            <a:avLst/>
                          </a:prstGeom>
                          <a:ln>
                            <a:noFill/>
                          </a:ln>
                        </wps:spPr>
                        <wps:txbx>
                          <w:txbxContent>
                            <w:p w14:paraId="6F857BC5" w14:textId="77777777" w:rsidR="00284F6A" w:rsidRDefault="00C034AB">
                              <w:pPr>
                                <w:spacing w:after="160" w:line="259" w:lineRule="auto"/>
                                <w:ind w:right="0" w:firstLine="0"/>
                                <w:jc w:val="left"/>
                              </w:pPr>
                              <w:r>
                                <w:rPr>
                                  <w:sz w:val="18"/>
                                </w:rPr>
                                <w:t>uvedeno na faktuře</w:t>
                              </w:r>
                            </w:p>
                          </w:txbxContent>
                        </wps:txbx>
                        <wps:bodyPr horzOverflow="overflow" vert="horz" lIns="0" tIns="0" rIns="0" bIns="0" rtlCol="0">
                          <a:noAutofit/>
                        </wps:bodyPr>
                      </wps:wsp>
                      <wps:wsp>
                        <wps:cNvPr id="68" name="Rectangle 68"/>
                        <wps:cNvSpPr/>
                        <wps:spPr>
                          <a:xfrm>
                            <a:off x="1219200" y="4686332"/>
                            <a:ext cx="924820" cy="169834"/>
                          </a:xfrm>
                          <a:prstGeom prst="rect">
                            <a:avLst/>
                          </a:prstGeom>
                          <a:ln>
                            <a:noFill/>
                          </a:ln>
                        </wps:spPr>
                        <wps:txbx>
                          <w:txbxContent>
                            <w:p w14:paraId="295082D1" w14:textId="530371B0" w:rsidR="00284F6A" w:rsidRDefault="00284F6A">
                              <w:pPr>
                                <w:spacing w:after="160" w:line="259" w:lineRule="auto"/>
                                <w:ind w:right="0" w:firstLine="0"/>
                                <w:jc w:val="left"/>
                              </w:pPr>
                            </w:p>
                          </w:txbxContent>
                        </wps:txbx>
                        <wps:bodyPr horzOverflow="overflow" vert="horz" lIns="0" tIns="0" rIns="0" bIns="0" rtlCol="0">
                          <a:noAutofit/>
                        </wps:bodyPr>
                      </wps:wsp>
                      <wps:wsp>
                        <wps:cNvPr id="69" name="Shape 69"/>
                        <wps:cNvSpPr/>
                        <wps:spPr>
                          <a:xfrm>
                            <a:off x="0" y="1009713"/>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0" y="3133788"/>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152525" y="1152588"/>
                            <a:ext cx="0" cy="1647825"/>
                          </a:xfrm>
                          <a:custGeom>
                            <a:avLst/>
                            <a:gdLst/>
                            <a:ahLst/>
                            <a:cxnLst/>
                            <a:rect l="0" t="0" r="0" b="0"/>
                            <a:pathLst>
                              <a:path h="1647825">
                                <a:moveTo>
                                  <a:pt x="0" y="0"/>
                                </a:moveTo>
                                <a:lnTo>
                                  <a:pt x="0" y="16478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1152525" y="3248088"/>
                            <a:ext cx="0" cy="1647825"/>
                          </a:xfrm>
                          <a:custGeom>
                            <a:avLst/>
                            <a:gdLst/>
                            <a:ahLst/>
                            <a:cxnLst/>
                            <a:rect l="0" t="0" r="0" b="0"/>
                            <a:pathLst>
                              <a:path h="1647825">
                                <a:moveTo>
                                  <a:pt x="0" y="0"/>
                                </a:moveTo>
                                <a:lnTo>
                                  <a:pt x="0" y="16478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4" name="Picture 74"/>
                          <pic:cNvPicPr/>
                        </pic:nvPicPr>
                        <pic:blipFill>
                          <a:blip r:embed="rId6"/>
                          <a:stretch>
                            <a:fillRect/>
                          </a:stretch>
                        </pic:blipFill>
                        <pic:spPr>
                          <a:xfrm>
                            <a:off x="5981700" y="63"/>
                            <a:ext cx="790575" cy="790575"/>
                          </a:xfrm>
                          <a:prstGeom prst="rect">
                            <a:avLst/>
                          </a:prstGeom>
                        </pic:spPr>
                      </pic:pic>
                      <wps:wsp>
                        <wps:cNvPr id="75" name="Rectangle 75"/>
                        <wps:cNvSpPr/>
                        <wps:spPr>
                          <a:xfrm>
                            <a:off x="0" y="4972071"/>
                            <a:ext cx="2557669" cy="226445"/>
                          </a:xfrm>
                          <a:prstGeom prst="rect">
                            <a:avLst/>
                          </a:prstGeom>
                          <a:ln>
                            <a:noFill/>
                          </a:ln>
                        </wps:spPr>
                        <wps:txbx>
                          <w:txbxContent>
                            <w:p w14:paraId="63584972" w14:textId="77777777" w:rsidR="00284F6A" w:rsidRDefault="00C034AB">
                              <w:pPr>
                                <w:spacing w:after="160" w:line="259" w:lineRule="auto"/>
                                <w:ind w:right="0" w:firstLine="0"/>
                                <w:jc w:val="left"/>
                              </w:pPr>
                              <w:r>
                                <w:rPr>
                                  <w:b/>
                                  <w:sz w:val="24"/>
                                </w:rPr>
                                <w:t>předmět rámcové smlouvy</w:t>
                              </w:r>
                            </w:p>
                          </w:txbxContent>
                        </wps:txbx>
                        <wps:bodyPr horzOverflow="overflow" vert="horz" lIns="0" tIns="0" rIns="0" bIns="0" rtlCol="0">
                          <a:noAutofit/>
                        </wps:bodyPr>
                      </wps:wsp>
                      <wps:wsp>
                        <wps:cNvPr id="76" name="Shape 76"/>
                        <wps:cNvSpPr/>
                        <wps:spPr>
                          <a:xfrm>
                            <a:off x="0" y="5200713"/>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05490E" id="Group 11345" o:spid="_x0000_s1026" style="width:538.5pt;height:409.5pt;mso-position-horizontal-relative:char;mso-position-vertical-relative:line" coordsize="68389,520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">
                <v:rect id="Rectangle 7" o:spid="_x0000_s1027" style="position:absolute;left:29337;width:25506;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CC0E0" w14:textId="77777777" w:rsidR="00284F6A" w:rsidRDefault="00C034AB">
                        <w:pPr>
                          <w:spacing w:after="160" w:line="259" w:lineRule="auto"/>
                          <w:ind w:right="0" w:firstLine="0"/>
                          <w:jc w:val="left"/>
                        </w:pPr>
                        <w:r>
                          <w:rPr>
                            <w:b/>
                            <w:sz w:val="36"/>
                          </w:rPr>
                          <w:t>rámcová smlouva</w:t>
                        </w:r>
                      </w:p>
                    </w:txbxContent>
                  </v:textbox>
                </v:rect>
                <v:rect id="Rectangle 8" o:spid="_x0000_s1028" style="position:absolute;left:29337;top:3905;width:1690;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918641A" w14:textId="77777777" w:rsidR="00284F6A" w:rsidRDefault="00C034AB">
                        <w:pPr>
                          <w:spacing w:after="160" w:line="259" w:lineRule="auto"/>
                          <w:ind w:right="0" w:firstLine="0"/>
                          <w:jc w:val="left"/>
                        </w:pPr>
                        <w:r>
                          <w:rPr>
                            <w:b/>
                            <w:sz w:val="36"/>
                          </w:rPr>
                          <w:t>č</w:t>
                        </w:r>
                      </w:p>
                    </w:txbxContent>
                  </v:textbox>
                </v:rect>
                <v:rect id="Rectangle 9" o:spid="_x0000_s1029" style="position:absolute;left:30608;top:3905;width:17525;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391E89" w14:textId="77777777" w:rsidR="00284F6A" w:rsidRDefault="00C034AB">
                        <w:pPr>
                          <w:spacing w:after="160" w:line="259" w:lineRule="auto"/>
                          <w:ind w:right="0" w:firstLine="0"/>
                          <w:jc w:val="left"/>
                        </w:pPr>
                        <w:r>
                          <w:rPr>
                            <w:b/>
                            <w:sz w:val="36"/>
                          </w:rPr>
                          <w:t>. 89961/2023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2609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">
                  <v:imagedata r:id="rId7" o:title=""/>
                </v:shape>
                <v:rect id="Rectangle 12" o:spid="_x0000_s1031" style="position:absolute;top:7810;width:981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57B2AEC" w14:textId="77777777" w:rsidR="00284F6A" w:rsidRDefault="00C034AB">
                        <w:pPr>
                          <w:spacing w:after="160" w:line="259" w:lineRule="auto"/>
                          <w:ind w:right="0" w:firstLine="0"/>
                          <w:jc w:val="left"/>
                        </w:pPr>
                        <w:r>
                          <w:rPr>
                            <w:b/>
                            <w:sz w:val="24"/>
                          </w:rPr>
                          <w:t>Dodavatel</w:t>
                        </w:r>
                      </w:p>
                    </w:txbxContent>
                  </v:textbox>
                </v:rect>
                <v:rect id="Rectangle 13" o:spid="_x0000_s1032" style="position:absolute;left:12287;top:10954;width:1397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109C5C" w14:textId="77777777" w:rsidR="00284F6A" w:rsidRDefault="00C034AB">
                        <w:pPr>
                          <w:spacing w:after="160" w:line="259" w:lineRule="auto"/>
                          <w:ind w:right="0" w:firstLine="0"/>
                          <w:jc w:val="left"/>
                        </w:pPr>
                        <w:r>
                          <w:rPr>
                            <w:sz w:val="18"/>
                          </w:rPr>
                          <w:t>Stavebniny DEK a.s.</w:t>
                        </w:r>
                      </w:p>
                    </w:txbxContent>
                  </v:textbox>
                </v:rect>
                <v:rect id="Rectangle 14" o:spid="_x0000_s1033" style="position:absolute;top:10954;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FF3F20"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15" o:spid="_x0000_s1034" style="position:absolute;top:13049;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9E6947C" w14:textId="77777777" w:rsidR="00284F6A" w:rsidRDefault="00C034AB">
                        <w:pPr>
                          <w:spacing w:after="160" w:line="259" w:lineRule="auto"/>
                          <w:ind w:right="0" w:firstLine="0"/>
                          <w:jc w:val="left"/>
                        </w:pPr>
                        <w:r>
                          <w:rPr>
                            <w:b/>
                            <w:sz w:val="18"/>
                          </w:rPr>
                          <w:t xml:space="preserve">IČ </w:t>
                        </w:r>
                      </w:p>
                    </w:txbxContent>
                  </v:textbox>
                </v:rect>
                <v:rect id="Rectangle 16" o:spid="_x0000_s1035" style="position:absolute;left:1365;top:13049;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3A50D7" w14:textId="77777777" w:rsidR="00284F6A" w:rsidRDefault="00C034AB">
                        <w:pPr>
                          <w:spacing w:after="160" w:line="259" w:lineRule="auto"/>
                          <w:ind w:right="0" w:firstLine="0"/>
                          <w:jc w:val="left"/>
                        </w:pPr>
                        <w:r>
                          <w:rPr>
                            <w:b/>
                            <w:sz w:val="18"/>
                          </w:rPr>
                          <w:t>:</w:t>
                        </w:r>
                      </w:p>
                    </w:txbxContent>
                  </v:textbox>
                </v:rect>
                <v:rect id="Rectangle 17" o:spid="_x0000_s1036" style="position:absolute;top:15145;width:1157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51D340" w14:textId="77777777" w:rsidR="00284F6A" w:rsidRDefault="00C034AB">
                        <w:pPr>
                          <w:spacing w:after="160" w:line="259" w:lineRule="auto"/>
                          <w:ind w:right="0" w:firstLine="0"/>
                          <w:jc w:val="left"/>
                        </w:pPr>
                        <w:r>
                          <w:rPr>
                            <w:b/>
                            <w:sz w:val="18"/>
                          </w:rPr>
                          <w:t xml:space="preserve">spisová značka </w:t>
                        </w:r>
                      </w:p>
                    </w:txbxContent>
                  </v:textbox>
                </v:rect>
                <v:rect id="Rectangle 18" o:spid="_x0000_s1037" style="position:absolute;left:8699;top:15145;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484FF1" w14:textId="77777777" w:rsidR="00284F6A" w:rsidRDefault="00C034AB">
                        <w:pPr>
                          <w:spacing w:after="160" w:line="259" w:lineRule="auto"/>
                          <w:ind w:right="0" w:firstLine="0"/>
                          <w:jc w:val="left"/>
                        </w:pPr>
                        <w:r>
                          <w:rPr>
                            <w:b/>
                            <w:sz w:val="18"/>
                          </w:rPr>
                          <w:t>:</w:t>
                        </w:r>
                      </w:p>
                    </w:txbxContent>
                  </v:textbox>
                </v:rect>
                <v:rect id="Rectangle 19" o:spid="_x0000_s1038" style="position:absolute;top:17240;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8B66CD2" w14:textId="77777777" w:rsidR="00284F6A" w:rsidRDefault="00C034AB">
                        <w:pPr>
                          <w:spacing w:after="160" w:line="259" w:lineRule="auto"/>
                          <w:ind w:right="0" w:firstLine="0"/>
                          <w:jc w:val="left"/>
                        </w:pPr>
                        <w:r>
                          <w:rPr>
                            <w:b/>
                            <w:sz w:val="18"/>
                          </w:rPr>
                          <w:t xml:space="preserve">DIČ </w:t>
                        </w:r>
                      </w:p>
                    </w:txbxContent>
                  </v:textbox>
                </v:rect>
                <v:rect id="Rectangle 20" o:spid="_x0000_s1039" style="position:absolute;left:2127;top:17240;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BAE6B6" w14:textId="77777777" w:rsidR="00284F6A" w:rsidRDefault="00C034AB">
                        <w:pPr>
                          <w:spacing w:after="160" w:line="259" w:lineRule="auto"/>
                          <w:ind w:right="0" w:firstLine="0"/>
                          <w:jc w:val="left"/>
                        </w:pPr>
                        <w:r>
                          <w:rPr>
                            <w:b/>
                            <w:sz w:val="18"/>
                          </w:rPr>
                          <w:t>:</w:t>
                        </w:r>
                      </w:p>
                    </w:txbxContent>
                  </v:textbox>
                </v:rect>
                <v:rect id="Rectangle 21" o:spid="_x0000_s1040" style="position:absolute;top:19336;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13D3A23"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v:textbox>
                </v:rect>
                <v:rect id="Rectangle 22" o:spid="_x0000_s1041" style="position:absolute;top:21431;width:43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015BEB2"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23" o:spid="_x0000_s1042" style="position:absolute;top:23527;width:129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36528D0"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v:textbox>
                </v:rect>
                <v:rect id="Rectangle 24" o:spid="_x0000_s1043" style="position:absolute;top:25622;width:82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850062D" w14:textId="77777777" w:rsidR="00284F6A" w:rsidRDefault="00C034AB">
                        <w:pPr>
                          <w:spacing w:after="160" w:line="259" w:lineRule="auto"/>
                          <w:ind w:right="0" w:firstLine="0"/>
                          <w:jc w:val="left"/>
                        </w:pPr>
                        <w:r>
                          <w:rPr>
                            <w:b/>
                            <w:sz w:val="18"/>
                          </w:rPr>
                          <w:t xml:space="preserve">adresa pro </w:t>
                        </w:r>
                      </w:p>
                    </w:txbxContent>
                  </v:textbox>
                </v:rect>
                <v:rect id="Rectangle 25" o:spid="_x0000_s1044" style="position:absolute;top:27051;width:20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F0D205" w14:textId="77777777" w:rsidR="00284F6A" w:rsidRDefault="00C034AB">
                        <w:pPr>
                          <w:spacing w:after="160" w:line="259" w:lineRule="auto"/>
                          <w:ind w:right="0" w:firstLine="0"/>
                          <w:jc w:val="left"/>
                        </w:pPr>
                        <w:r>
                          <w:rPr>
                            <w:b/>
                            <w:sz w:val="18"/>
                          </w:rPr>
                          <w:t xml:space="preserve">el. </w:t>
                        </w:r>
                      </w:p>
                    </w:txbxContent>
                  </v:textbox>
                </v:rect>
                <v:rect id="Rectangle 26" o:spid="_x0000_s1045" style="position:absolute;left:1524;top:27051;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0AD691F" w14:textId="77777777" w:rsidR="00284F6A" w:rsidRDefault="00C034AB">
                        <w:pPr>
                          <w:spacing w:after="160" w:line="259" w:lineRule="auto"/>
                          <w:ind w:right="0" w:firstLine="0"/>
                          <w:jc w:val="left"/>
                        </w:pPr>
                        <w:r>
                          <w:rPr>
                            <w:b/>
                            <w:sz w:val="18"/>
                          </w:rPr>
                          <w:t>doručení</w:t>
                        </w:r>
                      </w:p>
                    </w:txbxContent>
                  </v:textbox>
                </v:rect>
                <v:rect id="Rectangle 27" o:spid="_x0000_s1046" style="position:absolute;left:6318;top:27051;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AC7DB1A" w14:textId="77777777" w:rsidR="00284F6A" w:rsidRDefault="00C034AB">
                        <w:pPr>
                          <w:spacing w:after="160" w:line="259" w:lineRule="auto"/>
                          <w:ind w:right="0" w:firstLine="0"/>
                          <w:jc w:val="left"/>
                        </w:pPr>
                        <w:r>
                          <w:rPr>
                            <w:b/>
                            <w:sz w:val="18"/>
                          </w:rPr>
                          <w:t>:</w:t>
                        </w:r>
                      </w:p>
                    </w:txbxContent>
                  </v:textbox>
                </v:rect>
                <v:rect id="Rectangle 28" o:spid="_x0000_s1047" style="position:absolute;left:12287;top:25622;width:848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7884E2" w14:textId="46127CC8" w:rsidR="00284F6A" w:rsidRDefault="00284F6A">
                        <w:pPr>
                          <w:spacing w:after="160" w:line="259" w:lineRule="auto"/>
                          <w:ind w:right="0" w:firstLine="0"/>
                          <w:jc w:val="left"/>
                        </w:pPr>
                      </w:p>
                    </w:txbxContent>
                  </v:textbox>
                </v:rect>
                <v:rect id="Rectangle 29" o:spid="_x0000_s1048" style="position:absolute;left:12287;top:23527;width:1313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9E02C8" w14:textId="77777777" w:rsidR="00284F6A" w:rsidRDefault="00C034AB">
                        <w:pPr>
                          <w:spacing w:after="160" w:line="259" w:lineRule="auto"/>
                          <w:ind w:right="0" w:firstLine="0"/>
                          <w:jc w:val="left"/>
                        </w:pPr>
                        <w:r>
                          <w:rPr>
                            <w:sz w:val="18"/>
                          </w:rPr>
                          <w:t>uvedeno na faktuře</w:t>
                        </w:r>
                      </w:p>
                    </w:txbxContent>
                  </v:textbox>
                </v:rect>
                <v:rect id="Rectangle 30" o:spid="_x0000_s1049" style="position:absolute;left:12287;top:21431;width:726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6881A9B" w14:textId="77777777" w:rsidR="00284F6A" w:rsidRDefault="00C034AB">
                        <w:pPr>
                          <w:spacing w:after="160" w:line="259" w:lineRule="auto"/>
                          <w:ind w:right="0" w:firstLine="0"/>
                          <w:jc w:val="left"/>
                        </w:pPr>
                        <w:r>
                          <w:rPr>
                            <w:sz w:val="18"/>
                          </w:rPr>
                          <w:t xml:space="preserve">Tiskařská </w:t>
                        </w:r>
                      </w:p>
                    </w:txbxContent>
                  </v:textbox>
                </v:rect>
                <v:rect id="Rectangle 11089" o:spid="_x0000_s1050" style="position:absolute;left:17748;top:21431;width:261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" filled="f" stroked="f">
                  <v:textbox inset="0,0,0,0">
                    <w:txbxContent>
                      <w:p w14:paraId="155C4429" w14:textId="77777777" w:rsidR="00284F6A" w:rsidRDefault="00C034AB">
                        <w:pPr>
                          <w:spacing w:after="160" w:line="259" w:lineRule="auto"/>
                          <w:ind w:right="0" w:firstLine="0"/>
                          <w:jc w:val="left"/>
                        </w:pPr>
                        <w:r>
                          <w:rPr>
                            <w:sz w:val="18"/>
                          </w:rPr>
                          <w:t>257</w:t>
                        </w:r>
                      </w:p>
                    </w:txbxContent>
                  </v:textbox>
                </v:rect>
                <v:rect id="Rectangle 11090" o:spid="_x0000_s1051" style="position:absolute;left:19748;top:21431;width:409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" filled="f" stroked="f">
                  <v:textbox inset="0,0,0,0">
                    <w:txbxContent>
                      <w:p w14:paraId="5C3BAF19" w14:textId="77777777" w:rsidR="00284F6A" w:rsidRDefault="00C034AB">
                        <w:pPr>
                          <w:spacing w:after="160" w:line="259" w:lineRule="auto"/>
                          <w:ind w:right="0" w:firstLine="0"/>
                          <w:jc w:val="left"/>
                        </w:pPr>
                        <w:r>
                          <w:rPr>
                            <w:sz w:val="18"/>
                          </w:rPr>
                          <w:t xml:space="preserve"> / </w:t>
                        </w:r>
                        <w:proofErr w:type="gramStart"/>
                        <w:r>
                          <w:rPr>
                            <w:sz w:val="18"/>
                          </w:rPr>
                          <w:t>10 ,</w:t>
                        </w:r>
                        <w:proofErr w:type="gramEnd"/>
                        <w:r>
                          <w:rPr>
                            <w:sz w:val="18"/>
                          </w:rPr>
                          <w:t xml:space="preserve"> </w:t>
                        </w:r>
                      </w:p>
                    </w:txbxContent>
                  </v:textbox>
                </v:rect>
                <v:rect id="Rectangle 32" o:spid="_x0000_s1052" style="position:absolute;left:22796;top:21431;width:312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33E49BF" w14:textId="77777777" w:rsidR="00284F6A" w:rsidRDefault="00C034AB">
                        <w:pPr>
                          <w:spacing w:after="160" w:line="259" w:lineRule="auto"/>
                          <w:ind w:right="0" w:firstLine="0"/>
                          <w:jc w:val="left"/>
                        </w:pPr>
                        <w:r>
                          <w:rPr>
                            <w:sz w:val="18"/>
                          </w:rPr>
                          <w:t>PSČ</w:t>
                        </w:r>
                      </w:p>
                    </w:txbxContent>
                  </v:textbox>
                </v:rect>
                <v:rect id="Rectangle 11092" o:spid="_x0000_s1053" style="position:absolute;left:33624;top:21431;width:17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" filled="f" stroked="f">
                  <v:textbox inset="0,0,0,0">
                    <w:txbxContent>
                      <w:p w14:paraId="16607E54" w14:textId="77777777" w:rsidR="00284F6A" w:rsidRDefault="00C034AB">
                        <w:pPr>
                          <w:spacing w:after="160" w:line="259" w:lineRule="auto"/>
                          <w:ind w:right="0" w:firstLine="0"/>
                          <w:jc w:val="left"/>
                        </w:pPr>
                        <w:r>
                          <w:rPr>
                            <w:sz w:val="18"/>
                          </w:rPr>
                          <w:t>10</w:t>
                        </w:r>
                      </w:p>
                    </w:txbxContent>
                  </v:textbox>
                </v:rect>
                <v:rect id="Rectangle 11093" o:spid="_x0000_s1054" style="position:absolute;left:25432;top:21431;width:1093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kxQAAAN4AAAAPAAAAZHJzL2Rvd25yZXYueG1sRE9Na8JA&#10;EL0X+h+WKXhrNloQ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CkKkhkxQAAAN4AAAAP&#10;AAAAAAAAAAAAAAAAAAcCAABkcnMvZG93bnJldi54bWxQSwUGAAAAAAMAAwC3AAAA+QIAAAAA&#10;" filled="f" stroked="f">
                  <v:textbox inset="0,0,0,0">
                    <w:txbxContent>
                      <w:p w14:paraId="06B3616C" w14:textId="77777777" w:rsidR="00284F6A" w:rsidRDefault="00C034AB">
                        <w:pPr>
                          <w:spacing w:after="160" w:line="259" w:lineRule="auto"/>
                          <w:ind w:right="0" w:firstLine="0"/>
                          <w:jc w:val="left"/>
                        </w:pPr>
                        <w:r>
                          <w:rPr>
                            <w:sz w:val="18"/>
                          </w:rPr>
                          <w:t xml:space="preserve"> 108 </w:t>
                        </w:r>
                        <w:proofErr w:type="gramStart"/>
                        <w:r>
                          <w:rPr>
                            <w:sz w:val="18"/>
                          </w:rPr>
                          <w:t>00 ,</w:t>
                        </w:r>
                        <w:proofErr w:type="gramEnd"/>
                        <w:r>
                          <w:rPr>
                            <w:sz w:val="18"/>
                          </w:rPr>
                          <w:t xml:space="preserve"> Praha </w:t>
                        </w:r>
                      </w:p>
                    </w:txbxContent>
                  </v:textbox>
                </v:rect>
                <v:rect id="Rectangle 11091" o:spid="_x0000_s1055" style="position:absolute;left:25147;top:21431;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" filled="f" stroked="f">
                  <v:textbox inset="0,0,0,0">
                    <w:txbxContent>
                      <w:p w14:paraId="4D504A2E" w14:textId="77777777" w:rsidR="00284F6A" w:rsidRDefault="00C034AB">
                        <w:pPr>
                          <w:spacing w:after="160" w:line="259" w:lineRule="auto"/>
                          <w:ind w:right="0" w:firstLine="0"/>
                          <w:jc w:val="left"/>
                        </w:pPr>
                        <w:r>
                          <w:rPr>
                            <w:sz w:val="18"/>
                          </w:rPr>
                          <w:t>:</w:t>
                        </w:r>
                      </w:p>
                    </w:txbxContent>
                  </v:textbox>
                </v:rect>
                <v:rect id="Rectangle 34" o:spid="_x0000_s1056" style="position:absolute;left:12287;top:19336;width:958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EDDC207" w14:textId="74C3C24B" w:rsidR="00284F6A" w:rsidRDefault="00284F6A">
                        <w:pPr>
                          <w:spacing w:after="160" w:line="259" w:lineRule="auto"/>
                          <w:ind w:right="0" w:firstLine="0"/>
                          <w:jc w:val="left"/>
                        </w:pPr>
                      </w:p>
                    </w:txbxContent>
                  </v:textbox>
                </v:rect>
                <v:rect id="Rectangle 35" o:spid="_x0000_s1057" style="position:absolute;left:12287;top:17240;width:996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F16DEA2" w14:textId="77777777" w:rsidR="00284F6A" w:rsidRDefault="00C034AB">
                        <w:pPr>
                          <w:spacing w:after="160" w:line="259" w:lineRule="auto"/>
                          <w:ind w:right="0" w:firstLine="0"/>
                          <w:jc w:val="left"/>
                        </w:pPr>
                        <w:r>
                          <w:rPr>
                            <w:sz w:val="18"/>
                          </w:rPr>
                          <w:t>CZ699000797</w:t>
                        </w:r>
                      </w:p>
                    </w:txbxContent>
                  </v:textbox>
                </v:rect>
                <v:rect id="Rectangle 11087" o:spid="_x0000_s1058" style="position:absolute;left:12287;top:15145;width:84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" filled="f" stroked="f">
                  <v:textbox inset="0,0,0,0">
                    <w:txbxContent>
                      <w:p w14:paraId="63A66F5B" w14:textId="77777777" w:rsidR="00284F6A" w:rsidRDefault="00C034AB">
                        <w:pPr>
                          <w:spacing w:after="160" w:line="259" w:lineRule="auto"/>
                          <w:ind w:right="0" w:firstLine="0"/>
                          <w:jc w:val="left"/>
                        </w:pPr>
                        <w:r>
                          <w:rPr>
                            <w:sz w:val="18"/>
                          </w:rPr>
                          <w:t>1</w:t>
                        </w:r>
                      </w:p>
                    </w:txbxContent>
                  </v:textbox>
                </v:rect>
                <v:rect id="Rectangle 11088" o:spid="_x0000_s1059" style="position:absolute;left:12954;top:15145;width:130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" filled="f" stroked="f">
                  <v:textbox inset="0,0,0,0">
                    <w:txbxContent>
                      <w:p w14:paraId="52ED242C" w14:textId="77777777" w:rsidR="00284F6A" w:rsidRDefault="00C034AB">
                        <w:pPr>
                          <w:spacing w:after="160" w:line="259" w:lineRule="auto"/>
                          <w:ind w:right="0" w:firstLine="0"/>
                          <w:jc w:val="left"/>
                        </w:pPr>
                        <w:r>
                          <w:rPr>
                            <w:sz w:val="18"/>
                          </w:rPr>
                          <w:t xml:space="preserve"> - </w:t>
                        </w:r>
                      </w:p>
                    </w:txbxContent>
                  </v:textbox>
                </v:rect>
                <v:rect id="Rectangle 37" o:spid="_x0000_s1060" style="position:absolute;left:13906;top:15145;width:1478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FD357CF" w14:textId="77777777" w:rsidR="00284F6A" w:rsidRDefault="00C034AB">
                        <w:pPr>
                          <w:spacing w:after="160" w:line="259" w:lineRule="auto"/>
                          <w:ind w:right="0" w:firstLine="0"/>
                          <w:jc w:val="left"/>
                        </w:pPr>
                        <w:r>
                          <w:rPr>
                            <w:sz w:val="18"/>
                          </w:rPr>
                          <w:t>Městský soud v Praze</w:t>
                        </w:r>
                      </w:p>
                    </w:txbxContent>
                  </v:textbox>
                </v:rect>
                <v:rect id="Rectangle 38" o:spid="_x0000_s1061" style="position:absolute;left:25019;top:15145;width:844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C1FCDD7" w14:textId="77777777" w:rsidR="00284F6A" w:rsidRDefault="00C034AB">
                        <w:pPr>
                          <w:spacing w:after="160" w:line="259" w:lineRule="auto"/>
                          <w:ind w:right="0" w:firstLine="0"/>
                          <w:jc w:val="left"/>
                        </w:pPr>
                        <w:r>
                          <w:rPr>
                            <w:sz w:val="18"/>
                          </w:rPr>
                          <w:t>, B      20412</w:t>
                        </w:r>
                      </w:p>
                    </w:txbxContent>
                  </v:textbox>
                </v:rect>
                <v:rect id="Rectangle 39" o:spid="_x0000_s1062" style="position:absolute;left:12287;top:13049;width:705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88D6F75" w14:textId="77777777" w:rsidR="00284F6A" w:rsidRDefault="00C034AB">
                        <w:pPr>
                          <w:spacing w:after="160" w:line="259" w:lineRule="auto"/>
                          <w:ind w:right="0" w:firstLine="0"/>
                          <w:jc w:val="left"/>
                        </w:pPr>
                        <w:r>
                          <w:rPr>
                            <w:sz w:val="18"/>
                          </w:rPr>
                          <w:t>03748600</w:t>
                        </w:r>
                      </w:p>
                    </w:txbxContent>
                  </v:textbox>
                </v:rect>
                <v:rect id="Rectangle 40" o:spid="_x0000_s1063" style="position:absolute;top:29051;width:860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733AABC" w14:textId="77777777" w:rsidR="00284F6A" w:rsidRDefault="00C034AB">
                        <w:pPr>
                          <w:spacing w:after="160" w:line="259" w:lineRule="auto"/>
                          <w:ind w:right="0" w:firstLine="0"/>
                          <w:jc w:val="left"/>
                        </w:pPr>
                        <w:r>
                          <w:rPr>
                            <w:b/>
                            <w:sz w:val="24"/>
                          </w:rPr>
                          <w:t>Zákazník</w:t>
                        </w:r>
                      </w:p>
                    </w:txbxContent>
                  </v:textbox>
                </v:rect>
                <v:rect id="Rectangle 41" o:spid="_x0000_s1064" style="position:absolute;top:32194;width:1165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DD96776"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42" o:spid="_x0000_s1065" style="position:absolute;top:34290;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7B0727A" w14:textId="77777777" w:rsidR="00284F6A" w:rsidRDefault="00C034AB">
                        <w:pPr>
                          <w:spacing w:after="160" w:line="259" w:lineRule="auto"/>
                          <w:ind w:right="0" w:firstLine="0"/>
                          <w:jc w:val="left"/>
                        </w:pPr>
                        <w:r>
                          <w:rPr>
                            <w:b/>
                            <w:sz w:val="18"/>
                          </w:rPr>
                          <w:t xml:space="preserve">IČ </w:t>
                        </w:r>
                      </w:p>
                    </w:txbxContent>
                  </v:textbox>
                </v:rect>
                <v:rect id="Rectangle 43" o:spid="_x0000_s1066" style="position:absolute;left:1365;top:34290;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066CF76" w14:textId="77777777" w:rsidR="00284F6A" w:rsidRDefault="00C034AB">
                        <w:pPr>
                          <w:spacing w:after="160" w:line="259" w:lineRule="auto"/>
                          <w:ind w:right="0" w:firstLine="0"/>
                          <w:jc w:val="left"/>
                        </w:pPr>
                        <w:r>
                          <w:rPr>
                            <w:b/>
                            <w:sz w:val="18"/>
                          </w:rPr>
                          <w:t>:</w:t>
                        </w:r>
                      </w:p>
                    </w:txbxContent>
                  </v:textbox>
                </v:rect>
                <v:rect id="Rectangle 44" o:spid="_x0000_s1067" style="position:absolute;top:36385;width:1157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85C4501" w14:textId="77777777" w:rsidR="00284F6A" w:rsidRDefault="00C034AB">
                        <w:pPr>
                          <w:spacing w:after="160" w:line="259" w:lineRule="auto"/>
                          <w:ind w:right="0" w:firstLine="0"/>
                          <w:jc w:val="left"/>
                        </w:pPr>
                        <w:r>
                          <w:rPr>
                            <w:b/>
                            <w:sz w:val="18"/>
                          </w:rPr>
                          <w:t xml:space="preserve">spisová značka </w:t>
                        </w:r>
                      </w:p>
                    </w:txbxContent>
                  </v:textbox>
                </v:rect>
                <v:rect id="Rectangle 45" o:spid="_x0000_s1068" style="position:absolute;left:8699;top:36385;width:5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E2CB931" w14:textId="77777777" w:rsidR="00284F6A" w:rsidRDefault="00C034AB">
                        <w:pPr>
                          <w:spacing w:after="160" w:line="259" w:lineRule="auto"/>
                          <w:ind w:right="0" w:firstLine="0"/>
                          <w:jc w:val="left"/>
                        </w:pPr>
                        <w:r>
                          <w:rPr>
                            <w:b/>
                            <w:sz w:val="18"/>
                          </w:rPr>
                          <w:t>:</w:t>
                        </w:r>
                      </w:p>
                    </w:txbxContent>
                  </v:textbox>
                </v:rect>
                <v:rect id="Rectangle 46" o:spid="_x0000_s1069" style="position:absolute;top:38481;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53B79A1" w14:textId="77777777" w:rsidR="00284F6A" w:rsidRDefault="00C034AB">
                        <w:pPr>
                          <w:spacing w:after="160" w:line="259" w:lineRule="auto"/>
                          <w:ind w:right="0" w:firstLine="0"/>
                          <w:jc w:val="left"/>
                        </w:pPr>
                        <w:r>
                          <w:rPr>
                            <w:b/>
                            <w:sz w:val="18"/>
                          </w:rPr>
                          <w:t xml:space="preserve">DIČ </w:t>
                        </w:r>
                      </w:p>
                    </w:txbxContent>
                  </v:textbox>
                </v:rect>
                <v:rect id="Rectangle 47" o:spid="_x0000_s1070" style="position:absolute;left:2127;top:38481;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D0D7952" w14:textId="77777777" w:rsidR="00284F6A" w:rsidRDefault="00C034AB">
                        <w:pPr>
                          <w:spacing w:after="160" w:line="259" w:lineRule="auto"/>
                          <w:ind w:right="0" w:firstLine="0"/>
                          <w:jc w:val="left"/>
                        </w:pPr>
                        <w:r>
                          <w:rPr>
                            <w:b/>
                            <w:sz w:val="18"/>
                          </w:rPr>
                          <w:t>:</w:t>
                        </w:r>
                      </w:p>
                    </w:txbxContent>
                  </v:textbox>
                </v:rect>
                <v:rect id="Rectangle 48" o:spid="_x0000_s1071" style="position:absolute;top:40576;width:1165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77B88FE"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v:textbox>
                </v:rect>
                <v:rect id="Rectangle 49" o:spid="_x0000_s1072" style="position:absolute;top:42672;width:43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C915091"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50" o:spid="_x0000_s1073" style="position:absolute;top:44767;width:129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735836"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v:textbox>
                </v:rect>
                <v:rect id="Rectangle 51" o:spid="_x0000_s1074" style="position:absolute;top:46863;width:82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69FD5CA" w14:textId="77777777" w:rsidR="00284F6A" w:rsidRDefault="00C034AB">
                        <w:pPr>
                          <w:spacing w:after="160" w:line="259" w:lineRule="auto"/>
                          <w:ind w:right="0" w:firstLine="0"/>
                          <w:jc w:val="left"/>
                        </w:pPr>
                        <w:r>
                          <w:rPr>
                            <w:b/>
                            <w:sz w:val="18"/>
                          </w:rPr>
                          <w:t xml:space="preserve">adresa pro </w:t>
                        </w:r>
                      </w:p>
                    </w:txbxContent>
                  </v:textbox>
                </v:rect>
                <v:rect id="Rectangle 52" o:spid="_x0000_s1075" style="position:absolute;top:48292;width:20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29F73D8" w14:textId="77777777" w:rsidR="00284F6A" w:rsidRDefault="00C034AB">
                        <w:pPr>
                          <w:spacing w:after="160" w:line="259" w:lineRule="auto"/>
                          <w:ind w:right="0" w:firstLine="0"/>
                          <w:jc w:val="left"/>
                        </w:pPr>
                        <w:r>
                          <w:rPr>
                            <w:b/>
                            <w:sz w:val="18"/>
                          </w:rPr>
                          <w:t xml:space="preserve">el. </w:t>
                        </w:r>
                      </w:p>
                    </w:txbxContent>
                  </v:textbox>
                </v:rect>
                <v:rect id="Rectangle 53" o:spid="_x0000_s1076" style="position:absolute;left:1524;top:48292;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777EE38" w14:textId="77777777" w:rsidR="00284F6A" w:rsidRDefault="00C034AB">
                        <w:pPr>
                          <w:spacing w:after="160" w:line="259" w:lineRule="auto"/>
                          <w:ind w:right="0" w:firstLine="0"/>
                          <w:jc w:val="left"/>
                        </w:pPr>
                        <w:r>
                          <w:rPr>
                            <w:b/>
                            <w:sz w:val="18"/>
                          </w:rPr>
                          <w:t>doručení</w:t>
                        </w:r>
                      </w:p>
                    </w:txbxContent>
                  </v:textbox>
                </v:rect>
                <v:rect id="Rectangle 54" o:spid="_x0000_s1077" style="position:absolute;left:6318;top:48292;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24127DC" w14:textId="77777777" w:rsidR="00284F6A" w:rsidRDefault="00C034AB">
                        <w:pPr>
                          <w:spacing w:after="160" w:line="259" w:lineRule="auto"/>
                          <w:ind w:right="0" w:firstLine="0"/>
                          <w:jc w:val="left"/>
                        </w:pPr>
                        <w:r>
                          <w:rPr>
                            <w:b/>
                            <w:sz w:val="18"/>
                          </w:rPr>
                          <w:t>:</w:t>
                        </w:r>
                      </w:p>
                    </w:txbxContent>
                  </v:textbox>
                </v:rect>
                <v:rect id="Rectangle 55" o:spid="_x0000_s1078" style="position:absolute;left:12192;top:32194;width:3133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F2F3D5D" w14:textId="77777777" w:rsidR="00284F6A" w:rsidRDefault="00C034AB">
                        <w:pPr>
                          <w:spacing w:after="160" w:line="259" w:lineRule="auto"/>
                          <w:ind w:right="0" w:firstLine="0"/>
                          <w:jc w:val="left"/>
                        </w:pPr>
                        <w:r>
                          <w:rPr>
                            <w:sz w:val="18"/>
                          </w:rPr>
                          <w:t>Střední odborná škola energetická a stavební</w:t>
                        </w:r>
                      </w:p>
                    </w:txbxContent>
                  </v:textbox>
                </v:rect>
                <v:rect id="Rectangle 56" o:spid="_x0000_s1079" style="position:absolute;left:35750;top:32194;width:80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0C0E8AA" w14:textId="77777777" w:rsidR="00284F6A" w:rsidRDefault="00C034AB">
                        <w:pPr>
                          <w:spacing w:after="160" w:line="259" w:lineRule="auto"/>
                          <w:ind w:right="0" w:firstLine="0"/>
                          <w:jc w:val="left"/>
                        </w:pPr>
                        <w:r>
                          <w:rPr>
                            <w:sz w:val="18"/>
                          </w:rPr>
                          <w:t xml:space="preserve">, </w:t>
                        </w:r>
                      </w:p>
                    </w:txbxContent>
                  </v:textbox>
                </v:rect>
                <v:rect id="Rectangle 57" o:spid="_x0000_s1080" style="position:absolute;left:36322;top:32194;width:3365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03D4F7D" w14:textId="77777777" w:rsidR="00284F6A" w:rsidRDefault="00C034AB">
                        <w:pPr>
                          <w:spacing w:after="160" w:line="259" w:lineRule="auto"/>
                          <w:ind w:right="0" w:firstLine="0"/>
                          <w:jc w:val="left"/>
                        </w:pPr>
                        <w:r>
                          <w:rPr>
                            <w:sz w:val="18"/>
                          </w:rPr>
                          <w:t>Obchodní akademie a Střední zdravotnická škola</w:t>
                        </w:r>
                      </w:p>
                    </w:txbxContent>
                  </v:textbox>
                </v:rect>
                <v:rect id="Rectangle 58" o:spid="_x0000_s1081" style="position:absolute;left:61627;top:32194;width:637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D93296B"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v:textbox>
                </v:rect>
                <v:rect id="Rectangle 59" o:spid="_x0000_s1082" style="position:absolute;left:12192;top:34290;width:705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A7CCCBC" w14:textId="77777777" w:rsidR="00284F6A" w:rsidRDefault="00C034AB">
                        <w:pPr>
                          <w:spacing w:after="160" w:line="259" w:lineRule="auto"/>
                          <w:ind w:right="0" w:firstLine="0"/>
                          <w:jc w:val="left"/>
                        </w:pPr>
                        <w:r>
                          <w:rPr>
                            <w:sz w:val="18"/>
                          </w:rPr>
                          <w:t>41324641</w:t>
                        </w:r>
                      </w:p>
                    </w:txbxContent>
                  </v:textbox>
                </v:rect>
                <v:rect id="Rectangle 60" o:spid="_x0000_s1083" style="position:absolute;left:12192;top:38481;width:907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0506317" w14:textId="77777777" w:rsidR="00284F6A" w:rsidRDefault="00C034AB">
                        <w:pPr>
                          <w:spacing w:after="160" w:line="259" w:lineRule="auto"/>
                          <w:ind w:right="0" w:firstLine="0"/>
                          <w:jc w:val="left"/>
                        </w:pPr>
                        <w:r>
                          <w:rPr>
                            <w:sz w:val="18"/>
                          </w:rPr>
                          <w:t>CZ41324641</w:t>
                        </w:r>
                      </w:p>
                    </w:txbxContent>
                  </v:textbox>
                </v:rect>
                <v:rect id="Rectangle 61" o:spid="_x0000_s1084" style="position:absolute;left:12192;top:40576;width:1689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DA5678D" w14:textId="0A8417D8" w:rsidR="00284F6A" w:rsidRDefault="00C034AB">
                        <w:pPr>
                          <w:spacing w:after="160" w:line="259" w:lineRule="auto"/>
                          <w:ind w:right="0" w:firstLine="0"/>
                          <w:jc w:val="left"/>
                        </w:pPr>
                        <w:r>
                          <w:rPr>
                            <w:sz w:val="18"/>
                          </w:rPr>
                          <w:t xml:space="preserve"> </w:t>
                        </w:r>
                      </w:p>
                    </w:txbxContent>
                  </v:textbox>
                </v:rect>
                <v:rect id="Rectangle 62" o:spid="_x0000_s1085" style="position:absolute;left:24860;top:40576;width:100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5465847" w14:textId="77777777" w:rsidR="00284F6A" w:rsidRDefault="00C034AB">
                        <w:pPr>
                          <w:spacing w:after="160" w:line="259" w:lineRule="auto"/>
                          <w:ind w:right="0" w:firstLine="0"/>
                          <w:jc w:val="left"/>
                        </w:pPr>
                        <w:r>
                          <w:rPr>
                            <w:sz w:val="18"/>
                          </w:rPr>
                          <w:t>ředitelka školy</w:t>
                        </w:r>
                      </w:p>
                    </w:txbxContent>
                  </v:textbox>
                </v:rect>
                <v:rect id="Rectangle 63" o:spid="_x0000_s1086" style="position:absolute;left:12192;top:42672;width:878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99CC2F7"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v:textbox>
                </v:rect>
                <v:rect id="Rectangle 11094" o:spid="_x0000_s1087" style="position:absolute;left:18796;top:42672;width:350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AQxQAAAN4AAAAPAAAAZHJzL2Rvd25yZXYueG1sRE9Na8JA&#10;EL0X+h+WKXhrNkoR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Arw9AQxQAAAN4AAAAP&#10;AAAAAAAAAAAAAAAAAAcCAABkcnMvZG93bnJldi54bWxQSwUGAAAAAAMAAwC3AAAA+QIAAAAA&#10;" filled="f" stroked="f">
                  <v:textbox inset="0,0,0,0">
                    <w:txbxContent>
                      <w:p w14:paraId="276238F7" w14:textId="77777777" w:rsidR="00284F6A" w:rsidRDefault="00C034AB">
                        <w:pPr>
                          <w:spacing w:after="160" w:line="259" w:lineRule="auto"/>
                          <w:ind w:right="0" w:firstLine="0"/>
                          <w:jc w:val="left"/>
                        </w:pPr>
                        <w:r>
                          <w:rPr>
                            <w:sz w:val="18"/>
                          </w:rPr>
                          <w:t>4800</w:t>
                        </w:r>
                      </w:p>
                    </w:txbxContent>
                  </v:textbox>
                </v:rect>
                <v:rect id="Rectangle 11095" o:spid="_x0000_s1088" style="position:absolute;left:21463;top:42672;width:118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WLxQAAAN4AAAAPAAAAZHJzL2Rvd25yZXYueG1sRE9Na8JA&#10;EL0X+h+WKXhrNgoV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BEj3WLxQAAAN4AAAAP&#10;AAAAAAAAAAAAAAAAAAcCAABkcnMvZG93bnJldi54bWxQSwUGAAAAAAMAAwC3AAAA+QIAAAAA&#10;" filled="f" stroked="f">
                  <v:textbox inset="0,0,0,0">
                    <w:txbxContent>
                      <w:p w14:paraId="16AFBFD0" w14:textId="77777777" w:rsidR="00284F6A" w:rsidRDefault="00C034AB">
                        <w:pPr>
                          <w:spacing w:after="160" w:line="259" w:lineRule="auto"/>
                          <w:ind w:right="0" w:firstLine="0"/>
                          <w:jc w:val="left"/>
                        </w:pPr>
                        <w:r>
                          <w:rPr>
                            <w:sz w:val="18"/>
                          </w:rPr>
                          <w:t xml:space="preserve"> , </w:t>
                        </w:r>
                      </w:p>
                    </w:txbxContent>
                  </v:textbox>
                </v:rect>
                <v:rect id="Rectangle 65" o:spid="_x0000_s1089" style="position:absolute;left:22320;top:42672;width:312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1AA622F" w14:textId="77777777" w:rsidR="00284F6A" w:rsidRDefault="00C034AB">
                        <w:pPr>
                          <w:spacing w:after="160" w:line="259" w:lineRule="auto"/>
                          <w:ind w:right="0" w:firstLine="0"/>
                          <w:jc w:val="left"/>
                        </w:pPr>
                        <w:r>
                          <w:rPr>
                            <w:sz w:val="18"/>
                          </w:rPr>
                          <w:t>PSČ</w:t>
                        </w:r>
                      </w:p>
                    </w:txbxContent>
                  </v:textbox>
                </v:rect>
                <v:rect id="Rectangle 11096" o:spid="_x0000_s1090" style="position:absolute;left:24670;top:42672;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" filled="f" stroked="f">
                  <v:textbox inset="0,0,0,0">
                    <w:txbxContent>
                      <w:p w14:paraId="25A5F647" w14:textId="77777777" w:rsidR="00284F6A" w:rsidRDefault="00C034AB">
                        <w:pPr>
                          <w:spacing w:after="160" w:line="259" w:lineRule="auto"/>
                          <w:ind w:right="0" w:firstLine="0"/>
                          <w:jc w:val="left"/>
                        </w:pPr>
                        <w:r>
                          <w:rPr>
                            <w:sz w:val="18"/>
                          </w:rPr>
                          <w:t>:</w:t>
                        </w:r>
                      </w:p>
                    </w:txbxContent>
                  </v:textbox>
                </v:rect>
                <v:rect id="Rectangle 11097" o:spid="_x0000_s1091" style="position:absolute;left:24956;top:42672;width:131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" filled="f" stroked="f">
                  <v:textbox inset="0,0,0,0">
                    <w:txbxContent>
                      <w:p w14:paraId="0BF18C84"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v:textbox>
                </v:rect>
                <v:rect id="Rectangle 67" o:spid="_x0000_s1092" style="position:absolute;left:12192;top:44767;width:1313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F857BC5" w14:textId="77777777" w:rsidR="00284F6A" w:rsidRDefault="00C034AB">
                        <w:pPr>
                          <w:spacing w:after="160" w:line="259" w:lineRule="auto"/>
                          <w:ind w:right="0" w:firstLine="0"/>
                          <w:jc w:val="left"/>
                        </w:pPr>
                        <w:r>
                          <w:rPr>
                            <w:sz w:val="18"/>
                          </w:rPr>
                          <w:t>uvedeno na faktuře</w:t>
                        </w:r>
                      </w:p>
                    </w:txbxContent>
                  </v:textbox>
                </v:rect>
                <v:rect id="Rectangle 68" o:spid="_x0000_s1093" style="position:absolute;left:12192;top:46863;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95082D1" w14:textId="530371B0" w:rsidR="00284F6A" w:rsidRDefault="00284F6A">
                        <w:pPr>
                          <w:spacing w:after="160" w:line="259" w:lineRule="auto"/>
                          <w:ind w:right="0" w:firstLine="0"/>
                          <w:jc w:val="left"/>
                        </w:pPr>
                      </w:p>
                    </w:txbxContent>
                  </v:textbox>
                </v:rect>
                <v:shape id="Shape 69" o:spid="_x0000_s1094" style="position:absolute;top:1009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" path="m,l6838950,e" filled="f" strokeweight="1.5pt">
                  <v:stroke miterlimit="83231f" joinstyle="miter"/>
                  <v:path arrowok="t" textboxrect="0,0,6838950,0"/>
                </v:shape>
                <v:shape id="Shape 70" o:spid="_x0000_s1095" style="position:absolute;top:3133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" path="m,l6838950,e" filled="f" strokeweight="1.5pt">
                  <v:stroke miterlimit="83231f" joinstyle="miter"/>
                  <v:path arrowok="t" textboxrect="0,0,6838950,0"/>
                </v:shape>
                <v:shape id="Shape 71" o:spid="_x0000_s1096" style="position:absolute;left:11525;top:11525;width:0;height:16479;visibility:visible;mso-wrap-style:square;v-text-anchor:top" coordsize="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" path="m,l,1647825e" filled="f" strokeweight="1.5pt">
                  <v:stroke miterlimit="83231f" joinstyle="miter"/>
                  <v:path arrowok="t" textboxrect="0,0,0,1647825"/>
                </v:shape>
                <v:shape id="Shape 72" o:spid="_x0000_s1097" style="position:absolute;left:11525;top:32480;width:0;height:16479;visibility:visible;mso-wrap-style:square;v-text-anchor:top" coordsize="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" path="m,l,1647825e" filled="f" strokeweight="1.5pt">
                  <v:stroke miterlimit="83231f" joinstyle="miter"/>
                  <v:path arrowok="t" textboxrect="0,0,0,1647825"/>
                </v:shape>
                <v:shape id="Picture 74" o:spid="_x0000_s1098" type="#_x0000_t75" style="position:absolute;left:59817;width:7905;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">
                  <v:imagedata r:id="rId8" o:title=""/>
                </v:shape>
                <v:rect id="Rectangle 75" o:spid="_x0000_s1099" style="position:absolute;top:49720;width:2557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584972" w14:textId="77777777" w:rsidR="00284F6A" w:rsidRDefault="00C034AB">
                        <w:pPr>
                          <w:spacing w:after="160" w:line="259" w:lineRule="auto"/>
                          <w:ind w:right="0" w:firstLine="0"/>
                          <w:jc w:val="left"/>
                        </w:pPr>
                        <w:r>
                          <w:rPr>
                            <w:b/>
                            <w:sz w:val="24"/>
                          </w:rPr>
                          <w:t>předmět rámcové smlouvy</w:t>
                        </w:r>
                      </w:p>
                    </w:txbxContent>
                  </v:textbox>
                </v:rect>
                <v:shape id="Shape 76" o:spid="_x0000_s1100" style="position:absolute;top:5200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" path="m,l6838950,e" filled="f" strokeweight="1.5pt">
                  <v:stroke miterlimit="83231f" joinstyle="miter"/>
                  <v:path arrowok="t" textboxrect="0,0,6838950,0"/>
                </v:shape>
                <w10:anchorlock/>
              </v:group>
            </w:pict>
          </mc:Fallback>
        </mc:AlternateContent>
      </w:r>
    </w:p>
    <w:p w14:paraId="032A7EED" w14:textId="77777777" w:rsidR="00284F6A" w:rsidRDefault="00C034AB">
      <w:pPr>
        <w:spacing w:after="522" w:line="274" w:lineRule="auto"/>
        <w:ind w:right="0" w:firstLine="0"/>
        <w:jc w:val="left"/>
      </w:pPr>
      <w:r>
        <w:t xml:space="preserve">Předmětem této rámcové smlouvy je vytvoření závazku smluvních stran, použít pro </w:t>
      </w:r>
      <w:proofErr w:type="gramStart"/>
      <w:r>
        <w:t>budoucí  dílčí</w:t>
      </w:r>
      <w:proofErr w:type="gramEnd"/>
      <w:r>
        <w:t xml:space="preserve"> smlouvy přiložené smluvní ujednání, které tvoří nedílnou součást této rámcové smlouvy a je označené  jako “ Všeobecné smluvní podmínky k dílčím smlouvám uzavíraným na základě rámcové smlouvy společnosti  Stavebniny DEK a.s.“ (dále Všeobecné smluvní podmínky). Dílčí kupní, případně smlouva o </w:t>
      </w:r>
      <w:proofErr w:type="gramStart"/>
      <w:r>
        <w:t>podnikatelském  pronájmu</w:t>
      </w:r>
      <w:proofErr w:type="gramEnd"/>
      <w:r>
        <w:t xml:space="preserve">, bude obsahovat, označení smluvních stran, vymezení předmětu kupní nebo nájemní smlouvy, konkrétní  cenu a splatnost závazku vzniklého z dílčí kupní nebo nájemní smlouvy. V ostatním se dílčí kupní </w:t>
      </w:r>
      <w:proofErr w:type="gramStart"/>
      <w:r>
        <w:t>smlouvy  budou</w:t>
      </w:r>
      <w:proofErr w:type="gramEnd"/>
      <w:r>
        <w:t xml:space="preserve"> řídit Všeobecnými smluvními podmínkami z této rámcové smlouvy. Smluvní strany se tímto </w:t>
      </w:r>
      <w:proofErr w:type="gramStart"/>
      <w:r>
        <w:t>zavazují,  že</w:t>
      </w:r>
      <w:proofErr w:type="gramEnd"/>
      <w:r>
        <w:t xml:space="preserve"> budou své následné dílčí smlouvy ve smluvních ujednáních a navazujících právních jednáních podřizovat  smluvním podmínkám obsaženým v této rámcové smlouvě a Všeobecných smluvních podmínkách. Pro dílčí </w:t>
      </w:r>
      <w:proofErr w:type="gramStart"/>
      <w:r>
        <w:t>smlouvy  uzavírané</w:t>
      </w:r>
      <w:proofErr w:type="gramEnd"/>
      <w:r>
        <w:t xml:space="preserve"> s Dodavatelem jsou vyloučeny jakékoliv jiné smluvní podmínky, zejména smluvní podmínky  Zákazníka navržené přímo či odkazem.</w:t>
      </w:r>
    </w:p>
    <w:p w14:paraId="1053F14A" w14:textId="77777777" w:rsidR="00284F6A" w:rsidRDefault="00C034AB">
      <w:pPr>
        <w:pStyle w:val="Nadpis1"/>
      </w:pPr>
      <w:r>
        <w:t>základní nastavení ceny, doby splatnosti, frekvence fakturace v dílčích smlouvách</w:t>
      </w:r>
    </w:p>
    <w:p w14:paraId="7F5C5748" w14:textId="77777777" w:rsidR="00284F6A" w:rsidRDefault="00C034AB">
      <w:pPr>
        <w:spacing w:after="30" w:line="259" w:lineRule="auto"/>
        <w:ind w:right="-101" w:firstLine="0"/>
        <w:jc w:val="left"/>
      </w:pPr>
      <w:r>
        <w:rPr>
          <w:rFonts w:ascii="Calibri" w:eastAsia="Calibri" w:hAnsi="Calibri" w:cs="Calibri"/>
          <w:noProof/>
          <w:sz w:val="22"/>
        </w:rPr>
        <mc:AlternateContent>
          <mc:Choice Requires="wpg">
            <w:drawing>
              <wp:inline distT="0" distB="0" distL="0" distR="0" wp14:anchorId="347C1757" wp14:editId="17983CA6">
                <wp:extent cx="6838950" cy="942975"/>
                <wp:effectExtent l="0" t="0" r="0" b="0"/>
                <wp:docPr id="11347" name="Group 11347"/>
                <wp:cNvGraphicFramePr/>
                <a:graphic xmlns:a="http://schemas.openxmlformats.org/drawingml/2006/main">
                  <a:graphicData uri="http://schemas.microsoft.com/office/word/2010/wordprocessingGroup">
                    <wpg:wgp>
                      <wpg:cNvGrpSpPr/>
                      <wpg:grpSpPr>
                        <a:xfrm>
                          <a:off x="0" y="0"/>
                          <a:ext cx="6838950" cy="942975"/>
                          <a:chOff x="0" y="0"/>
                          <a:chExt cx="6838950" cy="942975"/>
                        </a:xfrm>
                      </wpg:grpSpPr>
                      <wps:wsp>
                        <wps:cNvPr id="112" name="Shape 112"/>
                        <wps:cNvSpPr/>
                        <wps:spPr>
                          <a:xfrm>
                            <a:off x="0" y="0"/>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0" y="66644"/>
                            <a:ext cx="874059" cy="169834"/>
                          </a:xfrm>
                          <a:prstGeom prst="rect">
                            <a:avLst/>
                          </a:prstGeom>
                          <a:ln>
                            <a:noFill/>
                          </a:ln>
                        </wps:spPr>
                        <wps:txbx>
                          <w:txbxContent>
                            <w:p w14:paraId="10977A63" w14:textId="77777777" w:rsidR="00284F6A" w:rsidRDefault="00C034AB">
                              <w:pPr>
                                <w:spacing w:after="160" w:line="259" w:lineRule="auto"/>
                                <w:ind w:right="0" w:firstLine="0"/>
                                <w:jc w:val="left"/>
                              </w:pPr>
                              <w:r>
                                <w:rPr>
                                  <w:b/>
                                  <w:sz w:val="18"/>
                                </w:rPr>
                                <w:t xml:space="preserve">kupní </w:t>
                              </w:r>
                              <w:proofErr w:type="gramStart"/>
                              <w:r>
                                <w:rPr>
                                  <w:b/>
                                  <w:sz w:val="18"/>
                                </w:rPr>
                                <w:t>cena :</w:t>
                              </w:r>
                              <w:proofErr w:type="gramEnd"/>
                            </w:p>
                          </w:txbxContent>
                        </wps:txbx>
                        <wps:bodyPr horzOverflow="overflow" vert="horz" lIns="0" tIns="0" rIns="0" bIns="0" rtlCol="0">
                          <a:noAutofit/>
                        </wps:bodyPr>
                      </wps:wsp>
                      <wps:wsp>
                        <wps:cNvPr id="114" name="Rectangle 114"/>
                        <wps:cNvSpPr/>
                        <wps:spPr>
                          <a:xfrm>
                            <a:off x="0" y="361919"/>
                            <a:ext cx="760044" cy="169834"/>
                          </a:xfrm>
                          <a:prstGeom prst="rect">
                            <a:avLst/>
                          </a:prstGeom>
                          <a:ln>
                            <a:noFill/>
                          </a:ln>
                        </wps:spPr>
                        <wps:txbx>
                          <w:txbxContent>
                            <w:p w14:paraId="6ADD2216" w14:textId="77777777" w:rsidR="00284F6A" w:rsidRDefault="00C034AB">
                              <w:pPr>
                                <w:spacing w:after="160" w:line="259" w:lineRule="auto"/>
                                <w:ind w:right="0" w:firstLine="0"/>
                                <w:jc w:val="left"/>
                              </w:pPr>
                              <w:proofErr w:type="gramStart"/>
                              <w:r>
                                <w:rPr>
                                  <w:b/>
                                  <w:sz w:val="18"/>
                                </w:rPr>
                                <w:t>splatnost :</w:t>
                              </w:r>
                              <w:proofErr w:type="gramEnd"/>
                            </w:p>
                          </w:txbxContent>
                        </wps:txbx>
                        <wps:bodyPr horzOverflow="overflow" vert="horz" lIns="0" tIns="0" rIns="0" bIns="0" rtlCol="0">
                          <a:noAutofit/>
                        </wps:bodyPr>
                      </wps:wsp>
                      <wps:wsp>
                        <wps:cNvPr id="115" name="Rectangle 115"/>
                        <wps:cNvSpPr/>
                        <wps:spPr>
                          <a:xfrm>
                            <a:off x="0" y="571469"/>
                            <a:ext cx="1241438" cy="169834"/>
                          </a:xfrm>
                          <a:prstGeom prst="rect">
                            <a:avLst/>
                          </a:prstGeom>
                          <a:ln>
                            <a:noFill/>
                          </a:ln>
                        </wps:spPr>
                        <wps:txbx>
                          <w:txbxContent>
                            <w:p w14:paraId="5EA65016" w14:textId="77777777" w:rsidR="00284F6A" w:rsidRDefault="00C034AB">
                              <w:pPr>
                                <w:spacing w:after="160" w:line="259" w:lineRule="auto"/>
                                <w:ind w:right="0" w:firstLine="0"/>
                                <w:jc w:val="left"/>
                              </w:pPr>
                              <w:r>
                                <w:rPr>
                                  <w:b/>
                                  <w:sz w:val="18"/>
                                </w:rPr>
                                <w:t>frekvence faktur:</w:t>
                              </w:r>
                            </w:p>
                          </w:txbxContent>
                        </wps:txbx>
                        <wps:bodyPr horzOverflow="overflow" vert="horz" lIns="0" tIns="0" rIns="0" bIns="0" rtlCol="0">
                          <a:noAutofit/>
                        </wps:bodyPr>
                      </wps:wsp>
                      <wps:wsp>
                        <wps:cNvPr id="116" name="Rectangle 116"/>
                        <wps:cNvSpPr/>
                        <wps:spPr>
                          <a:xfrm>
                            <a:off x="1219200" y="66644"/>
                            <a:ext cx="789612" cy="169834"/>
                          </a:xfrm>
                          <a:prstGeom prst="rect">
                            <a:avLst/>
                          </a:prstGeom>
                          <a:ln>
                            <a:noFill/>
                          </a:ln>
                        </wps:spPr>
                        <wps:txbx>
                          <w:txbxContent>
                            <w:p w14:paraId="240F65CC" w14:textId="77777777" w:rsidR="00284F6A" w:rsidRDefault="00C034AB">
                              <w:pPr>
                                <w:spacing w:after="160" w:line="259" w:lineRule="auto"/>
                                <w:ind w:right="0" w:firstLine="0"/>
                                <w:jc w:val="left"/>
                              </w:pPr>
                              <w:r>
                                <w:rPr>
                                  <w:sz w:val="18"/>
                                </w:rPr>
                                <w:t xml:space="preserve">viz bod VIII. </w:t>
                              </w:r>
                            </w:p>
                          </w:txbxContent>
                        </wps:txbx>
                        <wps:bodyPr horzOverflow="overflow" vert="horz" lIns="0" tIns="0" rIns="0" bIns="0" rtlCol="0">
                          <a:noAutofit/>
                        </wps:bodyPr>
                      </wps:wsp>
                      <wps:wsp>
                        <wps:cNvPr id="117" name="Rectangle 117"/>
                        <wps:cNvSpPr/>
                        <wps:spPr>
                          <a:xfrm>
                            <a:off x="1809750" y="66644"/>
                            <a:ext cx="3365599" cy="169834"/>
                          </a:xfrm>
                          <a:prstGeom prst="rect">
                            <a:avLst/>
                          </a:prstGeom>
                          <a:ln>
                            <a:noFill/>
                          </a:ln>
                        </wps:spPr>
                        <wps:txbx>
                          <w:txbxContent>
                            <w:p w14:paraId="703EF8F6" w14:textId="77777777" w:rsidR="00284F6A" w:rsidRDefault="00C034AB">
                              <w:pPr>
                                <w:spacing w:after="160" w:line="259" w:lineRule="auto"/>
                                <w:ind w:right="0" w:firstLine="0"/>
                                <w:jc w:val="left"/>
                              </w:pPr>
                              <w:r>
                                <w:rPr>
                                  <w:sz w:val="18"/>
                                </w:rPr>
                                <w:t>Všeobecných smluvních podmínek prodávajícího</w:t>
                              </w:r>
                            </w:p>
                          </w:txbxContent>
                        </wps:txbx>
                        <wps:bodyPr horzOverflow="overflow" vert="horz" lIns="0" tIns="0" rIns="0" bIns="0" rtlCol="0">
                          <a:noAutofit/>
                        </wps:bodyPr>
                      </wps:wsp>
                      <wps:wsp>
                        <wps:cNvPr id="11100" name="Rectangle 11100"/>
                        <wps:cNvSpPr/>
                        <wps:spPr>
                          <a:xfrm>
                            <a:off x="1219200" y="361919"/>
                            <a:ext cx="173162" cy="169834"/>
                          </a:xfrm>
                          <a:prstGeom prst="rect">
                            <a:avLst/>
                          </a:prstGeom>
                          <a:ln>
                            <a:noFill/>
                          </a:ln>
                        </wps:spPr>
                        <wps:txbx>
                          <w:txbxContent>
                            <w:p w14:paraId="07E1C772" w14:textId="77777777" w:rsidR="00284F6A" w:rsidRDefault="00C034AB">
                              <w:pPr>
                                <w:spacing w:after="160" w:line="259" w:lineRule="auto"/>
                                <w:ind w:right="0" w:firstLine="0"/>
                                <w:jc w:val="left"/>
                              </w:pPr>
                              <w:r>
                                <w:rPr>
                                  <w:sz w:val="18"/>
                                </w:rPr>
                                <w:t>14</w:t>
                              </w:r>
                            </w:p>
                          </w:txbxContent>
                        </wps:txbx>
                        <wps:bodyPr horzOverflow="overflow" vert="horz" lIns="0" tIns="0" rIns="0" bIns="0" rtlCol="0">
                          <a:noAutofit/>
                        </wps:bodyPr>
                      </wps:wsp>
                      <wps:wsp>
                        <wps:cNvPr id="11101" name="Rectangle 11101"/>
                        <wps:cNvSpPr/>
                        <wps:spPr>
                          <a:xfrm>
                            <a:off x="1352550" y="361919"/>
                            <a:ext cx="42185" cy="169834"/>
                          </a:xfrm>
                          <a:prstGeom prst="rect">
                            <a:avLst/>
                          </a:prstGeom>
                          <a:ln>
                            <a:noFill/>
                          </a:ln>
                        </wps:spPr>
                        <wps:txbx>
                          <w:txbxContent>
                            <w:p w14:paraId="3CBDE286"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19" name="Rectangle 119"/>
                        <wps:cNvSpPr/>
                        <wps:spPr>
                          <a:xfrm>
                            <a:off x="1381125" y="361919"/>
                            <a:ext cx="261878" cy="169834"/>
                          </a:xfrm>
                          <a:prstGeom prst="rect">
                            <a:avLst/>
                          </a:prstGeom>
                          <a:ln>
                            <a:noFill/>
                          </a:ln>
                        </wps:spPr>
                        <wps:txbx>
                          <w:txbxContent>
                            <w:p w14:paraId="560B82A1" w14:textId="77777777" w:rsidR="00284F6A" w:rsidRDefault="00C034AB">
                              <w:pPr>
                                <w:spacing w:after="160" w:line="259" w:lineRule="auto"/>
                                <w:ind w:right="0" w:firstLine="0"/>
                                <w:jc w:val="left"/>
                              </w:pPr>
                              <w:r>
                                <w:rPr>
                                  <w:sz w:val="18"/>
                                </w:rPr>
                                <w:t>dnů</w:t>
                              </w:r>
                            </w:p>
                          </w:txbxContent>
                        </wps:txbx>
                        <wps:bodyPr horzOverflow="overflow" vert="horz" lIns="0" tIns="0" rIns="0" bIns="0" rtlCol="0">
                          <a:noAutofit/>
                        </wps:bodyPr>
                      </wps:wsp>
                      <wps:wsp>
                        <wps:cNvPr id="120" name="Rectangle 120"/>
                        <wps:cNvSpPr/>
                        <wps:spPr>
                          <a:xfrm>
                            <a:off x="1695450" y="361919"/>
                            <a:ext cx="1178097" cy="169834"/>
                          </a:xfrm>
                          <a:prstGeom prst="rect">
                            <a:avLst/>
                          </a:prstGeom>
                          <a:ln>
                            <a:noFill/>
                          </a:ln>
                        </wps:spPr>
                        <wps:txbx>
                          <w:txbxContent>
                            <w:p w14:paraId="0153C46F" w14:textId="77777777" w:rsidR="00284F6A" w:rsidRDefault="00C034AB">
                              <w:pPr>
                                <w:spacing w:after="160" w:line="259" w:lineRule="auto"/>
                                <w:ind w:right="0" w:firstLine="0"/>
                                <w:jc w:val="left"/>
                              </w:pPr>
                              <w:r>
                                <w:rPr>
                                  <w:sz w:val="18"/>
                                </w:rPr>
                                <w:t>ode dne dodání (</w:t>
                              </w:r>
                            </w:p>
                          </w:txbxContent>
                        </wps:txbx>
                        <wps:bodyPr horzOverflow="overflow" vert="horz" lIns="0" tIns="0" rIns="0" bIns="0" rtlCol="0">
                          <a:noAutofit/>
                        </wps:bodyPr>
                      </wps:wsp>
                      <wps:wsp>
                        <wps:cNvPr id="121" name="Rectangle 121"/>
                        <wps:cNvSpPr/>
                        <wps:spPr>
                          <a:xfrm>
                            <a:off x="2581275" y="361919"/>
                            <a:ext cx="2246537" cy="169834"/>
                          </a:xfrm>
                          <a:prstGeom prst="rect">
                            <a:avLst/>
                          </a:prstGeom>
                          <a:ln>
                            <a:noFill/>
                          </a:ln>
                        </wps:spPr>
                        <wps:txbx>
                          <w:txbxContent>
                            <w:p w14:paraId="6B49AD68" w14:textId="77777777" w:rsidR="00284F6A" w:rsidRDefault="00C034AB">
                              <w:pPr>
                                <w:spacing w:after="160" w:line="259" w:lineRule="auto"/>
                                <w:ind w:right="0" w:firstLine="0"/>
                                <w:jc w:val="left"/>
                              </w:pPr>
                              <w:r>
                                <w:rPr>
                                  <w:sz w:val="18"/>
                                </w:rPr>
                                <w:t>uskutečnění zdanitelného plnění</w:t>
                              </w:r>
                            </w:p>
                          </w:txbxContent>
                        </wps:txbx>
                        <wps:bodyPr horzOverflow="overflow" vert="horz" lIns="0" tIns="0" rIns="0" bIns="0" rtlCol="0">
                          <a:noAutofit/>
                        </wps:bodyPr>
                      </wps:wsp>
                      <wps:wsp>
                        <wps:cNvPr id="122" name="Rectangle 122"/>
                        <wps:cNvSpPr/>
                        <wps:spPr>
                          <a:xfrm>
                            <a:off x="4270401" y="361919"/>
                            <a:ext cx="50622" cy="169834"/>
                          </a:xfrm>
                          <a:prstGeom prst="rect">
                            <a:avLst/>
                          </a:prstGeom>
                          <a:ln>
                            <a:noFill/>
                          </a:ln>
                        </wps:spPr>
                        <wps:txbx>
                          <w:txbxContent>
                            <w:p w14:paraId="63F5D369"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23" name="Rectangle 123"/>
                        <wps:cNvSpPr/>
                        <wps:spPr>
                          <a:xfrm>
                            <a:off x="1219200" y="571469"/>
                            <a:ext cx="751683" cy="169834"/>
                          </a:xfrm>
                          <a:prstGeom prst="rect">
                            <a:avLst/>
                          </a:prstGeom>
                          <a:ln>
                            <a:noFill/>
                          </a:ln>
                        </wps:spPr>
                        <wps:txbx>
                          <w:txbxContent>
                            <w:p w14:paraId="1A9BA8C7" w14:textId="77777777" w:rsidR="00284F6A" w:rsidRDefault="00C034AB">
                              <w:pPr>
                                <w:spacing w:after="160" w:line="259" w:lineRule="auto"/>
                                <w:ind w:right="0" w:firstLine="0"/>
                                <w:jc w:val="left"/>
                              </w:pPr>
                              <w:r>
                                <w:rPr>
                                  <w:sz w:val="18"/>
                                </w:rPr>
                                <w:t xml:space="preserve">Každý den </w:t>
                              </w:r>
                            </w:p>
                          </w:txbxContent>
                        </wps:txbx>
                        <wps:bodyPr horzOverflow="overflow" vert="horz" lIns="0" tIns="0" rIns="0" bIns="0" rtlCol="0">
                          <a:noAutofit/>
                        </wps:bodyPr>
                      </wps:wsp>
                      <wps:wsp>
                        <wps:cNvPr id="11102" name="Rectangle 11102"/>
                        <wps:cNvSpPr/>
                        <wps:spPr>
                          <a:xfrm>
                            <a:off x="1784375" y="571469"/>
                            <a:ext cx="50622" cy="169834"/>
                          </a:xfrm>
                          <a:prstGeom prst="rect">
                            <a:avLst/>
                          </a:prstGeom>
                          <a:ln>
                            <a:noFill/>
                          </a:ln>
                        </wps:spPr>
                        <wps:txbx>
                          <w:txbxContent>
                            <w:p w14:paraId="748A82D8"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103" name="Rectangle 11103"/>
                        <wps:cNvSpPr/>
                        <wps:spPr>
                          <a:xfrm>
                            <a:off x="1822475" y="571469"/>
                            <a:ext cx="42185" cy="169834"/>
                          </a:xfrm>
                          <a:prstGeom prst="rect">
                            <a:avLst/>
                          </a:prstGeom>
                          <a:ln>
                            <a:noFill/>
                          </a:ln>
                        </wps:spPr>
                        <wps:txbx>
                          <w:txbxContent>
                            <w:p w14:paraId="7330DF9E"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5" name="Rectangle 125"/>
                        <wps:cNvSpPr/>
                        <wps:spPr>
                          <a:xfrm>
                            <a:off x="1851050" y="571469"/>
                            <a:ext cx="1275338" cy="169834"/>
                          </a:xfrm>
                          <a:prstGeom prst="rect">
                            <a:avLst/>
                          </a:prstGeom>
                          <a:ln>
                            <a:noFill/>
                          </a:ln>
                        </wps:spPr>
                        <wps:txbx>
                          <w:txbxContent>
                            <w:p w14:paraId="4CC5A815" w14:textId="77777777" w:rsidR="00284F6A" w:rsidRDefault="00C034AB">
                              <w:pPr>
                                <w:spacing w:after="160" w:line="259" w:lineRule="auto"/>
                                <w:ind w:right="0" w:firstLine="0"/>
                                <w:jc w:val="left"/>
                              </w:pPr>
                              <w:r>
                                <w:rPr>
                                  <w:sz w:val="18"/>
                                </w:rPr>
                                <w:t>Všechny najednou</w:t>
                              </w:r>
                            </w:p>
                          </w:txbxContent>
                        </wps:txbx>
                        <wps:bodyPr horzOverflow="overflow" vert="horz" lIns="0" tIns="0" rIns="0" bIns="0" rtlCol="0">
                          <a:noAutofit/>
                        </wps:bodyPr>
                      </wps:wsp>
                      <wps:wsp>
                        <wps:cNvPr id="126" name="Shape 126"/>
                        <wps:cNvSpPr/>
                        <wps:spPr>
                          <a:xfrm>
                            <a:off x="1152525" y="104775"/>
                            <a:ext cx="0" cy="600075"/>
                          </a:xfrm>
                          <a:custGeom>
                            <a:avLst/>
                            <a:gdLst/>
                            <a:ahLst/>
                            <a:cxnLst/>
                            <a:rect l="0" t="0" r="0" b="0"/>
                            <a:pathLst>
                              <a:path h="600075">
                                <a:moveTo>
                                  <a:pt x="0" y="0"/>
                                </a:moveTo>
                                <a:lnTo>
                                  <a:pt x="0" y="60007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0" y="942975"/>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7C1757" id="Group 11347" o:spid="_x0000_s1101" style="width:538.5pt;height:74.25pt;mso-position-horizontal-relative:char;mso-position-vertical-relative:line" coordsize="6838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">
                <v:shape id="Shape 112" o:spid="_x0000_s1102" style="position:absolute;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" path="m,l6838950,e" filled="f" strokeweight="1.5pt">
                  <v:stroke miterlimit="83231f" joinstyle="miter"/>
                  <v:path arrowok="t" textboxrect="0,0,6838950,0"/>
                </v:shape>
                <v:rect id="Rectangle 113" o:spid="_x0000_s1103" style="position:absolute;top:666;width:874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0977A63" w14:textId="77777777" w:rsidR="00284F6A" w:rsidRDefault="00C034AB">
                        <w:pPr>
                          <w:spacing w:after="160" w:line="259" w:lineRule="auto"/>
                          <w:ind w:right="0" w:firstLine="0"/>
                          <w:jc w:val="left"/>
                        </w:pPr>
                        <w:r>
                          <w:rPr>
                            <w:b/>
                            <w:sz w:val="18"/>
                          </w:rPr>
                          <w:t xml:space="preserve">kupní </w:t>
                        </w:r>
                        <w:proofErr w:type="gramStart"/>
                        <w:r>
                          <w:rPr>
                            <w:b/>
                            <w:sz w:val="18"/>
                          </w:rPr>
                          <w:t>cena :</w:t>
                        </w:r>
                        <w:proofErr w:type="gramEnd"/>
                      </w:p>
                    </w:txbxContent>
                  </v:textbox>
                </v:rect>
                <v:rect id="Rectangle 114" o:spid="_x0000_s1104" style="position:absolute;top:3619;width:760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ADD2216" w14:textId="77777777" w:rsidR="00284F6A" w:rsidRDefault="00C034AB">
                        <w:pPr>
                          <w:spacing w:after="160" w:line="259" w:lineRule="auto"/>
                          <w:ind w:right="0" w:firstLine="0"/>
                          <w:jc w:val="left"/>
                        </w:pPr>
                        <w:proofErr w:type="gramStart"/>
                        <w:r>
                          <w:rPr>
                            <w:b/>
                            <w:sz w:val="18"/>
                          </w:rPr>
                          <w:t>splatnost :</w:t>
                        </w:r>
                        <w:proofErr w:type="gramEnd"/>
                      </w:p>
                    </w:txbxContent>
                  </v:textbox>
                </v:rect>
                <v:rect id="Rectangle 115" o:spid="_x0000_s1105" style="position:absolute;top:5714;width:1241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EA65016" w14:textId="77777777" w:rsidR="00284F6A" w:rsidRDefault="00C034AB">
                        <w:pPr>
                          <w:spacing w:after="160" w:line="259" w:lineRule="auto"/>
                          <w:ind w:right="0" w:firstLine="0"/>
                          <w:jc w:val="left"/>
                        </w:pPr>
                        <w:r>
                          <w:rPr>
                            <w:b/>
                            <w:sz w:val="18"/>
                          </w:rPr>
                          <w:t>frekvence faktur:</w:t>
                        </w:r>
                      </w:p>
                    </w:txbxContent>
                  </v:textbox>
                </v:rect>
                <v:rect id="Rectangle 116" o:spid="_x0000_s1106" style="position:absolute;left:12192;top:666;width:789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40F65CC" w14:textId="77777777" w:rsidR="00284F6A" w:rsidRDefault="00C034AB">
                        <w:pPr>
                          <w:spacing w:after="160" w:line="259" w:lineRule="auto"/>
                          <w:ind w:right="0" w:firstLine="0"/>
                          <w:jc w:val="left"/>
                        </w:pPr>
                        <w:r>
                          <w:rPr>
                            <w:sz w:val="18"/>
                          </w:rPr>
                          <w:t xml:space="preserve">viz bod VIII. </w:t>
                        </w:r>
                      </w:p>
                    </w:txbxContent>
                  </v:textbox>
                </v:rect>
                <v:rect id="Rectangle 117" o:spid="_x0000_s1107" style="position:absolute;left:18097;top:666;width:3365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03EF8F6" w14:textId="77777777" w:rsidR="00284F6A" w:rsidRDefault="00C034AB">
                        <w:pPr>
                          <w:spacing w:after="160" w:line="259" w:lineRule="auto"/>
                          <w:ind w:right="0" w:firstLine="0"/>
                          <w:jc w:val="left"/>
                        </w:pPr>
                        <w:r>
                          <w:rPr>
                            <w:sz w:val="18"/>
                          </w:rPr>
                          <w:t>Všeobecných smluvních podmínek prodávajícího</w:t>
                        </w:r>
                      </w:p>
                    </w:txbxContent>
                  </v:textbox>
                </v:rect>
                <v:rect id="Rectangle 11100" o:spid="_x0000_s1108" style="position:absolute;left:12192;top:3619;width:173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" filled="f" stroked="f">
                  <v:textbox inset="0,0,0,0">
                    <w:txbxContent>
                      <w:p w14:paraId="07E1C772" w14:textId="77777777" w:rsidR="00284F6A" w:rsidRDefault="00C034AB">
                        <w:pPr>
                          <w:spacing w:after="160" w:line="259" w:lineRule="auto"/>
                          <w:ind w:right="0" w:firstLine="0"/>
                          <w:jc w:val="left"/>
                        </w:pPr>
                        <w:r>
                          <w:rPr>
                            <w:sz w:val="18"/>
                          </w:rPr>
                          <w:t>14</w:t>
                        </w:r>
                      </w:p>
                    </w:txbxContent>
                  </v:textbox>
                </v:rect>
                <v:rect id="Rectangle 11101" o:spid="_x0000_s1109" style="position:absolute;left:13525;top:3619;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" filled="f" stroked="f">
                  <v:textbox inset="0,0,0,0">
                    <w:txbxContent>
                      <w:p w14:paraId="3CBDE286" w14:textId="77777777" w:rsidR="00284F6A" w:rsidRDefault="00C034AB">
                        <w:pPr>
                          <w:spacing w:after="160" w:line="259" w:lineRule="auto"/>
                          <w:ind w:right="0" w:firstLine="0"/>
                          <w:jc w:val="left"/>
                        </w:pPr>
                        <w:r>
                          <w:rPr>
                            <w:sz w:val="18"/>
                          </w:rPr>
                          <w:t xml:space="preserve"> </w:t>
                        </w:r>
                      </w:p>
                    </w:txbxContent>
                  </v:textbox>
                </v:rect>
                <v:rect id="Rectangle 119" o:spid="_x0000_s1110" style="position:absolute;left:13811;top:3619;width:261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60B82A1" w14:textId="77777777" w:rsidR="00284F6A" w:rsidRDefault="00C034AB">
                        <w:pPr>
                          <w:spacing w:after="160" w:line="259" w:lineRule="auto"/>
                          <w:ind w:right="0" w:firstLine="0"/>
                          <w:jc w:val="left"/>
                        </w:pPr>
                        <w:r>
                          <w:rPr>
                            <w:sz w:val="18"/>
                          </w:rPr>
                          <w:t>dnů</w:t>
                        </w:r>
                      </w:p>
                    </w:txbxContent>
                  </v:textbox>
                </v:rect>
                <v:rect id="Rectangle 120" o:spid="_x0000_s1111" style="position:absolute;left:16954;top:3619;width:1178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153C46F" w14:textId="77777777" w:rsidR="00284F6A" w:rsidRDefault="00C034AB">
                        <w:pPr>
                          <w:spacing w:after="160" w:line="259" w:lineRule="auto"/>
                          <w:ind w:right="0" w:firstLine="0"/>
                          <w:jc w:val="left"/>
                        </w:pPr>
                        <w:r>
                          <w:rPr>
                            <w:sz w:val="18"/>
                          </w:rPr>
                          <w:t>ode dne dodání (</w:t>
                        </w:r>
                      </w:p>
                    </w:txbxContent>
                  </v:textbox>
                </v:rect>
                <v:rect id="Rectangle 121" o:spid="_x0000_s1112" style="position:absolute;left:25812;top:3619;width:2246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B49AD68" w14:textId="77777777" w:rsidR="00284F6A" w:rsidRDefault="00C034AB">
                        <w:pPr>
                          <w:spacing w:after="160" w:line="259" w:lineRule="auto"/>
                          <w:ind w:right="0" w:firstLine="0"/>
                          <w:jc w:val="left"/>
                        </w:pPr>
                        <w:r>
                          <w:rPr>
                            <w:sz w:val="18"/>
                          </w:rPr>
                          <w:t>uskutečnění zdanitelného plnění</w:t>
                        </w:r>
                      </w:p>
                    </w:txbxContent>
                  </v:textbox>
                </v:rect>
                <v:rect id="Rectangle 122" o:spid="_x0000_s1113" style="position:absolute;left:42704;top:3619;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3F5D369" w14:textId="77777777" w:rsidR="00284F6A" w:rsidRDefault="00C034AB">
                        <w:pPr>
                          <w:spacing w:after="160" w:line="259" w:lineRule="auto"/>
                          <w:ind w:right="0" w:firstLine="0"/>
                          <w:jc w:val="left"/>
                        </w:pPr>
                        <w:r>
                          <w:rPr>
                            <w:sz w:val="18"/>
                          </w:rPr>
                          <w:t>)</w:t>
                        </w:r>
                      </w:p>
                    </w:txbxContent>
                  </v:textbox>
                </v:rect>
                <v:rect id="Rectangle 123" o:spid="_x0000_s1114" style="position:absolute;left:12192;top:5714;width:751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A9BA8C7" w14:textId="77777777" w:rsidR="00284F6A" w:rsidRDefault="00C034AB">
                        <w:pPr>
                          <w:spacing w:after="160" w:line="259" w:lineRule="auto"/>
                          <w:ind w:right="0" w:firstLine="0"/>
                          <w:jc w:val="left"/>
                        </w:pPr>
                        <w:r>
                          <w:rPr>
                            <w:sz w:val="18"/>
                          </w:rPr>
                          <w:t xml:space="preserve">Každý den </w:t>
                        </w:r>
                      </w:p>
                    </w:txbxContent>
                  </v:textbox>
                </v:rect>
                <v:rect id="Rectangle 11102" o:spid="_x0000_s1115" style="position:absolute;left:17843;top:5714;width:5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" filled="f" stroked="f">
                  <v:textbox inset="0,0,0,0">
                    <w:txbxContent>
                      <w:p w14:paraId="748A82D8" w14:textId="77777777" w:rsidR="00284F6A" w:rsidRDefault="00C034AB">
                        <w:pPr>
                          <w:spacing w:after="160" w:line="259" w:lineRule="auto"/>
                          <w:ind w:right="0" w:firstLine="0"/>
                          <w:jc w:val="left"/>
                        </w:pPr>
                        <w:r>
                          <w:rPr>
                            <w:sz w:val="18"/>
                          </w:rPr>
                          <w:t>-</w:t>
                        </w:r>
                      </w:p>
                    </w:txbxContent>
                  </v:textbox>
                </v:rect>
                <v:rect id="Rectangle 11103" o:spid="_x0000_s1116" style="position:absolute;left:18224;top:5714;width:42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J+xAAAAN4AAAAPAAAAZHJzL2Rvd25yZXYueG1sRE9Li8Iw&#10;EL4L+x/CLHjTtAq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DrB0n7EAAAA3gAAAA8A&#10;AAAAAAAAAAAAAAAABwIAAGRycy9kb3ducmV2LnhtbFBLBQYAAAAAAwADALcAAAD4AgAAAAA=&#10;" filled="f" stroked="f">
                  <v:textbox inset="0,0,0,0">
                    <w:txbxContent>
                      <w:p w14:paraId="7330DF9E" w14:textId="77777777" w:rsidR="00284F6A" w:rsidRDefault="00C034AB">
                        <w:pPr>
                          <w:spacing w:after="160" w:line="259" w:lineRule="auto"/>
                          <w:ind w:right="0" w:firstLine="0"/>
                          <w:jc w:val="left"/>
                        </w:pPr>
                        <w:r>
                          <w:rPr>
                            <w:sz w:val="18"/>
                          </w:rPr>
                          <w:t xml:space="preserve"> </w:t>
                        </w:r>
                      </w:p>
                    </w:txbxContent>
                  </v:textbox>
                </v:rect>
                <v:rect id="Rectangle 125" o:spid="_x0000_s1117" style="position:absolute;left:18510;top:5714;width:1275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CC5A815" w14:textId="77777777" w:rsidR="00284F6A" w:rsidRDefault="00C034AB">
                        <w:pPr>
                          <w:spacing w:after="160" w:line="259" w:lineRule="auto"/>
                          <w:ind w:right="0" w:firstLine="0"/>
                          <w:jc w:val="left"/>
                        </w:pPr>
                        <w:r>
                          <w:rPr>
                            <w:sz w:val="18"/>
                          </w:rPr>
                          <w:t>Všechny najednou</w:t>
                        </w:r>
                      </w:p>
                    </w:txbxContent>
                  </v:textbox>
                </v:rect>
                <v:shape id="Shape 126" o:spid="_x0000_s1118" style="position:absolute;left:11525;top:1047;width:0;height:6001;visibility:visible;mso-wrap-style:square;v-text-anchor:top" coordsize="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" path="m,l,600075e" filled="f" strokeweight="1.5pt">
                  <v:stroke miterlimit="83231f" joinstyle="miter"/>
                  <v:path arrowok="t" textboxrect="0,0,0,600075"/>
                </v:shape>
                <v:shape id="Shape 127" o:spid="_x0000_s1119" style="position:absolute;top:9429;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" path="m,l6838950,e" filled="f" strokeweight="1.5pt">
                  <v:stroke miterlimit="83231f" joinstyle="miter"/>
                  <v:path arrowok="t" textboxrect="0,0,6838950,0"/>
                </v:shape>
                <w10:anchorlock/>
              </v:group>
            </w:pict>
          </mc:Fallback>
        </mc:AlternateContent>
      </w:r>
    </w:p>
    <w:tbl>
      <w:tblPr>
        <w:tblStyle w:val="TableGrid"/>
        <w:tblpPr w:leftFromText="141" w:rightFromText="141" w:vertAnchor="text" w:horzAnchor="margin" w:tblpY="1000"/>
        <w:tblW w:w="10455" w:type="dxa"/>
        <w:tblInd w:w="0" w:type="dxa"/>
        <w:tblLook w:val="04A0" w:firstRow="1" w:lastRow="0" w:firstColumn="1" w:lastColumn="0" w:noHBand="0" w:noVBand="1"/>
      </w:tblPr>
      <w:tblGrid>
        <w:gridCol w:w="5760"/>
        <w:gridCol w:w="4695"/>
      </w:tblGrid>
      <w:tr w:rsidR="00F666C6" w14:paraId="42218051" w14:textId="77777777" w:rsidTr="00F666C6">
        <w:trPr>
          <w:trHeight w:val="663"/>
        </w:trPr>
        <w:tc>
          <w:tcPr>
            <w:tcW w:w="5760" w:type="dxa"/>
            <w:tcBorders>
              <w:top w:val="nil"/>
              <w:left w:val="nil"/>
              <w:bottom w:val="nil"/>
              <w:right w:val="nil"/>
            </w:tcBorders>
          </w:tcPr>
          <w:p w14:paraId="137DDD0E" w14:textId="77777777" w:rsidR="00F666C6" w:rsidRDefault="00F666C6" w:rsidP="00F666C6">
            <w:pPr>
              <w:spacing w:after="0" w:line="259" w:lineRule="auto"/>
              <w:ind w:right="0" w:firstLine="0"/>
              <w:jc w:val="left"/>
            </w:pPr>
            <w:r>
              <w:rPr>
                <w:sz w:val="18"/>
              </w:rPr>
              <w:t>datum: 01.09.2023</w:t>
            </w:r>
          </w:p>
        </w:tc>
        <w:tc>
          <w:tcPr>
            <w:tcW w:w="4695" w:type="dxa"/>
            <w:tcBorders>
              <w:top w:val="nil"/>
              <w:left w:val="nil"/>
              <w:bottom w:val="nil"/>
              <w:right w:val="nil"/>
            </w:tcBorders>
          </w:tcPr>
          <w:p w14:paraId="5E962BF7" w14:textId="77777777" w:rsidR="00F666C6" w:rsidRDefault="00F666C6" w:rsidP="00F666C6">
            <w:pPr>
              <w:spacing w:after="0" w:line="259" w:lineRule="auto"/>
              <w:ind w:right="0" w:firstLine="0"/>
              <w:jc w:val="left"/>
            </w:pPr>
            <w:r>
              <w:rPr>
                <w:sz w:val="18"/>
              </w:rPr>
              <w:t>datum: 01.09.2023</w:t>
            </w:r>
          </w:p>
        </w:tc>
      </w:tr>
      <w:tr w:rsidR="00F666C6" w14:paraId="73646496" w14:textId="77777777" w:rsidTr="00F666C6">
        <w:trPr>
          <w:trHeight w:val="462"/>
        </w:trPr>
        <w:tc>
          <w:tcPr>
            <w:tcW w:w="5760" w:type="dxa"/>
            <w:tcBorders>
              <w:top w:val="nil"/>
              <w:left w:val="nil"/>
              <w:bottom w:val="nil"/>
              <w:right w:val="nil"/>
            </w:tcBorders>
            <w:vAlign w:val="bottom"/>
          </w:tcPr>
          <w:p w14:paraId="1A44783F" w14:textId="77777777" w:rsidR="00F666C6" w:rsidRDefault="00F666C6" w:rsidP="00F666C6">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115C7574" wp14:editId="2312AF1F">
                      <wp:extent cx="2981325" cy="19050"/>
                      <wp:effectExtent l="0" t="0" r="0" b="0"/>
                      <wp:docPr id="11580" name="Group 11580"/>
                      <wp:cNvGraphicFramePr/>
                      <a:graphic xmlns:a="http://schemas.openxmlformats.org/drawingml/2006/main">
                        <a:graphicData uri="http://schemas.microsoft.com/office/word/2010/wordprocessingGroup">
                          <wpg:wgp>
                            <wpg:cNvGrpSpPr/>
                            <wpg:grpSpPr>
                              <a:xfrm>
                                <a:off x="0" y="0"/>
                                <a:ext cx="2981325" cy="19050"/>
                                <a:chOff x="0" y="0"/>
                                <a:chExt cx="2981325" cy="19050"/>
                              </a:xfrm>
                            </wpg:grpSpPr>
                            <wps:wsp>
                              <wps:cNvPr id="146" name="Shape 146"/>
                              <wps:cNvSpPr/>
                              <wps:spPr>
                                <a:xfrm>
                                  <a:off x="0" y="0"/>
                                  <a:ext cx="2981325" cy="0"/>
                                </a:xfrm>
                                <a:custGeom>
                                  <a:avLst/>
                                  <a:gdLst/>
                                  <a:ahLst/>
                                  <a:cxnLst/>
                                  <a:rect l="0" t="0" r="0" b="0"/>
                                  <a:pathLst>
                                    <a:path w="2981325">
                                      <a:moveTo>
                                        <a:pt x="0" y="0"/>
                                      </a:moveTo>
                                      <a:lnTo>
                                        <a:pt x="29813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37100C" id="Group 11580" o:spid="_x0000_s1026" style="width:234.75pt;height:1.5pt;mso-position-horizontal-relative:char;mso-position-vertical-relative:line" coordsize="298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">
                      <v:shape id="Shape 146" o:spid="_x0000_s1027" style="position:absolute;width:29813;height:0;visibility:visible;mso-wrap-style:square;v-text-anchor:top" coordsize="298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" path="m,l2981325,e" filled="f" strokeweight="1.5pt">
                        <v:stroke miterlimit="83231f" joinstyle="miter"/>
                        <v:path arrowok="t" textboxrect="0,0,2981325,0"/>
                      </v:shape>
                      <w10:anchorlock/>
                    </v:group>
                  </w:pict>
                </mc:Fallback>
              </mc:AlternateContent>
            </w:r>
          </w:p>
        </w:tc>
        <w:tc>
          <w:tcPr>
            <w:tcW w:w="4695" w:type="dxa"/>
            <w:tcBorders>
              <w:top w:val="nil"/>
              <w:left w:val="nil"/>
              <w:bottom w:val="nil"/>
              <w:right w:val="nil"/>
            </w:tcBorders>
            <w:vAlign w:val="bottom"/>
          </w:tcPr>
          <w:p w14:paraId="4FC5D40A" w14:textId="77777777" w:rsidR="00F666C6" w:rsidRDefault="00F666C6" w:rsidP="00F666C6">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1ED4F2C8" wp14:editId="6A72B72C">
                      <wp:extent cx="2981325" cy="19050"/>
                      <wp:effectExtent l="0" t="0" r="0" b="0"/>
                      <wp:docPr id="11584" name="Group 11584"/>
                      <wp:cNvGraphicFramePr/>
                      <a:graphic xmlns:a="http://schemas.openxmlformats.org/drawingml/2006/main">
                        <a:graphicData uri="http://schemas.microsoft.com/office/word/2010/wordprocessingGroup">
                          <wpg:wgp>
                            <wpg:cNvGrpSpPr/>
                            <wpg:grpSpPr>
                              <a:xfrm>
                                <a:off x="0" y="0"/>
                                <a:ext cx="2981325" cy="19050"/>
                                <a:chOff x="0" y="0"/>
                                <a:chExt cx="2981325" cy="19050"/>
                              </a:xfrm>
                            </wpg:grpSpPr>
                            <wps:wsp>
                              <wps:cNvPr id="147" name="Shape 147"/>
                              <wps:cNvSpPr/>
                              <wps:spPr>
                                <a:xfrm>
                                  <a:off x="0" y="0"/>
                                  <a:ext cx="2981325" cy="0"/>
                                </a:xfrm>
                                <a:custGeom>
                                  <a:avLst/>
                                  <a:gdLst/>
                                  <a:ahLst/>
                                  <a:cxnLst/>
                                  <a:rect l="0" t="0" r="0" b="0"/>
                                  <a:pathLst>
                                    <a:path w="2981325">
                                      <a:moveTo>
                                        <a:pt x="0" y="0"/>
                                      </a:moveTo>
                                      <a:lnTo>
                                        <a:pt x="29813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CA59A" id="Group 11584" o:spid="_x0000_s1026" style="width:234.75pt;height:1.5pt;mso-position-horizontal-relative:char;mso-position-vertical-relative:line" coordsize="298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">
                      <v:shape id="Shape 147" o:spid="_x0000_s1027" style="position:absolute;width:29813;height:0;visibility:visible;mso-wrap-style:square;v-text-anchor:top" coordsize="298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" path="m,l2981325,e" filled="f" strokeweight="1.5pt">
                        <v:stroke miterlimit="83231f" joinstyle="miter"/>
                        <v:path arrowok="t" textboxrect="0,0,2981325,0"/>
                      </v:shape>
                      <w10:anchorlock/>
                    </v:group>
                  </w:pict>
                </mc:Fallback>
              </mc:AlternateContent>
            </w:r>
          </w:p>
        </w:tc>
      </w:tr>
      <w:tr w:rsidR="00F666C6" w14:paraId="70393A2B" w14:textId="77777777" w:rsidTr="00F666C6">
        <w:trPr>
          <w:trHeight w:val="30"/>
        </w:trPr>
        <w:tc>
          <w:tcPr>
            <w:tcW w:w="5760" w:type="dxa"/>
            <w:tcBorders>
              <w:top w:val="nil"/>
              <w:left w:val="nil"/>
              <w:bottom w:val="nil"/>
              <w:right w:val="nil"/>
            </w:tcBorders>
          </w:tcPr>
          <w:p w14:paraId="6D73D057" w14:textId="77777777" w:rsidR="00F666C6" w:rsidRDefault="00F666C6" w:rsidP="00F666C6">
            <w:pPr>
              <w:spacing w:after="160" w:line="259" w:lineRule="auto"/>
              <w:ind w:right="0" w:firstLine="0"/>
              <w:jc w:val="left"/>
            </w:pPr>
          </w:p>
        </w:tc>
        <w:tc>
          <w:tcPr>
            <w:tcW w:w="4695" w:type="dxa"/>
            <w:tcBorders>
              <w:top w:val="nil"/>
              <w:left w:val="nil"/>
              <w:bottom w:val="nil"/>
              <w:right w:val="nil"/>
            </w:tcBorders>
          </w:tcPr>
          <w:p w14:paraId="0F0C9192" w14:textId="77777777" w:rsidR="00F666C6" w:rsidRDefault="00F666C6" w:rsidP="00F666C6">
            <w:pPr>
              <w:spacing w:after="160" w:line="259" w:lineRule="auto"/>
              <w:ind w:right="0" w:firstLine="0"/>
              <w:jc w:val="left"/>
            </w:pPr>
          </w:p>
        </w:tc>
      </w:tr>
      <w:tr w:rsidR="00F666C6" w14:paraId="2F0FEF4F" w14:textId="77777777" w:rsidTr="00F666C6">
        <w:trPr>
          <w:trHeight w:val="231"/>
        </w:trPr>
        <w:tc>
          <w:tcPr>
            <w:tcW w:w="5760" w:type="dxa"/>
            <w:tcBorders>
              <w:top w:val="nil"/>
              <w:left w:val="nil"/>
              <w:bottom w:val="nil"/>
              <w:right w:val="nil"/>
            </w:tcBorders>
          </w:tcPr>
          <w:p w14:paraId="5E79834C" w14:textId="77777777" w:rsidR="00F666C6" w:rsidRDefault="00F666C6" w:rsidP="00F666C6">
            <w:pPr>
              <w:spacing w:after="0" w:line="259" w:lineRule="auto"/>
              <w:ind w:left="1515" w:right="0" w:firstLine="0"/>
              <w:jc w:val="left"/>
            </w:pPr>
            <w:r>
              <w:rPr>
                <w:sz w:val="18"/>
              </w:rPr>
              <w:t>Stavebniny DEK a.s.</w:t>
            </w:r>
          </w:p>
        </w:tc>
        <w:tc>
          <w:tcPr>
            <w:tcW w:w="4695" w:type="dxa"/>
            <w:tcBorders>
              <w:top w:val="nil"/>
              <w:left w:val="nil"/>
              <w:bottom w:val="nil"/>
              <w:right w:val="nil"/>
            </w:tcBorders>
          </w:tcPr>
          <w:p w14:paraId="76AEE83A" w14:textId="77777777" w:rsidR="00F666C6" w:rsidRDefault="00F666C6" w:rsidP="00F666C6">
            <w:pPr>
              <w:spacing w:after="0" w:line="259" w:lineRule="auto"/>
              <w:ind w:left="23" w:right="0" w:firstLine="0"/>
            </w:pPr>
            <w:r>
              <w:rPr>
                <w:sz w:val="18"/>
              </w:rPr>
              <w:t xml:space="preserve">Střední odborná škola energetická a stavební, Obchodní </w:t>
            </w:r>
          </w:p>
        </w:tc>
      </w:tr>
    </w:tbl>
    <w:p w14:paraId="148D6D3B" w14:textId="77777777" w:rsidR="00284F6A" w:rsidRDefault="00C034AB">
      <w:pPr>
        <w:spacing w:after="838" w:line="259" w:lineRule="auto"/>
        <w:ind w:right="51" w:firstLine="0"/>
      </w:pPr>
      <w:r>
        <w:rPr>
          <w:b/>
        </w:rPr>
        <w:t xml:space="preserve">Nedílnou součástí této rámcové smlouvy jsou Všeobecné smluvní podmínky. Tato rámcová smlouva se vztahuje na všechny </w:t>
      </w:r>
      <w:proofErr w:type="gramStart"/>
      <w:r>
        <w:rPr>
          <w:b/>
        </w:rPr>
        <w:t>dílčí  kupní</w:t>
      </w:r>
      <w:proofErr w:type="gramEnd"/>
      <w:r>
        <w:rPr>
          <w:b/>
        </w:rPr>
        <w:t xml:space="preserve"> a nájemní smlouvy uzavřené mezi Zákazníkem a společností Stavebniny DEK a.s. Zákazník prohlašuje, že Všeobecné smluvní  podmínky četl a že s nimi v plném rozsahu souhlasí. Dále smluvní strany prohlašují, že Všeobecné smluvní podmínky </w:t>
      </w:r>
      <w:proofErr w:type="gramStart"/>
      <w:r>
        <w:rPr>
          <w:b/>
        </w:rPr>
        <w:t>odpovídají  obecným</w:t>
      </w:r>
      <w:proofErr w:type="gramEnd"/>
      <w:r>
        <w:rPr>
          <w:b/>
        </w:rPr>
        <w:t xml:space="preserve"> zvyklostem v jejich právním jednání a obchodních vztazích.</w:t>
      </w:r>
    </w:p>
    <w:p w14:paraId="1E3C2E33" w14:textId="77777777" w:rsidR="00284F6A" w:rsidRDefault="00284F6A">
      <w:pPr>
        <w:sectPr w:rsidR="00284F6A">
          <w:pgSz w:w="11910" w:h="16845"/>
          <w:pgMar w:top="570" w:right="671" w:bottom="774" w:left="570" w:header="708" w:footer="708" w:gutter="0"/>
          <w:cols w:space="708"/>
        </w:sectPr>
      </w:pPr>
    </w:p>
    <w:p w14:paraId="05C51FFD" w14:textId="77777777" w:rsidR="00284F6A" w:rsidRDefault="00C034AB">
      <w:pPr>
        <w:spacing w:after="0" w:line="259" w:lineRule="auto"/>
        <w:ind w:right="0" w:firstLine="0"/>
        <w:jc w:val="left"/>
      </w:pPr>
      <w:r>
        <w:rPr>
          <w:noProof/>
        </w:rPr>
        <w:lastRenderedPageBreak/>
        <w:drawing>
          <wp:anchor distT="0" distB="0" distL="114300" distR="114300" simplePos="0" relativeHeight="251658240" behindDoc="0" locked="0" layoutInCell="1" allowOverlap="0" wp14:anchorId="1D0F36CB" wp14:editId="6BB5BDAB">
            <wp:simplePos x="0" y="0"/>
            <wp:positionH relativeFrom="margin">
              <wp:posOffset>5329377</wp:posOffset>
            </wp:positionH>
            <wp:positionV relativeFrom="paragraph">
              <wp:posOffset>93346</wp:posOffset>
            </wp:positionV>
            <wp:extent cx="882015" cy="446405"/>
            <wp:effectExtent l="0" t="0" r="0" b="0"/>
            <wp:wrapTopAndBottom/>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9"/>
                    <a:stretch>
                      <a:fillRect/>
                    </a:stretch>
                  </pic:blipFill>
                  <pic:spPr>
                    <a:xfrm>
                      <a:off x="0" y="0"/>
                      <a:ext cx="882015" cy="446405"/>
                    </a:xfrm>
                    <a:prstGeom prst="rect">
                      <a:avLst/>
                    </a:prstGeom>
                  </pic:spPr>
                </pic:pic>
              </a:graphicData>
            </a:graphic>
          </wp:anchor>
        </w:drawing>
      </w:r>
      <w:r>
        <w:rPr>
          <w:rFonts w:ascii="Calibri" w:eastAsia="Calibri" w:hAnsi="Calibri" w:cs="Calibri"/>
          <w:sz w:val="22"/>
        </w:rPr>
        <w:t xml:space="preserve"> </w:t>
      </w:r>
    </w:p>
    <w:p w14:paraId="7668EEFE" w14:textId="77777777" w:rsidR="00284F6A" w:rsidRDefault="00C034AB">
      <w:pPr>
        <w:spacing w:line="259" w:lineRule="auto"/>
        <w:ind w:left="-5" w:right="0" w:hanging="10"/>
        <w:jc w:val="left"/>
      </w:pPr>
      <w:r>
        <w:rPr>
          <w:rFonts w:ascii="Calibri" w:eastAsia="Calibri" w:hAnsi="Calibri" w:cs="Calibri"/>
          <w:sz w:val="22"/>
        </w:rPr>
        <w:t xml:space="preserve">Všeobecné smluvní podmínky k dílčím smlouvám uzavíraných na základě </w:t>
      </w:r>
    </w:p>
    <w:p w14:paraId="32A58E6B" w14:textId="77777777" w:rsidR="00284F6A" w:rsidRDefault="00C034AB">
      <w:pPr>
        <w:spacing w:line="259" w:lineRule="auto"/>
        <w:ind w:left="-5" w:right="0" w:hanging="10"/>
        <w:jc w:val="left"/>
      </w:pPr>
      <w:r>
        <w:rPr>
          <w:rFonts w:ascii="Calibri" w:eastAsia="Calibri" w:hAnsi="Calibri" w:cs="Calibri"/>
          <w:sz w:val="22"/>
        </w:rPr>
        <w:t xml:space="preserve">Rámcové smlouvy společnosti Stavebniny DEK a.s.                         strana 1 </w:t>
      </w:r>
    </w:p>
    <w:p w14:paraId="14557A5D" w14:textId="77777777" w:rsidR="00284F6A" w:rsidRDefault="00284F6A">
      <w:pPr>
        <w:sectPr w:rsidR="00284F6A">
          <w:pgSz w:w="11906" w:h="16838"/>
          <w:pgMar w:top="324" w:right="4296" w:bottom="1437" w:left="1133" w:header="708" w:footer="708" w:gutter="0"/>
          <w:cols w:space="708"/>
        </w:sectPr>
      </w:pPr>
    </w:p>
    <w:p w14:paraId="2E43ECF2" w14:textId="77777777" w:rsidR="00284F6A" w:rsidRDefault="00C034AB">
      <w:pPr>
        <w:spacing w:after="81" w:line="259" w:lineRule="auto"/>
        <w:ind w:right="0" w:firstLine="0"/>
        <w:jc w:val="left"/>
      </w:pPr>
      <w:r>
        <w:rPr>
          <w:rFonts w:ascii="Calibri" w:eastAsia="Calibri" w:hAnsi="Calibri" w:cs="Calibri"/>
          <w:sz w:val="22"/>
        </w:rPr>
        <w:t xml:space="preserve"> </w:t>
      </w:r>
    </w:p>
    <w:p w14:paraId="7EE5CB5D" w14:textId="77777777" w:rsidR="00284F6A" w:rsidRDefault="00C034AB">
      <w:pPr>
        <w:pStyle w:val="Nadpis2"/>
        <w:tabs>
          <w:tab w:val="center" w:pos="243"/>
          <w:tab w:val="center" w:pos="1710"/>
        </w:tabs>
        <w:ind w:left="0" w:firstLine="0"/>
      </w:pPr>
      <w:r>
        <w:rPr>
          <w:rFonts w:ascii="Calibri" w:eastAsia="Calibri" w:hAnsi="Calibri" w:cs="Calibri"/>
          <w:b w:val="0"/>
          <w:sz w:val="22"/>
        </w:rPr>
        <w:tab/>
      </w:r>
      <w:r>
        <w:t xml:space="preserve">I. </w:t>
      </w:r>
      <w:r>
        <w:tab/>
        <w:t xml:space="preserve">Společná úvodní ustanovení </w:t>
      </w:r>
    </w:p>
    <w:p w14:paraId="50B7AB9D" w14:textId="77777777" w:rsidR="00284F6A" w:rsidRDefault="00C034AB">
      <w:pPr>
        <w:numPr>
          <w:ilvl w:val="0"/>
          <w:numId w:val="1"/>
        </w:numPr>
        <w:ind w:right="0"/>
      </w:pPr>
      <w:r>
        <w:t xml:space="preserve">Pro účel těchto Všeobecných smluvních podmínek bude používáno označení smluvních stran pro Stavebniny DEK a.s. „Dodavatel“ a pro druhou smluvní stranu “Zákazník“, společně pak jako „Smluvní strany“.  </w:t>
      </w:r>
    </w:p>
    <w:p w14:paraId="313F978E" w14:textId="77777777" w:rsidR="00284F6A" w:rsidRDefault="00C034AB">
      <w:pPr>
        <w:numPr>
          <w:ilvl w:val="0"/>
          <w:numId w:val="1"/>
        </w:numPr>
        <w:ind w:right="0"/>
      </w:pPr>
      <w:r>
        <w:t xml:space="preserve">Smluvní podmínky Dodavatele (dále jen smluvní podmínky) </w:t>
      </w:r>
      <w:proofErr w:type="gramStart"/>
      <w:r>
        <w:t>tvoří</w:t>
      </w:r>
      <w:proofErr w:type="gramEnd"/>
      <w:r>
        <w:t xml:space="preserve"> nedílnou součást rámcové smlouvy uzavřené mezi Dodavatelem a Zákazníkem, jako podnikateli při podnikatelské činnosti. Tato smlouva platí pro veškeré kupní smlouvy na dodávky zboží a služeb Dodavatele a nájemní smlouvy k podnikatelskému pronájmu. Kde se dále </w:t>
      </w:r>
      <w:proofErr w:type="gramStart"/>
      <w:r>
        <w:t>hovoří</w:t>
      </w:r>
      <w:proofErr w:type="gramEnd"/>
      <w:r>
        <w:t xml:space="preserve"> o smlouvě, rozumí se dílčí smlouva (kupní nebo nájemní) společně s touto rámcovou smlouvou včetně Všeobecných smluvních podmínek. </w:t>
      </w:r>
    </w:p>
    <w:p w14:paraId="6FA5DD2D" w14:textId="77777777" w:rsidR="00284F6A" w:rsidRDefault="00C034AB">
      <w:pPr>
        <w:numPr>
          <w:ilvl w:val="0"/>
          <w:numId w:val="1"/>
        </w:numPr>
        <w:ind w:right="0"/>
      </w:pPr>
      <w:r>
        <w:t xml:space="preserve">Zákazník ohledně svého majetku prohlašuje, že je bez omezení schopen plnit své splatné dluhy, zejména není v likvidaci, platební neschopnosti, nebo v situaci, pro kterou zvláštní zákon stanoví povinnost podat insolvenční návrh, není úpadcem, nebo dlužníkem v insolvenčním řízení a rovněž na jeho majetek není vedena exekuce, nebo není jinak nuceně postižen nebo omezen (výkon rozhodnutí atd.). Zákazník je povinen po dobu trvání smlouvy neprodleně písemně informovat Dodavatele o vzniku některé z uvedených skutečností nebo jiných podstatných skutečností pro uzavření a plnění smlouvy, o změně svých údajů, jinak nese nepříznivé následky (zmaření doručení atd.). Dodavatel považuje nesplnění uvedené informační povinnosti za zatajení nedostatečné platební schopnosti, které je považováno za hrubé porušení této smlouvy, umožňující Dodavateli uplatnit právo okamžitého odstoupení od této smlouvy, jakož i od již existujících a budoucích dílčích smluv, které jsou této smlouvě podřízené, a to jednotlivě i společně s touto smlouvou. </w:t>
      </w:r>
    </w:p>
    <w:p w14:paraId="49230933" w14:textId="77777777" w:rsidR="00284F6A" w:rsidRDefault="00C034AB">
      <w:pPr>
        <w:numPr>
          <w:ilvl w:val="0"/>
          <w:numId w:val="1"/>
        </w:numPr>
        <w:spacing w:after="119"/>
        <w:ind w:right="0"/>
      </w:pPr>
      <w:r>
        <w:t xml:space="preserve">Strany se dohodly, že veškeré jejich spory vzniklé z této rámcové smlouvy či v souvislosti s ní, anebo spory vzniklé z jednotlivých závazků na základě této rámcové smlouvy či v souvislosti s nimi, budou řešeny věcně a místně příslušným soudem Dodavatele, pokud nebude samostatným ujednáním dohodnuto jinak. </w:t>
      </w:r>
    </w:p>
    <w:p w14:paraId="6024BB1F" w14:textId="77777777" w:rsidR="00284F6A" w:rsidRDefault="00C034AB">
      <w:pPr>
        <w:pStyle w:val="Nadpis2"/>
        <w:tabs>
          <w:tab w:val="center" w:pos="222"/>
          <w:tab w:val="center" w:pos="1876"/>
        </w:tabs>
        <w:ind w:left="0" w:firstLine="0"/>
      </w:pPr>
      <w:r>
        <w:rPr>
          <w:rFonts w:ascii="Calibri" w:eastAsia="Calibri" w:hAnsi="Calibri" w:cs="Calibri"/>
          <w:b w:val="0"/>
          <w:sz w:val="22"/>
        </w:rPr>
        <w:tab/>
      </w:r>
      <w:r>
        <w:t xml:space="preserve">II. </w:t>
      </w:r>
      <w:r>
        <w:tab/>
        <w:t xml:space="preserve">Trvání smlouvy a promlčecí lhůta </w:t>
      </w:r>
    </w:p>
    <w:p w14:paraId="7C2B8D0B" w14:textId="77777777" w:rsidR="00284F6A" w:rsidRDefault="00C034AB">
      <w:pPr>
        <w:spacing w:after="119"/>
        <w:ind w:left="-15" w:right="0"/>
      </w:pPr>
      <w:r>
        <w:t xml:space="preserve">Smlouva se uzavírá na dobu určitou do konce kalendářního roku, v němž byla podepsána. Pokud není uzavřena smlouva nová, prodlužuje se doba trvání této smlouvy automaticky vždy o jeden rok. Smluvní strany sjednávají promlčecí lhůtu v trvání 5 roků ode dne, kdy právo mohlo být uplatněno poprvé. </w:t>
      </w:r>
    </w:p>
    <w:p w14:paraId="2DCED7B5" w14:textId="77777777" w:rsidR="00284F6A" w:rsidRDefault="00C034AB">
      <w:pPr>
        <w:pStyle w:val="Nadpis2"/>
        <w:ind w:left="268" w:hanging="163"/>
      </w:pPr>
      <w:r>
        <w:t xml:space="preserve">III. </w:t>
      </w:r>
      <w:r>
        <w:tab/>
        <w:t xml:space="preserve">Zmocnění k uzavírání jednotlivých smluv, objednávání a odběru zboží a služeb </w:t>
      </w:r>
    </w:p>
    <w:p w14:paraId="73360634" w14:textId="77777777" w:rsidR="00284F6A" w:rsidRDefault="00C034AB">
      <w:pPr>
        <w:numPr>
          <w:ilvl w:val="0"/>
          <w:numId w:val="2"/>
        </w:numPr>
        <w:ind w:right="0"/>
      </w:pPr>
      <w:r>
        <w:t xml:space="preserve">Zákazník sdělí Dodavateli, které osoby jej budou zastupovat zejména při objednávání a odběru zboží a služeb. Toto zmocnění musí obsahovat u zmocněnců jednoznačné identifikátory, které umožní Dodavateli identifikovat osobu jednající jménem Zákazníka. Toto zmocnění může Zákazník udělit přímo v objednávce, případně předá Dodavateli seznam pověřených osob s uděleným zmocněním pro jednotlivé právní úkony. </w:t>
      </w:r>
    </w:p>
    <w:p w14:paraId="7A98F5B8" w14:textId="77777777" w:rsidR="00284F6A" w:rsidRDefault="00C034AB">
      <w:pPr>
        <w:numPr>
          <w:ilvl w:val="0"/>
          <w:numId w:val="2"/>
        </w:numPr>
        <w:spacing w:after="117"/>
        <w:ind w:right="0"/>
      </w:pPr>
      <w:r>
        <w:t xml:space="preserve">Odpovědnost za aktuálnost a platnost a rozsah uděleného zmocnění nese Zákazník jako zmocnitel. Dodavatel může odmítnout vydat zboží nebo poskytnout služby osobě, která nebude disponovat uvedeným zmocněním, případně se odmítne identifikovat pro ověření předloženého zmocnění. </w:t>
      </w:r>
    </w:p>
    <w:p w14:paraId="5917855C" w14:textId="77777777" w:rsidR="00284F6A" w:rsidRDefault="00C034AB">
      <w:pPr>
        <w:pStyle w:val="Nadpis2"/>
        <w:tabs>
          <w:tab w:val="center" w:pos="1504"/>
        </w:tabs>
        <w:ind w:left="0" w:firstLine="0"/>
      </w:pPr>
      <w:r>
        <w:t xml:space="preserve">IV. </w:t>
      </w:r>
      <w:r>
        <w:tab/>
        <w:t xml:space="preserve">Náležitosti objednávky </w:t>
      </w:r>
    </w:p>
    <w:p w14:paraId="7663FB73" w14:textId="77777777" w:rsidR="00284F6A" w:rsidRDefault="00C034AB">
      <w:pPr>
        <w:numPr>
          <w:ilvl w:val="0"/>
          <w:numId w:val="3"/>
        </w:numPr>
        <w:ind w:right="0"/>
      </w:pPr>
      <w:r>
        <w:t xml:space="preserve">Objednávku je možné učinit písemně (poštou, mailem), ústně či telefonicky. Měla by obsahovat zejména označení objednávajícího Zákazníka, datum, návrh splatnosti, druh a množství zboží, případně jednotkovou nákupní cenu, </w:t>
      </w:r>
      <w:proofErr w:type="gramStart"/>
      <w:r>
        <w:t>liší</w:t>
      </w:r>
      <w:proofErr w:type="gramEnd"/>
      <w:r>
        <w:t xml:space="preserve">-li se od ceníkových cen. Chyby v psaní nebo počtech nejsou objednávce na újmu, je-li její význam nepochybný. Objednávka učiněná distančním způsobem bude považována za poptávku. </w:t>
      </w:r>
    </w:p>
    <w:p w14:paraId="74B27398" w14:textId="77777777" w:rsidR="00284F6A" w:rsidRDefault="00C034AB">
      <w:pPr>
        <w:numPr>
          <w:ilvl w:val="0"/>
          <w:numId w:val="3"/>
        </w:numPr>
        <w:spacing w:after="119"/>
        <w:ind w:right="0"/>
      </w:pPr>
      <w:r>
        <w:t xml:space="preserve">Do doby potvrzení objednávky není tato pro Dodavatele závazná, zavazuje pouze Zákazníka jako jeho nabídka (návrh na uzavření kupní smlouvy nebo nájemní smlouvy). Potvrzením objednávky se vznikem koupě se rozumí její výslovné písemné odsouhlasení Dodavatelem, nikoliv potvrzení jejího obdržení. U objednávek a jejich potvrzení v jiné než písemné nebo elektronické formě je pro Dodavatele závazný pouze druh a množství zboží. Vyloučeny jsou dodatky, výhrady, omezení nebo jiné návrhy Zákazníka, byť by šlo o nepodstatnou změnu potvrzené objednávky. Vyloučeny jsou zejména návrhy na užití a uplatnění obchodních podmínek Zákazníka a jejich části, včetně určení obsahu smlouvy odkazem v objednávce. V případě, že bude objednávka obsahovat návrh na užití smluvních podmínek Zákazníka buď přímo, nebo odkazem, nebo jakýkoliv návrh sankcí, nebude v tomto rozsahu Dodavatelem akceptována ani v případě, že na objednávku bude plněno dodáním požadovaného zboží nebo služeb.  </w:t>
      </w:r>
    </w:p>
    <w:p w14:paraId="7D098221" w14:textId="77777777" w:rsidR="00284F6A" w:rsidRDefault="00C034AB">
      <w:pPr>
        <w:pStyle w:val="Nadpis2"/>
        <w:tabs>
          <w:tab w:val="center" w:pos="214"/>
          <w:tab w:val="center" w:pos="1365"/>
        </w:tabs>
        <w:ind w:left="0" w:firstLine="0"/>
      </w:pPr>
      <w:r>
        <w:rPr>
          <w:rFonts w:ascii="Calibri" w:eastAsia="Calibri" w:hAnsi="Calibri" w:cs="Calibri"/>
          <w:b w:val="0"/>
          <w:sz w:val="22"/>
        </w:rPr>
        <w:tab/>
      </w:r>
      <w:r>
        <w:t xml:space="preserve">V. </w:t>
      </w:r>
      <w:r>
        <w:tab/>
        <w:t xml:space="preserve">Platební podmínky </w:t>
      </w:r>
    </w:p>
    <w:p w14:paraId="70D22C30" w14:textId="77777777" w:rsidR="00284F6A" w:rsidRDefault="00C034AB">
      <w:pPr>
        <w:numPr>
          <w:ilvl w:val="0"/>
          <w:numId w:val="4"/>
        </w:numPr>
        <w:ind w:right="0"/>
      </w:pPr>
      <w:r>
        <w:t xml:space="preserve">Zákazník uhradí cenu za zboží nebo služby s DPH do lhůty stanovené splatností uvedené ve smlouvě (nesjednají-li strany samostatnou dohodou jinak), přičemž počátek této lhůty je dán dnem dodání zboží, ukončením nájmu, nebo sjednaným časem pro dílčí plnění z nájemní smlouvy. Formou úhrady je bezhotovostní převod na účet Dodavatele uvedený na příslušné faktuře, nebo hotovostní platba na jakémkoliv prodejním místě Dodavatele. Za okamžik úhrady se přitom pokládá připsání částky na účet Dodavatele nebo úhrada odpovídající částky v hotovosti. V případě částečného plnění dodávek z objednávky vystaví Dodavatel daňový doklad o zaplacení pouze na dodanou část zboží nebo odpovídající sjednanou časovou dobu nájmu. Zákazník není oprávněn kupní cenu nebo její část jakkoli krátit či zadržet. </w:t>
      </w:r>
    </w:p>
    <w:p w14:paraId="49F6258C" w14:textId="77777777" w:rsidR="00284F6A" w:rsidRDefault="00C034AB">
      <w:pPr>
        <w:numPr>
          <w:ilvl w:val="0"/>
          <w:numId w:val="4"/>
        </w:numPr>
        <w:ind w:right="0"/>
      </w:pPr>
      <w:r>
        <w:t xml:space="preserve">Neplní-li Zákazník své peněžité závazky, je to považováno za hrubé porušení smlouvy a Dodavatel může bez dalších podmínek své plnění ze smlouvy a ze všech kupních smluv se Zákazníkem uzavřených okamžitě odepřít do doby plné úhrady dluhu a do doby splnění, nebo dostatečného zajištění dosud nesplněných (i doposud nesplatných) povinností Zákazníka. Navíc je oprávněn v takovém případě okamžitě od smlouvy odstoupit, přičemž takové odstoupení se týká smlouvy, jakož i všech kupních smluv, případně nájemních smluv se Zákazníkem uzavřených, z nichž Dodavatel doposud neposkytl Zákazníkovi plnění, a v případě, že plnění poskytl jen částečně, týká se odstoupení takové smlouvy v rozsahu, v němž plnění Dodavatelem doposud nebylo poskytnuto. Toto právo Dodavateli náleží i v případě porušení závazků týkajících se informační povinnosti Zákazníka z úvodu těchto smluvních podmínek. </w:t>
      </w:r>
    </w:p>
    <w:p w14:paraId="030B4C4C" w14:textId="77777777" w:rsidR="00284F6A" w:rsidRDefault="00C034AB">
      <w:pPr>
        <w:numPr>
          <w:ilvl w:val="0"/>
          <w:numId w:val="4"/>
        </w:numPr>
        <w:ind w:right="0"/>
      </w:pPr>
      <w:r>
        <w:t xml:space="preserve">Je-li Zákazník v prodlení se splněním peněžitého dluhu, je povinen platit úroky z prodlení ve výši 0,05 % z nezaplacené částky za každý den prodlení. Smluvní strany potvrzují a prohlašují, že tato dohoda o výši úroků z prodlení plně odpovídá konkrétním okolnostem případu, zvyklostem v daném oboru a zavedené praxi stran, není vůči nikomu nespravedlivá. </w:t>
      </w:r>
    </w:p>
    <w:p w14:paraId="637AAA51" w14:textId="77777777" w:rsidR="00284F6A" w:rsidRDefault="00C034AB">
      <w:pPr>
        <w:ind w:left="-15" w:right="0" w:firstLine="0"/>
      </w:pPr>
      <w:r>
        <w:t>V případě hromadné fakturace více dodávek začíná splatnost běžet od data první dodávky, není-li sjednáno stranami jinak.</w:t>
      </w:r>
      <w:r>
        <w:rPr>
          <w:b/>
        </w:rPr>
        <w:t xml:space="preserve"> </w:t>
      </w:r>
    </w:p>
    <w:p w14:paraId="73E4D3CB" w14:textId="77777777" w:rsidR="00284F6A" w:rsidRDefault="00C034AB">
      <w:pPr>
        <w:spacing w:after="0" w:line="259" w:lineRule="auto"/>
        <w:ind w:right="0" w:firstLine="0"/>
        <w:jc w:val="left"/>
      </w:pPr>
      <w:r>
        <w:rPr>
          <w:b/>
        </w:rPr>
        <w:t xml:space="preserve"> </w:t>
      </w:r>
    </w:p>
    <w:p w14:paraId="2C9E18F2" w14:textId="77777777" w:rsidR="00284F6A" w:rsidRDefault="00C034AB">
      <w:pPr>
        <w:spacing w:after="83" w:line="259" w:lineRule="auto"/>
        <w:ind w:left="-5" w:right="0" w:hanging="10"/>
        <w:jc w:val="left"/>
      </w:pPr>
      <w:r>
        <w:rPr>
          <w:b/>
          <w:u w:val="single" w:color="000000"/>
        </w:rPr>
        <w:t>Zvláštní ustanovení ke kupní smlouvě</w:t>
      </w:r>
      <w:r>
        <w:rPr>
          <w:b/>
        </w:rPr>
        <w:t xml:space="preserve"> </w:t>
      </w:r>
    </w:p>
    <w:p w14:paraId="482FBBAE" w14:textId="77777777" w:rsidR="00284F6A" w:rsidRDefault="00C034AB">
      <w:pPr>
        <w:pStyle w:val="Nadpis2"/>
        <w:tabs>
          <w:tab w:val="center" w:pos="1541"/>
        </w:tabs>
        <w:ind w:left="0" w:firstLine="0"/>
      </w:pPr>
      <w:r>
        <w:t xml:space="preserve">VI. </w:t>
      </w:r>
      <w:r>
        <w:tab/>
        <w:t xml:space="preserve">Předmět kupní smlouvy </w:t>
      </w:r>
    </w:p>
    <w:p w14:paraId="6A3FCBCA" w14:textId="77777777" w:rsidR="00284F6A" w:rsidRDefault="00C034AB">
      <w:pPr>
        <w:numPr>
          <w:ilvl w:val="0"/>
          <w:numId w:val="5"/>
        </w:numPr>
        <w:ind w:right="0"/>
      </w:pPr>
      <w:r>
        <w:t xml:space="preserve">Předmětem závazků z kupních smluv uzavřených na základě těchto smluvních podmínek jsou dodávky zboží, zejména stavebních materiálů a služeb z nabídky Dodavatele (dále jen zboží) Zákazníkovi za sjednanou kupní cenu v termínech a množství na základě objednávek Zákazníka. </w:t>
      </w:r>
    </w:p>
    <w:p w14:paraId="2C79EC76" w14:textId="77777777" w:rsidR="00284F6A" w:rsidRDefault="00C034AB">
      <w:pPr>
        <w:numPr>
          <w:ilvl w:val="0"/>
          <w:numId w:val="5"/>
        </w:numPr>
        <w:spacing w:after="119"/>
        <w:ind w:right="0"/>
      </w:pPr>
      <w:r>
        <w:t xml:space="preserve">Dodavatel je zejména povinen zboží odevzdat Zákazníkovi a umožnit mu nabýt vlastnické právo a Zákazník je povinen zboží převzít a zaplatit za něj Dodavateli kupní cenu. Určení kupní ceny je dále popsáno v odstavci „Kupní cena“ těchto smluvních podmínek. </w:t>
      </w:r>
    </w:p>
    <w:p w14:paraId="5C7129CE" w14:textId="77777777" w:rsidR="00284F6A" w:rsidRDefault="00C034AB">
      <w:pPr>
        <w:pStyle w:val="Nadpis2"/>
        <w:tabs>
          <w:tab w:val="center" w:pos="1635"/>
        </w:tabs>
        <w:ind w:left="0" w:firstLine="0"/>
      </w:pPr>
      <w:r>
        <w:t xml:space="preserve">VII. </w:t>
      </w:r>
      <w:r>
        <w:tab/>
        <w:t xml:space="preserve">Termíny a množství plnění </w:t>
      </w:r>
    </w:p>
    <w:p w14:paraId="7C5DB3DA" w14:textId="77777777" w:rsidR="00284F6A" w:rsidRDefault="00C034AB">
      <w:pPr>
        <w:spacing w:after="116"/>
        <w:ind w:left="-15" w:right="0"/>
      </w:pPr>
      <w:r>
        <w:t xml:space="preserve">  Dodavatel dodá Zákazníkovi zboží v množstvích, termínech a za podmínek stanovených ve smlouvě a potvrzené objednávce podle odpovídajících ujednání těchto všeobecných smluvních podmínek. </w:t>
      </w:r>
    </w:p>
    <w:p w14:paraId="31C9A13E" w14:textId="77777777" w:rsidR="00284F6A" w:rsidRDefault="00C034AB">
      <w:pPr>
        <w:pStyle w:val="Nadpis2"/>
        <w:tabs>
          <w:tab w:val="center" w:pos="1106"/>
        </w:tabs>
        <w:ind w:left="0" w:firstLine="0"/>
      </w:pPr>
      <w:r>
        <w:t xml:space="preserve">VIII. </w:t>
      </w:r>
      <w:r>
        <w:tab/>
        <w:t xml:space="preserve">Kupní cena </w:t>
      </w:r>
    </w:p>
    <w:p w14:paraId="1F3B827F" w14:textId="77777777" w:rsidR="00284F6A" w:rsidRDefault="00C034AB">
      <w:pPr>
        <w:numPr>
          <w:ilvl w:val="0"/>
          <w:numId w:val="6"/>
        </w:numPr>
        <w:ind w:right="0"/>
      </w:pPr>
      <w:r>
        <w:t xml:space="preserve">Sjednaná kupní cena odpovídá platnému ceníku nebo nabídce zaslané Zákazníkovi Dodavatelem. Aktuálně platný ceník je k dispozici na www.dek.cz. V případě, že se strany dohodnou na ceně odlišné od ceny určené dle tohoto odstavce, musí být dohoda o odlišné ceně písemná. </w:t>
      </w:r>
    </w:p>
    <w:p w14:paraId="4909F3BD" w14:textId="77777777" w:rsidR="00284F6A" w:rsidRDefault="00C034AB">
      <w:pPr>
        <w:numPr>
          <w:ilvl w:val="0"/>
          <w:numId w:val="6"/>
        </w:numPr>
        <w:ind w:right="0"/>
      </w:pPr>
      <w:r>
        <w:t xml:space="preserve">Zákazník je povinen hradit cenu zvýšenou o DPH dle platných právních předpisů. </w:t>
      </w:r>
    </w:p>
    <w:p w14:paraId="1DD87CF1" w14:textId="77777777" w:rsidR="00284F6A" w:rsidRDefault="00C034AB">
      <w:pPr>
        <w:numPr>
          <w:ilvl w:val="0"/>
          <w:numId w:val="6"/>
        </w:numPr>
        <w:spacing w:after="117"/>
        <w:ind w:right="0"/>
      </w:pPr>
      <w:r>
        <w:t xml:space="preserve">V případě, že Zákazník požaduje vystavení a zaslání daňového dokladu Dodavatelem v listinné podobě, souhlasí s tím, že mu bude účtován poplatek ve výši 19 Kč včetně DPH jako náklad za poskytnutí služby spojené s vystavením a odesláním daňového dokladu. </w:t>
      </w:r>
    </w:p>
    <w:p w14:paraId="153DF6E1" w14:textId="77777777" w:rsidR="00284F6A" w:rsidRDefault="00C034AB">
      <w:pPr>
        <w:pStyle w:val="Nadpis2"/>
        <w:tabs>
          <w:tab w:val="center" w:pos="2290"/>
        </w:tabs>
        <w:ind w:left="0" w:firstLine="0"/>
      </w:pPr>
      <w:r>
        <w:t xml:space="preserve">IX. </w:t>
      </w:r>
      <w:r>
        <w:tab/>
        <w:t xml:space="preserve">Dodací podmínky a převod vlastnických práv </w:t>
      </w:r>
    </w:p>
    <w:p w14:paraId="0534DA9A" w14:textId="77777777" w:rsidR="00284F6A" w:rsidRDefault="00C034AB">
      <w:pPr>
        <w:numPr>
          <w:ilvl w:val="0"/>
          <w:numId w:val="7"/>
        </w:numPr>
        <w:ind w:right="0"/>
      </w:pPr>
      <w:r>
        <w:t xml:space="preserve">Místem dodání zboží jsou prodejní místa Dodavatele. Sjednají-li tak strany, může být místem dodání jiné místo. Součástí dohody (potvrzené objednávky) bude v takovémto případě cena dopravy do místa určení. </w:t>
      </w:r>
    </w:p>
    <w:p w14:paraId="57B2F6A6" w14:textId="77777777" w:rsidR="00284F6A" w:rsidRDefault="00C034AB">
      <w:pPr>
        <w:numPr>
          <w:ilvl w:val="0"/>
          <w:numId w:val="7"/>
        </w:numPr>
        <w:ind w:right="0"/>
      </w:pPr>
      <w:r>
        <w:t xml:space="preserve">Dodavatel je povinen dodat zboží spolu s dodacím listem, příp. dalšími doklady. Zákazník, který přebírá objednané zboží od Dodavatele, je povinen se zaměstnancům nebo zmocněncům Dodavatele řádně prokázat tak, aby bylo objektivně možné posoudit oprávněnost a platnost jeho zmocnění jednat za </w:t>
      </w:r>
      <w:r>
        <w:lastRenderedPageBreak/>
        <w:t xml:space="preserve">Zákazníka. Zákazník je povinen dodávky zboží dle dodacích listů a účetních dokladů průběžně kontrolovat. </w:t>
      </w:r>
    </w:p>
    <w:p w14:paraId="07AD1AB2" w14:textId="77777777" w:rsidR="00284F6A" w:rsidRDefault="00C034AB">
      <w:pPr>
        <w:numPr>
          <w:ilvl w:val="0"/>
          <w:numId w:val="7"/>
        </w:numPr>
        <w:ind w:right="0"/>
      </w:pPr>
      <w:r>
        <w:t xml:space="preserve">Zákazník se stane vlastníkem zboží teprve úplným zaplacením kupní ceny. Zákazník může se zbožím od jeho dodání nakládat v rozsahu svého podnikatelského oprávnění, když sjednaná výhrada vlastnictví Dodavatele se vztahuje kromě zboží také na peníze, nebo jiné za něj získané hodnoty, které jsou </w:t>
      </w:r>
      <w:proofErr w:type="spellStart"/>
      <w:r>
        <w:t>generikem</w:t>
      </w:r>
      <w:proofErr w:type="spellEnd"/>
      <w:r>
        <w:t xml:space="preserve"> tohoto zboží. </w:t>
      </w:r>
    </w:p>
    <w:p w14:paraId="16E5D0B8" w14:textId="77777777" w:rsidR="00284F6A" w:rsidRDefault="00C034AB">
      <w:pPr>
        <w:numPr>
          <w:ilvl w:val="0"/>
          <w:numId w:val="7"/>
        </w:numPr>
        <w:ind w:right="0"/>
      </w:pPr>
      <w:r>
        <w:t xml:space="preserve">Dodavatel do doby úplné úhrady převzatého zboží Zákazníkem svěřuje toto zboží do správy Zákazníkovi (§1400 a následující NOZ) zejména s požadavkem uplatnění péče řádného hospodáře. Zákazník je povinen od okamžiku převzetí zboží do okamžiku nabytí vlastnických práv nakládat se zbožím, které přebere v režimu svěřené věci, s péčí řádného hospodáře, zejména zajistit, aby svěřené zboží nepoškodil nebo neznehodnotil, a to i z důvodu vadně vedených právních jednání při kontraktaci vedoucí k předání zboží třetí osobě v rámci jeho podnikatelské činnosti. </w:t>
      </w:r>
    </w:p>
    <w:p w14:paraId="0984E336" w14:textId="77777777" w:rsidR="00284F6A" w:rsidRDefault="00C034AB">
      <w:pPr>
        <w:numPr>
          <w:ilvl w:val="0"/>
          <w:numId w:val="7"/>
        </w:numPr>
        <w:ind w:right="0"/>
      </w:pPr>
      <w:r>
        <w:t xml:space="preserve">Dodání a převzetí zboží je možno potvrdit rovněž biometrickým podpisem osoby, která přebírá zboží za Zákazníka, zaznamenaným informačním systémem Dodavatele. </w:t>
      </w:r>
    </w:p>
    <w:p w14:paraId="4A0D4337" w14:textId="77777777" w:rsidR="00284F6A" w:rsidRDefault="00C034AB">
      <w:pPr>
        <w:numPr>
          <w:ilvl w:val="0"/>
          <w:numId w:val="7"/>
        </w:numPr>
        <w:ind w:right="0"/>
      </w:pPr>
      <w:r>
        <w:t xml:space="preserve">V případě porušení povinnosti Zákazníka převzít od Dodavatele objednané zboží, zejména pokud je zboží upraveno podle individuálních požadavků Zákazníka, nebo je jinak atypické ve vztahu k běžné obchodní činnosti Dodavatele, může Dodavatel požadovat od Zákazníka smluvní pokutu ve výši kupní ceny nepřevzatého zboží (její uplatnění nebo zaplacení nemá vliv na současný nárok na náhradu způsobené škody). Toto právo nevzniká u zboží, které Dodavatel běžně </w:t>
      </w:r>
      <w:proofErr w:type="gramStart"/>
      <w:r>
        <w:t>drží</w:t>
      </w:r>
      <w:proofErr w:type="gramEnd"/>
      <w:r>
        <w:t xml:space="preserve"> skladem. </w:t>
      </w:r>
    </w:p>
    <w:p w14:paraId="79D88273" w14:textId="77777777" w:rsidR="00284F6A" w:rsidRDefault="00C034AB">
      <w:pPr>
        <w:numPr>
          <w:ilvl w:val="0"/>
          <w:numId w:val="7"/>
        </w:numPr>
        <w:spacing w:after="117"/>
        <w:ind w:right="0"/>
      </w:pPr>
      <w:r>
        <w:t xml:space="preserve">V případě požadavku Zákazníka na vrácení zakoupeného zboží nebo jeho části, </w:t>
      </w:r>
      <w:proofErr w:type="gramStart"/>
      <w:r>
        <w:t>zváží</w:t>
      </w:r>
      <w:proofErr w:type="gramEnd"/>
      <w:r>
        <w:t xml:space="preserve"> Dodavatel na základě typu zboží a jeho kvality, zda toto zboží přijme zpět a se Zákazníkem se dohodne na výši manipulačního poplatku. Toto ustanovení se nevztahuje na zboží, které bylo uznáno vadným v rámci reklamace. </w:t>
      </w:r>
    </w:p>
    <w:p w14:paraId="02115E15" w14:textId="77777777" w:rsidR="00284F6A" w:rsidRDefault="00C034AB">
      <w:pPr>
        <w:pStyle w:val="Nadpis2"/>
        <w:tabs>
          <w:tab w:val="center" w:pos="214"/>
          <w:tab w:val="center" w:pos="1812"/>
        </w:tabs>
        <w:ind w:left="0" w:firstLine="0"/>
      </w:pPr>
      <w:r>
        <w:rPr>
          <w:rFonts w:ascii="Calibri" w:eastAsia="Calibri" w:hAnsi="Calibri" w:cs="Calibri"/>
          <w:b w:val="0"/>
          <w:sz w:val="22"/>
        </w:rPr>
        <w:tab/>
      </w:r>
      <w:r>
        <w:t xml:space="preserve">X. </w:t>
      </w:r>
      <w:r>
        <w:tab/>
        <w:t xml:space="preserve">Záruční a reklamační podmínky </w:t>
      </w:r>
    </w:p>
    <w:p w14:paraId="6F52F91C" w14:textId="77777777" w:rsidR="00284F6A" w:rsidRDefault="00C034AB">
      <w:pPr>
        <w:numPr>
          <w:ilvl w:val="0"/>
          <w:numId w:val="8"/>
        </w:numPr>
        <w:ind w:right="0"/>
      </w:pPr>
      <w:r>
        <w:t xml:space="preserve">Dodavatel poskytuje záruku na zboží v závislosti na záruční době a podmínkách výrobce, nejméně však v rozsahu daném právními předpisy.  </w:t>
      </w:r>
    </w:p>
    <w:tbl>
      <w:tblPr>
        <w:tblStyle w:val="TableGrid"/>
        <w:tblpPr w:vertAnchor="text" w:horzAnchor="margin"/>
        <w:tblOverlap w:val="never"/>
        <w:tblW w:w="9821" w:type="dxa"/>
        <w:tblInd w:w="0" w:type="dxa"/>
        <w:tblCellMar>
          <w:right w:w="39" w:type="dxa"/>
        </w:tblCellMar>
        <w:tblLook w:val="04A0" w:firstRow="1" w:lastRow="0" w:firstColumn="1" w:lastColumn="0" w:noHBand="0" w:noVBand="1"/>
      </w:tblPr>
      <w:tblGrid>
        <w:gridCol w:w="9821"/>
      </w:tblGrid>
      <w:tr w:rsidR="00284F6A" w14:paraId="7B0E898B" w14:textId="77777777">
        <w:trPr>
          <w:trHeight w:val="762"/>
        </w:trPr>
        <w:tc>
          <w:tcPr>
            <w:tcW w:w="6529" w:type="dxa"/>
            <w:tcBorders>
              <w:top w:val="nil"/>
              <w:left w:val="nil"/>
              <w:bottom w:val="nil"/>
              <w:right w:val="nil"/>
            </w:tcBorders>
          </w:tcPr>
          <w:p w14:paraId="5D2B8AD4" w14:textId="77777777" w:rsidR="00284F6A" w:rsidRDefault="00C034AB">
            <w:pPr>
              <w:spacing w:after="0" w:line="259" w:lineRule="auto"/>
              <w:ind w:right="0" w:firstLine="0"/>
              <w:jc w:val="left"/>
            </w:pPr>
            <w:r>
              <w:rPr>
                <w:noProof/>
              </w:rPr>
              <w:drawing>
                <wp:anchor distT="0" distB="0" distL="114300" distR="114300" simplePos="0" relativeHeight="251659264" behindDoc="0" locked="0" layoutInCell="1" allowOverlap="0" wp14:anchorId="363A449B" wp14:editId="7466AEF8">
                  <wp:simplePos x="0" y="0"/>
                  <wp:positionH relativeFrom="column">
                    <wp:posOffset>5329377</wp:posOffset>
                  </wp:positionH>
                  <wp:positionV relativeFrom="paragraph">
                    <wp:posOffset>93346</wp:posOffset>
                  </wp:positionV>
                  <wp:extent cx="882015" cy="446405"/>
                  <wp:effectExtent l="0" t="0" r="0" b="0"/>
                  <wp:wrapSquare wrapText="bothSides"/>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9"/>
                          <a:stretch>
                            <a:fillRect/>
                          </a:stretch>
                        </pic:blipFill>
                        <pic:spPr>
                          <a:xfrm>
                            <a:off x="0" y="0"/>
                            <a:ext cx="882015" cy="446405"/>
                          </a:xfrm>
                          <a:prstGeom prst="rect">
                            <a:avLst/>
                          </a:prstGeom>
                        </pic:spPr>
                      </pic:pic>
                    </a:graphicData>
                  </a:graphic>
                </wp:anchor>
              </w:drawing>
            </w:r>
            <w:r>
              <w:rPr>
                <w:rFonts w:ascii="Calibri" w:eastAsia="Calibri" w:hAnsi="Calibri" w:cs="Calibri"/>
                <w:sz w:val="22"/>
              </w:rPr>
              <w:t xml:space="preserve"> </w:t>
            </w:r>
          </w:p>
          <w:p w14:paraId="6A79C7E5" w14:textId="77777777" w:rsidR="00284F6A" w:rsidRDefault="00C034AB">
            <w:pPr>
              <w:spacing w:after="0" w:line="259" w:lineRule="auto"/>
              <w:ind w:right="0" w:firstLine="0"/>
            </w:pPr>
            <w:r>
              <w:rPr>
                <w:rFonts w:ascii="Calibri" w:eastAsia="Calibri" w:hAnsi="Calibri" w:cs="Calibri"/>
                <w:sz w:val="22"/>
              </w:rPr>
              <w:t xml:space="preserve">Všeobecné smluvní podmínky k dílčím smlouvám uzavíraných na základě </w:t>
            </w:r>
          </w:p>
          <w:p w14:paraId="5CF69713" w14:textId="77777777" w:rsidR="00284F6A" w:rsidRDefault="00C034AB">
            <w:pPr>
              <w:spacing w:after="0" w:line="259" w:lineRule="auto"/>
              <w:ind w:right="0" w:firstLine="0"/>
            </w:pPr>
            <w:r>
              <w:rPr>
                <w:rFonts w:ascii="Calibri" w:eastAsia="Calibri" w:hAnsi="Calibri" w:cs="Calibri"/>
                <w:sz w:val="22"/>
              </w:rPr>
              <w:t xml:space="preserve">Rámcové smlouvy společnosti Stavebniny DEK a.s.                         strana 2 </w:t>
            </w:r>
          </w:p>
        </w:tc>
      </w:tr>
    </w:tbl>
    <w:p w14:paraId="77BF8AEF" w14:textId="77777777" w:rsidR="00284F6A" w:rsidRDefault="00C034AB">
      <w:pPr>
        <w:spacing w:after="0" w:line="259" w:lineRule="auto"/>
        <w:ind w:right="0" w:firstLine="0"/>
        <w:jc w:val="left"/>
      </w:pPr>
      <w:r>
        <w:rPr>
          <w:rFonts w:ascii="Calibri" w:eastAsia="Calibri" w:hAnsi="Calibri" w:cs="Calibri"/>
          <w:sz w:val="22"/>
        </w:rPr>
        <w:t xml:space="preserve"> </w:t>
      </w:r>
    </w:p>
    <w:p w14:paraId="0A41F354" w14:textId="77777777" w:rsidR="00284F6A" w:rsidRDefault="00C034AB">
      <w:pPr>
        <w:ind w:left="-15" w:right="0" w:firstLine="0"/>
      </w:pPr>
      <w:r>
        <w:t xml:space="preserve">Reklamaci Zákazník zahájí písemným oznámením doručeným Dodavateli s popisem reklamovaných skutečností. </w:t>
      </w:r>
    </w:p>
    <w:p w14:paraId="1F20A4C6" w14:textId="77777777" w:rsidR="00284F6A" w:rsidRDefault="00C034AB">
      <w:pPr>
        <w:numPr>
          <w:ilvl w:val="0"/>
          <w:numId w:val="8"/>
        </w:numPr>
        <w:ind w:right="0"/>
      </w:pPr>
      <w:r>
        <w:t xml:space="preserve">Při reklamaci zboží je Zákazník povinen předložit fakturu nebo potvrzený záruční list a řídit se Reklamačním řádem. </w:t>
      </w:r>
    </w:p>
    <w:p w14:paraId="425E0FCE" w14:textId="77777777" w:rsidR="00284F6A" w:rsidRDefault="00C034AB">
      <w:pPr>
        <w:spacing w:after="0" w:line="259" w:lineRule="auto"/>
        <w:ind w:right="0" w:firstLine="0"/>
        <w:jc w:val="left"/>
      </w:pPr>
      <w:r>
        <w:t xml:space="preserve"> </w:t>
      </w:r>
    </w:p>
    <w:p w14:paraId="2D911D71" w14:textId="77777777" w:rsidR="00284F6A" w:rsidRDefault="00C034AB">
      <w:pPr>
        <w:spacing w:after="0" w:line="259" w:lineRule="auto"/>
        <w:ind w:left="-5" w:right="0" w:hanging="10"/>
        <w:jc w:val="left"/>
      </w:pPr>
      <w:r>
        <w:rPr>
          <w:b/>
          <w:u w:val="single" w:color="000000"/>
        </w:rPr>
        <w:t>Zvláštní ustanovení ke smlouvě o podnikatelském pronájmu</w:t>
      </w:r>
      <w:r>
        <w:rPr>
          <w:b/>
        </w:rPr>
        <w:t xml:space="preserve"> </w:t>
      </w:r>
    </w:p>
    <w:p w14:paraId="33233618" w14:textId="77777777" w:rsidR="00284F6A" w:rsidRDefault="00C034AB">
      <w:pPr>
        <w:spacing w:after="0" w:line="259" w:lineRule="auto"/>
        <w:ind w:right="0" w:firstLine="0"/>
        <w:jc w:val="left"/>
      </w:pPr>
      <w:r>
        <w:rPr>
          <w:b/>
        </w:rPr>
        <w:t xml:space="preserve"> </w:t>
      </w:r>
    </w:p>
    <w:p w14:paraId="68DEF97A" w14:textId="77777777" w:rsidR="00284F6A" w:rsidRDefault="00C034AB">
      <w:pPr>
        <w:spacing w:after="117"/>
        <w:ind w:left="-15" w:right="0"/>
      </w:pPr>
      <w:r>
        <w:t xml:space="preserve">Uzavírání a plnění smluv o podnikatelském pronájmu se pro účel této smlouvy řídí ustanovením §2316 a následující NOZ. </w:t>
      </w:r>
    </w:p>
    <w:p w14:paraId="4D15B774" w14:textId="77777777" w:rsidR="00284F6A" w:rsidRDefault="00C034AB">
      <w:pPr>
        <w:pStyle w:val="Nadpis2"/>
        <w:tabs>
          <w:tab w:val="center" w:pos="1962"/>
        </w:tabs>
        <w:ind w:left="0" w:firstLine="0"/>
      </w:pPr>
      <w:r>
        <w:t xml:space="preserve">XI. </w:t>
      </w:r>
      <w:r>
        <w:tab/>
        <w:t xml:space="preserve">Předmět podnikatelského pronájmu </w:t>
      </w:r>
    </w:p>
    <w:p w14:paraId="552BB9D3" w14:textId="77777777" w:rsidR="00284F6A" w:rsidRDefault="00C034AB">
      <w:pPr>
        <w:numPr>
          <w:ilvl w:val="0"/>
          <w:numId w:val="9"/>
        </w:numPr>
        <w:ind w:right="0"/>
      </w:pPr>
      <w:r>
        <w:t xml:space="preserve">Předmětem podnikatelského pronájmu je nářadí, stroje, strojně dopravní prostředky, lešení a další movité věci z nabídky Dodavatele, včetně jejich příslušenství. </w:t>
      </w:r>
    </w:p>
    <w:p w14:paraId="0984C7F2" w14:textId="77777777" w:rsidR="00284F6A" w:rsidRDefault="00C034AB">
      <w:pPr>
        <w:numPr>
          <w:ilvl w:val="0"/>
          <w:numId w:val="9"/>
        </w:numPr>
        <w:ind w:right="0"/>
      </w:pPr>
      <w:r>
        <w:t xml:space="preserve">Dodavatel je zejména povinen předmět nájmu poskytnout Zákazníkovi a umožnit mu jeho řádné užívání po dobu trvání nájemní smlouvy a Zákazník je povinen předmět nájmu převzít, řádně užívat v souladu s jeho určením, předepsaným způsobem používání a zaplatit za něj Dodavateli sjednanou nájemní cenu.  </w:t>
      </w:r>
    </w:p>
    <w:p w14:paraId="45F73ECB" w14:textId="77777777" w:rsidR="00284F6A" w:rsidRDefault="00C034AB">
      <w:pPr>
        <w:numPr>
          <w:ilvl w:val="0"/>
          <w:numId w:val="9"/>
        </w:numPr>
        <w:spacing w:after="119"/>
        <w:ind w:right="0"/>
      </w:pPr>
      <w:r>
        <w:t xml:space="preserve">Smluvní strany jednají dle platných předpisů a zásad soukromého práva; neplyne-li z jejich ujednání nebo platných předpisů něco jiného, plní své povinnosti současně.  </w:t>
      </w:r>
    </w:p>
    <w:p w14:paraId="3930CE35" w14:textId="77777777" w:rsidR="00284F6A" w:rsidRDefault="00C034AB">
      <w:pPr>
        <w:pStyle w:val="Nadpis2"/>
        <w:tabs>
          <w:tab w:val="center" w:pos="1574"/>
        </w:tabs>
        <w:ind w:left="0" w:firstLine="0"/>
      </w:pPr>
      <w:r>
        <w:t xml:space="preserve">XII. </w:t>
      </w:r>
      <w:r>
        <w:tab/>
        <w:t xml:space="preserve">Trvání a ukončení nájmu </w:t>
      </w:r>
    </w:p>
    <w:p w14:paraId="2063A6A4" w14:textId="77777777" w:rsidR="00284F6A" w:rsidRDefault="00C034AB">
      <w:pPr>
        <w:numPr>
          <w:ilvl w:val="0"/>
          <w:numId w:val="10"/>
        </w:numPr>
        <w:ind w:right="0"/>
      </w:pPr>
      <w:r>
        <w:t xml:space="preserve">Nájemní vztah vzniká momentem převzetí předmětu nájmu Zákazníkem, nebo v okamžiku předání předmětu nájmu prvnímu dopravci. </w:t>
      </w:r>
    </w:p>
    <w:p w14:paraId="29FC9DD2" w14:textId="77777777" w:rsidR="00284F6A" w:rsidRDefault="00C034AB">
      <w:pPr>
        <w:numPr>
          <w:ilvl w:val="0"/>
          <w:numId w:val="10"/>
        </w:numPr>
        <w:ind w:right="0"/>
      </w:pPr>
      <w:r>
        <w:t xml:space="preserve">Zákazník je oprávněn užívat předmět nájmu během doby sjednané v dílčí smlouvě. Jestliže nevrátí Zákazník předmět nájmu i po uplynutí sjednané doby nájmu, prodlužuje se automaticky nájem o časový úsek, který byl sjednán dílčí smlouvou. Automatické prodloužení nájmu bude stranami dílčí smlouvy akceptováno do doby, dokud Dodavatel neoznámí Zákazníkovi, že s dalším prodloužením nájmu nesouhlasí nebo vypovídá dílčí smlouvu. Nevrácení předmětu nájmu po ukončení účinnosti sjednané nebo prodloužené doby nájmu je považováno za neoprávněné užívání předmětu nájmu bez právního důvodu. </w:t>
      </w:r>
    </w:p>
    <w:p w14:paraId="5B3F5CA0" w14:textId="77777777" w:rsidR="00284F6A" w:rsidRDefault="00C034AB">
      <w:pPr>
        <w:numPr>
          <w:ilvl w:val="0"/>
          <w:numId w:val="10"/>
        </w:numPr>
        <w:ind w:right="0"/>
      </w:pPr>
      <w:r>
        <w:t xml:space="preserve">Nájem zaniká zejména vydáním (vrácením či odebráním) předmětu nájmu Dodavateli, anebo odstoupením od smlouvy. Pokud Zákazník vrátí předmět nájmu před uplynutím sjednané doby nájmu, je Dodavatel oprávněn požadovat nájemné za celou sjednanou dobu.  </w:t>
      </w:r>
    </w:p>
    <w:p w14:paraId="28D15013" w14:textId="77777777" w:rsidR="00284F6A" w:rsidRDefault="00C034AB">
      <w:pPr>
        <w:numPr>
          <w:ilvl w:val="0"/>
          <w:numId w:val="10"/>
        </w:numPr>
        <w:ind w:right="0"/>
      </w:pPr>
      <w:r>
        <w:t xml:space="preserve">Dodavatel je oprávněn od smlouvy jednostranně odstoupit v případě, že Zákazník se dostane do prodlení z důvodu neplacení sjednaného nájemného řádně a včas, trvá-li prodlení alespoň dva pracovní dny, nebo v případě, má-li Dodavatel podezření, že v důsledku trvání smlouvy a dispozice s předmětem nájmu může Dodavateli vzniknout škoda či jiná újma. Odstoupením od smlouvy není dotčen nárok Dodavatele na úhradu sjednaného nájemného, resp. jeho poměrné části za dobu trvání nájmu, ani nárok na náhradu škody, úhradu nákladů a úroků vzniklých v souvislosti s trváním nájmu, a to i za dobu časově následující po odstoupení od smlouvy, a to až do okamžiku vrácení předmětu nájmu zpět do dispozice Dodavatele. Veškeré případy, kdy je Dodavatel oprávněn od smlouvy odstoupit, se současně považují za případy podstatného porušení smlouvy Zákazníkem. Vrácení předmětu nájmu zmocněným dopravcem Zákazníka je považováno za vrácení předmětu nájmu osobně Zákazníkem. </w:t>
      </w:r>
    </w:p>
    <w:p w14:paraId="00F9BC9A" w14:textId="77777777" w:rsidR="00284F6A" w:rsidRDefault="00C034AB">
      <w:pPr>
        <w:numPr>
          <w:ilvl w:val="0"/>
          <w:numId w:val="10"/>
        </w:numPr>
        <w:ind w:right="0"/>
      </w:pPr>
      <w:r>
        <w:t xml:space="preserve">Zákazník může využít u vybraných předmětů nájmu zrychleného způsobu vrácení předmětu nájmu Dodavateli. Při zrychleném vracení předmětu nájmu proběhne při vrácení pouze základní kontrola odpovědným zástupce Dodavatele, zda je předmět nájmu vrácen kompletní včetně příslušenství. Dodavatel ve lhůtě uvedené v jednotlivé Smlouvě o výpůjčce provede úplnou kontrolu vráceného předmětu nájmu a oznámí Zákazníkovi zjištěné závady na předmětu nájmu a vyzve Zákazníka k vyjádření se k nalezeným závadám. Zákazník je povinen závady, které na předmětu nájmu vznikly v od okamžiku výpůjčky do doby vrácení, uhradit bez ohledu na to, zda byly diagnostikovány při převzetí předmětu nájmu, nebo následně při důkladné kontrole v rámci vymezené lhůty. Tento způsob vracení předmětu nájmu nezbavuje Zákazníka povinnosti oznámit Dodavateli veškeré možné poškození nebo nestandardní vlastnosti vraceného předmětu nájmu. </w:t>
      </w:r>
    </w:p>
    <w:p w14:paraId="07C50F4E" w14:textId="77777777" w:rsidR="00284F6A" w:rsidRDefault="00C034AB">
      <w:pPr>
        <w:numPr>
          <w:ilvl w:val="0"/>
          <w:numId w:val="10"/>
        </w:numPr>
        <w:spacing w:after="118"/>
        <w:ind w:right="0"/>
      </w:pPr>
      <w:r>
        <w:t xml:space="preserve">O možnosti využít zrychlené vrácení předmětu nájmu rozhoduje vždy Dodavatel, zákazník má však právo požadovat úplnou kontrolu předmětu nájmu hned při vracení předmětu nájmu Dodavateli. </w:t>
      </w:r>
    </w:p>
    <w:p w14:paraId="2DE8CF06" w14:textId="77777777" w:rsidR="00284F6A" w:rsidRDefault="00C034AB">
      <w:pPr>
        <w:pStyle w:val="Nadpis2"/>
        <w:tabs>
          <w:tab w:val="center" w:pos="1015"/>
        </w:tabs>
        <w:ind w:left="0" w:firstLine="0"/>
      </w:pPr>
      <w:r>
        <w:t xml:space="preserve">XIII. </w:t>
      </w:r>
      <w:r>
        <w:tab/>
        <w:t xml:space="preserve">Nájemné </w:t>
      </w:r>
    </w:p>
    <w:p w14:paraId="575AD42F" w14:textId="77777777" w:rsidR="00284F6A" w:rsidRDefault="00C034AB">
      <w:pPr>
        <w:spacing w:after="119"/>
        <w:ind w:left="-15" w:right="0"/>
      </w:pPr>
      <w:r>
        <w:t xml:space="preserve">Cena nájemného je dána platným ceníkem Dodavatele na adrese </w:t>
      </w:r>
      <w:hyperlink r:id="rId10">
        <w:r w:rsidRPr="00CA137A">
          <w:rPr>
            <w:color w:val="auto"/>
            <w:highlight w:val="black"/>
            <w:u w:val="single" w:color="0563C1"/>
          </w:rPr>
          <w:t>www.dek.cz</w:t>
        </w:r>
      </w:hyperlink>
      <w:hyperlink r:id="rId11">
        <w:r w:rsidRPr="00CA137A">
          <w:rPr>
            <w:color w:val="auto"/>
            <w:highlight w:val="black"/>
          </w:rPr>
          <w:t xml:space="preserve">, </w:t>
        </w:r>
      </w:hyperlink>
      <w:r>
        <w:t xml:space="preserve">případně sjednání slevy z tohoto ceníku. Zákazník hradí nájemné za celou dobu sjednané doby nájmu. </w:t>
      </w:r>
    </w:p>
    <w:p w14:paraId="528AFDB4" w14:textId="77777777" w:rsidR="00284F6A" w:rsidRDefault="00C034AB">
      <w:pPr>
        <w:tabs>
          <w:tab w:val="center" w:pos="2513"/>
        </w:tabs>
        <w:spacing w:after="4" w:line="248" w:lineRule="auto"/>
        <w:ind w:right="0" w:firstLine="0"/>
        <w:jc w:val="left"/>
      </w:pPr>
      <w:r>
        <w:rPr>
          <w:b/>
          <w:sz w:val="18"/>
        </w:rPr>
        <w:t xml:space="preserve">XIV. </w:t>
      </w:r>
      <w:r>
        <w:rPr>
          <w:b/>
          <w:sz w:val="18"/>
        </w:rPr>
        <w:tab/>
        <w:t xml:space="preserve">Souhlas s převzetím nevráceného předmětu nájmu. </w:t>
      </w:r>
    </w:p>
    <w:p w14:paraId="3933D6D4" w14:textId="77777777" w:rsidR="00284F6A" w:rsidRDefault="00C034AB">
      <w:pPr>
        <w:ind w:left="-15" w:right="0"/>
      </w:pPr>
      <w:r>
        <w:t xml:space="preserve">1. V případě odstoupení od smlouvy a prodlením s vrácením předmětu nájmu zpět Dodavateli, je Dodavatel oprávněn kdykoli, a to i bez předchozího oznámení, odebrat předmět nájmu Zákazníkovi, resp. osobě, u které se nachází. Zákazník je povinen poskytnout Dodavateli potřebnou součinnost tak, aby předmět nájmu mohl být Dodavatelem převzat nejpozději ve lhůtě do 2 dnů od data odstoupení od smlouvy. Zákazník souhlasí, aby si Dodavatel zjednal přístup k předmětu nájmu. Jakákoliv odpovědnost Dodavatele za škodu, která příp. vznikne Zákazníkovi v souvislosti s ukončením smlouvy, resp. odebráním zboží, je vyloučena. Náklady na převzetí nevráceného předmětu nájmu budou považovány za škodu vniklou porušením závazku Zákazníka.  V případě, že nebude při ukončení účinnosti smlouvy předmět nájmu vrácen, sjednávají strany smluvní pokutu ve výši sazby sjednaného nájmu navýšeného o 20 % za každý den prodlení. Toto smluvní pokuta bude uplatnitelná ode dne následujícím po dni, ke kterému byla zmařena lhůta pro vrácení předmětu nájmu Dodavateli. </w:t>
      </w:r>
    </w:p>
    <w:p w14:paraId="14C56733" w14:textId="77777777" w:rsidR="00284F6A" w:rsidRDefault="00C034AB">
      <w:pPr>
        <w:pStyle w:val="Nadpis2"/>
        <w:ind w:left="343" w:hanging="238"/>
      </w:pPr>
      <w:r>
        <w:t xml:space="preserve">XV. </w:t>
      </w:r>
      <w:r>
        <w:tab/>
        <w:t xml:space="preserve">Odpovědnost za provozování a poškození předmětu nájmu </w:t>
      </w:r>
    </w:p>
    <w:p w14:paraId="7414BD61" w14:textId="77777777" w:rsidR="00284F6A" w:rsidRDefault="00C034AB">
      <w:pPr>
        <w:numPr>
          <w:ilvl w:val="0"/>
          <w:numId w:val="11"/>
        </w:numPr>
        <w:ind w:right="0"/>
      </w:pPr>
      <w:r>
        <w:t xml:space="preserve">Pokud je předmět nájmu při vrácení poškozen, popíše Dodavatel rozsah poškození do protokolu o vrácení nebo protokolu o úplné kontrole. V případě, že Zákazník nesouhlasí s rozsahem nebo zaviněním poškození, požádá Dodavatel autorizovaný servis nebo soudního znalce o stanovisko závazné pro obě strany. V případě, že poškození předmětu nájmu nebylo možné odhalit běžnou kontrolou, je Dodavatel povinen tak učinit neprodleně po jeho zjištění. Zákazník se zavazuje škodu, způsobenou na předmětu nájmu, Dodavateli uhradit. </w:t>
      </w:r>
    </w:p>
    <w:p w14:paraId="5AB238BC" w14:textId="77777777" w:rsidR="00284F6A" w:rsidRDefault="00C034AB">
      <w:pPr>
        <w:numPr>
          <w:ilvl w:val="0"/>
          <w:numId w:val="11"/>
        </w:numPr>
        <w:spacing w:after="117"/>
        <w:ind w:right="0"/>
      </w:pPr>
      <w:r>
        <w:t xml:space="preserve">Zákazník užívá předmět nájmu v souladu s očekávaným způsobem použití a návodem k obsluze. V souladu s návodem také provádí běžnou údržbu stroje a dbá o jeho dobrý technický stav během výpůjčky. Zákazník je též povinen u předmětu nájmu kontrolovat každý den úbytek motorového oleje a případně ho doplňovat dle návodu k údržbě. Zákazníkovi se výslovně zakazuje provádět jakékoli opravy a technické úpravy na předmětu nájmu, pokud mu k tomu Dodavatel nedal souhlas. </w:t>
      </w:r>
    </w:p>
    <w:p w14:paraId="02375FF0" w14:textId="77777777" w:rsidR="00284F6A" w:rsidRDefault="00C034AB">
      <w:pPr>
        <w:pStyle w:val="Nadpis2"/>
        <w:tabs>
          <w:tab w:val="center" w:pos="1824"/>
        </w:tabs>
        <w:ind w:left="0" w:firstLine="0"/>
      </w:pPr>
      <w:r>
        <w:lastRenderedPageBreak/>
        <w:t xml:space="preserve">XVI. </w:t>
      </w:r>
      <w:r>
        <w:tab/>
        <w:t xml:space="preserve">Závěrečná společná ustanovení </w:t>
      </w:r>
    </w:p>
    <w:p w14:paraId="21683349" w14:textId="77777777" w:rsidR="00284F6A" w:rsidRDefault="00C034AB">
      <w:pPr>
        <w:numPr>
          <w:ilvl w:val="0"/>
          <w:numId w:val="12"/>
        </w:numPr>
        <w:ind w:right="0"/>
      </w:pPr>
      <w:r>
        <w:t xml:space="preserve">Zákazník nesmí bez předchozího písemného souhlasu Dodavatele přenechat, převést či postoupit na žádnou třetí osobu jakoukoliv </w:t>
      </w:r>
      <w:proofErr w:type="gramStart"/>
      <w:r>
        <w:t>svojí</w:t>
      </w:r>
      <w:proofErr w:type="gramEnd"/>
      <w:r>
        <w:t xml:space="preserve"> povinnost nebo právo vyplývající ze smlouvy nebo její části; u postoupení totéž platí ohledně souboru pohledávek nebo celé smlouvy. Zákazník nesmí bez předchozího písemného souhlasu Dodavatele dále započíst jakoukoliv svoji pohledávku vůči Dodavateli proti jakékoliv jeho pohledávce. Zákazník výslovně prohlašuje, že elektronická e-mailová adresa uvedená v této smlouvě je jeho další řádnou doručovací adresou. Zákazník souhlasí se zasíláním aktuálních obchodních nabídek prostřednictvím e-mailu, případně prostřednictvím SMS textových zpráv. Zákazník je oprávněn tento souhlas dle zvláštního právního předpisu kdykoliv odvolat zasláním požadavku na adresu uvedenou na www.dek.cz. </w:t>
      </w:r>
    </w:p>
    <w:p w14:paraId="35843ABC" w14:textId="77777777" w:rsidR="00284F6A" w:rsidRDefault="00C034AB">
      <w:pPr>
        <w:numPr>
          <w:ilvl w:val="0"/>
          <w:numId w:val="12"/>
        </w:numPr>
        <w:ind w:right="0"/>
      </w:pPr>
      <w:r>
        <w:t xml:space="preserve">Získá-li Zákazník v souvislosti s touto smlouvou a dodávkami zboží o Dodavateli důvěrný údaj nebo sdělení, dbá, aby nebyly zneužity, nebo aby nedošlo k jejich prozrazení bez zákonného důvodu. </w:t>
      </w:r>
    </w:p>
    <w:p w14:paraId="2CCE0628" w14:textId="77777777" w:rsidR="00284F6A" w:rsidRDefault="00C034AB">
      <w:pPr>
        <w:ind w:left="-15" w:right="0"/>
      </w:pPr>
      <w:r>
        <w:t xml:space="preserve">Zákazník jako osoba, pro kterou se uskutečňuje zdanitelné plnění nebo plnění osvobozené od daně s nárokem na odpočet daně, tímto souhlasí s použitím daňového dokladu (vystavením faktur) v elektronické podobě dle zákona č. 235/2004 Sb., o dani z přidané hodnoty, ve znění pozdějších předpisů. </w:t>
      </w:r>
    </w:p>
    <w:p w14:paraId="76CEE76C" w14:textId="77777777" w:rsidR="00284F6A" w:rsidRDefault="00C034AB">
      <w:pPr>
        <w:numPr>
          <w:ilvl w:val="0"/>
          <w:numId w:val="12"/>
        </w:numPr>
        <w:ind w:right="0"/>
      </w:pPr>
      <w:r>
        <w:t xml:space="preserve">Pro Zákazníka, který provede svoji registraci na www.dek.cz, bude na zde uvedené adrese (odkazu) v chráněném uživatelském prostředí trvale dostupný (bezplatně po zadání </w:t>
      </w:r>
      <w:r>
        <w:t xml:space="preserve">obdržených přístupových údajů) stav jeho zákaznického účtu jako aktuální stav pohledávek a vybrané dokumenty (ceníky a jejich změny, potvrzené dodací listy, daňové doklady, případně další) v textové podobě (PDF nebo obdobný formát). Zákaznický účet tak zaznamenává v elektronickém systému údaje o právních jednáních smluvních stran. Zákazník bere na vědomí a souhlasí s tím, že bude-li zde údaj nebo dokument Dodavatelem umístěn, platí, že o něm Zákazník věděl a vědět mohl. </w:t>
      </w:r>
    </w:p>
    <w:p w14:paraId="7A911198" w14:textId="77777777" w:rsidR="00284F6A" w:rsidRDefault="00C034AB">
      <w:pPr>
        <w:numPr>
          <w:ilvl w:val="0"/>
          <w:numId w:val="12"/>
        </w:numPr>
        <w:ind w:right="0"/>
      </w:pPr>
      <w:r>
        <w:t xml:space="preserve">Strany si výslovně sjednávají, že veškeré neuhrazené závazky Zákazníka, bez ohledu na sjednanou splatnost, se stávají splatnými vstupem Zákazníka do likvidace, nebo prohlášením jeho úpadku. Smlouva může být změněna nebo doplněna pouze písemně.  </w:t>
      </w:r>
    </w:p>
    <w:p w14:paraId="2A5CDBB2" w14:textId="77777777" w:rsidR="00284F6A" w:rsidRDefault="00C034AB">
      <w:pPr>
        <w:ind w:left="-15" w:right="0" w:firstLine="0"/>
      </w:pPr>
      <w:r>
        <w:t xml:space="preserve">Otázky smlouvou neupravené se řídí českým právem (u zahraničních Zákazníků neoddělitelně s vyloučením užití práva OSN ohledně kupních smluv), a to především zákonem č. 89/2012 Sb., občanským zákoníkem, v platném znění, neexistuje-li výslovná smluvní úprava nebo je-li odchylka zakázána. Zákazník potvrzuje svým podpisem ve smlouvě, že se smluvními podmínkami souhlasí a tyto podmínky jsou mu jako příloha smlouvy v plném rozsahu známé. Smluvní podmínky neobsahují dle obsahu ani způsobu vyjádření podmínky, které nelze rozumně očekávat, ani zvláštní požadavky. Závazky vzniklé dle smlouvy budou rovněž projevem pravé a svobodné vůle stran, s možností Zákazníka při jednání ovlivnit jejich znění s vědomím možnosti smlouvu neuzavírat. </w:t>
      </w:r>
    </w:p>
    <w:p w14:paraId="47650FA9" w14:textId="77777777" w:rsidR="00284F6A" w:rsidRDefault="00284F6A">
      <w:pPr>
        <w:sectPr w:rsidR="00284F6A">
          <w:type w:val="continuous"/>
          <w:pgSz w:w="11906" w:h="16838"/>
          <w:pgMar w:top="324" w:right="986" w:bottom="1437" w:left="1133" w:header="708" w:footer="708" w:gutter="0"/>
          <w:cols w:num="2" w:space="388"/>
        </w:sectPr>
      </w:pPr>
    </w:p>
    <w:p w14:paraId="0B1691A0" w14:textId="77777777" w:rsidR="00284F6A" w:rsidRDefault="00C034AB">
      <w:pPr>
        <w:spacing w:after="0" w:line="259" w:lineRule="auto"/>
        <w:ind w:right="0" w:firstLine="0"/>
        <w:jc w:val="left"/>
      </w:pPr>
      <w:r>
        <w:rPr>
          <w:rFonts w:ascii="Calibri" w:eastAsia="Calibri" w:hAnsi="Calibri" w:cs="Calibri"/>
          <w:sz w:val="20"/>
        </w:rPr>
        <w:t>V ………………………………</w:t>
      </w:r>
      <w:proofErr w:type="gramStart"/>
      <w:r>
        <w:rPr>
          <w:rFonts w:ascii="Calibri" w:eastAsia="Calibri" w:hAnsi="Calibri" w:cs="Calibri"/>
          <w:sz w:val="20"/>
        </w:rPr>
        <w:t>…....</w:t>
      </w:r>
      <w:proofErr w:type="gramEnd"/>
      <w:r>
        <w:rPr>
          <w:rFonts w:ascii="Calibri" w:eastAsia="Calibri" w:hAnsi="Calibri" w:cs="Calibri"/>
          <w:sz w:val="20"/>
        </w:rPr>
        <w:t>.        Dne……………………</w:t>
      </w:r>
      <w:proofErr w:type="gramStart"/>
      <w:r>
        <w:rPr>
          <w:rFonts w:ascii="Calibri" w:eastAsia="Calibri" w:hAnsi="Calibri" w:cs="Calibri"/>
          <w:sz w:val="20"/>
        </w:rPr>
        <w:t>…….</w:t>
      </w:r>
      <w:proofErr w:type="gramEnd"/>
      <w:r>
        <w:rPr>
          <w:rFonts w:ascii="Calibri" w:eastAsia="Calibri" w:hAnsi="Calibri" w:cs="Calibri"/>
          <w:sz w:val="20"/>
        </w:rPr>
        <w:t xml:space="preserve">.            Vše jsem přečetl a souhlasím: ……………………………………………… </w:t>
      </w:r>
    </w:p>
    <w:p w14:paraId="7BDD68AF" w14:textId="77777777" w:rsidR="00284F6A" w:rsidRDefault="00284F6A">
      <w:pPr>
        <w:sectPr w:rsidR="00284F6A">
          <w:type w:val="continuous"/>
          <w:pgSz w:w="11906" w:h="16838"/>
          <w:pgMar w:top="1130" w:right="1065" w:bottom="566" w:left="1133" w:header="708" w:footer="708" w:gutter="0"/>
          <w:cols w:space="708"/>
        </w:sectPr>
      </w:pPr>
    </w:p>
    <w:p w14:paraId="7805FF4D" w14:textId="77777777" w:rsidR="00284F6A" w:rsidRDefault="00C034AB">
      <w:pPr>
        <w:spacing w:after="490" w:line="259" w:lineRule="auto"/>
        <w:ind w:right="-294" w:firstLine="0"/>
        <w:jc w:val="left"/>
      </w:pPr>
      <w:r>
        <w:rPr>
          <w:rFonts w:ascii="Calibri" w:eastAsia="Calibri" w:hAnsi="Calibri" w:cs="Calibri"/>
          <w:noProof/>
          <w:sz w:val="22"/>
        </w:rPr>
        <w:lastRenderedPageBreak/>
        <mc:AlternateContent>
          <mc:Choice Requires="wpg">
            <w:drawing>
              <wp:inline distT="0" distB="0" distL="0" distR="0" wp14:anchorId="225356EF" wp14:editId="723AC598">
                <wp:extent cx="6645605" cy="530149"/>
                <wp:effectExtent l="0" t="0" r="0" b="0"/>
                <wp:docPr id="12044" name="Group 12044"/>
                <wp:cNvGraphicFramePr/>
                <a:graphic xmlns:a="http://schemas.openxmlformats.org/drawingml/2006/main">
                  <a:graphicData uri="http://schemas.microsoft.com/office/word/2010/wordprocessingGroup">
                    <wpg:wgp>
                      <wpg:cNvGrpSpPr/>
                      <wpg:grpSpPr>
                        <a:xfrm>
                          <a:off x="0" y="0"/>
                          <a:ext cx="6645605" cy="530149"/>
                          <a:chOff x="0" y="0"/>
                          <a:chExt cx="6645605" cy="530149"/>
                        </a:xfrm>
                      </wpg:grpSpPr>
                      <wps:wsp>
                        <wps:cNvPr id="1562" name="Shape 1562"/>
                        <wps:cNvSpPr/>
                        <wps:spPr>
                          <a:xfrm>
                            <a:off x="6315913" y="0"/>
                            <a:ext cx="329692" cy="330467"/>
                          </a:xfrm>
                          <a:custGeom>
                            <a:avLst/>
                            <a:gdLst/>
                            <a:ahLst/>
                            <a:cxnLst/>
                            <a:rect l="0" t="0" r="0" b="0"/>
                            <a:pathLst>
                              <a:path w="329692" h="330467">
                                <a:moveTo>
                                  <a:pt x="0" y="0"/>
                                </a:moveTo>
                                <a:lnTo>
                                  <a:pt x="105270" y="0"/>
                                </a:lnTo>
                                <a:lnTo>
                                  <a:pt x="105270" y="103340"/>
                                </a:lnTo>
                                <a:lnTo>
                                  <a:pt x="205308" y="0"/>
                                </a:lnTo>
                                <a:lnTo>
                                  <a:pt x="329692" y="0"/>
                                </a:lnTo>
                                <a:lnTo>
                                  <a:pt x="205498" y="127737"/>
                                </a:lnTo>
                                <a:lnTo>
                                  <a:pt x="329692" y="330467"/>
                                </a:lnTo>
                                <a:lnTo>
                                  <a:pt x="212344" y="330467"/>
                                </a:lnTo>
                                <a:lnTo>
                                  <a:pt x="133871" y="202247"/>
                                </a:lnTo>
                                <a:lnTo>
                                  <a:pt x="105270" y="231839"/>
                                </a:lnTo>
                                <a:lnTo>
                                  <a:pt x="105270" y="330467"/>
                                </a:lnTo>
                                <a:lnTo>
                                  <a:pt x="0" y="330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 name="Shape 1563"/>
                        <wps:cNvSpPr/>
                        <wps:spPr>
                          <a:xfrm>
                            <a:off x="6006072" y="0"/>
                            <a:ext cx="270713" cy="330467"/>
                          </a:xfrm>
                          <a:custGeom>
                            <a:avLst/>
                            <a:gdLst/>
                            <a:ahLst/>
                            <a:cxnLst/>
                            <a:rect l="0" t="0" r="0" b="0"/>
                            <a:pathLst>
                              <a:path w="270713" h="330467">
                                <a:moveTo>
                                  <a:pt x="0" y="0"/>
                                </a:moveTo>
                                <a:lnTo>
                                  <a:pt x="264275" y="0"/>
                                </a:lnTo>
                                <a:lnTo>
                                  <a:pt x="264275" y="79058"/>
                                </a:lnTo>
                                <a:lnTo>
                                  <a:pt x="106159" y="79058"/>
                                </a:lnTo>
                                <a:lnTo>
                                  <a:pt x="106159" y="123165"/>
                                </a:lnTo>
                                <a:lnTo>
                                  <a:pt x="239929" y="123165"/>
                                </a:lnTo>
                                <a:lnTo>
                                  <a:pt x="239929" y="199009"/>
                                </a:lnTo>
                                <a:lnTo>
                                  <a:pt x="106159" y="199009"/>
                                </a:lnTo>
                                <a:lnTo>
                                  <a:pt x="106159" y="250038"/>
                                </a:lnTo>
                                <a:lnTo>
                                  <a:pt x="270713" y="250038"/>
                                </a:lnTo>
                                <a:lnTo>
                                  <a:pt x="270713" y="330467"/>
                                </a:lnTo>
                                <a:lnTo>
                                  <a:pt x="0" y="330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5660835" y="0"/>
                            <a:ext cx="155594" cy="330479"/>
                          </a:xfrm>
                          <a:custGeom>
                            <a:avLst/>
                            <a:gdLst/>
                            <a:ahLst/>
                            <a:cxnLst/>
                            <a:rect l="0" t="0" r="0" b="0"/>
                            <a:pathLst>
                              <a:path w="155594" h="330479">
                                <a:moveTo>
                                  <a:pt x="0" y="0"/>
                                </a:moveTo>
                                <a:lnTo>
                                  <a:pt x="128232" y="0"/>
                                </a:lnTo>
                                <a:lnTo>
                                  <a:pt x="155594" y="1237"/>
                                </a:lnTo>
                                <a:lnTo>
                                  <a:pt x="155594" y="86338"/>
                                </a:lnTo>
                                <a:lnTo>
                                  <a:pt x="136055" y="83655"/>
                                </a:lnTo>
                                <a:lnTo>
                                  <a:pt x="106185" y="83655"/>
                                </a:lnTo>
                                <a:lnTo>
                                  <a:pt x="106185" y="246824"/>
                                </a:lnTo>
                                <a:lnTo>
                                  <a:pt x="134683" y="246824"/>
                                </a:lnTo>
                                <a:lnTo>
                                  <a:pt x="155594" y="244265"/>
                                </a:lnTo>
                                <a:lnTo>
                                  <a:pt x="155594" y="329046"/>
                                </a:lnTo>
                                <a:lnTo>
                                  <a:pt x="108471" y="330479"/>
                                </a:lnTo>
                                <a:lnTo>
                                  <a:pt x="0" y="3304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Shape 1565"/>
                        <wps:cNvSpPr/>
                        <wps:spPr>
                          <a:xfrm>
                            <a:off x="5816429" y="1237"/>
                            <a:ext cx="156039" cy="327809"/>
                          </a:xfrm>
                          <a:custGeom>
                            <a:avLst/>
                            <a:gdLst/>
                            <a:ahLst/>
                            <a:cxnLst/>
                            <a:rect l="0" t="0" r="0" b="0"/>
                            <a:pathLst>
                              <a:path w="156039" h="327809">
                                <a:moveTo>
                                  <a:pt x="0" y="0"/>
                                </a:moveTo>
                                <a:lnTo>
                                  <a:pt x="36252" y="1638"/>
                                </a:lnTo>
                                <a:cubicBezTo>
                                  <a:pt x="55156" y="4167"/>
                                  <a:pt x="71933" y="8879"/>
                                  <a:pt x="87103" y="17610"/>
                                </a:cubicBezTo>
                                <a:cubicBezTo>
                                  <a:pt x="133052" y="44280"/>
                                  <a:pt x="156039" y="92997"/>
                                  <a:pt x="156039" y="164232"/>
                                </a:cubicBezTo>
                                <a:cubicBezTo>
                                  <a:pt x="156039" y="239149"/>
                                  <a:pt x="127083" y="290635"/>
                                  <a:pt x="71469" y="315451"/>
                                </a:cubicBezTo>
                                <a:cubicBezTo>
                                  <a:pt x="57448" y="321883"/>
                                  <a:pt x="40672" y="325331"/>
                                  <a:pt x="20965" y="327171"/>
                                </a:cubicBezTo>
                                <a:lnTo>
                                  <a:pt x="0" y="327809"/>
                                </a:lnTo>
                                <a:lnTo>
                                  <a:pt x="0" y="243028"/>
                                </a:lnTo>
                                <a:lnTo>
                                  <a:pt x="12178" y="241538"/>
                                </a:lnTo>
                                <a:cubicBezTo>
                                  <a:pt x="39322" y="233093"/>
                                  <a:pt x="49409" y="210428"/>
                                  <a:pt x="49409" y="164232"/>
                                </a:cubicBezTo>
                                <a:cubicBezTo>
                                  <a:pt x="49409" y="119417"/>
                                  <a:pt x="38801" y="95804"/>
                                  <a:pt x="12365" y="86799"/>
                                </a:cubicBezTo>
                                <a:lnTo>
                                  <a:pt x="0" y="851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Rectangle 1566"/>
                        <wps:cNvSpPr/>
                        <wps:spPr>
                          <a:xfrm>
                            <a:off x="0" y="203200"/>
                            <a:ext cx="1124221" cy="242478"/>
                          </a:xfrm>
                          <a:prstGeom prst="rect">
                            <a:avLst/>
                          </a:prstGeom>
                          <a:ln>
                            <a:noFill/>
                          </a:ln>
                        </wps:spPr>
                        <wps:txbx>
                          <w:txbxContent>
                            <w:p w14:paraId="5DB364BC" w14:textId="77777777" w:rsidR="00284F6A" w:rsidRDefault="00C034AB">
                              <w:pPr>
                                <w:spacing w:after="160" w:line="259" w:lineRule="auto"/>
                                <w:ind w:right="0" w:firstLine="0"/>
                                <w:jc w:val="left"/>
                              </w:pPr>
                              <w:r>
                                <w:rPr>
                                  <w:b/>
                                  <w:sz w:val="28"/>
                                </w:rPr>
                                <w:t>Reklama</w:t>
                              </w:r>
                            </w:p>
                          </w:txbxContent>
                        </wps:txbx>
                        <wps:bodyPr horzOverflow="overflow" vert="horz" lIns="0" tIns="0" rIns="0" bIns="0" rtlCol="0">
                          <a:noAutofit/>
                        </wps:bodyPr>
                      </wps:wsp>
                      <wps:wsp>
                        <wps:cNvPr id="1567" name="Rectangle 1567"/>
                        <wps:cNvSpPr/>
                        <wps:spPr>
                          <a:xfrm>
                            <a:off x="845243" y="203200"/>
                            <a:ext cx="157728" cy="242478"/>
                          </a:xfrm>
                          <a:prstGeom prst="rect">
                            <a:avLst/>
                          </a:prstGeom>
                          <a:ln>
                            <a:noFill/>
                          </a:ln>
                        </wps:spPr>
                        <wps:txbx>
                          <w:txbxContent>
                            <w:p w14:paraId="32F46F90" w14:textId="77777777" w:rsidR="00284F6A" w:rsidRDefault="00C034AB">
                              <w:pPr>
                                <w:spacing w:after="160" w:line="259" w:lineRule="auto"/>
                                <w:ind w:right="0" w:firstLine="0"/>
                                <w:jc w:val="left"/>
                              </w:pPr>
                              <w:r>
                                <w:rPr>
                                  <w:b/>
                                  <w:sz w:val="28"/>
                                </w:rPr>
                                <w:t>č</w:t>
                              </w:r>
                            </w:p>
                          </w:txbxContent>
                        </wps:txbx>
                        <wps:bodyPr horzOverflow="overflow" vert="horz" lIns="0" tIns="0" rIns="0" bIns="0" rtlCol="0">
                          <a:noAutofit/>
                        </wps:bodyPr>
                      </wps:wsp>
                      <wps:wsp>
                        <wps:cNvPr id="1568" name="Rectangle 1568"/>
                        <wps:cNvSpPr/>
                        <wps:spPr>
                          <a:xfrm>
                            <a:off x="963836" y="203200"/>
                            <a:ext cx="315220" cy="242478"/>
                          </a:xfrm>
                          <a:prstGeom prst="rect">
                            <a:avLst/>
                          </a:prstGeom>
                          <a:ln>
                            <a:noFill/>
                          </a:ln>
                        </wps:spPr>
                        <wps:txbx>
                          <w:txbxContent>
                            <w:p w14:paraId="5A7675F8" w14:textId="77777777" w:rsidR="00284F6A" w:rsidRDefault="00C034AB">
                              <w:pPr>
                                <w:spacing w:after="160" w:line="259" w:lineRule="auto"/>
                                <w:ind w:right="0" w:firstLine="0"/>
                                <w:jc w:val="left"/>
                              </w:pPr>
                              <w:r>
                                <w:rPr>
                                  <w:b/>
                                  <w:sz w:val="28"/>
                                </w:rPr>
                                <w:t xml:space="preserve">ní </w:t>
                              </w:r>
                            </w:p>
                          </w:txbxContent>
                        </wps:txbx>
                        <wps:bodyPr horzOverflow="overflow" vert="horz" lIns="0" tIns="0" rIns="0" bIns="0" rtlCol="0">
                          <a:noAutofit/>
                        </wps:bodyPr>
                      </wps:wsp>
                      <wps:wsp>
                        <wps:cNvPr id="1569" name="Rectangle 1569"/>
                        <wps:cNvSpPr/>
                        <wps:spPr>
                          <a:xfrm>
                            <a:off x="1200932" y="203200"/>
                            <a:ext cx="104995" cy="242478"/>
                          </a:xfrm>
                          <a:prstGeom prst="rect">
                            <a:avLst/>
                          </a:prstGeom>
                          <a:ln>
                            <a:noFill/>
                          </a:ln>
                        </wps:spPr>
                        <wps:txbx>
                          <w:txbxContent>
                            <w:p w14:paraId="3263D1A4" w14:textId="77777777" w:rsidR="00284F6A" w:rsidRDefault="00C034AB">
                              <w:pPr>
                                <w:spacing w:after="160" w:line="259" w:lineRule="auto"/>
                                <w:ind w:right="0" w:firstLine="0"/>
                                <w:jc w:val="left"/>
                              </w:pPr>
                              <w:r>
                                <w:rPr>
                                  <w:b/>
                                  <w:sz w:val="28"/>
                                </w:rPr>
                                <w:t>ř</w:t>
                              </w:r>
                            </w:p>
                          </w:txbxContent>
                        </wps:txbx>
                        <wps:bodyPr horzOverflow="overflow" vert="horz" lIns="0" tIns="0" rIns="0" bIns="0" rtlCol="0">
                          <a:noAutofit/>
                        </wps:bodyPr>
                      </wps:wsp>
                      <wps:wsp>
                        <wps:cNvPr id="1570" name="Rectangle 1570"/>
                        <wps:cNvSpPr/>
                        <wps:spPr>
                          <a:xfrm>
                            <a:off x="1279840" y="203200"/>
                            <a:ext cx="394202" cy="242478"/>
                          </a:xfrm>
                          <a:prstGeom prst="rect">
                            <a:avLst/>
                          </a:prstGeom>
                          <a:ln>
                            <a:noFill/>
                          </a:ln>
                        </wps:spPr>
                        <wps:txbx>
                          <w:txbxContent>
                            <w:p w14:paraId="32F4D60F" w14:textId="77777777" w:rsidR="00284F6A" w:rsidRDefault="00C034AB">
                              <w:pPr>
                                <w:spacing w:after="160" w:line="259" w:lineRule="auto"/>
                                <w:ind w:right="0" w:firstLine="0"/>
                                <w:jc w:val="left"/>
                              </w:pPr>
                              <w:proofErr w:type="spellStart"/>
                              <w:r>
                                <w:rPr>
                                  <w:b/>
                                  <w:sz w:val="28"/>
                                </w:rPr>
                                <w:t>ád</w:t>
                              </w:r>
                              <w:proofErr w:type="spellEnd"/>
                              <w:r>
                                <w:rPr>
                                  <w:b/>
                                  <w:sz w:val="28"/>
                                </w:rPr>
                                <w:t xml:space="preserve"> </w:t>
                              </w:r>
                            </w:p>
                          </w:txbxContent>
                        </wps:txbx>
                        <wps:bodyPr horzOverflow="overflow" vert="horz" lIns="0" tIns="0" rIns="0" bIns="0" rtlCol="0">
                          <a:noAutofit/>
                        </wps:bodyPr>
                      </wps:wsp>
                      <wps:wsp>
                        <wps:cNvPr id="1571" name="Shape 1571"/>
                        <wps:cNvSpPr/>
                        <wps:spPr>
                          <a:xfrm>
                            <a:off x="0" y="530149"/>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5356EF" id="Group 12044" o:spid="_x0000_s1120" style="width:523.3pt;height:41.75pt;mso-position-horizontal-relative:char;mso-position-vertical-relative:line" coordsize="66456,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">
                <v:shape id="Shape 1562" o:spid="_x0000_s1121" style="position:absolute;left:63159;width:3297;height:3304;visibility:visible;mso-wrap-style:square;v-text-anchor:top" coordsize="329692,3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" path="m,l105270,r,103340l205308,,329692,,205498,127737,329692,330467r-117348,l133871,202247r-28601,29592l105270,330467,,330467,,xe" fillcolor="black" stroked="f" strokeweight="0">
                  <v:stroke miterlimit="83231f" joinstyle="miter"/>
                  <v:path arrowok="t" textboxrect="0,0,329692,330467"/>
                </v:shape>
                <v:shape id="Shape 1563" o:spid="_x0000_s1122" style="position:absolute;left:60060;width:2707;height:3304;visibility:visible;mso-wrap-style:square;v-text-anchor:top" coordsize="270713,3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" path="m,l264275,r,79058l106159,79058r,44107l239929,123165r,75844l106159,199009r,51029l270713,250038r,80429l,330467,,xe" fillcolor="black" stroked="f" strokeweight="0">
                  <v:stroke miterlimit="83231f" joinstyle="miter"/>
                  <v:path arrowok="t" textboxrect="0,0,270713,330467"/>
                </v:shape>
                <v:shape id="Shape 1564" o:spid="_x0000_s1123" style="position:absolute;left:56608;width:1556;height:3304;visibility:visible;mso-wrap-style:square;v-text-anchor:top" coordsize="155594,3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" path="m,l128232,r27362,1237l155594,86338,136055,83655r-29870,l106185,246824r28498,l155594,244265r,84781l108471,330479,,330479,,xe" fillcolor="black" stroked="f" strokeweight="0">
                  <v:stroke miterlimit="83231f" joinstyle="miter"/>
                  <v:path arrowok="t" textboxrect="0,0,155594,330479"/>
                </v:shape>
                <v:shape id="Shape 1565" o:spid="_x0000_s1124" style="position:absolute;left:58164;top:12;width:1560;height:3278;visibility:visible;mso-wrap-style:square;v-text-anchor:top" coordsize="156039,32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" path="m,l36252,1638c55156,4167,71933,8879,87103,17610v45949,26670,68936,75387,68936,146622c156039,239149,127083,290635,71469,315451v-14021,6432,-30797,9880,-50504,11720l,327809,,243028r12178,-1490c39322,233093,49409,210428,49409,164232v,-44815,-10608,-68428,-37044,-77433l,85101,,xe" fillcolor="black" stroked="f" strokeweight="0">
                  <v:stroke miterlimit="83231f" joinstyle="miter"/>
                  <v:path arrowok="t" textboxrect="0,0,156039,327809"/>
                </v:shape>
                <v:rect id="Rectangle 1566" o:spid="_x0000_s1125" style="position:absolute;top:2032;width:1124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5DB364BC" w14:textId="77777777" w:rsidR="00284F6A" w:rsidRDefault="00C034AB">
                        <w:pPr>
                          <w:spacing w:after="160" w:line="259" w:lineRule="auto"/>
                          <w:ind w:right="0" w:firstLine="0"/>
                          <w:jc w:val="left"/>
                        </w:pPr>
                        <w:r>
                          <w:rPr>
                            <w:b/>
                            <w:sz w:val="28"/>
                          </w:rPr>
                          <w:t>Reklama</w:t>
                        </w:r>
                      </w:p>
                    </w:txbxContent>
                  </v:textbox>
                </v:rect>
                <v:rect id="Rectangle 1567" o:spid="_x0000_s1126" style="position:absolute;left:8452;top:2032;width:157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14:paraId="32F46F90" w14:textId="77777777" w:rsidR="00284F6A" w:rsidRDefault="00C034AB">
                        <w:pPr>
                          <w:spacing w:after="160" w:line="259" w:lineRule="auto"/>
                          <w:ind w:right="0" w:firstLine="0"/>
                          <w:jc w:val="left"/>
                        </w:pPr>
                        <w:r>
                          <w:rPr>
                            <w:b/>
                            <w:sz w:val="28"/>
                          </w:rPr>
                          <w:t>č</w:t>
                        </w:r>
                      </w:p>
                    </w:txbxContent>
                  </v:textbox>
                </v:rect>
                <v:rect id="Rectangle 1568" o:spid="_x0000_s1127" style="position:absolute;left:9638;top:2032;width:315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5A7675F8" w14:textId="77777777" w:rsidR="00284F6A" w:rsidRDefault="00C034AB">
                        <w:pPr>
                          <w:spacing w:after="160" w:line="259" w:lineRule="auto"/>
                          <w:ind w:right="0" w:firstLine="0"/>
                          <w:jc w:val="left"/>
                        </w:pPr>
                        <w:r>
                          <w:rPr>
                            <w:b/>
                            <w:sz w:val="28"/>
                          </w:rPr>
                          <w:t xml:space="preserve">ní </w:t>
                        </w:r>
                      </w:p>
                    </w:txbxContent>
                  </v:textbox>
                </v:rect>
                <v:rect id="Rectangle 1569" o:spid="_x0000_s1128" style="position:absolute;left:12009;top:2032;width:105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3263D1A4" w14:textId="77777777" w:rsidR="00284F6A" w:rsidRDefault="00C034AB">
                        <w:pPr>
                          <w:spacing w:after="160" w:line="259" w:lineRule="auto"/>
                          <w:ind w:right="0" w:firstLine="0"/>
                          <w:jc w:val="left"/>
                        </w:pPr>
                        <w:r>
                          <w:rPr>
                            <w:b/>
                            <w:sz w:val="28"/>
                          </w:rPr>
                          <w:t>ř</w:t>
                        </w:r>
                      </w:p>
                    </w:txbxContent>
                  </v:textbox>
                </v:rect>
                <v:rect id="Rectangle 1570" o:spid="_x0000_s1129" style="position:absolute;left:12798;top:2032;width:394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32F4D60F" w14:textId="77777777" w:rsidR="00284F6A" w:rsidRDefault="00C034AB">
                        <w:pPr>
                          <w:spacing w:after="160" w:line="259" w:lineRule="auto"/>
                          <w:ind w:right="0" w:firstLine="0"/>
                          <w:jc w:val="left"/>
                        </w:pPr>
                        <w:proofErr w:type="spellStart"/>
                        <w:r>
                          <w:rPr>
                            <w:b/>
                            <w:sz w:val="28"/>
                          </w:rPr>
                          <w:t>ád</w:t>
                        </w:r>
                        <w:proofErr w:type="spellEnd"/>
                        <w:r>
                          <w:rPr>
                            <w:b/>
                            <w:sz w:val="28"/>
                          </w:rPr>
                          <w:t xml:space="preserve"> </w:t>
                        </w:r>
                      </w:p>
                    </w:txbxContent>
                  </v:textbox>
                </v:rect>
                <v:shape id="Shape 1571" o:spid="_x0000_s1130" style="position:absolute;top:5301;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" path="m,l6645605,e" filled="f" strokeweight="1pt">
                  <v:stroke miterlimit="1" joinstyle="miter"/>
                  <v:path arrowok="t" textboxrect="0,0,6645605,0"/>
                </v:shape>
                <w10:anchorlock/>
              </v:group>
            </w:pict>
          </mc:Fallback>
        </mc:AlternateContent>
      </w:r>
    </w:p>
    <w:p w14:paraId="19202563" w14:textId="77777777" w:rsidR="00284F6A" w:rsidRDefault="00C034AB">
      <w:pPr>
        <w:spacing w:line="231" w:lineRule="auto"/>
        <w:ind w:left="-5" w:right="0" w:hanging="10"/>
        <w:jc w:val="left"/>
      </w:pPr>
      <w:r>
        <w:rPr>
          <w:rFonts w:ascii="Calibri" w:eastAsia="Calibri" w:hAnsi="Calibri" w:cs="Calibri"/>
        </w:rPr>
        <w:t xml:space="preserve">Tento reklamační řád se vztahuje na všechny dodávky výrobků společností Stavebniny DEK a.s. jejím zákazníkům a je nedílnou součástí každé </w:t>
      </w:r>
    </w:p>
    <w:p w14:paraId="0146F68C" w14:textId="77777777" w:rsidR="00284F6A" w:rsidRDefault="00284F6A">
      <w:pPr>
        <w:sectPr w:rsidR="00284F6A">
          <w:pgSz w:w="11906" w:h="16838"/>
          <w:pgMar w:top="720" w:right="1014" w:bottom="5095" w:left="720" w:header="708" w:footer="708" w:gutter="0"/>
          <w:cols w:space="708"/>
        </w:sectPr>
      </w:pPr>
    </w:p>
    <w:p w14:paraId="1A6D1973" w14:textId="77777777" w:rsidR="00284F6A" w:rsidRDefault="00C034AB">
      <w:pPr>
        <w:spacing w:after="168" w:line="231" w:lineRule="auto"/>
        <w:ind w:left="-5" w:right="0" w:hanging="10"/>
        <w:jc w:val="left"/>
      </w:pPr>
      <w:r>
        <w:rPr>
          <w:rFonts w:ascii="Calibri" w:eastAsia="Calibri" w:hAnsi="Calibri" w:cs="Calibri"/>
        </w:rPr>
        <w:t>kupní smlouvy uzavřené společností Stavebniny DEK a.s.</w:t>
      </w:r>
    </w:p>
    <w:p w14:paraId="66761A48" w14:textId="77777777" w:rsidR="00284F6A" w:rsidRDefault="00C034AB">
      <w:pPr>
        <w:spacing w:after="168" w:line="231" w:lineRule="auto"/>
        <w:ind w:left="-5" w:right="0" w:hanging="10"/>
        <w:jc w:val="left"/>
      </w:pPr>
      <w:r>
        <w:rPr>
          <w:rFonts w:ascii="Calibri" w:eastAsia="Calibri" w:hAnsi="Calibri" w:cs="Calibri"/>
        </w:rPr>
        <w:t>Platnost: od 1. 1. 2016</w:t>
      </w:r>
    </w:p>
    <w:p w14:paraId="5BDB28C3" w14:textId="77777777" w:rsidR="00284F6A" w:rsidRDefault="00C034AB">
      <w:pPr>
        <w:spacing w:after="351" w:line="231" w:lineRule="auto"/>
        <w:ind w:left="-5" w:right="2384" w:hanging="10"/>
        <w:jc w:val="left"/>
      </w:pPr>
      <w:r>
        <w:rPr>
          <w:rFonts w:ascii="Calibri" w:eastAsia="Calibri" w:hAnsi="Calibri" w:cs="Calibri"/>
        </w:rPr>
        <w:t xml:space="preserve">Schválila: </w:t>
      </w:r>
      <w:r w:rsidRPr="008E647A">
        <w:rPr>
          <w:rFonts w:ascii="Calibri" w:eastAsia="Calibri" w:hAnsi="Calibri" w:cs="Calibri"/>
          <w:highlight w:val="black"/>
        </w:rPr>
        <w:t xml:space="preserve">Ing. Petra </w:t>
      </w:r>
      <w:proofErr w:type="spellStart"/>
      <w:proofErr w:type="gramStart"/>
      <w:r w:rsidRPr="008E647A">
        <w:rPr>
          <w:rFonts w:ascii="Calibri" w:eastAsia="Calibri" w:hAnsi="Calibri" w:cs="Calibri"/>
          <w:highlight w:val="black"/>
        </w:rPr>
        <w:t>Kutnarová</w:t>
      </w:r>
      <w:proofErr w:type="spellEnd"/>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správní ředitel</w:t>
      </w:r>
    </w:p>
    <w:p w14:paraId="01B7B8E1" w14:textId="77777777" w:rsidR="00284F6A" w:rsidRDefault="00C034AB">
      <w:pPr>
        <w:pStyle w:val="Nadpis2"/>
        <w:spacing w:after="0" w:line="259" w:lineRule="auto"/>
        <w:ind w:left="-5"/>
      </w:pPr>
      <w:r>
        <w:rPr>
          <w:rFonts w:ascii="Calibri" w:eastAsia="Calibri" w:hAnsi="Calibri" w:cs="Calibri"/>
        </w:rPr>
        <w:t xml:space="preserve">Práva a povinnosti zákazníka </w:t>
      </w:r>
    </w:p>
    <w:p w14:paraId="003C42C5" w14:textId="77777777" w:rsidR="00284F6A" w:rsidRDefault="00C034AB">
      <w:pPr>
        <w:spacing w:after="122" w:line="259" w:lineRule="auto"/>
        <w:ind w:right="0" w:firstLine="0"/>
        <w:jc w:val="left"/>
      </w:pPr>
      <w:r>
        <w:rPr>
          <w:rFonts w:ascii="Calibri" w:eastAsia="Calibri" w:hAnsi="Calibri" w:cs="Calibri"/>
          <w:noProof/>
          <w:sz w:val="22"/>
        </w:rPr>
        <mc:AlternateContent>
          <mc:Choice Requires="wpg">
            <w:drawing>
              <wp:inline distT="0" distB="0" distL="0" distR="0" wp14:anchorId="53BB4FF4" wp14:editId="53F727AB">
                <wp:extent cx="3196806" cy="12700"/>
                <wp:effectExtent l="0" t="0" r="0" b="0"/>
                <wp:docPr id="12041" name="Group 12041"/>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1" name="Shape 1061"/>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1" style="width:251.717pt;height:1pt;mso-position-horizontal-relative:char;mso-position-vertical-relative:line" coordsize="31968,127">
                <v:shape id="Shape 1061" style="position:absolute;width:31968;height:0;left:0;top:0;" coordsize="3196806,0" path="m0,0l3196806,0">
                  <v:stroke weight="1pt" endcap="flat" joinstyle="miter" miterlimit="10" on="true" color="#000000"/>
                  <v:fill on="false" color="#000000" opacity="0"/>
                </v:shape>
              </v:group>
            </w:pict>
          </mc:Fallback>
        </mc:AlternateContent>
      </w:r>
    </w:p>
    <w:p w14:paraId="22DA276F" w14:textId="77777777" w:rsidR="00284F6A" w:rsidRDefault="00C034AB">
      <w:pPr>
        <w:spacing w:line="231" w:lineRule="auto"/>
        <w:ind w:left="-5" w:right="278" w:hanging="10"/>
        <w:jc w:val="left"/>
      </w:pPr>
      <w:r>
        <w:rPr>
          <w:rFonts w:ascii="Calibri" w:eastAsia="Calibri" w:hAnsi="Calibri" w:cs="Calibri"/>
        </w:rPr>
        <w:t>Zákazník je povinen při převzetí zkontrolovat správnost, množství a neporušenost balení dodaného zboží a takto zjistitelné zjevné vady ihned reklamovat.</w:t>
      </w:r>
    </w:p>
    <w:p w14:paraId="262789B6" w14:textId="77777777" w:rsidR="00284F6A" w:rsidRDefault="00C034AB">
      <w:pPr>
        <w:spacing w:line="231" w:lineRule="auto"/>
        <w:ind w:left="-5" w:right="550" w:hanging="10"/>
        <w:jc w:val="left"/>
      </w:pPr>
      <w:r>
        <w:rPr>
          <w:rFonts w:ascii="Calibri" w:eastAsia="Calibri" w:hAnsi="Calibri" w:cs="Calibri"/>
        </w:rPr>
        <w:t>Manipulace a skladování odebraného zboží musí být v souladu s pokyny (návody) výrobce a platnými předpisy.</w:t>
      </w:r>
    </w:p>
    <w:p w14:paraId="55DAE422" w14:textId="77777777" w:rsidR="00284F6A" w:rsidRDefault="00C034AB">
      <w:pPr>
        <w:spacing w:line="231" w:lineRule="auto"/>
        <w:ind w:left="-5" w:right="0" w:hanging="10"/>
        <w:jc w:val="left"/>
      </w:pPr>
      <w:r>
        <w:rPr>
          <w:rFonts w:ascii="Calibri" w:eastAsia="Calibri" w:hAnsi="Calibri" w:cs="Calibri"/>
        </w:rPr>
        <w:t>Zjevné vady výrobků musí být zákazníkem uplatněny u prodávajícího před zapracováním do stavby a nejpozději do 7 dní ode dne převzetí dodávky.</w:t>
      </w:r>
    </w:p>
    <w:p w14:paraId="496EBE19" w14:textId="77777777" w:rsidR="00284F6A" w:rsidRDefault="00C034AB">
      <w:pPr>
        <w:spacing w:line="231" w:lineRule="auto"/>
        <w:ind w:left="-5" w:right="140" w:hanging="10"/>
        <w:jc w:val="left"/>
      </w:pPr>
      <w:r>
        <w:rPr>
          <w:rFonts w:ascii="Calibri" w:eastAsia="Calibri" w:hAnsi="Calibri" w:cs="Calibri"/>
        </w:rPr>
        <w:t>Skryté vady musí zákazník reklamovat bezodkladně po jejich zjištění, a to v rámci záruční doby.</w:t>
      </w:r>
    </w:p>
    <w:p w14:paraId="387FA571" w14:textId="77777777" w:rsidR="00284F6A" w:rsidRDefault="00C034AB">
      <w:pPr>
        <w:spacing w:line="231" w:lineRule="auto"/>
        <w:ind w:left="-5" w:right="0" w:hanging="10"/>
        <w:jc w:val="left"/>
      </w:pPr>
      <w:r>
        <w:rPr>
          <w:rFonts w:ascii="Calibri" w:eastAsia="Calibri" w:hAnsi="Calibri" w:cs="Calibri"/>
        </w:rPr>
        <w:t>Zákazník je povinen uplatňovat reklamace písemně nebo osobně. Při reklamaci je zákazník povinen předložit fakturu, prodejku nebo záruční list.</w:t>
      </w:r>
    </w:p>
    <w:p w14:paraId="13FAAA28" w14:textId="77777777" w:rsidR="00284F6A" w:rsidRDefault="00C034AB">
      <w:pPr>
        <w:spacing w:line="231" w:lineRule="auto"/>
        <w:ind w:left="-5" w:right="0" w:hanging="10"/>
        <w:jc w:val="left"/>
      </w:pPr>
      <w:r>
        <w:rPr>
          <w:rFonts w:ascii="Calibri" w:eastAsia="Calibri" w:hAnsi="Calibri" w:cs="Calibri"/>
        </w:rPr>
        <w:t xml:space="preserve">Reklamované zboží musí zákazník skladovat odděleně až do rozhodnutí o reklamaci nebo s ním jinak naložit dle pokynů Stavebniny DEK a.s., aby bylo možné objektivně zjistit stav reklamovaných výrobků. Pro posouzení reklamace je nutné umožnit přístup k reklamovanému zboží Stavebniny DEK a.s., zástupcům výrobce a případně nezávislým posuzovatelům. </w:t>
      </w:r>
    </w:p>
    <w:p w14:paraId="125E8CA9" w14:textId="77777777" w:rsidR="00284F6A" w:rsidRDefault="00C034AB">
      <w:pPr>
        <w:spacing w:after="174" w:line="231" w:lineRule="auto"/>
        <w:ind w:left="-5" w:right="0" w:hanging="10"/>
        <w:jc w:val="left"/>
      </w:pPr>
      <w:r>
        <w:rPr>
          <w:rFonts w:ascii="Calibri" w:eastAsia="Calibri" w:hAnsi="Calibri" w:cs="Calibri"/>
        </w:rPr>
        <w:t xml:space="preserve">Provedení reklamace nemá vliv na povinnost zákazníka zaplatit kupní cenu ve sjednané výši a době. </w:t>
      </w:r>
    </w:p>
    <w:p w14:paraId="5046F7D9" w14:textId="77777777" w:rsidR="00284F6A" w:rsidRDefault="00C034AB">
      <w:pPr>
        <w:spacing w:after="0" w:line="259" w:lineRule="auto"/>
        <w:ind w:left="-5" w:right="0" w:hanging="10"/>
        <w:jc w:val="left"/>
      </w:pPr>
      <w:r>
        <w:rPr>
          <w:rFonts w:ascii="Calibri" w:eastAsia="Calibri" w:hAnsi="Calibri" w:cs="Calibri"/>
          <w:b/>
          <w:sz w:val="18"/>
        </w:rPr>
        <w:t>Práva a povinnosti Stavebniny DEK a. s.</w:t>
      </w:r>
    </w:p>
    <w:p w14:paraId="4D9F3279" w14:textId="77777777" w:rsidR="00284F6A" w:rsidRDefault="00C034AB">
      <w:pPr>
        <w:spacing w:after="122" w:line="259" w:lineRule="auto"/>
        <w:ind w:right="0" w:firstLine="0"/>
        <w:jc w:val="left"/>
      </w:pPr>
      <w:r>
        <w:rPr>
          <w:rFonts w:ascii="Calibri" w:eastAsia="Calibri" w:hAnsi="Calibri" w:cs="Calibri"/>
          <w:noProof/>
          <w:sz w:val="22"/>
        </w:rPr>
        <mc:AlternateContent>
          <mc:Choice Requires="wpg">
            <w:drawing>
              <wp:inline distT="0" distB="0" distL="0" distR="0" wp14:anchorId="4BB9B7C4" wp14:editId="2ECBC294">
                <wp:extent cx="3196806" cy="12700"/>
                <wp:effectExtent l="0" t="0" r="0" b="0"/>
                <wp:docPr id="12042" name="Group 12042"/>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2" name="Shape 1062"/>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2" style="width:251.717pt;height:1pt;mso-position-horizontal-relative:char;mso-position-vertical-relative:line" coordsize="31968,127">
                <v:shape id="Shape 1062" style="position:absolute;width:31968;height:0;left:0;top:0;" coordsize="3196806,0" path="m0,0l3196806,0">
                  <v:stroke weight="1pt" endcap="flat" joinstyle="miter" miterlimit="10" on="true" color="#000000"/>
                  <v:fill on="false" color="#000000" opacity="0"/>
                </v:shape>
              </v:group>
            </w:pict>
          </mc:Fallback>
        </mc:AlternateContent>
      </w:r>
    </w:p>
    <w:p w14:paraId="6F602259" w14:textId="77777777" w:rsidR="00284F6A" w:rsidRDefault="00C034AB">
      <w:pPr>
        <w:spacing w:line="231" w:lineRule="auto"/>
        <w:ind w:left="-5" w:right="128" w:hanging="10"/>
        <w:jc w:val="left"/>
      </w:pPr>
      <w:r>
        <w:rPr>
          <w:rFonts w:ascii="Calibri" w:eastAsia="Calibri" w:hAnsi="Calibri" w:cs="Calibri"/>
        </w:rPr>
        <w:t>Stavebniny DEK a.s. poskytuje záruku na zboží a výrobky dle určení ve smlouvě nebo v záručním listu, nejméně však v rozsahu povinném dle platných předpisů.</w:t>
      </w:r>
    </w:p>
    <w:p w14:paraId="56129ABB" w14:textId="77777777" w:rsidR="00284F6A" w:rsidRDefault="00C034AB">
      <w:pPr>
        <w:spacing w:line="231" w:lineRule="auto"/>
        <w:ind w:left="-5" w:right="0" w:hanging="10"/>
        <w:jc w:val="left"/>
      </w:pPr>
      <w:r>
        <w:rPr>
          <w:rFonts w:ascii="Calibri" w:eastAsia="Calibri" w:hAnsi="Calibri" w:cs="Calibri"/>
        </w:rPr>
        <w:t>Odpovědnost Stavebniny DEK a.s. za škodu je vždy limitovaná hodnotou dodaného zboží. Stavebniny DEK a.s. neodpovídá za jakékoli související následné nebo nepřímé škody.</w:t>
      </w:r>
    </w:p>
    <w:p w14:paraId="22C6CF14" w14:textId="77777777" w:rsidR="00284F6A" w:rsidRDefault="00C034AB">
      <w:pPr>
        <w:spacing w:line="231" w:lineRule="auto"/>
        <w:ind w:left="-5" w:right="241" w:hanging="10"/>
        <w:jc w:val="left"/>
      </w:pPr>
      <w:r>
        <w:rPr>
          <w:rFonts w:ascii="Calibri" w:eastAsia="Calibri" w:hAnsi="Calibri" w:cs="Calibri"/>
        </w:rPr>
        <w:t xml:space="preserve">Stavebniny DEK a.s. nenese odpovědnost za škody a znehodnocení zboží po převzetí nebo umožnění s ním nakládat (dodání), zejména způsobené </w:t>
      </w:r>
      <w:r>
        <w:rPr>
          <w:rFonts w:ascii="Calibri" w:eastAsia="Calibri" w:hAnsi="Calibri" w:cs="Calibri"/>
        </w:rPr>
        <w:t xml:space="preserve">zákazníkem, jeho dopravcem, nesprávným používáním či skladováním výrobku, nevhodnou manipulací, </w:t>
      </w:r>
      <w:proofErr w:type="gramStart"/>
      <w:r>
        <w:rPr>
          <w:rFonts w:ascii="Calibri" w:eastAsia="Calibri" w:hAnsi="Calibri" w:cs="Calibri"/>
        </w:rPr>
        <w:t>živelnou</w:t>
      </w:r>
      <w:proofErr w:type="gramEnd"/>
      <w:r>
        <w:rPr>
          <w:rFonts w:ascii="Calibri" w:eastAsia="Calibri" w:hAnsi="Calibri" w:cs="Calibri"/>
        </w:rPr>
        <w:t xml:space="preserve"> pohromou apod.</w:t>
      </w:r>
    </w:p>
    <w:p w14:paraId="4002EF42" w14:textId="77777777" w:rsidR="00284F6A" w:rsidRDefault="00C034AB">
      <w:pPr>
        <w:spacing w:line="231" w:lineRule="auto"/>
        <w:ind w:left="-5" w:right="0" w:hanging="10"/>
        <w:jc w:val="left"/>
      </w:pPr>
      <w:r>
        <w:rPr>
          <w:rFonts w:ascii="Calibri" w:eastAsia="Calibri" w:hAnsi="Calibri" w:cs="Calibri"/>
        </w:rPr>
        <w:t>Vadami zboží ani předmětem záruky nejsou nepatrné odchylky výrobků, které neovlivňují účel použití (rozdíly v odstínech barvy, nerovnoměrné vysychání po dešti apod.).</w:t>
      </w:r>
    </w:p>
    <w:p w14:paraId="4BA18B45" w14:textId="77777777" w:rsidR="00284F6A" w:rsidRDefault="00C034AB">
      <w:pPr>
        <w:spacing w:line="231" w:lineRule="auto"/>
        <w:ind w:left="-5" w:right="0" w:hanging="10"/>
        <w:jc w:val="left"/>
      </w:pPr>
      <w:r>
        <w:rPr>
          <w:rFonts w:ascii="Calibri" w:eastAsia="Calibri" w:hAnsi="Calibri" w:cs="Calibri"/>
        </w:rPr>
        <w:t>výrobky, které má z pověření Stavebniny DEK a.s. uvést do provozu třetí osoba. V tom případě počíná záruční doba běžet ode dne uvedení do provozu, za podmínky uvedení do provozu nejpozději do tří týdnů ode dne převzetí dodávky od Stavebniny DEK a.s. a poskytnutí veškeré potřebné součinnosti k tomu zákazníkem.</w:t>
      </w:r>
    </w:p>
    <w:p w14:paraId="0F68BD2C" w14:textId="77777777" w:rsidR="00284F6A" w:rsidRDefault="00C034AB">
      <w:pPr>
        <w:spacing w:line="231" w:lineRule="auto"/>
        <w:ind w:left="-5" w:right="0" w:hanging="10"/>
        <w:jc w:val="left"/>
      </w:pPr>
      <w:r>
        <w:rPr>
          <w:rFonts w:ascii="Calibri" w:eastAsia="Calibri" w:hAnsi="Calibri" w:cs="Calibri"/>
        </w:rPr>
        <w:t>Všichni pracovníci poboček Stavebniny DEK a.s. jsou povinni evidovat všechny reklamace, stížnosti nebo výhrady zákazníků Stavebniny DEK a.s. (včetně reklamací kvalitativních, množstevních a týkajících se výměny materiálu). Každá reklamace je vedena pod evidenčním číslem, které se automaticky vygeneruje po založení příslušné reklamace do centrální databáze reklamací.</w:t>
      </w:r>
    </w:p>
    <w:p w14:paraId="402DF210" w14:textId="77777777" w:rsidR="00284F6A" w:rsidRDefault="00C034AB">
      <w:pPr>
        <w:spacing w:line="231" w:lineRule="auto"/>
        <w:ind w:left="-5" w:right="0" w:hanging="10"/>
        <w:jc w:val="left"/>
      </w:pPr>
      <w:r>
        <w:rPr>
          <w:rFonts w:ascii="Calibri" w:eastAsia="Calibri" w:hAnsi="Calibri" w:cs="Calibri"/>
        </w:rPr>
        <w:t xml:space="preserve">Za řádné vedení systému reklamací na každé pobočce odpovídá ředitel dané pobočky. Pobočka </w:t>
      </w:r>
      <w:proofErr w:type="gramStart"/>
      <w:r>
        <w:rPr>
          <w:rFonts w:ascii="Calibri" w:eastAsia="Calibri" w:hAnsi="Calibri" w:cs="Calibri"/>
        </w:rPr>
        <w:t>řeší</w:t>
      </w:r>
      <w:proofErr w:type="gramEnd"/>
      <w:r>
        <w:rPr>
          <w:rFonts w:ascii="Calibri" w:eastAsia="Calibri" w:hAnsi="Calibri" w:cs="Calibri"/>
        </w:rPr>
        <w:t xml:space="preserve"> reklamace se zákazníkem samostatně, v případě, že se jedná o množstevní reklamaci, lhůtu dodání materiálu nebo záměnu materiálu. V případě, že se jedná o kvalitativní selhání materiálu, předává oblastní zástupce řešení reklamace produkt manažerovi.</w:t>
      </w:r>
    </w:p>
    <w:p w14:paraId="3DAC28AE" w14:textId="77777777" w:rsidR="00284F6A" w:rsidRDefault="00C034AB">
      <w:pPr>
        <w:spacing w:line="231" w:lineRule="auto"/>
        <w:ind w:left="-5" w:right="203" w:hanging="10"/>
        <w:jc w:val="left"/>
      </w:pPr>
      <w:r>
        <w:rPr>
          <w:rFonts w:ascii="Calibri" w:eastAsia="Calibri" w:hAnsi="Calibri" w:cs="Calibri"/>
        </w:rPr>
        <w:t xml:space="preserve">Za den zahájení reklamačního řízení je považován den následující po dnu uplatnění reklamace. </w:t>
      </w:r>
    </w:p>
    <w:p w14:paraId="10A15F06" w14:textId="77777777" w:rsidR="00284F6A" w:rsidRDefault="00C034AB">
      <w:pPr>
        <w:spacing w:line="231" w:lineRule="auto"/>
        <w:ind w:left="-5" w:right="0" w:hanging="10"/>
        <w:jc w:val="left"/>
      </w:pPr>
      <w:r>
        <w:rPr>
          <w:rFonts w:ascii="Calibri" w:eastAsia="Calibri" w:hAnsi="Calibri" w:cs="Calibri"/>
        </w:rPr>
        <w:t xml:space="preserve">Celková maximální délka trvání reklamačního řízení je 30 kalendářních dnů. Dnem ukončení je den, kdy je zákazníkovi odevzdáno nebo odesláno rozhodnutí o způsobu vyřešení reklamace. V případě, že reklamované zboží nebude převzato (vyzvednuto) kupujícím do 30-ti dnů od oznámení o vyřízení </w:t>
      </w:r>
      <w:proofErr w:type="gramStart"/>
      <w:r>
        <w:rPr>
          <w:rFonts w:ascii="Calibri" w:eastAsia="Calibri" w:hAnsi="Calibri" w:cs="Calibri"/>
        </w:rPr>
        <w:t>reklamace ,</w:t>
      </w:r>
      <w:proofErr w:type="gramEnd"/>
      <w:r>
        <w:rPr>
          <w:rFonts w:ascii="Calibri" w:eastAsia="Calibri" w:hAnsi="Calibri" w:cs="Calibri"/>
        </w:rPr>
        <w:t xml:space="preserve"> bude prodávajícím účtováno po marném uplynutí této doby skladné za uložení zboží ve výši 20,- Kč včetně DPH za každý den prodlení za každý započatý m3 skladovací plochy při standardním způsobu skladování.</w:t>
      </w:r>
    </w:p>
    <w:p w14:paraId="19C72B6B" w14:textId="77777777" w:rsidR="00284F6A" w:rsidRDefault="00C034AB">
      <w:pPr>
        <w:spacing w:line="231" w:lineRule="auto"/>
        <w:ind w:left="-5" w:right="0" w:hanging="10"/>
        <w:jc w:val="left"/>
      </w:pPr>
      <w:r>
        <w:rPr>
          <w:rFonts w:ascii="Calibri" w:eastAsia="Calibri" w:hAnsi="Calibri" w:cs="Calibri"/>
        </w:rPr>
        <w:t>Pokud si kupující nevyzvedne zboží z vyřízené reklamace do 6 měsíců ode dne, kdy byl o vyřízení informován, je prodávající oprávněn zboží prodat a výtěžek použít na úhradu nákladů prodeje a skladného. V případě poškozeného nebo jinak neprodejného zboží je prodávající oprávněn zboží zlikvidovat na náklady kupujícího.</w:t>
      </w:r>
    </w:p>
    <w:p w14:paraId="08D9713B" w14:textId="77777777" w:rsidR="00284F6A" w:rsidRDefault="00C034AB">
      <w:pPr>
        <w:spacing w:line="231" w:lineRule="auto"/>
        <w:ind w:left="-5" w:right="0" w:hanging="10"/>
        <w:jc w:val="left"/>
      </w:pPr>
      <w:r>
        <w:rPr>
          <w:rFonts w:ascii="Calibri" w:eastAsia="Calibri" w:hAnsi="Calibri" w:cs="Calibri"/>
        </w:rPr>
        <w:t>Kvalita výrobků je daná normami, které jsou uvedeny v „Prohlášení o shodě výrobku“. Oprávněné reklamační nároky zákazníka budou řešeny náhradní dodávkou nebo poskytnutím slevy na dané zboží. Při náhradní dodávce vrátí zákazník původně dodané zboží, nedohodnou-li se strany jinak.</w:t>
      </w:r>
    </w:p>
    <w:p w14:paraId="18D9913E" w14:textId="77777777" w:rsidR="00284F6A" w:rsidRDefault="00C034AB">
      <w:pPr>
        <w:spacing w:line="231" w:lineRule="auto"/>
        <w:ind w:left="-5" w:right="0" w:hanging="10"/>
        <w:jc w:val="left"/>
      </w:pPr>
      <w:r>
        <w:rPr>
          <w:rFonts w:ascii="Calibri" w:eastAsia="Calibri" w:hAnsi="Calibri" w:cs="Calibri"/>
        </w:rPr>
        <w:t>V případě, že v tomto řádu není stanoveno jinak, platí ustanovení občanského zákoníku. U zákazníka spotřebitele platí vždy ustanovení občanského zákoníku nebo jiných předpisů stanovená k ochraně spotřebitele.</w:t>
      </w:r>
    </w:p>
    <w:p w14:paraId="6DA5C2D3" w14:textId="77777777" w:rsidR="00284F6A" w:rsidRDefault="00284F6A">
      <w:pPr>
        <w:sectPr w:rsidR="00284F6A">
          <w:type w:val="continuous"/>
          <w:pgSz w:w="11906" w:h="16838"/>
          <w:pgMar w:top="1440" w:right="744" w:bottom="1440" w:left="720" w:header="708" w:footer="708" w:gutter="0"/>
          <w:cols w:num="2" w:space="356"/>
        </w:sectPr>
      </w:pPr>
    </w:p>
    <w:p w14:paraId="0B30078D" w14:textId="77777777" w:rsidR="00284F6A" w:rsidRDefault="00C034AB">
      <w:pPr>
        <w:pStyle w:val="Nadpis2"/>
        <w:spacing w:after="0" w:line="259" w:lineRule="auto"/>
        <w:ind w:left="-5"/>
      </w:pPr>
      <w:r>
        <w:rPr>
          <w:rFonts w:ascii="Calibri" w:eastAsia="Calibri" w:hAnsi="Calibri" w:cs="Calibri"/>
        </w:rPr>
        <w:t>Řešení reklamace</w:t>
      </w:r>
    </w:p>
    <w:p w14:paraId="4C9E591B" w14:textId="77777777" w:rsidR="00284F6A" w:rsidRDefault="00C034AB">
      <w:pPr>
        <w:spacing w:after="122" w:line="259" w:lineRule="auto"/>
        <w:ind w:right="-80" w:firstLine="0"/>
        <w:jc w:val="left"/>
      </w:pPr>
      <w:r>
        <w:rPr>
          <w:rFonts w:ascii="Calibri" w:eastAsia="Calibri" w:hAnsi="Calibri" w:cs="Calibri"/>
          <w:noProof/>
          <w:sz w:val="22"/>
        </w:rPr>
        <mc:AlternateContent>
          <mc:Choice Requires="wpg">
            <w:drawing>
              <wp:inline distT="0" distB="0" distL="0" distR="0" wp14:anchorId="59F48294" wp14:editId="1442474D">
                <wp:extent cx="3196806" cy="12700"/>
                <wp:effectExtent l="0" t="0" r="0" b="0"/>
                <wp:docPr id="12043" name="Group 12043"/>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3" name="Shape 1063"/>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3" style="width:251.717pt;height:1pt;mso-position-horizontal-relative:char;mso-position-vertical-relative:line" coordsize="31968,127">
                <v:shape id="Shape 1063" style="position:absolute;width:31968;height:0;left:0;top:0;" coordsize="3196806,0" path="m0,0l3196806,0">
                  <v:stroke weight="1pt" endcap="flat" joinstyle="miter" miterlimit="10" on="true" color="#000000"/>
                  <v:fill on="false" color="#000000" opacity="0"/>
                </v:shape>
              </v:group>
            </w:pict>
          </mc:Fallback>
        </mc:AlternateContent>
      </w:r>
    </w:p>
    <w:p w14:paraId="71CD3314" w14:textId="77777777" w:rsidR="00284F6A" w:rsidRDefault="00C034AB">
      <w:pPr>
        <w:spacing w:after="118" w:line="231" w:lineRule="auto"/>
        <w:ind w:left="-5" w:right="0" w:hanging="10"/>
        <w:jc w:val="left"/>
      </w:pPr>
      <w:r>
        <w:rPr>
          <w:rFonts w:ascii="Calibri" w:eastAsia="Calibri" w:hAnsi="Calibri" w:cs="Calibri"/>
        </w:rPr>
        <w:t xml:space="preserve">Záruční doba počíná běžet dnem odevzdání zboží zákazníkovi, při sjednaném odeslání zboží od jeho dojití do místa určení. Výjimkou jsou </w:t>
      </w:r>
    </w:p>
    <w:p w14:paraId="682D7109" w14:textId="77777777" w:rsidR="00284F6A" w:rsidRDefault="00C034AB">
      <w:pPr>
        <w:spacing w:after="0" w:line="259" w:lineRule="auto"/>
        <w:ind w:right="-5512" w:firstLine="0"/>
        <w:jc w:val="left"/>
      </w:pPr>
      <w:r>
        <w:rPr>
          <w:rFonts w:ascii="Calibri" w:eastAsia="Calibri" w:hAnsi="Calibri" w:cs="Calibri"/>
          <w:noProof/>
          <w:sz w:val="22"/>
        </w:rPr>
        <mc:AlternateContent>
          <mc:Choice Requires="wpg">
            <w:drawing>
              <wp:inline distT="0" distB="0" distL="0" distR="0" wp14:anchorId="4DB61F27" wp14:editId="5ED5EE43">
                <wp:extent cx="6645605" cy="12700"/>
                <wp:effectExtent l="0" t="0" r="0" b="0"/>
                <wp:docPr id="12046" name="Group 12046"/>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1603" name="Shape 1603"/>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6" style="width:523.276pt;height:1pt;mso-position-horizontal-relative:char;mso-position-vertical-relative:line" coordsize="66456,127">
                <v:shape id="Shape 1603" style="position:absolute;width:66456;height:0;left:0;top:0;" coordsize="6645605,0" path="m0,0l6645605,0">
                  <v:stroke weight="1pt" endcap="flat" joinstyle="miter" miterlimit="4" on="true" color="#000000"/>
                  <v:fill on="false" color="#000000" opacity="0"/>
                </v:shape>
              </v:group>
            </w:pict>
          </mc:Fallback>
        </mc:AlternateContent>
      </w:r>
    </w:p>
    <w:p w14:paraId="32566054" w14:textId="77777777" w:rsidR="00284F6A" w:rsidRDefault="00284F6A">
      <w:pPr>
        <w:sectPr w:rsidR="00284F6A">
          <w:type w:val="continuous"/>
          <w:pgSz w:w="11906" w:h="16838"/>
          <w:pgMar w:top="2045" w:right="6232" w:bottom="4791" w:left="720" w:header="708" w:footer="708" w:gutter="0"/>
          <w:cols w:space="708"/>
        </w:sectPr>
      </w:pPr>
    </w:p>
    <w:p w14:paraId="36BA4C3C" w14:textId="77777777" w:rsidR="00284F6A" w:rsidRDefault="00C034AB">
      <w:pPr>
        <w:spacing w:after="0" w:line="348" w:lineRule="auto"/>
        <w:ind w:left="4620" w:right="0" w:firstLine="0"/>
        <w:jc w:val="left"/>
      </w:pPr>
      <w:r>
        <w:rPr>
          <w:noProof/>
        </w:rPr>
        <w:lastRenderedPageBreak/>
        <w:drawing>
          <wp:anchor distT="0" distB="0" distL="114300" distR="114300" simplePos="0" relativeHeight="251660288" behindDoc="0" locked="0" layoutInCell="1" allowOverlap="0" wp14:anchorId="50226B09" wp14:editId="53712B49">
            <wp:simplePos x="0" y="0"/>
            <wp:positionH relativeFrom="column">
              <wp:posOffset>0</wp:posOffset>
            </wp:positionH>
            <wp:positionV relativeFrom="paragraph">
              <wp:posOffset>63</wp:posOffset>
            </wp:positionV>
            <wp:extent cx="2609850" cy="657225"/>
            <wp:effectExtent l="0" t="0" r="0" b="0"/>
            <wp:wrapSquare wrapText="bothSides"/>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5"/>
                    <a:stretch>
                      <a:fillRect/>
                    </a:stretch>
                  </pic:blipFill>
                  <pic:spPr>
                    <a:xfrm>
                      <a:off x="0" y="0"/>
                      <a:ext cx="2609850" cy="657225"/>
                    </a:xfrm>
                    <a:prstGeom prst="rect">
                      <a:avLst/>
                    </a:prstGeom>
                  </pic:spPr>
                </pic:pic>
              </a:graphicData>
            </a:graphic>
          </wp:anchor>
        </w:drawing>
      </w:r>
      <w:r>
        <w:rPr>
          <w:b/>
          <w:sz w:val="36"/>
        </w:rPr>
        <w:t>výpis z karty zákazníka ze dne 1.9.2023</w:t>
      </w:r>
    </w:p>
    <w:p w14:paraId="240B6BD8" w14:textId="77777777" w:rsidR="00284F6A" w:rsidRDefault="00C034AB">
      <w:pPr>
        <w:spacing w:after="129" w:line="259" w:lineRule="auto"/>
        <w:ind w:right="-2265" w:firstLine="0"/>
        <w:jc w:val="left"/>
      </w:pPr>
      <w:r>
        <w:rPr>
          <w:rFonts w:ascii="Calibri" w:eastAsia="Calibri" w:hAnsi="Calibri" w:cs="Calibri"/>
          <w:noProof/>
          <w:sz w:val="22"/>
        </w:rPr>
        <mc:AlternateContent>
          <mc:Choice Requires="wpg">
            <w:drawing>
              <wp:inline distT="0" distB="0" distL="0" distR="0" wp14:anchorId="37966264" wp14:editId="1F496C20">
                <wp:extent cx="6861219" cy="2975681"/>
                <wp:effectExtent l="0" t="0" r="0" b="0"/>
                <wp:docPr id="11105" name="Group 11105"/>
                <wp:cNvGraphicFramePr/>
                <a:graphic xmlns:a="http://schemas.openxmlformats.org/drawingml/2006/main">
                  <a:graphicData uri="http://schemas.microsoft.com/office/word/2010/wordprocessingGroup">
                    <wpg:wgp>
                      <wpg:cNvGrpSpPr/>
                      <wpg:grpSpPr>
                        <a:xfrm>
                          <a:off x="0" y="0"/>
                          <a:ext cx="6861219" cy="2975681"/>
                          <a:chOff x="0" y="0"/>
                          <a:chExt cx="6861219" cy="2975681"/>
                        </a:xfrm>
                      </wpg:grpSpPr>
                      <wps:wsp>
                        <wps:cNvPr id="1613" name="Rectangle 1613"/>
                        <wps:cNvSpPr/>
                        <wps:spPr>
                          <a:xfrm>
                            <a:off x="0" y="0"/>
                            <a:ext cx="1100770" cy="226445"/>
                          </a:xfrm>
                          <a:prstGeom prst="rect">
                            <a:avLst/>
                          </a:prstGeom>
                          <a:ln>
                            <a:noFill/>
                          </a:ln>
                        </wps:spPr>
                        <wps:txbx>
                          <w:txbxContent>
                            <w:p w14:paraId="1879069B" w14:textId="77777777" w:rsidR="00284F6A" w:rsidRDefault="00C034AB">
                              <w:pPr>
                                <w:spacing w:after="160" w:line="259" w:lineRule="auto"/>
                                <w:ind w:right="0" w:firstLine="0"/>
                                <w:jc w:val="left"/>
                              </w:pPr>
                              <w:r>
                                <w:rPr>
                                  <w:b/>
                                  <w:sz w:val="24"/>
                                </w:rPr>
                                <w:t>identifikace</w:t>
                              </w:r>
                            </w:p>
                          </w:txbxContent>
                        </wps:txbx>
                        <wps:bodyPr horzOverflow="overflow" vert="horz" lIns="0" tIns="0" rIns="0" bIns="0" rtlCol="0">
                          <a:noAutofit/>
                        </wps:bodyPr>
                      </wps:wsp>
                      <wps:wsp>
                        <wps:cNvPr id="1614" name="Rectangle 1614"/>
                        <wps:cNvSpPr/>
                        <wps:spPr>
                          <a:xfrm>
                            <a:off x="0" y="352436"/>
                            <a:ext cx="1165428" cy="169834"/>
                          </a:xfrm>
                          <a:prstGeom prst="rect">
                            <a:avLst/>
                          </a:prstGeom>
                          <a:ln>
                            <a:noFill/>
                          </a:ln>
                        </wps:spPr>
                        <wps:txbx>
                          <w:txbxContent>
                            <w:p w14:paraId="576F38F7"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1615" name="Rectangle 1615"/>
                        <wps:cNvSpPr/>
                        <wps:spPr>
                          <a:xfrm>
                            <a:off x="0" y="1009661"/>
                            <a:ext cx="181612" cy="169834"/>
                          </a:xfrm>
                          <a:prstGeom prst="rect">
                            <a:avLst/>
                          </a:prstGeom>
                          <a:ln>
                            <a:noFill/>
                          </a:ln>
                        </wps:spPr>
                        <wps:txbx>
                          <w:txbxContent>
                            <w:p w14:paraId="700ED8CF"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1616" name="Rectangle 1616"/>
                        <wps:cNvSpPr/>
                        <wps:spPr>
                          <a:xfrm>
                            <a:off x="136550" y="1009661"/>
                            <a:ext cx="50622" cy="169834"/>
                          </a:xfrm>
                          <a:prstGeom prst="rect">
                            <a:avLst/>
                          </a:prstGeom>
                          <a:ln>
                            <a:noFill/>
                          </a:ln>
                        </wps:spPr>
                        <wps:txbx>
                          <w:txbxContent>
                            <w:p w14:paraId="19EC81B4"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17" name="Rectangle 1617"/>
                        <wps:cNvSpPr/>
                        <wps:spPr>
                          <a:xfrm>
                            <a:off x="0" y="571511"/>
                            <a:ext cx="1157067" cy="169834"/>
                          </a:xfrm>
                          <a:prstGeom prst="rect">
                            <a:avLst/>
                          </a:prstGeom>
                          <a:ln>
                            <a:noFill/>
                          </a:ln>
                        </wps:spPr>
                        <wps:txbx>
                          <w:txbxContent>
                            <w:p w14:paraId="15328B9A"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1618" name="Rectangle 1618"/>
                        <wps:cNvSpPr/>
                        <wps:spPr>
                          <a:xfrm>
                            <a:off x="869975" y="571511"/>
                            <a:ext cx="50622" cy="169834"/>
                          </a:xfrm>
                          <a:prstGeom prst="rect">
                            <a:avLst/>
                          </a:prstGeom>
                          <a:ln>
                            <a:noFill/>
                          </a:ln>
                        </wps:spPr>
                        <wps:txbx>
                          <w:txbxContent>
                            <w:p w14:paraId="72F6F7C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19" name="Rectangle 1619"/>
                        <wps:cNvSpPr/>
                        <wps:spPr>
                          <a:xfrm>
                            <a:off x="0" y="1228736"/>
                            <a:ext cx="282958" cy="169834"/>
                          </a:xfrm>
                          <a:prstGeom prst="rect">
                            <a:avLst/>
                          </a:prstGeom>
                          <a:ln>
                            <a:noFill/>
                          </a:ln>
                        </wps:spPr>
                        <wps:txbx>
                          <w:txbxContent>
                            <w:p w14:paraId="123D1002"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1620" name="Rectangle 1620"/>
                        <wps:cNvSpPr/>
                        <wps:spPr>
                          <a:xfrm>
                            <a:off x="212750" y="1228736"/>
                            <a:ext cx="50622" cy="169834"/>
                          </a:xfrm>
                          <a:prstGeom prst="rect">
                            <a:avLst/>
                          </a:prstGeom>
                          <a:ln>
                            <a:noFill/>
                          </a:ln>
                        </wps:spPr>
                        <wps:txbx>
                          <w:txbxContent>
                            <w:p w14:paraId="34B73F3E"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21" name="Rectangle 1621"/>
                        <wps:cNvSpPr/>
                        <wps:spPr>
                          <a:xfrm>
                            <a:off x="0" y="790586"/>
                            <a:ext cx="430670" cy="169834"/>
                          </a:xfrm>
                          <a:prstGeom prst="rect">
                            <a:avLst/>
                          </a:prstGeom>
                          <a:ln>
                            <a:noFill/>
                          </a:ln>
                        </wps:spPr>
                        <wps:txbx>
                          <w:txbxContent>
                            <w:p w14:paraId="69713180"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1622" name="Rectangle 1622"/>
                        <wps:cNvSpPr/>
                        <wps:spPr>
                          <a:xfrm>
                            <a:off x="0" y="1447811"/>
                            <a:ext cx="992304" cy="169834"/>
                          </a:xfrm>
                          <a:prstGeom prst="rect">
                            <a:avLst/>
                          </a:prstGeom>
                          <a:ln>
                            <a:noFill/>
                          </a:ln>
                        </wps:spPr>
                        <wps:txbx>
                          <w:txbxContent>
                            <w:p w14:paraId="2201B062" w14:textId="77777777" w:rsidR="00284F6A" w:rsidRDefault="00C034AB">
                              <w:pPr>
                                <w:spacing w:after="160" w:line="259" w:lineRule="auto"/>
                                <w:ind w:right="0" w:firstLine="0"/>
                                <w:jc w:val="left"/>
                              </w:pPr>
                              <w:r>
                                <w:rPr>
                                  <w:b/>
                                  <w:sz w:val="18"/>
                                </w:rPr>
                                <w:t>adresa pro el.</w:t>
                              </w:r>
                            </w:p>
                          </w:txbxContent>
                        </wps:txbx>
                        <wps:bodyPr horzOverflow="overflow" vert="horz" lIns="0" tIns="0" rIns="0" bIns="0" rtlCol="0">
                          <a:noAutofit/>
                        </wps:bodyPr>
                      </wps:wsp>
                      <wps:wsp>
                        <wps:cNvPr id="1623" name="Rectangle 1623"/>
                        <wps:cNvSpPr/>
                        <wps:spPr>
                          <a:xfrm>
                            <a:off x="742950" y="1447811"/>
                            <a:ext cx="675674" cy="169834"/>
                          </a:xfrm>
                          <a:prstGeom prst="rect">
                            <a:avLst/>
                          </a:prstGeom>
                          <a:ln>
                            <a:noFill/>
                          </a:ln>
                        </wps:spPr>
                        <wps:txbx>
                          <w:txbxContent>
                            <w:p w14:paraId="479330F4" w14:textId="77777777" w:rsidR="00284F6A" w:rsidRDefault="00C034AB">
                              <w:pPr>
                                <w:spacing w:after="160" w:line="259" w:lineRule="auto"/>
                                <w:ind w:right="0" w:firstLine="0"/>
                                <w:jc w:val="left"/>
                              </w:pPr>
                              <w:r>
                                <w:rPr>
                                  <w:b/>
                                  <w:sz w:val="18"/>
                                </w:rPr>
                                <w:t xml:space="preserve">doručení </w:t>
                              </w:r>
                            </w:p>
                          </w:txbxContent>
                        </wps:txbx>
                        <wps:bodyPr horzOverflow="overflow" vert="horz" lIns="0" tIns="0" rIns="0" bIns="0" rtlCol="0">
                          <a:noAutofit/>
                        </wps:bodyPr>
                      </wps:wsp>
                      <wps:wsp>
                        <wps:cNvPr id="1624" name="Rectangle 1624"/>
                        <wps:cNvSpPr/>
                        <wps:spPr>
                          <a:xfrm>
                            <a:off x="1250975" y="1447811"/>
                            <a:ext cx="50622" cy="169834"/>
                          </a:xfrm>
                          <a:prstGeom prst="rect">
                            <a:avLst/>
                          </a:prstGeom>
                          <a:ln>
                            <a:noFill/>
                          </a:ln>
                        </wps:spPr>
                        <wps:txbx>
                          <w:txbxContent>
                            <w:p w14:paraId="7FE365F0"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25" name="Rectangle 1625"/>
                        <wps:cNvSpPr/>
                        <wps:spPr>
                          <a:xfrm>
                            <a:off x="1438275" y="352436"/>
                            <a:ext cx="3133314" cy="169834"/>
                          </a:xfrm>
                          <a:prstGeom prst="rect">
                            <a:avLst/>
                          </a:prstGeom>
                          <a:ln>
                            <a:noFill/>
                          </a:ln>
                        </wps:spPr>
                        <wps:txbx>
                          <w:txbxContent>
                            <w:p w14:paraId="64D36B48" w14:textId="77777777" w:rsidR="00284F6A" w:rsidRDefault="00C034AB">
                              <w:pPr>
                                <w:spacing w:after="160" w:line="259" w:lineRule="auto"/>
                                <w:ind w:right="0" w:firstLine="0"/>
                                <w:jc w:val="left"/>
                              </w:pPr>
                              <w:r>
                                <w:rPr>
                                  <w:sz w:val="18"/>
                                </w:rPr>
                                <w:t>Střední odborná škola energetická a stavební</w:t>
                              </w:r>
                            </w:p>
                          </w:txbxContent>
                        </wps:txbx>
                        <wps:bodyPr horzOverflow="overflow" vert="horz" lIns="0" tIns="0" rIns="0" bIns="0" rtlCol="0">
                          <a:noAutofit/>
                        </wps:bodyPr>
                      </wps:wsp>
                      <wps:wsp>
                        <wps:cNvPr id="1626" name="Rectangle 1626"/>
                        <wps:cNvSpPr/>
                        <wps:spPr>
                          <a:xfrm>
                            <a:off x="3794151" y="352436"/>
                            <a:ext cx="80190" cy="169834"/>
                          </a:xfrm>
                          <a:prstGeom prst="rect">
                            <a:avLst/>
                          </a:prstGeom>
                          <a:ln>
                            <a:noFill/>
                          </a:ln>
                        </wps:spPr>
                        <wps:txbx>
                          <w:txbxContent>
                            <w:p w14:paraId="0E7FAE32"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27" name="Rectangle 1627"/>
                        <wps:cNvSpPr/>
                        <wps:spPr>
                          <a:xfrm>
                            <a:off x="3851301" y="352436"/>
                            <a:ext cx="3365599" cy="169834"/>
                          </a:xfrm>
                          <a:prstGeom prst="rect">
                            <a:avLst/>
                          </a:prstGeom>
                          <a:ln>
                            <a:noFill/>
                          </a:ln>
                        </wps:spPr>
                        <wps:txbx>
                          <w:txbxContent>
                            <w:p w14:paraId="66B9444B" w14:textId="77777777" w:rsidR="00284F6A" w:rsidRDefault="00C034AB">
                              <w:pPr>
                                <w:spacing w:after="160" w:line="259" w:lineRule="auto"/>
                                <w:ind w:right="0" w:firstLine="0"/>
                                <w:jc w:val="left"/>
                              </w:pPr>
                              <w:r>
                                <w:rPr>
                                  <w:sz w:val="18"/>
                                </w:rPr>
                                <w:t>Obchodní akademie a Střední zdravotnická škola</w:t>
                              </w:r>
                            </w:p>
                          </w:txbxContent>
                        </wps:txbx>
                        <wps:bodyPr horzOverflow="overflow" vert="horz" lIns="0" tIns="0" rIns="0" bIns="0" rtlCol="0">
                          <a:noAutofit/>
                        </wps:bodyPr>
                      </wps:wsp>
                      <wps:wsp>
                        <wps:cNvPr id="1628" name="Rectangle 1628"/>
                        <wps:cNvSpPr/>
                        <wps:spPr>
                          <a:xfrm>
                            <a:off x="6381826" y="352436"/>
                            <a:ext cx="637593" cy="169834"/>
                          </a:xfrm>
                          <a:prstGeom prst="rect">
                            <a:avLst/>
                          </a:prstGeom>
                          <a:ln>
                            <a:noFill/>
                          </a:ln>
                        </wps:spPr>
                        <wps:txbx>
                          <w:txbxContent>
                            <w:p w14:paraId="3490D260"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wps:txbx>
                        <wps:bodyPr horzOverflow="overflow" vert="horz" lIns="0" tIns="0" rIns="0" bIns="0" rtlCol="0">
                          <a:noAutofit/>
                        </wps:bodyPr>
                      </wps:wsp>
                      <wps:wsp>
                        <wps:cNvPr id="1629" name="Rectangle 1629"/>
                        <wps:cNvSpPr/>
                        <wps:spPr>
                          <a:xfrm>
                            <a:off x="1438275" y="1009661"/>
                            <a:ext cx="705229" cy="169834"/>
                          </a:xfrm>
                          <a:prstGeom prst="rect">
                            <a:avLst/>
                          </a:prstGeom>
                          <a:ln>
                            <a:noFill/>
                          </a:ln>
                        </wps:spPr>
                        <wps:txbx>
                          <w:txbxContent>
                            <w:p w14:paraId="5CEAB534" w14:textId="77777777" w:rsidR="00284F6A" w:rsidRDefault="00C034AB">
                              <w:pPr>
                                <w:spacing w:after="160" w:line="259" w:lineRule="auto"/>
                                <w:ind w:right="0" w:firstLine="0"/>
                                <w:jc w:val="left"/>
                              </w:pPr>
                              <w:r>
                                <w:rPr>
                                  <w:sz w:val="18"/>
                                </w:rPr>
                                <w:t>41324641</w:t>
                              </w:r>
                            </w:p>
                          </w:txbxContent>
                        </wps:txbx>
                        <wps:bodyPr horzOverflow="overflow" vert="horz" lIns="0" tIns="0" rIns="0" bIns="0" rtlCol="0">
                          <a:noAutofit/>
                        </wps:bodyPr>
                      </wps:wsp>
                      <wps:wsp>
                        <wps:cNvPr id="1630" name="Rectangle 1630"/>
                        <wps:cNvSpPr/>
                        <wps:spPr>
                          <a:xfrm>
                            <a:off x="1438275" y="1228736"/>
                            <a:ext cx="907921" cy="169834"/>
                          </a:xfrm>
                          <a:prstGeom prst="rect">
                            <a:avLst/>
                          </a:prstGeom>
                          <a:ln>
                            <a:noFill/>
                          </a:ln>
                        </wps:spPr>
                        <wps:txbx>
                          <w:txbxContent>
                            <w:p w14:paraId="4BD4E6FB" w14:textId="77777777" w:rsidR="00284F6A" w:rsidRDefault="00C034AB">
                              <w:pPr>
                                <w:spacing w:after="160" w:line="259" w:lineRule="auto"/>
                                <w:ind w:right="0" w:firstLine="0"/>
                                <w:jc w:val="left"/>
                              </w:pPr>
                              <w:r>
                                <w:rPr>
                                  <w:sz w:val="18"/>
                                </w:rPr>
                                <w:t>CZ41324641</w:t>
                              </w:r>
                            </w:p>
                          </w:txbxContent>
                        </wps:txbx>
                        <wps:bodyPr horzOverflow="overflow" vert="horz" lIns="0" tIns="0" rIns="0" bIns="0" rtlCol="0">
                          <a:noAutofit/>
                        </wps:bodyPr>
                      </wps:wsp>
                      <wps:wsp>
                        <wps:cNvPr id="1631" name="Rectangle 1631"/>
                        <wps:cNvSpPr/>
                        <wps:spPr>
                          <a:xfrm>
                            <a:off x="1438275" y="790586"/>
                            <a:ext cx="878366" cy="169834"/>
                          </a:xfrm>
                          <a:prstGeom prst="rect">
                            <a:avLst/>
                          </a:prstGeom>
                          <a:ln>
                            <a:noFill/>
                          </a:ln>
                        </wps:spPr>
                        <wps:txbx>
                          <w:txbxContent>
                            <w:p w14:paraId="4C59C4F9"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wps:txbx>
                        <wps:bodyPr horzOverflow="overflow" vert="horz" lIns="0" tIns="0" rIns="0" bIns="0" rtlCol="0">
                          <a:noAutofit/>
                        </wps:bodyPr>
                      </wps:wsp>
                      <wps:wsp>
                        <wps:cNvPr id="11079" name="Rectangle 11079"/>
                        <wps:cNvSpPr/>
                        <wps:spPr>
                          <a:xfrm>
                            <a:off x="2098701" y="790586"/>
                            <a:ext cx="350518" cy="169834"/>
                          </a:xfrm>
                          <a:prstGeom prst="rect">
                            <a:avLst/>
                          </a:prstGeom>
                          <a:ln>
                            <a:noFill/>
                          </a:ln>
                        </wps:spPr>
                        <wps:txbx>
                          <w:txbxContent>
                            <w:p w14:paraId="61636ACC" w14:textId="77777777" w:rsidR="00284F6A" w:rsidRDefault="00C034AB">
                              <w:pPr>
                                <w:spacing w:after="160" w:line="259" w:lineRule="auto"/>
                                <w:ind w:right="0" w:firstLine="0"/>
                                <w:jc w:val="left"/>
                              </w:pPr>
                              <w:r>
                                <w:rPr>
                                  <w:sz w:val="18"/>
                                </w:rPr>
                                <w:t>4800</w:t>
                              </w:r>
                            </w:p>
                          </w:txbxContent>
                        </wps:txbx>
                        <wps:bodyPr horzOverflow="overflow" vert="horz" lIns="0" tIns="0" rIns="0" bIns="0" rtlCol="0">
                          <a:noAutofit/>
                        </wps:bodyPr>
                      </wps:wsp>
                      <wps:wsp>
                        <wps:cNvPr id="11080" name="Rectangle 11080"/>
                        <wps:cNvSpPr/>
                        <wps:spPr>
                          <a:xfrm>
                            <a:off x="2365401" y="790586"/>
                            <a:ext cx="80190" cy="169834"/>
                          </a:xfrm>
                          <a:prstGeom prst="rect">
                            <a:avLst/>
                          </a:prstGeom>
                          <a:ln>
                            <a:noFill/>
                          </a:ln>
                        </wps:spPr>
                        <wps:txbx>
                          <w:txbxContent>
                            <w:p w14:paraId="6336DAC0"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33" name="Rectangle 1633"/>
                        <wps:cNvSpPr/>
                        <wps:spPr>
                          <a:xfrm>
                            <a:off x="2422551" y="790586"/>
                            <a:ext cx="312602" cy="169834"/>
                          </a:xfrm>
                          <a:prstGeom prst="rect">
                            <a:avLst/>
                          </a:prstGeom>
                          <a:ln>
                            <a:noFill/>
                          </a:ln>
                        </wps:spPr>
                        <wps:txbx>
                          <w:txbxContent>
                            <w:p w14:paraId="3599B498"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81" name="Rectangle 11081"/>
                        <wps:cNvSpPr/>
                        <wps:spPr>
                          <a:xfrm>
                            <a:off x="2657589" y="790586"/>
                            <a:ext cx="42185" cy="169834"/>
                          </a:xfrm>
                          <a:prstGeom prst="rect">
                            <a:avLst/>
                          </a:prstGeom>
                          <a:ln>
                            <a:noFill/>
                          </a:ln>
                        </wps:spPr>
                        <wps:txbx>
                          <w:txbxContent>
                            <w:p w14:paraId="18964EDF"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082" name="Rectangle 11082"/>
                        <wps:cNvSpPr/>
                        <wps:spPr>
                          <a:xfrm>
                            <a:off x="2686164" y="790586"/>
                            <a:ext cx="1317536" cy="169834"/>
                          </a:xfrm>
                          <a:prstGeom prst="rect">
                            <a:avLst/>
                          </a:prstGeom>
                          <a:ln>
                            <a:noFill/>
                          </a:ln>
                        </wps:spPr>
                        <wps:txbx>
                          <w:txbxContent>
                            <w:p w14:paraId="4BD3A6BC"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wps:txbx>
                        <wps:bodyPr horzOverflow="overflow" vert="horz" lIns="0" tIns="0" rIns="0" bIns="0" rtlCol="0">
                          <a:noAutofit/>
                        </wps:bodyPr>
                      </wps:wsp>
                      <wps:wsp>
                        <wps:cNvPr id="1635" name="Rectangle 1635"/>
                        <wps:cNvSpPr/>
                        <wps:spPr>
                          <a:xfrm>
                            <a:off x="1438275" y="1447811"/>
                            <a:ext cx="924820" cy="169834"/>
                          </a:xfrm>
                          <a:prstGeom prst="rect">
                            <a:avLst/>
                          </a:prstGeom>
                          <a:ln>
                            <a:noFill/>
                          </a:ln>
                        </wps:spPr>
                        <wps:txbx>
                          <w:txbxContent>
                            <w:p w14:paraId="36DD3A44" w14:textId="6EB8FA0F" w:rsidR="00284F6A" w:rsidRDefault="00284F6A">
                              <w:pPr>
                                <w:spacing w:after="160" w:line="259" w:lineRule="auto"/>
                                <w:ind w:right="0" w:firstLine="0"/>
                                <w:jc w:val="left"/>
                              </w:pPr>
                            </w:p>
                          </w:txbxContent>
                        </wps:txbx>
                        <wps:bodyPr horzOverflow="overflow" vert="horz" lIns="0" tIns="0" rIns="0" bIns="0" rtlCol="0">
                          <a:noAutofit/>
                        </wps:bodyPr>
                      </wps:wsp>
                      <wps:wsp>
                        <wps:cNvPr id="1636" name="Shape 1636"/>
                        <wps:cNvSpPr/>
                        <wps:spPr>
                          <a:xfrm>
                            <a:off x="0" y="247692"/>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37" name="Shape 1637"/>
                        <wps:cNvSpPr/>
                        <wps:spPr>
                          <a:xfrm>
                            <a:off x="1362075" y="428667"/>
                            <a:ext cx="0" cy="1190625"/>
                          </a:xfrm>
                          <a:custGeom>
                            <a:avLst/>
                            <a:gdLst/>
                            <a:ahLst/>
                            <a:cxnLst/>
                            <a:rect l="0" t="0" r="0" b="0"/>
                            <a:pathLst>
                              <a:path h="1190625">
                                <a:moveTo>
                                  <a:pt x="0" y="0"/>
                                </a:moveTo>
                                <a:lnTo>
                                  <a:pt x="0" y="11906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38" name="Rectangle 1638"/>
                        <wps:cNvSpPr/>
                        <wps:spPr>
                          <a:xfrm>
                            <a:off x="0" y="1809761"/>
                            <a:ext cx="1431462" cy="169834"/>
                          </a:xfrm>
                          <a:prstGeom prst="rect">
                            <a:avLst/>
                          </a:prstGeom>
                          <a:ln>
                            <a:noFill/>
                          </a:ln>
                        </wps:spPr>
                        <wps:txbx>
                          <w:txbxContent>
                            <w:p w14:paraId="076A813F" w14:textId="77777777" w:rsidR="00284F6A" w:rsidRDefault="00C034AB">
                              <w:pPr>
                                <w:spacing w:after="160" w:line="259" w:lineRule="auto"/>
                                <w:ind w:right="0" w:firstLine="0"/>
                                <w:jc w:val="left"/>
                              </w:pPr>
                              <w:r>
                                <w:rPr>
                                  <w:b/>
                                  <w:sz w:val="18"/>
                                </w:rPr>
                                <w:t xml:space="preserve">správce </w:t>
                              </w:r>
                              <w:proofErr w:type="gramStart"/>
                              <w:r>
                                <w:rPr>
                                  <w:b/>
                                  <w:sz w:val="18"/>
                                </w:rPr>
                                <w:t>zákazníka :</w:t>
                              </w:r>
                              <w:proofErr w:type="gramEnd"/>
                            </w:p>
                          </w:txbxContent>
                        </wps:txbx>
                        <wps:bodyPr horzOverflow="overflow" vert="horz" lIns="0" tIns="0" rIns="0" bIns="0" rtlCol="0">
                          <a:noAutofit/>
                        </wps:bodyPr>
                      </wps:wsp>
                      <wps:wsp>
                        <wps:cNvPr id="1639" name="Rectangle 1639"/>
                        <wps:cNvSpPr/>
                        <wps:spPr>
                          <a:xfrm>
                            <a:off x="1438275" y="1809761"/>
                            <a:ext cx="958531" cy="169834"/>
                          </a:xfrm>
                          <a:prstGeom prst="rect">
                            <a:avLst/>
                          </a:prstGeom>
                          <a:ln>
                            <a:noFill/>
                          </a:ln>
                        </wps:spPr>
                        <wps:txbx>
                          <w:txbxContent>
                            <w:p w14:paraId="6EDE5881" w14:textId="15AB5E64" w:rsidR="00284F6A" w:rsidRDefault="00284F6A">
                              <w:pPr>
                                <w:spacing w:after="160" w:line="259" w:lineRule="auto"/>
                                <w:ind w:right="0" w:firstLine="0"/>
                                <w:jc w:val="left"/>
                              </w:pPr>
                            </w:p>
                          </w:txbxContent>
                        </wps:txbx>
                        <wps:bodyPr horzOverflow="overflow" vert="horz" lIns="0" tIns="0" rIns="0" bIns="0" rtlCol="0">
                          <a:noAutofit/>
                        </wps:bodyPr>
                      </wps:wsp>
                      <wps:wsp>
                        <wps:cNvPr id="1640" name="Rectangle 1640"/>
                        <wps:cNvSpPr/>
                        <wps:spPr>
                          <a:xfrm>
                            <a:off x="1438275" y="2028836"/>
                            <a:ext cx="1148617" cy="169834"/>
                          </a:xfrm>
                          <a:prstGeom prst="rect">
                            <a:avLst/>
                          </a:prstGeom>
                          <a:ln>
                            <a:noFill/>
                          </a:ln>
                        </wps:spPr>
                        <wps:txbx>
                          <w:txbxContent>
                            <w:p w14:paraId="1E3C53D2" w14:textId="3687E00F" w:rsidR="00284F6A" w:rsidRDefault="00284F6A">
                              <w:pPr>
                                <w:spacing w:after="160" w:line="259" w:lineRule="auto"/>
                                <w:ind w:right="0" w:firstLine="0"/>
                                <w:jc w:val="left"/>
                              </w:pPr>
                            </w:p>
                          </w:txbxContent>
                        </wps:txbx>
                        <wps:bodyPr horzOverflow="overflow" vert="horz" lIns="0" tIns="0" rIns="0" bIns="0" rtlCol="0">
                          <a:noAutofit/>
                        </wps:bodyPr>
                      </wps:wsp>
                      <wps:wsp>
                        <wps:cNvPr id="1641" name="Rectangle 1641"/>
                        <wps:cNvSpPr/>
                        <wps:spPr>
                          <a:xfrm>
                            <a:off x="1438275" y="2247911"/>
                            <a:ext cx="1862106" cy="169834"/>
                          </a:xfrm>
                          <a:prstGeom prst="rect">
                            <a:avLst/>
                          </a:prstGeom>
                          <a:ln>
                            <a:noFill/>
                          </a:ln>
                        </wps:spPr>
                        <wps:txbx>
                          <w:txbxContent>
                            <w:p w14:paraId="3FA2F3B1" w14:textId="495E0237" w:rsidR="00284F6A" w:rsidRDefault="00284F6A">
                              <w:pPr>
                                <w:spacing w:after="160" w:line="259" w:lineRule="auto"/>
                                <w:ind w:right="0" w:firstLine="0"/>
                                <w:jc w:val="left"/>
                              </w:pPr>
                            </w:p>
                          </w:txbxContent>
                        </wps:txbx>
                        <wps:bodyPr horzOverflow="overflow" vert="horz" lIns="0" tIns="0" rIns="0" bIns="0" rtlCol="0">
                          <a:noAutofit/>
                        </wps:bodyPr>
                      </wps:wsp>
                      <wps:wsp>
                        <wps:cNvPr id="1642" name="Shape 1642"/>
                        <wps:cNvSpPr/>
                        <wps:spPr>
                          <a:xfrm>
                            <a:off x="1362075" y="1857417"/>
                            <a:ext cx="0" cy="514350"/>
                          </a:xfrm>
                          <a:custGeom>
                            <a:avLst/>
                            <a:gdLst/>
                            <a:ahLst/>
                            <a:cxnLst/>
                            <a:rect l="0" t="0" r="0" b="0"/>
                            <a:pathLst>
                              <a:path h="514350">
                                <a:moveTo>
                                  <a:pt x="0" y="0"/>
                                </a:moveTo>
                                <a:lnTo>
                                  <a:pt x="0" y="51435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43" name="Rectangle 1643"/>
                        <wps:cNvSpPr/>
                        <wps:spPr>
                          <a:xfrm>
                            <a:off x="0" y="2486025"/>
                            <a:ext cx="834736" cy="226445"/>
                          </a:xfrm>
                          <a:prstGeom prst="rect">
                            <a:avLst/>
                          </a:prstGeom>
                          <a:ln>
                            <a:noFill/>
                          </a:ln>
                        </wps:spPr>
                        <wps:txbx>
                          <w:txbxContent>
                            <w:p w14:paraId="5EBEE6DD" w14:textId="77777777" w:rsidR="00284F6A" w:rsidRDefault="00C034AB">
                              <w:pPr>
                                <w:spacing w:after="160" w:line="259" w:lineRule="auto"/>
                                <w:ind w:right="0" w:firstLine="0"/>
                                <w:jc w:val="left"/>
                              </w:pPr>
                              <w:r>
                                <w:rPr>
                                  <w:b/>
                                  <w:sz w:val="24"/>
                                </w:rPr>
                                <w:t>kontakty</w:t>
                              </w:r>
                            </w:p>
                          </w:txbxContent>
                        </wps:txbx>
                        <wps:bodyPr horzOverflow="overflow" vert="horz" lIns="0" tIns="0" rIns="0" bIns="0" rtlCol="0">
                          <a:noAutofit/>
                        </wps:bodyPr>
                      </wps:wsp>
                      <wps:wsp>
                        <wps:cNvPr id="1644" name="Shape 1644"/>
                        <wps:cNvSpPr/>
                        <wps:spPr>
                          <a:xfrm>
                            <a:off x="0" y="2743242"/>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45" name="Rectangle 1645"/>
                        <wps:cNvSpPr/>
                        <wps:spPr>
                          <a:xfrm>
                            <a:off x="0" y="2847986"/>
                            <a:ext cx="1482135" cy="169834"/>
                          </a:xfrm>
                          <a:prstGeom prst="rect">
                            <a:avLst/>
                          </a:prstGeom>
                          <a:ln>
                            <a:noFill/>
                          </a:ln>
                        </wps:spPr>
                        <wps:txbx>
                          <w:txbxContent>
                            <w:p w14:paraId="3FF9B51C" w14:textId="77777777" w:rsidR="00284F6A" w:rsidRDefault="00C034AB">
                              <w:pPr>
                                <w:spacing w:after="160" w:line="259" w:lineRule="auto"/>
                                <w:ind w:right="0" w:firstLine="0"/>
                                <w:jc w:val="left"/>
                              </w:pPr>
                              <w:r>
                                <w:rPr>
                                  <w:b/>
                                  <w:sz w:val="18"/>
                                </w:rPr>
                                <w:t xml:space="preserve">statutární </w:t>
                              </w:r>
                              <w:proofErr w:type="gramStart"/>
                              <w:r>
                                <w:rPr>
                                  <w:b/>
                                  <w:sz w:val="18"/>
                                </w:rPr>
                                <w:t>zástupce :</w:t>
                              </w:r>
                              <w:proofErr w:type="gramEnd"/>
                            </w:p>
                          </w:txbxContent>
                        </wps:txbx>
                        <wps:bodyPr horzOverflow="overflow" vert="horz" lIns="0" tIns="0" rIns="0" bIns="0" rtlCol="0">
                          <a:noAutofit/>
                        </wps:bodyPr>
                      </wps:wsp>
                      <wps:wsp>
                        <wps:cNvPr id="1646" name="Rectangle 1646"/>
                        <wps:cNvSpPr/>
                        <wps:spPr>
                          <a:xfrm>
                            <a:off x="1981200" y="2847986"/>
                            <a:ext cx="1689058" cy="169834"/>
                          </a:xfrm>
                          <a:prstGeom prst="rect">
                            <a:avLst/>
                          </a:prstGeom>
                          <a:ln>
                            <a:noFill/>
                          </a:ln>
                        </wps:spPr>
                        <wps:txbx>
                          <w:txbxContent>
                            <w:p w14:paraId="18971F30" w14:textId="6A50EBFB"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47" name="Rectangle 1647"/>
                        <wps:cNvSpPr/>
                        <wps:spPr>
                          <a:xfrm>
                            <a:off x="3248025" y="2847986"/>
                            <a:ext cx="1000944" cy="169834"/>
                          </a:xfrm>
                          <a:prstGeom prst="rect">
                            <a:avLst/>
                          </a:prstGeom>
                          <a:ln>
                            <a:noFill/>
                          </a:ln>
                        </wps:spPr>
                        <wps:txbx>
                          <w:txbxContent>
                            <w:p w14:paraId="67C6226D" w14:textId="77777777" w:rsidR="00284F6A" w:rsidRDefault="00C034AB">
                              <w:pPr>
                                <w:spacing w:after="160" w:line="259" w:lineRule="auto"/>
                                <w:ind w:right="0" w:firstLine="0"/>
                                <w:jc w:val="left"/>
                              </w:pPr>
                              <w:r>
                                <w:rPr>
                                  <w:sz w:val="18"/>
                                </w:rPr>
                                <w:t>ředitelka školy</w:t>
                              </w:r>
                            </w:p>
                          </w:txbxContent>
                        </wps:txbx>
                        <wps:bodyPr horzOverflow="overflow" vert="horz" lIns="0" tIns="0" rIns="0" bIns="0" rtlCol="0">
                          <a:noAutofit/>
                        </wps:bodyPr>
                      </wps:wsp>
                    </wpg:wgp>
                  </a:graphicData>
                </a:graphic>
              </wp:inline>
            </w:drawing>
          </mc:Choice>
          <mc:Fallback>
            <w:pict>
              <v:group w14:anchorId="37966264" id="Group 11105" o:spid="_x0000_s1131" style="width:540.25pt;height:234.3pt;mso-position-horizontal-relative:char;mso-position-vertical-relative:line" coordsize="68612,2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">
                <v:rect id="Rectangle 1613" o:spid="_x0000_s1132" style="position:absolute;width:1100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1879069B" w14:textId="77777777" w:rsidR="00284F6A" w:rsidRDefault="00C034AB">
                        <w:pPr>
                          <w:spacing w:after="160" w:line="259" w:lineRule="auto"/>
                          <w:ind w:right="0" w:firstLine="0"/>
                          <w:jc w:val="left"/>
                        </w:pPr>
                        <w:r>
                          <w:rPr>
                            <w:b/>
                            <w:sz w:val="24"/>
                          </w:rPr>
                          <w:t>identifikace</w:t>
                        </w:r>
                      </w:p>
                    </w:txbxContent>
                  </v:textbox>
                </v:rect>
                <v:rect id="Rectangle 1614" o:spid="_x0000_s1133" style="position:absolute;top:3524;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576F38F7"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1615" o:spid="_x0000_s1134" style="position:absolute;top:10096;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700ED8CF" w14:textId="77777777" w:rsidR="00284F6A" w:rsidRDefault="00C034AB">
                        <w:pPr>
                          <w:spacing w:after="160" w:line="259" w:lineRule="auto"/>
                          <w:ind w:right="0" w:firstLine="0"/>
                          <w:jc w:val="left"/>
                        </w:pPr>
                        <w:r>
                          <w:rPr>
                            <w:b/>
                            <w:sz w:val="18"/>
                          </w:rPr>
                          <w:t xml:space="preserve">IČ </w:t>
                        </w:r>
                      </w:p>
                    </w:txbxContent>
                  </v:textbox>
                </v:rect>
                <v:rect id="Rectangle 1616" o:spid="_x0000_s1135" style="position:absolute;left:1365;top:10096;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19EC81B4" w14:textId="77777777" w:rsidR="00284F6A" w:rsidRDefault="00C034AB">
                        <w:pPr>
                          <w:spacing w:after="160" w:line="259" w:lineRule="auto"/>
                          <w:ind w:right="0" w:firstLine="0"/>
                          <w:jc w:val="left"/>
                        </w:pPr>
                        <w:r>
                          <w:rPr>
                            <w:b/>
                            <w:sz w:val="18"/>
                          </w:rPr>
                          <w:t>:</w:t>
                        </w:r>
                      </w:p>
                    </w:txbxContent>
                  </v:textbox>
                </v:rect>
                <v:rect id="Rectangle 1617" o:spid="_x0000_s1136" style="position:absolute;top:5715;width:1157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15328B9A" w14:textId="77777777" w:rsidR="00284F6A" w:rsidRDefault="00C034AB">
                        <w:pPr>
                          <w:spacing w:after="160" w:line="259" w:lineRule="auto"/>
                          <w:ind w:right="0" w:firstLine="0"/>
                          <w:jc w:val="left"/>
                        </w:pPr>
                        <w:r>
                          <w:rPr>
                            <w:b/>
                            <w:sz w:val="18"/>
                          </w:rPr>
                          <w:t xml:space="preserve">spisová značka </w:t>
                        </w:r>
                      </w:p>
                    </w:txbxContent>
                  </v:textbox>
                </v:rect>
                <v:rect id="Rectangle 1618" o:spid="_x0000_s1137" style="position:absolute;left:8699;top:5715;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2F6F7C1" w14:textId="77777777" w:rsidR="00284F6A" w:rsidRDefault="00C034AB">
                        <w:pPr>
                          <w:spacing w:after="160" w:line="259" w:lineRule="auto"/>
                          <w:ind w:right="0" w:firstLine="0"/>
                          <w:jc w:val="left"/>
                        </w:pPr>
                        <w:r>
                          <w:rPr>
                            <w:b/>
                            <w:sz w:val="18"/>
                          </w:rPr>
                          <w:t>:</w:t>
                        </w:r>
                      </w:p>
                    </w:txbxContent>
                  </v:textbox>
                </v:rect>
                <v:rect id="Rectangle 1619" o:spid="_x0000_s1138" style="position:absolute;top:12287;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123D1002" w14:textId="77777777" w:rsidR="00284F6A" w:rsidRDefault="00C034AB">
                        <w:pPr>
                          <w:spacing w:after="160" w:line="259" w:lineRule="auto"/>
                          <w:ind w:right="0" w:firstLine="0"/>
                          <w:jc w:val="left"/>
                        </w:pPr>
                        <w:r>
                          <w:rPr>
                            <w:b/>
                            <w:sz w:val="18"/>
                          </w:rPr>
                          <w:t xml:space="preserve">DIČ </w:t>
                        </w:r>
                      </w:p>
                    </w:txbxContent>
                  </v:textbox>
                </v:rect>
                <v:rect id="Rectangle 1620" o:spid="_x0000_s1139" style="position:absolute;left:2127;top:12287;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34B73F3E" w14:textId="77777777" w:rsidR="00284F6A" w:rsidRDefault="00C034AB">
                        <w:pPr>
                          <w:spacing w:after="160" w:line="259" w:lineRule="auto"/>
                          <w:ind w:right="0" w:firstLine="0"/>
                          <w:jc w:val="left"/>
                        </w:pPr>
                        <w:r>
                          <w:rPr>
                            <w:b/>
                            <w:sz w:val="18"/>
                          </w:rPr>
                          <w:t>:</w:t>
                        </w:r>
                      </w:p>
                    </w:txbxContent>
                  </v:textbox>
                </v:rect>
                <v:rect id="Rectangle 1621" o:spid="_x0000_s1140" style="position:absolute;top:7905;width:43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69713180"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1622" o:spid="_x0000_s1141" style="position:absolute;top:14478;width:99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2201B062" w14:textId="77777777" w:rsidR="00284F6A" w:rsidRDefault="00C034AB">
                        <w:pPr>
                          <w:spacing w:after="160" w:line="259" w:lineRule="auto"/>
                          <w:ind w:right="0" w:firstLine="0"/>
                          <w:jc w:val="left"/>
                        </w:pPr>
                        <w:r>
                          <w:rPr>
                            <w:b/>
                            <w:sz w:val="18"/>
                          </w:rPr>
                          <w:t>adresa pro el.</w:t>
                        </w:r>
                      </w:p>
                    </w:txbxContent>
                  </v:textbox>
                </v:rect>
                <v:rect id="Rectangle 1623" o:spid="_x0000_s1142" style="position:absolute;left:7429;top:14478;width:675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479330F4" w14:textId="77777777" w:rsidR="00284F6A" w:rsidRDefault="00C034AB">
                        <w:pPr>
                          <w:spacing w:after="160" w:line="259" w:lineRule="auto"/>
                          <w:ind w:right="0" w:firstLine="0"/>
                          <w:jc w:val="left"/>
                        </w:pPr>
                        <w:r>
                          <w:rPr>
                            <w:b/>
                            <w:sz w:val="18"/>
                          </w:rPr>
                          <w:t xml:space="preserve">doručení </w:t>
                        </w:r>
                      </w:p>
                    </w:txbxContent>
                  </v:textbox>
                </v:rect>
                <v:rect id="Rectangle 1624" o:spid="_x0000_s1143" style="position:absolute;left:12509;top:14478;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7FE365F0" w14:textId="77777777" w:rsidR="00284F6A" w:rsidRDefault="00C034AB">
                        <w:pPr>
                          <w:spacing w:after="160" w:line="259" w:lineRule="auto"/>
                          <w:ind w:right="0" w:firstLine="0"/>
                          <w:jc w:val="left"/>
                        </w:pPr>
                        <w:r>
                          <w:rPr>
                            <w:b/>
                            <w:sz w:val="18"/>
                          </w:rPr>
                          <w:t>:</w:t>
                        </w:r>
                      </w:p>
                    </w:txbxContent>
                  </v:textbox>
                </v:rect>
                <v:rect id="Rectangle 1625" o:spid="_x0000_s1144" style="position:absolute;left:14382;top:3524;width:3133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64D36B48" w14:textId="77777777" w:rsidR="00284F6A" w:rsidRDefault="00C034AB">
                        <w:pPr>
                          <w:spacing w:after="160" w:line="259" w:lineRule="auto"/>
                          <w:ind w:right="0" w:firstLine="0"/>
                          <w:jc w:val="left"/>
                        </w:pPr>
                        <w:r>
                          <w:rPr>
                            <w:sz w:val="18"/>
                          </w:rPr>
                          <w:t>Střední odborná škola energetická a stavební</w:t>
                        </w:r>
                      </w:p>
                    </w:txbxContent>
                  </v:textbox>
                </v:rect>
                <v:rect id="Rectangle 1626" o:spid="_x0000_s1145" style="position:absolute;left:37941;top:3524;width:80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0E7FAE32" w14:textId="77777777" w:rsidR="00284F6A" w:rsidRDefault="00C034AB">
                        <w:pPr>
                          <w:spacing w:after="160" w:line="259" w:lineRule="auto"/>
                          <w:ind w:right="0" w:firstLine="0"/>
                          <w:jc w:val="left"/>
                        </w:pPr>
                        <w:r>
                          <w:rPr>
                            <w:sz w:val="18"/>
                          </w:rPr>
                          <w:t xml:space="preserve">, </w:t>
                        </w:r>
                      </w:p>
                    </w:txbxContent>
                  </v:textbox>
                </v:rect>
                <v:rect id="Rectangle 1627" o:spid="_x0000_s1146" style="position:absolute;left:38513;top:3524;width:3365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14:paraId="66B9444B" w14:textId="77777777" w:rsidR="00284F6A" w:rsidRDefault="00C034AB">
                        <w:pPr>
                          <w:spacing w:after="160" w:line="259" w:lineRule="auto"/>
                          <w:ind w:right="0" w:firstLine="0"/>
                          <w:jc w:val="left"/>
                        </w:pPr>
                        <w:r>
                          <w:rPr>
                            <w:sz w:val="18"/>
                          </w:rPr>
                          <w:t>Obchodní akademie a Střední zdravotnická škola</w:t>
                        </w:r>
                      </w:p>
                    </w:txbxContent>
                  </v:textbox>
                </v:rect>
                <v:rect id="Rectangle 1628" o:spid="_x0000_s1147" style="position:absolute;left:63818;top:3524;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14:paraId="3490D260"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v:textbox>
                </v:rect>
                <v:rect id="Rectangle 1629" o:spid="_x0000_s1148" style="position:absolute;left:14382;top:10096;width:705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5CEAB534" w14:textId="77777777" w:rsidR="00284F6A" w:rsidRDefault="00C034AB">
                        <w:pPr>
                          <w:spacing w:after="160" w:line="259" w:lineRule="auto"/>
                          <w:ind w:right="0" w:firstLine="0"/>
                          <w:jc w:val="left"/>
                        </w:pPr>
                        <w:r>
                          <w:rPr>
                            <w:sz w:val="18"/>
                          </w:rPr>
                          <w:t>41324641</w:t>
                        </w:r>
                      </w:p>
                    </w:txbxContent>
                  </v:textbox>
                </v:rect>
                <v:rect id="Rectangle 1630" o:spid="_x0000_s1149" style="position:absolute;left:14382;top:12287;width:907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4BD4E6FB" w14:textId="77777777" w:rsidR="00284F6A" w:rsidRDefault="00C034AB">
                        <w:pPr>
                          <w:spacing w:after="160" w:line="259" w:lineRule="auto"/>
                          <w:ind w:right="0" w:firstLine="0"/>
                          <w:jc w:val="left"/>
                        </w:pPr>
                        <w:r>
                          <w:rPr>
                            <w:sz w:val="18"/>
                          </w:rPr>
                          <w:t>CZ41324641</w:t>
                        </w:r>
                      </w:p>
                    </w:txbxContent>
                  </v:textbox>
                </v:rect>
                <v:rect id="Rectangle 1631" o:spid="_x0000_s1150" style="position:absolute;left:14382;top:7905;width:878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14:paraId="4C59C4F9"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v:textbox>
                </v:rect>
                <v:rect id="Rectangle 11079" o:spid="_x0000_s1151" style="position:absolute;left:20987;top:7905;width:350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" filled="f" stroked="f">
                  <v:textbox inset="0,0,0,0">
                    <w:txbxContent>
                      <w:p w14:paraId="61636ACC" w14:textId="77777777" w:rsidR="00284F6A" w:rsidRDefault="00C034AB">
                        <w:pPr>
                          <w:spacing w:after="160" w:line="259" w:lineRule="auto"/>
                          <w:ind w:right="0" w:firstLine="0"/>
                          <w:jc w:val="left"/>
                        </w:pPr>
                        <w:r>
                          <w:rPr>
                            <w:sz w:val="18"/>
                          </w:rPr>
                          <w:t>4800</w:t>
                        </w:r>
                      </w:p>
                    </w:txbxContent>
                  </v:textbox>
                </v:rect>
                <v:rect id="Rectangle 11080" o:spid="_x0000_s1152" style="position:absolute;left:23654;top:7905;width:8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" filled="f" stroked="f">
                  <v:textbox inset="0,0,0,0">
                    <w:txbxContent>
                      <w:p w14:paraId="6336DAC0" w14:textId="77777777" w:rsidR="00284F6A" w:rsidRDefault="00C034AB">
                        <w:pPr>
                          <w:spacing w:after="160" w:line="259" w:lineRule="auto"/>
                          <w:ind w:right="0" w:firstLine="0"/>
                          <w:jc w:val="left"/>
                        </w:pPr>
                        <w:r>
                          <w:rPr>
                            <w:sz w:val="18"/>
                          </w:rPr>
                          <w:t xml:space="preserve">, </w:t>
                        </w:r>
                      </w:p>
                    </w:txbxContent>
                  </v:textbox>
                </v:rect>
                <v:rect id="Rectangle 1633" o:spid="_x0000_s1153" style="position:absolute;left:24225;top:7905;width:312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3599B498" w14:textId="77777777" w:rsidR="00284F6A" w:rsidRDefault="00C034AB">
                        <w:pPr>
                          <w:spacing w:after="160" w:line="259" w:lineRule="auto"/>
                          <w:ind w:right="0" w:firstLine="0"/>
                          <w:jc w:val="left"/>
                        </w:pPr>
                        <w:r>
                          <w:rPr>
                            <w:sz w:val="18"/>
                          </w:rPr>
                          <w:t>PSČ</w:t>
                        </w:r>
                      </w:p>
                    </w:txbxContent>
                  </v:textbox>
                </v:rect>
                <v:rect id="Rectangle 11081" o:spid="_x0000_s1154" style="position:absolute;left:26575;top:7905;width:42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14:paraId="18964EDF" w14:textId="77777777" w:rsidR="00284F6A" w:rsidRDefault="00C034AB">
                        <w:pPr>
                          <w:spacing w:after="160" w:line="259" w:lineRule="auto"/>
                          <w:ind w:right="0" w:firstLine="0"/>
                          <w:jc w:val="left"/>
                        </w:pPr>
                        <w:r>
                          <w:rPr>
                            <w:sz w:val="18"/>
                          </w:rPr>
                          <w:t>:</w:t>
                        </w:r>
                      </w:p>
                    </w:txbxContent>
                  </v:textbox>
                </v:rect>
                <v:rect id="Rectangle 11082" o:spid="_x0000_s1155" style="position:absolute;left:26861;top:7905;width:1317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" filled="f" stroked="f">
                  <v:textbox inset="0,0,0,0">
                    <w:txbxContent>
                      <w:p w14:paraId="4BD3A6BC"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v:textbox>
                </v:rect>
                <v:rect id="Rectangle 1635" o:spid="_x0000_s1156" style="position:absolute;left:14382;top:14478;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36DD3A44" w14:textId="6EB8FA0F" w:rsidR="00284F6A" w:rsidRDefault="00284F6A">
                        <w:pPr>
                          <w:spacing w:after="160" w:line="259" w:lineRule="auto"/>
                          <w:ind w:right="0" w:firstLine="0"/>
                          <w:jc w:val="left"/>
                        </w:pPr>
                      </w:p>
                    </w:txbxContent>
                  </v:textbox>
                </v:rect>
                <v:shape id="Shape 1636" o:spid="_x0000_s1157" style="position:absolute;top:2476;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" path="m,l6838950,e" filled="f" strokeweight="1.5pt">
                  <v:stroke miterlimit="83231f" joinstyle="miter"/>
                  <v:path arrowok="t" textboxrect="0,0,6838950,0"/>
                </v:shape>
                <v:shape id="Shape 1637" o:spid="_x0000_s1158" style="position:absolute;left:13620;top:4286;width:0;height:11906;visibility:visible;mso-wrap-style:square;v-text-anchor:top" coordsize="0,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" path="m,l,1190625e" filled="f" strokeweight="1.5pt">
                  <v:stroke miterlimit="83231f" joinstyle="miter"/>
                  <v:path arrowok="t" textboxrect="0,0,0,1190625"/>
                </v:shape>
                <v:rect id="Rectangle 1638" o:spid="_x0000_s1159" style="position:absolute;top:18097;width:1431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076A813F" w14:textId="77777777" w:rsidR="00284F6A" w:rsidRDefault="00C034AB">
                        <w:pPr>
                          <w:spacing w:after="160" w:line="259" w:lineRule="auto"/>
                          <w:ind w:right="0" w:firstLine="0"/>
                          <w:jc w:val="left"/>
                        </w:pPr>
                        <w:r>
                          <w:rPr>
                            <w:b/>
                            <w:sz w:val="18"/>
                          </w:rPr>
                          <w:t xml:space="preserve">správce </w:t>
                        </w:r>
                        <w:proofErr w:type="gramStart"/>
                        <w:r>
                          <w:rPr>
                            <w:b/>
                            <w:sz w:val="18"/>
                          </w:rPr>
                          <w:t>zákazníka :</w:t>
                        </w:r>
                        <w:proofErr w:type="gramEnd"/>
                      </w:p>
                    </w:txbxContent>
                  </v:textbox>
                </v:rect>
                <v:rect id="Rectangle 1639" o:spid="_x0000_s1160" style="position:absolute;left:14382;top:18097;width:958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6EDE5881" w14:textId="15AB5E64" w:rsidR="00284F6A" w:rsidRDefault="00284F6A">
                        <w:pPr>
                          <w:spacing w:after="160" w:line="259" w:lineRule="auto"/>
                          <w:ind w:right="0" w:firstLine="0"/>
                          <w:jc w:val="left"/>
                        </w:pPr>
                      </w:p>
                    </w:txbxContent>
                  </v:textbox>
                </v:rect>
                <v:rect id="Rectangle 1640" o:spid="_x0000_s1161" style="position:absolute;left:14382;top:20288;width:1148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1E3C53D2" w14:textId="3687E00F" w:rsidR="00284F6A" w:rsidRDefault="00284F6A">
                        <w:pPr>
                          <w:spacing w:after="160" w:line="259" w:lineRule="auto"/>
                          <w:ind w:right="0" w:firstLine="0"/>
                          <w:jc w:val="left"/>
                        </w:pPr>
                      </w:p>
                    </w:txbxContent>
                  </v:textbox>
                </v:rect>
                <v:rect id="Rectangle 1641" o:spid="_x0000_s1162" style="position:absolute;left:14382;top:22479;width:186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3FA2F3B1" w14:textId="495E0237" w:rsidR="00284F6A" w:rsidRDefault="00284F6A">
                        <w:pPr>
                          <w:spacing w:after="160" w:line="259" w:lineRule="auto"/>
                          <w:ind w:right="0" w:firstLine="0"/>
                          <w:jc w:val="left"/>
                        </w:pPr>
                      </w:p>
                    </w:txbxContent>
                  </v:textbox>
                </v:rect>
                <v:shape id="Shape 1642" o:spid="_x0000_s1163" style="position:absolute;left:13620;top:18574;width:0;height:5143;visibility:visible;mso-wrap-style:square;v-text-anchor:top" coordsize="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" path="m,l,514350e" filled="f" strokeweight="1.5pt">
                  <v:stroke miterlimit="83231f" joinstyle="miter"/>
                  <v:path arrowok="t" textboxrect="0,0,0,514350"/>
                </v:shape>
                <v:rect id="Rectangle 1643" o:spid="_x0000_s1164" style="position:absolute;top:24860;width:834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5EBEE6DD" w14:textId="77777777" w:rsidR="00284F6A" w:rsidRDefault="00C034AB">
                        <w:pPr>
                          <w:spacing w:after="160" w:line="259" w:lineRule="auto"/>
                          <w:ind w:right="0" w:firstLine="0"/>
                          <w:jc w:val="left"/>
                        </w:pPr>
                        <w:r>
                          <w:rPr>
                            <w:b/>
                            <w:sz w:val="24"/>
                          </w:rPr>
                          <w:t>kontakty</w:t>
                        </w:r>
                      </w:p>
                    </w:txbxContent>
                  </v:textbox>
                </v:rect>
                <v:shape id="Shape 1644" o:spid="_x0000_s1165" style="position:absolute;top:27432;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" path="m,l6838950,e" filled="f" strokeweight="1.5pt">
                  <v:stroke miterlimit="83231f" joinstyle="miter"/>
                  <v:path arrowok="t" textboxrect="0,0,6838950,0"/>
                </v:shape>
                <v:rect id="Rectangle 1645" o:spid="_x0000_s1166" style="position:absolute;top:28479;width:148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3FF9B51C" w14:textId="77777777" w:rsidR="00284F6A" w:rsidRDefault="00C034AB">
                        <w:pPr>
                          <w:spacing w:after="160" w:line="259" w:lineRule="auto"/>
                          <w:ind w:right="0" w:firstLine="0"/>
                          <w:jc w:val="left"/>
                        </w:pPr>
                        <w:r>
                          <w:rPr>
                            <w:b/>
                            <w:sz w:val="18"/>
                          </w:rPr>
                          <w:t xml:space="preserve">statutární </w:t>
                        </w:r>
                        <w:proofErr w:type="gramStart"/>
                        <w:r>
                          <w:rPr>
                            <w:b/>
                            <w:sz w:val="18"/>
                          </w:rPr>
                          <w:t>zástupce :</w:t>
                        </w:r>
                        <w:proofErr w:type="gramEnd"/>
                      </w:p>
                    </w:txbxContent>
                  </v:textbox>
                </v:rect>
                <v:rect id="Rectangle 1646" o:spid="_x0000_s1167" style="position:absolute;left:19812;top:28479;width:1689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18971F30" w14:textId="6A50EBFB" w:rsidR="00284F6A" w:rsidRDefault="00C034AB">
                        <w:pPr>
                          <w:spacing w:after="160" w:line="259" w:lineRule="auto"/>
                          <w:ind w:right="0" w:firstLine="0"/>
                          <w:jc w:val="left"/>
                        </w:pPr>
                        <w:r>
                          <w:rPr>
                            <w:sz w:val="18"/>
                          </w:rPr>
                          <w:t xml:space="preserve">- </w:t>
                        </w:r>
                      </w:p>
                    </w:txbxContent>
                  </v:textbox>
                </v:rect>
                <v:rect id="Rectangle 1647" o:spid="_x0000_s1168" style="position:absolute;left:32480;top:28479;width:100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67C6226D" w14:textId="77777777" w:rsidR="00284F6A" w:rsidRDefault="00C034AB">
                        <w:pPr>
                          <w:spacing w:after="160" w:line="259" w:lineRule="auto"/>
                          <w:ind w:right="0" w:firstLine="0"/>
                          <w:jc w:val="left"/>
                        </w:pPr>
                        <w:r>
                          <w:rPr>
                            <w:sz w:val="18"/>
                          </w:rPr>
                          <w:t>ředitelka školy</w:t>
                        </w:r>
                      </w:p>
                    </w:txbxContent>
                  </v:textbox>
                </v:rect>
                <w10:anchorlock/>
              </v:group>
            </w:pict>
          </mc:Fallback>
        </mc:AlternateContent>
      </w:r>
    </w:p>
    <w:p w14:paraId="65351356" w14:textId="77777777" w:rsidR="00284F6A" w:rsidRDefault="00C034AB">
      <w:pPr>
        <w:spacing w:after="121" w:line="259" w:lineRule="auto"/>
        <w:ind w:left="-5" w:right="0" w:hanging="10"/>
        <w:jc w:val="left"/>
      </w:pPr>
      <w:r>
        <w:rPr>
          <w:b/>
          <w:sz w:val="18"/>
        </w:rPr>
        <w:t xml:space="preserve">osoby pověřené k objednání </w:t>
      </w:r>
      <w:proofErr w:type="gramStart"/>
      <w:r>
        <w:rPr>
          <w:b/>
          <w:sz w:val="18"/>
        </w:rPr>
        <w:t>zboží :</w:t>
      </w:r>
      <w:proofErr w:type="gramEnd"/>
    </w:p>
    <w:p w14:paraId="4033AA3A" w14:textId="77777777" w:rsidR="00284F6A" w:rsidRPr="00A925C0" w:rsidRDefault="00C034AB">
      <w:pPr>
        <w:spacing w:after="196" w:line="260" w:lineRule="auto"/>
        <w:ind w:left="3115" w:right="3500" w:hanging="10"/>
        <w:rPr>
          <w:highlight w:val="black"/>
        </w:rPr>
      </w:pPr>
      <w:r w:rsidRPr="00A925C0">
        <w:rPr>
          <w:sz w:val="18"/>
          <w:highlight w:val="black"/>
        </w:rPr>
        <w:t>Ing. Lubomír Vrána +420 723 817 420 lubomir.vrana@esoz.cz</w:t>
      </w:r>
    </w:p>
    <w:p w14:paraId="191640B3" w14:textId="77777777" w:rsidR="00284F6A" w:rsidRPr="00A925C0" w:rsidRDefault="00C034AB">
      <w:pPr>
        <w:spacing w:after="196" w:line="260" w:lineRule="auto"/>
        <w:ind w:left="3115" w:right="3620" w:hanging="10"/>
        <w:rPr>
          <w:highlight w:val="black"/>
        </w:rPr>
      </w:pPr>
      <w:r w:rsidRPr="00A925C0">
        <w:rPr>
          <w:sz w:val="18"/>
          <w:highlight w:val="black"/>
        </w:rPr>
        <w:t>Mgr. Josef Lancoš +420 602 958 178 josef.lancos@esoz.cz</w:t>
      </w:r>
    </w:p>
    <w:p w14:paraId="05BCCD66" w14:textId="77777777" w:rsidR="00284F6A" w:rsidRDefault="00C034AB">
      <w:pPr>
        <w:spacing w:after="196" w:line="260" w:lineRule="auto"/>
        <w:ind w:left="3115" w:right="3410" w:hanging="10"/>
      </w:pPr>
      <w:r w:rsidRPr="00A925C0">
        <w:rPr>
          <w:sz w:val="18"/>
          <w:highlight w:val="black"/>
        </w:rPr>
        <w:t>Rostislav Janoš +420 474 471 136 rostislav.janos@esoz.cz</w:t>
      </w:r>
    </w:p>
    <w:p w14:paraId="372088A3" w14:textId="77777777" w:rsidR="00284F6A" w:rsidRDefault="00C034AB">
      <w:pPr>
        <w:spacing w:after="1" w:line="259" w:lineRule="auto"/>
        <w:ind w:left="-5" w:right="0" w:hanging="10"/>
        <w:jc w:val="left"/>
      </w:pPr>
      <w:r>
        <w:rPr>
          <w:b/>
          <w:sz w:val="18"/>
        </w:rPr>
        <w:t xml:space="preserve">osoby pověřené k převzetí </w:t>
      </w:r>
      <w:proofErr w:type="gramStart"/>
      <w:r>
        <w:rPr>
          <w:b/>
          <w:sz w:val="18"/>
        </w:rPr>
        <w:t>zboží :</w:t>
      </w:r>
      <w:proofErr w:type="gramEnd"/>
    </w:p>
    <w:p w14:paraId="7626B319" w14:textId="77777777" w:rsidR="00284F6A" w:rsidRPr="00A925C0" w:rsidRDefault="00C034AB">
      <w:pPr>
        <w:spacing w:after="1" w:line="259" w:lineRule="auto"/>
        <w:ind w:left="10" w:right="745" w:hanging="10"/>
        <w:jc w:val="center"/>
        <w:rPr>
          <w:highlight w:val="black"/>
        </w:rPr>
      </w:pPr>
      <w:r w:rsidRPr="00A925C0">
        <w:rPr>
          <w:sz w:val="18"/>
          <w:highlight w:val="black"/>
        </w:rPr>
        <w:t>Ing. Lubomír Vrána</w:t>
      </w:r>
    </w:p>
    <w:p w14:paraId="45B1B6C6" w14:textId="77777777" w:rsidR="00284F6A" w:rsidRPr="00A925C0" w:rsidRDefault="00C034AB">
      <w:pPr>
        <w:spacing w:after="1" w:line="259" w:lineRule="auto"/>
        <w:ind w:left="10" w:right="815" w:hanging="10"/>
        <w:jc w:val="center"/>
        <w:rPr>
          <w:highlight w:val="black"/>
        </w:rPr>
      </w:pPr>
      <w:r w:rsidRPr="00A925C0">
        <w:rPr>
          <w:sz w:val="18"/>
          <w:highlight w:val="black"/>
        </w:rPr>
        <w:t>Mgr. Josef Lancoš</w:t>
      </w:r>
    </w:p>
    <w:p w14:paraId="4DBDAAF6" w14:textId="77777777" w:rsidR="00284F6A" w:rsidRDefault="00C034AB">
      <w:pPr>
        <w:spacing w:after="0" w:line="260" w:lineRule="auto"/>
        <w:ind w:left="3115" w:right="3410" w:hanging="10"/>
      </w:pPr>
      <w:r w:rsidRPr="00A925C0">
        <w:rPr>
          <w:sz w:val="18"/>
          <w:highlight w:val="black"/>
        </w:rPr>
        <w:t>Rostislav Janoš</w:t>
      </w:r>
    </w:p>
    <w:p w14:paraId="005481D4" w14:textId="77777777" w:rsidR="00284F6A" w:rsidRDefault="00C034AB">
      <w:pPr>
        <w:spacing w:after="0" w:line="259" w:lineRule="auto"/>
        <w:ind w:right="-2230" w:firstLine="0"/>
        <w:jc w:val="left"/>
      </w:pPr>
      <w:r>
        <w:rPr>
          <w:rFonts w:ascii="Calibri" w:eastAsia="Calibri" w:hAnsi="Calibri" w:cs="Calibri"/>
          <w:noProof/>
          <w:sz w:val="22"/>
        </w:rPr>
        <mc:AlternateContent>
          <mc:Choice Requires="wpg">
            <w:drawing>
              <wp:inline distT="0" distB="0" distL="0" distR="0" wp14:anchorId="5EC5BA46" wp14:editId="6288078A">
                <wp:extent cx="6838950" cy="1695492"/>
                <wp:effectExtent l="0" t="0" r="0" b="0"/>
                <wp:docPr id="11106" name="Group 11106"/>
                <wp:cNvGraphicFramePr/>
                <a:graphic xmlns:a="http://schemas.openxmlformats.org/drawingml/2006/main">
                  <a:graphicData uri="http://schemas.microsoft.com/office/word/2010/wordprocessingGroup">
                    <wpg:wgp>
                      <wpg:cNvGrpSpPr/>
                      <wpg:grpSpPr>
                        <a:xfrm>
                          <a:off x="0" y="0"/>
                          <a:ext cx="6838950" cy="1695492"/>
                          <a:chOff x="0" y="0"/>
                          <a:chExt cx="6838950" cy="1695492"/>
                        </a:xfrm>
                      </wpg:grpSpPr>
                      <wps:wsp>
                        <wps:cNvPr id="1666" name="Rectangle 1666"/>
                        <wps:cNvSpPr/>
                        <wps:spPr>
                          <a:xfrm>
                            <a:off x="0" y="0"/>
                            <a:ext cx="2190239" cy="226445"/>
                          </a:xfrm>
                          <a:prstGeom prst="rect">
                            <a:avLst/>
                          </a:prstGeom>
                          <a:ln>
                            <a:noFill/>
                          </a:ln>
                        </wps:spPr>
                        <wps:txbx>
                          <w:txbxContent>
                            <w:p w14:paraId="6D10F4AE" w14:textId="77777777" w:rsidR="00284F6A" w:rsidRDefault="00C034AB">
                              <w:pPr>
                                <w:spacing w:after="160" w:line="259" w:lineRule="auto"/>
                                <w:ind w:right="0" w:firstLine="0"/>
                                <w:jc w:val="left"/>
                              </w:pPr>
                              <w:r>
                                <w:rPr>
                                  <w:b/>
                                  <w:sz w:val="24"/>
                                </w:rPr>
                                <w:t>ekonomické informace</w:t>
                              </w:r>
                            </w:p>
                          </w:txbxContent>
                        </wps:txbx>
                        <wps:bodyPr horzOverflow="overflow" vert="horz" lIns="0" tIns="0" rIns="0" bIns="0" rtlCol="0">
                          <a:noAutofit/>
                        </wps:bodyPr>
                      </wps:wsp>
                      <wps:wsp>
                        <wps:cNvPr id="1667" name="Rectangle 1667"/>
                        <wps:cNvSpPr/>
                        <wps:spPr>
                          <a:xfrm>
                            <a:off x="0" y="314336"/>
                            <a:ext cx="1195072" cy="169834"/>
                          </a:xfrm>
                          <a:prstGeom prst="rect">
                            <a:avLst/>
                          </a:prstGeom>
                          <a:ln>
                            <a:noFill/>
                          </a:ln>
                        </wps:spPr>
                        <wps:txbx>
                          <w:txbxContent>
                            <w:p w14:paraId="74EDCDC6" w14:textId="77777777" w:rsidR="00284F6A" w:rsidRDefault="00C034AB">
                              <w:pPr>
                                <w:spacing w:after="160" w:line="259" w:lineRule="auto"/>
                                <w:ind w:right="0" w:firstLine="0"/>
                                <w:jc w:val="left"/>
                              </w:pPr>
                              <w:r>
                                <w:rPr>
                                  <w:b/>
                                  <w:sz w:val="18"/>
                                </w:rPr>
                                <w:t xml:space="preserve">zasílání dokladů </w:t>
                              </w:r>
                            </w:p>
                          </w:txbxContent>
                        </wps:txbx>
                        <wps:bodyPr horzOverflow="overflow" vert="horz" lIns="0" tIns="0" rIns="0" bIns="0" rtlCol="0">
                          <a:noAutofit/>
                        </wps:bodyPr>
                      </wps:wsp>
                      <wps:wsp>
                        <wps:cNvPr id="1668" name="Rectangle 1668"/>
                        <wps:cNvSpPr/>
                        <wps:spPr>
                          <a:xfrm>
                            <a:off x="898550" y="314336"/>
                            <a:ext cx="50622" cy="169834"/>
                          </a:xfrm>
                          <a:prstGeom prst="rect">
                            <a:avLst/>
                          </a:prstGeom>
                          <a:ln>
                            <a:noFill/>
                          </a:ln>
                        </wps:spPr>
                        <wps:txbx>
                          <w:txbxContent>
                            <w:p w14:paraId="1E691AD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69" name="Rectangle 1669"/>
                        <wps:cNvSpPr/>
                        <wps:spPr>
                          <a:xfrm>
                            <a:off x="0" y="533411"/>
                            <a:ext cx="810717" cy="169834"/>
                          </a:xfrm>
                          <a:prstGeom prst="rect">
                            <a:avLst/>
                          </a:prstGeom>
                          <a:ln>
                            <a:noFill/>
                          </a:ln>
                        </wps:spPr>
                        <wps:txbx>
                          <w:txbxContent>
                            <w:p w14:paraId="24A6975F" w14:textId="77777777" w:rsidR="00284F6A" w:rsidRDefault="00C034AB">
                              <w:pPr>
                                <w:spacing w:after="160" w:line="259" w:lineRule="auto"/>
                                <w:ind w:right="0" w:firstLine="0"/>
                                <w:jc w:val="left"/>
                              </w:pPr>
                              <w:r>
                                <w:rPr>
                                  <w:b/>
                                  <w:sz w:val="18"/>
                                </w:rPr>
                                <w:t xml:space="preserve">na </w:t>
                              </w:r>
                              <w:proofErr w:type="gramStart"/>
                              <w:r>
                                <w:rPr>
                                  <w:b/>
                                  <w:sz w:val="18"/>
                                </w:rPr>
                                <w:t>adresu :</w:t>
                              </w:r>
                              <w:proofErr w:type="gramEnd"/>
                            </w:p>
                          </w:txbxContent>
                        </wps:txbx>
                        <wps:bodyPr horzOverflow="overflow" vert="horz" lIns="0" tIns="0" rIns="0" bIns="0" rtlCol="0">
                          <a:noAutofit/>
                        </wps:bodyPr>
                      </wps:wsp>
                      <wps:wsp>
                        <wps:cNvPr id="1670" name="Shape 1670"/>
                        <wps:cNvSpPr/>
                        <wps:spPr>
                          <a:xfrm>
                            <a:off x="1362075" y="381042"/>
                            <a:ext cx="0" cy="314325"/>
                          </a:xfrm>
                          <a:custGeom>
                            <a:avLst/>
                            <a:gdLst/>
                            <a:ahLst/>
                            <a:cxnLst/>
                            <a:rect l="0" t="0" r="0" b="0"/>
                            <a:pathLst>
                              <a:path h="314325">
                                <a:moveTo>
                                  <a:pt x="0" y="0"/>
                                </a:moveTo>
                                <a:lnTo>
                                  <a:pt x="0" y="3143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0" y="238167"/>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2" name="Rectangle 1672"/>
                        <wps:cNvSpPr/>
                        <wps:spPr>
                          <a:xfrm>
                            <a:off x="1438275" y="533411"/>
                            <a:ext cx="924820" cy="169834"/>
                          </a:xfrm>
                          <a:prstGeom prst="rect">
                            <a:avLst/>
                          </a:prstGeom>
                          <a:ln>
                            <a:noFill/>
                          </a:ln>
                        </wps:spPr>
                        <wps:txbx>
                          <w:txbxContent>
                            <w:p w14:paraId="618EF424" w14:textId="77777777" w:rsidR="00284F6A" w:rsidRDefault="00C034AB">
                              <w:pPr>
                                <w:spacing w:after="160" w:line="259" w:lineRule="auto"/>
                                <w:ind w:right="0" w:firstLine="0"/>
                                <w:jc w:val="left"/>
                              </w:pPr>
                              <w:r w:rsidRPr="00A925C0">
                                <w:rPr>
                                  <w:sz w:val="18"/>
                                  <w:highlight w:val="black"/>
                                </w:rPr>
                                <w:t>info@esoz.cz</w:t>
                              </w:r>
                            </w:p>
                          </w:txbxContent>
                        </wps:txbx>
                        <wps:bodyPr horzOverflow="overflow" vert="horz" lIns="0" tIns="0" rIns="0" bIns="0" rtlCol="0">
                          <a:noAutofit/>
                        </wps:bodyPr>
                      </wps:wsp>
                      <wps:wsp>
                        <wps:cNvPr id="1673" name="Rectangle 1673"/>
                        <wps:cNvSpPr/>
                        <wps:spPr>
                          <a:xfrm>
                            <a:off x="1438275" y="314336"/>
                            <a:ext cx="857185" cy="169834"/>
                          </a:xfrm>
                          <a:prstGeom prst="rect">
                            <a:avLst/>
                          </a:prstGeom>
                          <a:ln>
                            <a:noFill/>
                          </a:ln>
                        </wps:spPr>
                        <wps:txbx>
                          <w:txbxContent>
                            <w:p w14:paraId="563DB958" w14:textId="77777777" w:rsidR="00284F6A" w:rsidRDefault="00C034AB">
                              <w:pPr>
                                <w:spacing w:after="160" w:line="259" w:lineRule="auto"/>
                                <w:ind w:right="0" w:firstLine="0"/>
                                <w:jc w:val="left"/>
                              </w:pPr>
                              <w:r>
                                <w:rPr>
                                  <w:sz w:val="18"/>
                                </w:rPr>
                                <w:t>Pouze email</w:t>
                              </w:r>
                            </w:p>
                          </w:txbxContent>
                        </wps:txbx>
                        <wps:bodyPr horzOverflow="overflow" vert="horz" lIns="0" tIns="0" rIns="0" bIns="0" rtlCol="0">
                          <a:noAutofit/>
                        </wps:bodyPr>
                      </wps:wsp>
                      <wps:wsp>
                        <wps:cNvPr id="1674" name="Rectangle 1674"/>
                        <wps:cNvSpPr/>
                        <wps:spPr>
                          <a:xfrm>
                            <a:off x="0" y="762000"/>
                            <a:ext cx="1936874" cy="226445"/>
                          </a:xfrm>
                          <a:prstGeom prst="rect">
                            <a:avLst/>
                          </a:prstGeom>
                          <a:ln>
                            <a:noFill/>
                          </a:ln>
                        </wps:spPr>
                        <wps:txbx>
                          <w:txbxContent>
                            <w:p w14:paraId="1F9DC166" w14:textId="77777777" w:rsidR="00284F6A" w:rsidRDefault="00C034AB">
                              <w:pPr>
                                <w:spacing w:after="160" w:line="259" w:lineRule="auto"/>
                                <w:ind w:right="0" w:firstLine="0"/>
                                <w:jc w:val="left"/>
                              </w:pPr>
                              <w:r>
                                <w:rPr>
                                  <w:b/>
                                  <w:sz w:val="24"/>
                                </w:rPr>
                                <w:t>obchodní informace</w:t>
                              </w:r>
                            </w:p>
                          </w:txbxContent>
                        </wps:txbx>
                        <wps:bodyPr horzOverflow="overflow" vert="horz" lIns="0" tIns="0" rIns="0" bIns="0" rtlCol="0">
                          <a:noAutofit/>
                        </wps:bodyPr>
                      </wps:wsp>
                      <wps:wsp>
                        <wps:cNvPr id="1675" name="Shape 1675"/>
                        <wps:cNvSpPr/>
                        <wps:spPr>
                          <a:xfrm>
                            <a:off x="0" y="1000167"/>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1362075" y="1152567"/>
                            <a:ext cx="0" cy="542925"/>
                          </a:xfrm>
                          <a:custGeom>
                            <a:avLst/>
                            <a:gdLst/>
                            <a:ahLst/>
                            <a:cxnLst/>
                            <a:rect l="0" t="0" r="0" b="0"/>
                            <a:pathLst>
                              <a:path h="542925">
                                <a:moveTo>
                                  <a:pt x="0" y="0"/>
                                </a:moveTo>
                                <a:lnTo>
                                  <a:pt x="0" y="5429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7" name="Rectangle 1677"/>
                        <wps:cNvSpPr/>
                        <wps:spPr>
                          <a:xfrm>
                            <a:off x="0" y="1076336"/>
                            <a:ext cx="1562451" cy="169834"/>
                          </a:xfrm>
                          <a:prstGeom prst="rect">
                            <a:avLst/>
                          </a:prstGeom>
                          <a:ln>
                            <a:noFill/>
                          </a:ln>
                        </wps:spPr>
                        <wps:txbx>
                          <w:txbxContent>
                            <w:p w14:paraId="695A368B" w14:textId="77777777" w:rsidR="00284F6A" w:rsidRDefault="00C034AB">
                              <w:pPr>
                                <w:spacing w:after="160" w:line="259" w:lineRule="auto"/>
                                <w:ind w:right="0" w:firstLine="0"/>
                                <w:jc w:val="left"/>
                              </w:pPr>
                              <w:r>
                                <w:rPr>
                                  <w:b/>
                                  <w:sz w:val="18"/>
                                </w:rPr>
                                <w:t xml:space="preserve">výše kreditního limitu </w:t>
                              </w:r>
                            </w:p>
                          </w:txbxContent>
                        </wps:txbx>
                        <wps:bodyPr horzOverflow="overflow" vert="horz" lIns="0" tIns="0" rIns="0" bIns="0" rtlCol="0">
                          <a:noAutofit/>
                        </wps:bodyPr>
                      </wps:wsp>
                      <wps:wsp>
                        <wps:cNvPr id="1678" name="Rectangle 1678"/>
                        <wps:cNvSpPr/>
                        <wps:spPr>
                          <a:xfrm>
                            <a:off x="1174775" y="1076336"/>
                            <a:ext cx="50622" cy="169834"/>
                          </a:xfrm>
                          <a:prstGeom prst="rect">
                            <a:avLst/>
                          </a:prstGeom>
                          <a:ln>
                            <a:noFill/>
                          </a:ln>
                        </wps:spPr>
                        <wps:txbx>
                          <w:txbxContent>
                            <w:p w14:paraId="16B90FE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79" name="Rectangle 1679"/>
                        <wps:cNvSpPr/>
                        <wps:spPr>
                          <a:xfrm>
                            <a:off x="0" y="1295411"/>
                            <a:ext cx="1304779" cy="169834"/>
                          </a:xfrm>
                          <a:prstGeom prst="rect">
                            <a:avLst/>
                          </a:prstGeom>
                          <a:ln>
                            <a:noFill/>
                          </a:ln>
                        </wps:spPr>
                        <wps:txbx>
                          <w:txbxContent>
                            <w:p w14:paraId="47CF8D83" w14:textId="77777777" w:rsidR="00284F6A" w:rsidRDefault="00C034AB">
                              <w:pPr>
                                <w:spacing w:after="160" w:line="259" w:lineRule="auto"/>
                                <w:ind w:right="0" w:firstLine="0"/>
                                <w:jc w:val="left"/>
                              </w:pPr>
                              <w:r>
                                <w:rPr>
                                  <w:b/>
                                  <w:sz w:val="18"/>
                                </w:rPr>
                                <w:t xml:space="preserve">termín </w:t>
                              </w:r>
                              <w:proofErr w:type="gramStart"/>
                              <w:r>
                                <w:rPr>
                                  <w:b/>
                                  <w:sz w:val="18"/>
                                </w:rPr>
                                <w:t>splatnosti :</w:t>
                              </w:r>
                              <w:proofErr w:type="gramEnd"/>
                            </w:p>
                          </w:txbxContent>
                        </wps:txbx>
                        <wps:bodyPr horzOverflow="overflow" vert="horz" lIns="0" tIns="0" rIns="0" bIns="0" rtlCol="0">
                          <a:noAutofit/>
                        </wps:bodyPr>
                      </wps:wsp>
                      <wps:wsp>
                        <wps:cNvPr id="1680" name="Rectangle 1680"/>
                        <wps:cNvSpPr/>
                        <wps:spPr>
                          <a:xfrm>
                            <a:off x="0" y="1514486"/>
                            <a:ext cx="624925" cy="169834"/>
                          </a:xfrm>
                          <a:prstGeom prst="rect">
                            <a:avLst/>
                          </a:prstGeom>
                          <a:ln>
                            <a:noFill/>
                          </a:ln>
                        </wps:spPr>
                        <wps:txbx>
                          <w:txbxContent>
                            <w:p w14:paraId="178E3965" w14:textId="77777777" w:rsidR="00284F6A" w:rsidRDefault="00C034AB">
                              <w:pPr>
                                <w:spacing w:after="160" w:line="259" w:lineRule="auto"/>
                                <w:ind w:right="0" w:firstLine="0"/>
                                <w:jc w:val="left"/>
                              </w:pPr>
                              <w:proofErr w:type="spellStart"/>
                              <w:r>
                                <w:rPr>
                                  <w:b/>
                                  <w:sz w:val="18"/>
                                </w:rPr>
                                <w:t>pob</w:t>
                              </w:r>
                              <w:proofErr w:type="spellEnd"/>
                              <w:r>
                                <w:rPr>
                                  <w:b/>
                                  <w:sz w:val="18"/>
                                </w:rPr>
                                <w:t>./</w:t>
                              </w:r>
                              <w:proofErr w:type="spellStart"/>
                              <w:r>
                                <w:rPr>
                                  <w:b/>
                                  <w:sz w:val="18"/>
                                </w:rPr>
                                <w:t>reg</w:t>
                              </w:r>
                              <w:proofErr w:type="spellEnd"/>
                              <w:r>
                                <w:rPr>
                                  <w:b/>
                                  <w:sz w:val="18"/>
                                </w:rPr>
                                <w:t>.</w:t>
                              </w:r>
                            </w:p>
                          </w:txbxContent>
                        </wps:txbx>
                        <wps:bodyPr horzOverflow="overflow" vert="horz" lIns="0" tIns="0" rIns="0" bIns="0" rtlCol="0">
                          <a:noAutofit/>
                        </wps:bodyPr>
                      </wps:wsp>
                      <wps:wsp>
                        <wps:cNvPr id="11083" name="Rectangle 11083"/>
                        <wps:cNvSpPr/>
                        <wps:spPr>
                          <a:xfrm>
                            <a:off x="1438275" y="1076336"/>
                            <a:ext cx="781238" cy="169834"/>
                          </a:xfrm>
                          <a:prstGeom prst="rect">
                            <a:avLst/>
                          </a:prstGeom>
                          <a:ln>
                            <a:noFill/>
                          </a:ln>
                        </wps:spPr>
                        <wps:txbx>
                          <w:txbxContent>
                            <w:p w14:paraId="1E31F116" w14:textId="77777777" w:rsidR="00284F6A" w:rsidRDefault="00C034AB">
                              <w:pPr>
                                <w:spacing w:after="160" w:line="259" w:lineRule="auto"/>
                                <w:ind w:right="0" w:firstLine="0"/>
                                <w:jc w:val="left"/>
                              </w:pPr>
                              <w:r>
                                <w:rPr>
                                  <w:sz w:val="18"/>
                                </w:rPr>
                                <w:t>150 000,00</w:t>
                              </w:r>
                            </w:p>
                          </w:txbxContent>
                        </wps:txbx>
                        <wps:bodyPr horzOverflow="overflow" vert="horz" lIns="0" tIns="0" rIns="0" bIns="0" rtlCol="0">
                          <a:noAutofit/>
                        </wps:bodyPr>
                      </wps:wsp>
                      <wps:wsp>
                        <wps:cNvPr id="11084" name="Rectangle 11084"/>
                        <wps:cNvSpPr/>
                        <wps:spPr>
                          <a:xfrm>
                            <a:off x="2028825" y="1076336"/>
                            <a:ext cx="42185" cy="169834"/>
                          </a:xfrm>
                          <a:prstGeom prst="rect">
                            <a:avLst/>
                          </a:prstGeom>
                          <a:ln>
                            <a:noFill/>
                          </a:ln>
                        </wps:spPr>
                        <wps:txbx>
                          <w:txbxContent>
                            <w:p w14:paraId="35EB26BD"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82" name="Rectangle 1682"/>
                        <wps:cNvSpPr/>
                        <wps:spPr>
                          <a:xfrm>
                            <a:off x="2057400" y="1076336"/>
                            <a:ext cx="177508" cy="169834"/>
                          </a:xfrm>
                          <a:prstGeom prst="rect">
                            <a:avLst/>
                          </a:prstGeom>
                          <a:ln>
                            <a:noFill/>
                          </a:ln>
                        </wps:spPr>
                        <wps:txbx>
                          <w:txbxContent>
                            <w:p w14:paraId="5C523FF4" w14:textId="77777777" w:rsidR="00284F6A" w:rsidRDefault="00C034AB">
                              <w:pPr>
                                <w:spacing w:after="160" w:line="259" w:lineRule="auto"/>
                                <w:ind w:right="0" w:firstLine="0"/>
                                <w:jc w:val="left"/>
                              </w:pPr>
                              <w:r>
                                <w:rPr>
                                  <w:sz w:val="18"/>
                                </w:rPr>
                                <w:t>Kč</w:t>
                              </w:r>
                            </w:p>
                          </w:txbxContent>
                        </wps:txbx>
                        <wps:bodyPr horzOverflow="overflow" vert="horz" lIns="0" tIns="0" rIns="0" bIns="0" rtlCol="0">
                          <a:noAutofit/>
                        </wps:bodyPr>
                      </wps:wsp>
                      <wps:wsp>
                        <wps:cNvPr id="11085" name="Rectangle 11085"/>
                        <wps:cNvSpPr/>
                        <wps:spPr>
                          <a:xfrm>
                            <a:off x="1438275" y="1295411"/>
                            <a:ext cx="173162" cy="169834"/>
                          </a:xfrm>
                          <a:prstGeom prst="rect">
                            <a:avLst/>
                          </a:prstGeom>
                          <a:ln>
                            <a:noFill/>
                          </a:ln>
                        </wps:spPr>
                        <wps:txbx>
                          <w:txbxContent>
                            <w:p w14:paraId="07FC3853" w14:textId="77777777" w:rsidR="00284F6A" w:rsidRDefault="00C034AB">
                              <w:pPr>
                                <w:spacing w:after="160" w:line="259" w:lineRule="auto"/>
                                <w:ind w:right="0" w:firstLine="0"/>
                                <w:jc w:val="left"/>
                              </w:pPr>
                              <w:r>
                                <w:rPr>
                                  <w:sz w:val="18"/>
                                </w:rPr>
                                <w:t>14</w:t>
                              </w:r>
                            </w:p>
                          </w:txbxContent>
                        </wps:txbx>
                        <wps:bodyPr horzOverflow="overflow" vert="horz" lIns="0" tIns="0" rIns="0" bIns="0" rtlCol="0">
                          <a:noAutofit/>
                        </wps:bodyPr>
                      </wps:wsp>
                      <wps:wsp>
                        <wps:cNvPr id="11086" name="Rectangle 11086"/>
                        <wps:cNvSpPr/>
                        <wps:spPr>
                          <a:xfrm>
                            <a:off x="1571625" y="1295411"/>
                            <a:ext cx="42185" cy="169834"/>
                          </a:xfrm>
                          <a:prstGeom prst="rect">
                            <a:avLst/>
                          </a:prstGeom>
                          <a:ln>
                            <a:noFill/>
                          </a:ln>
                        </wps:spPr>
                        <wps:txbx>
                          <w:txbxContent>
                            <w:p w14:paraId="7196589F"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84" name="Rectangle 1684"/>
                        <wps:cNvSpPr/>
                        <wps:spPr>
                          <a:xfrm>
                            <a:off x="1600200" y="1295411"/>
                            <a:ext cx="261878" cy="169834"/>
                          </a:xfrm>
                          <a:prstGeom prst="rect">
                            <a:avLst/>
                          </a:prstGeom>
                          <a:ln>
                            <a:noFill/>
                          </a:ln>
                        </wps:spPr>
                        <wps:txbx>
                          <w:txbxContent>
                            <w:p w14:paraId="44521B34" w14:textId="77777777" w:rsidR="00284F6A" w:rsidRDefault="00C034AB">
                              <w:pPr>
                                <w:spacing w:after="160" w:line="259" w:lineRule="auto"/>
                                <w:ind w:right="0" w:firstLine="0"/>
                                <w:jc w:val="left"/>
                              </w:pPr>
                              <w:r>
                                <w:rPr>
                                  <w:sz w:val="18"/>
                                </w:rPr>
                                <w:t>dnů</w:t>
                              </w:r>
                            </w:p>
                          </w:txbxContent>
                        </wps:txbx>
                        <wps:bodyPr horzOverflow="overflow" vert="horz" lIns="0" tIns="0" rIns="0" bIns="0" rtlCol="0">
                          <a:noAutofit/>
                        </wps:bodyPr>
                      </wps:wsp>
                      <wps:wsp>
                        <wps:cNvPr id="1685" name="Rectangle 1685"/>
                        <wps:cNvSpPr/>
                        <wps:spPr>
                          <a:xfrm>
                            <a:off x="1438275" y="1514486"/>
                            <a:ext cx="1490698" cy="169834"/>
                          </a:xfrm>
                          <a:prstGeom prst="rect">
                            <a:avLst/>
                          </a:prstGeom>
                          <a:ln>
                            <a:noFill/>
                          </a:ln>
                        </wps:spPr>
                        <wps:txbx>
                          <w:txbxContent>
                            <w:p w14:paraId="67FF4EC5" w14:textId="77777777" w:rsidR="00284F6A" w:rsidRDefault="00C034AB">
                              <w:pPr>
                                <w:spacing w:after="160" w:line="259" w:lineRule="auto"/>
                                <w:ind w:right="0" w:firstLine="0"/>
                                <w:jc w:val="left"/>
                              </w:pPr>
                              <w:r>
                                <w:rPr>
                                  <w:sz w:val="18"/>
                                </w:rPr>
                                <w:t>Spořice u Chomutova</w:t>
                              </w:r>
                            </w:p>
                          </w:txbxContent>
                        </wps:txbx>
                        <wps:bodyPr horzOverflow="overflow" vert="horz" lIns="0" tIns="0" rIns="0" bIns="0" rtlCol="0">
                          <a:noAutofit/>
                        </wps:bodyPr>
                      </wps:wsp>
                      <wps:wsp>
                        <wps:cNvPr id="1686" name="Rectangle 1686"/>
                        <wps:cNvSpPr/>
                        <wps:spPr>
                          <a:xfrm>
                            <a:off x="2559101" y="1514486"/>
                            <a:ext cx="42185" cy="169834"/>
                          </a:xfrm>
                          <a:prstGeom prst="rect">
                            <a:avLst/>
                          </a:prstGeom>
                          <a:ln>
                            <a:noFill/>
                          </a:ln>
                        </wps:spPr>
                        <wps:txbx>
                          <w:txbxContent>
                            <w:p w14:paraId="1C096CE9"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687" name="Rectangle 1687"/>
                        <wps:cNvSpPr/>
                        <wps:spPr>
                          <a:xfrm>
                            <a:off x="2587676" y="1514486"/>
                            <a:ext cx="886930" cy="169834"/>
                          </a:xfrm>
                          <a:prstGeom prst="rect">
                            <a:avLst/>
                          </a:prstGeom>
                          <a:ln>
                            <a:noFill/>
                          </a:ln>
                        </wps:spPr>
                        <wps:txbx>
                          <w:txbxContent>
                            <w:p w14:paraId="1991C1D3" w14:textId="77777777" w:rsidR="00284F6A" w:rsidRDefault="00C034AB">
                              <w:pPr>
                                <w:spacing w:after="160" w:line="259" w:lineRule="auto"/>
                                <w:ind w:right="0" w:firstLine="0"/>
                                <w:jc w:val="left"/>
                              </w:pPr>
                              <w:r>
                                <w:rPr>
                                  <w:sz w:val="18"/>
                                </w:rPr>
                                <w:t>Severočeský</w:t>
                              </w:r>
                            </w:p>
                          </w:txbxContent>
                        </wps:txbx>
                        <wps:bodyPr horzOverflow="overflow" vert="horz" lIns="0" tIns="0" rIns="0" bIns="0" rtlCol="0">
                          <a:noAutofit/>
                        </wps:bodyPr>
                      </wps:wsp>
                    </wpg:wgp>
                  </a:graphicData>
                </a:graphic>
              </wp:inline>
            </w:drawing>
          </mc:Choice>
          <mc:Fallback>
            <w:pict>
              <v:group w14:anchorId="5EC5BA46" id="Group 11106" o:spid="_x0000_s1169" style="width:538.5pt;height:133.5pt;mso-position-horizontal-relative:char;mso-position-vertical-relative:line" coordsize="6838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">
                <v:rect id="Rectangle 1666" o:spid="_x0000_s1170" style="position:absolute;width:219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6D10F4AE" w14:textId="77777777" w:rsidR="00284F6A" w:rsidRDefault="00C034AB">
                        <w:pPr>
                          <w:spacing w:after="160" w:line="259" w:lineRule="auto"/>
                          <w:ind w:right="0" w:firstLine="0"/>
                          <w:jc w:val="left"/>
                        </w:pPr>
                        <w:r>
                          <w:rPr>
                            <w:b/>
                            <w:sz w:val="24"/>
                          </w:rPr>
                          <w:t>ekonomické informace</w:t>
                        </w:r>
                      </w:p>
                    </w:txbxContent>
                  </v:textbox>
                </v:rect>
                <v:rect id="Rectangle 1667" o:spid="_x0000_s1171" style="position:absolute;top:3143;width:1195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14:paraId="74EDCDC6" w14:textId="77777777" w:rsidR="00284F6A" w:rsidRDefault="00C034AB">
                        <w:pPr>
                          <w:spacing w:after="160" w:line="259" w:lineRule="auto"/>
                          <w:ind w:right="0" w:firstLine="0"/>
                          <w:jc w:val="left"/>
                        </w:pPr>
                        <w:r>
                          <w:rPr>
                            <w:b/>
                            <w:sz w:val="18"/>
                          </w:rPr>
                          <w:t xml:space="preserve">zasílání dokladů </w:t>
                        </w:r>
                      </w:p>
                    </w:txbxContent>
                  </v:textbox>
                </v:rect>
                <v:rect id="Rectangle 1668" o:spid="_x0000_s1172" style="position:absolute;left:8985;top:3143;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1E691ADC" w14:textId="77777777" w:rsidR="00284F6A" w:rsidRDefault="00C034AB">
                        <w:pPr>
                          <w:spacing w:after="160" w:line="259" w:lineRule="auto"/>
                          <w:ind w:right="0" w:firstLine="0"/>
                          <w:jc w:val="left"/>
                        </w:pPr>
                        <w:r>
                          <w:rPr>
                            <w:b/>
                            <w:sz w:val="18"/>
                          </w:rPr>
                          <w:t>:</w:t>
                        </w:r>
                      </w:p>
                    </w:txbxContent>
                  </v:textbox>
                </v:rect>
                <v:rect id="Rectangle 1669" o:spid="_x0000_s1173" style="position:absolute;top:5334;width:810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24A6975F" w14:textId="77777777" w:rsidR="00284F6A" w:rsidRDefault="00C034AB">
                        <w:pPr>
                          <w:spacing w:after="160" w:line="259" w:lineRule="auto"/>
                          <w:ind w:right="0" w:firstLine="0"/>
                          <w:jc w:val="left"/>
                        </w:pPr>
                        <w:r>
                          <w:rPr>
                            <w:b/>
                            <w:sz w:val="18"/>
                          </w:rPr>
                          <w:t xml:space="preserve">na </w:t>
                        </w:r>
                        <w:proofErr w:type="gramStart"/>
                        <w:r>
                          <w:rPr>
                            <w:b/>
                            <w:sz w:val="18"/>
                          </w:rPr>
                          <w:t>adresu :</w:t>
                        </w:r>
                        <w:proofErr w:type="gramEnd"/>
                      </w:p>
                    </w:txbxContent>
                  </v:textbox>
                </v:rect>
                <v:shape id="Shape 1670" o:spid="_x0000_s1174" style="position:absolute;left:13620;top:3810;width:0;height:3143;visibility:visible;mso-wrap-style:square;v-text-anchor:top" coordsize="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" path="m,l,314325e" filled="f" strokeweight="1.5pt">
                  <v:stroke miterlimit="83231f" joinstyle="miter"/>
                  <v:path arrowok="t" textboxrect="0,0,0,314325"/>
                </v:shape>
                <v:shape id="Shape 1671" o:spid="_x0000_s1175" style="position:absolute;top:2381;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" path="m,l6838950,e" filled="f" strokeweight="1.5pt">
                  <v:stroke miterlimit="83231f" joinstyle="miter"/>
                  <v:path arrowok="t" textboxrect="0,0,6838950,0"/>
                </v:shape>
                <v:rect id="Rectangle 1672" o:spid="_x0000_s1176" style="position:absolute;left:14382;top:5334;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618EF424" w14:textId="77777777" w:rsidR="00284F6A" w:rsidRDefault="00C034AB">
                        <w:pPr>
                          <w:spacing w:after="160" w:line="259" w:lineRule="auto"/>
                          <w:ind w:right="0" w:firstLine="0"/>
                          <w:jc w:val="left"/>
                        </w:pPr>
                        <w:r w:rsidRPr="00A925C0">
                          <w:rPr>
                            <w:sz w:val="18"/>
                            <w:highlight w:val="black"/>
                          </w:rPr>
                          <w:t>info@esoz.cz</w:t>
                        </w:r>
                      </w:p>
                    </w:txbxContent>
                  </v:textbox>
                </v:rect>
                <v:rect id="Rectangle 1673" o:spid="_x0000_s1177" style="position:absolute;left:14382;top:3143;width:857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563DB958" w14:textId="77777777" w:rsidR="00284F6A" w:rsidRDefault="00C034AB">
                        <w:pPr>
                          <w:spacing w:after="160" w:line="259" w:lineRule="auto"/>
                          <w:ind w:right="0" w:firstLine="0"/>
                          <w:jc w:val="left"/>
                        </w:pPr>
                        <w:r>
                          <w:rPr>
                            <w:sz w:val="18"/>
                          </w:rPr>
                          <w:t>Pouze email</w:t>
                        </w:r>
                      </w:p>
                    </w:txbxContent>
                  </v:textbox>
                </v:rect>
                <v:rect id="Rectangle 1674" o:spid="_x0000_s1178" style="position:absolute;top:7620;width:19368;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1F9DC166" w14:textId="77777777" w:rsidR="00284F6A" w:rsidRDefault="00C034AB">
                        <w:pPr>
                          <w:spacing w:after="160" w:line="259" w:lineRule="auto"/>
                          <w:ind w:right="0" w:firstLine="0"/>
                          <w:jc w:val="left"/>
                        </w:pPr>
                        <w:r>
                          <w:rPr>
                            <w:b/>
                            <w:sz w:val="24"/>
                          </w:rPr>
                          <w:t>obchodní informace</w:t>
                        </w:r>
                      </w:p>
                    </w:txbxContent>
                  </v:textbox>
                </v:rect>
                <v:shape id="Shape 1675" o:spid="_x0000_s1179" style="position:absolute;top:10001;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" path="m,l6838950,e" filled="f" strokeweight="1.5pt">
                  <v:stroke miterlimit="83231f" joinstyle="miter"/>
                  <v:path arrowok="t" textboxrect="0,0,6838950,0"/>
                </v:shape>
                <v:shape id="Shape 1676" o:spid="_x0000_s1180" style="position:absolute;left:13620;top:11525;width:0;height:5429;visibility:visible;mso-wrap-style:square;v-text-anchor:top" coordsize="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" path="m,l,542925e" filled="f" strokeweight="1.5pt">
                  <v:stroke miterlimit="83231f" joinstyle="miter"/>
                  <v:path arrowok="t" textboxrect="0,0,0,542925"/>
                </v:shape>
                <v:rect id="Rectangle 1677" o:spid="_x0000_s1181" style="position:absolute;top:10763;width:1562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695A368B" w14:textId="77777777" w:rsidR="00284F6A" w:rsidRDefault="00C034AB">
                        <w:pPr>
                          <w:spacing w:after="160" w:line="259" w:lineRule="auto"/>
                          <w:ind w:right="0" w:firstLine="0"/>
                          <w:jc w:val="left"/>
                        </w:pPr>
                        <w:r>
                          <w:rPr>
                            <w:b/>
                            <w:sz w:val="18"/>
                          </w:rPr>
                          <w:t xml:space="preserve">výše kreditního limitu </w:t>
                        </w:r>
                      </w:p>
                    </w:txbxContent>
                  </v:textbox>
                </v:rect>
                <v:rect id="Rectangle 1678" o:spid="_x0000_s1182" style="position:absolute;left:11747;top:10763;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16B90FEC" w14:textId="77777777" w:rsidR="00284F6A" w:rsidRDefault="00C034AB">
                        <w:pPr>
                          <w:spacing w:after="160" w:line="259" w:lineRule="auto"/>
                          <w:ind w:right="0" w:firstLine="0"/>
                          <w:jc w:val="left"/>
                        </w:pPr>
                        <w:r>
                          <w:rPr>
                            <w:b/>
                            <w:sz w:val="18"/>
                          </w:rPr>
                          <w:t>:</w:t>
                        </w:r>
                      </w:p>
                    </w:txbxContent>
                  </v:textbox>
                </v:rect>
                <v:rect id="Rectangle 1679" o:spid="_x0000_s1183" style="position:absolute;top:12954;width:1304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47CF8D83" w14:textId="77777777" w:rsidR="00284F6A" w:rsidRDefault="00C034AB">
                        <w:pPr>
                          <w:spacing w:after="160" w:line="259" w:lineRule="auto"/>
                          <w:ind w:right="0" w:firstLine="0"/>
                          <w:jc w:val="left"/>
                        </w:pPr>
                        <w:r>
                          <w:rPr>
                            <w:b/>
                            <w:sz w:val="18"/>
                          </w:rPr>
                          <w:t xml:space="preserve">termín </w:t>
                        </w:r>
                        <w:proofErr w:type="gramStart"/>
                        <w:r>
                          <w:rPr>
                            <w:b/>
                            <w:sz w:val="18"/>
                          </w:rPr>
                          <w:t>splatnosti :</w:t>
                        </w:r>
                        <w:proofErr w:type="gramEnd"/>
                      </w:p>
                    </w:txbxContent>
                  </v:textbox>
                </v:rect>
                <v:rect id="Rectangle 1680" o:spid="_x0000_s1184" style="position:absolute;top:15144;width:624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14:paraId="178E3965" w14:textId="77777777" w:rsidR="00284F6A" w:rsidRDefault="00C034AB">
                        <w:pPr>
                          <w:spacing w:after="160" w:line="259" w:lineRule="auto"/>
                          <w:ind w:right="0" w:firstLine="0"/>
                          <w:jc w:val="left"/>
                        </w:pPr>
                        <w:proofErr w:type="spellStart"/>
                        <w:r>
                          <w:rPr>
                            <w:b/>
                            <w:sz w:val="18"/>
                          </w:rPr>
                          <w:t>pob</w:t>
                        </w:r>
                        <w:proofErr w:type="spellEnd"/>
                        <w:r>
                          <w:rPr>
                            <w:b/>
                            <w:sz w:val="18"/>
                          </w:rPr>
                          <w:t>./</w:t>
                        </w:r>
                        <w:proofErr w:type="spellStart"/>
                        <w:r>
                          <w:rPr>
                            <w:b/>
                            <w:sz w:val="18"/>
                          </w:rPr>
                          <w:t>reg</w:t>
                        </w:r>
                        <w:proofErr w:type="spellEnd"/>
                        <w:r>
                          <w:rPr>
                            <w:b/>
                            <w:sz w:val="18"/>
                          </w:rPr>
                          <w:t>.</w:t>
                        </w:r>
                      </w:p>
                    </w:txbxContent>
                  </v:textbox>
                </v:rect>
                <v:rect id="Rectangle 11083" o:spid="_x0000_s1185" style="position:absolute;left:14382;top:10763;width:781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14:paraId="1E31F116" w14:textId="77777777" w:rsidR="00284F6A" w:rsidRDefault="00C034AB">
                        <w:pPr>
                          <w:spacing w:after="160" w:line="259" w:lineRule="auto"/>
                          <w:ind w:right="0" w:firstLine="0"/>
                          <w:jc w:val="left"/>
                        </w:pPr>
                        <w:r>
                          <w:rPr>
                            <w:sz w:val="18"/>
                          </w:rPr>
                          <w:t>150 000,00</w:t>
                        </w:r>
                      </w:p>
                    </w:txbxContent>
                  </v:textbox>
                </v:rect>
                <v:rect id="Rectangle 11084" o:spid="_x0000_s1186" style="position:absolute;left:20288;top:10763;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bNxQAAAN4AAAAPAAAAZHJzL2Rvd25yZXYueG1sRE9Na8JA&#10;EL0X/A/LFHprNhYp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CuGkbNxQAAAN4AAAAP&#10;AAAAAAAAAAAAAAAAAAcCAABkcnMvZG93bnJldi54bWxQSwUGAAAAAAMAAwC3AAAA+QIAAAAA&#10;" filled="f" stroked="f">
                  <v:textbox inset="0,0,0,0">
                    <w:txbxContent>
                      <w:p w14:paraId="35EB26BD" w14:textId="77777777" w:rsidR="00284F6A" w:rsidRDefault="00C034AB">
                        <w:pPr>
                          <w:spacing w:after="160" w:line="259" w:lineRule="auto"/>
                          <w:ind w:right="0" w:firstLine="0"/>
                          <w:jc w:val="left"/>
                        </w:pPr>
                        <w:r>
                          <w:rPr>
                            <w:sz w:val="18"/>
                          </w:rPr>
                          <w:t xml:space="preserve"> </w:t>
                        </w:r>
                      </w:p>
                    </w:txbxContent>
                  </v:textbox>
                </v:rect>
                <v:rect id="Rectangle 1682" o:spid="_x0000_s1187" style="position:absolute;left:20574;top:10763;width:177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14:paraId="5C523FF4" w14:textId="77777777" w:rsidR="00284F6A" w:rsidRDefault="00C034AB">
                        <w:pPr>
                          <w:spacing w:after="160" w:line="259" w:lineRule="auto"/>
                          <w:ind w:right="0" w:firstLine="0"/>
                          <w:jc w:val="left"/>
                        </w:pPr>
                        <w:r>
                          <w:rPr>
                            <w:sz w:val="18"/>
                          </w:rPr>
                          <w:t>Kč</w:t>
                        </w:r>
                      </w:p>
                    </w:txbxContent>
                  </v:textbox>
                </v:rect>
                <v:rect id="Rectangle 11085" o:spid="_x0000_s1188" style="position:absolute;left:14382;top:12954;width:17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14:paraId="07FC3853" w14:textId="77777777" w:rsidR="00284F6A" w:rsidRDefault="00C034AB">
                        <w:pPr>
                          <w:spacing w:after="160" w:line="259" w:lineRule="auto"/>
                          <w:ind w:right="0" w:firstLine="0"/>
                          <w:jc w:val="left"/>
                        </w:pPr>
                        <w:r>
                          <w:rPr>
                            <w:sz w:val="18"/>
                          </w:rPr>
                          <w:t>14</w:t>
                        </w:r>
                      </w:p>
                    </w:txbxContent>
                  </v:textbox>
                </v:rect>
                <v:rect id="Rectangle 11086" o:spid="_x0000_s1189" style="position:absolute;left:15716;top:12954;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" filled="f" stroked="f">
                  <v:textbox inset="0,0,0,0">
                    <w:txbxContent>
                      <w:p w14:paraId="7196589F" w14:textId="77777777" w:rsidR="00284F6A" w:rsidRDefault="00C034AB">
                        <w:pPr>
                          <w:spacing w:after="160" w:line="259" w:lineRule="auto"/>
                          <w:ind w:right="0" w:firstLine="0"/>
                          <w:jc w:val="left"/>
                        </w:pPr>
                        <w:r>
                          <w:rPr>
                            <w:sz w:val="18"/>
                          </w:rPr>
                          <w:t xml:space="preserve"> </w:t>
                        </w:r>
                      </w:p>
                    </w:txbxContent>
                  </v:textbox>
                </v:rect>
                <v:rect id="Rectangle 1684" o:spid="_x0000_s1190" style="position:absolute;left:16002;top:12954;width:261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14:paraId="44521B34" w14:textId="77777777" w:rsidR="00284F6A" w:rsidRDefault="00C034AB">
                        <w:pPr>
                          <w:spacing w:after="160" w:line="259" w:lineRule="auto"/>
                          <w:ind w:right="0" w:firstLine="0"/>
                          <w:jc w:val="left"/>
                        </w:pPr>
                        <w:r>
                          <w:rPr>
                            <w:sz w:val="18"/>
                          </w:rPr>
                          <w:t>dnů</w:t>
                        </w:r>
                      </w:p>
                    </w:txbxContent>
                  </v:textbox>
                </v:rect>
                <v:rect id="Rectangle 1685" o:spid="_x0000_s1191" style="position:absolute;left:14382;top:15144;width:1490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67FF4EC5" w14:textId="77777777" w:rsidR="00284F6A" w:rsidRDefault="00C034AB">
                        <w:pPr>
                          <w:spacing w:after="160" w:line="259" w:lineRule="auto"/>
                          <w:ind w:right="0" w:firstLine="0"/>
                          <w:jc w:val="left"/>
                        </w:pPr>
                        <w:r>
                          <w:rPr>
                            <w:sz w:val="18"/>
                          </w:rPr>
                          <w:t>Spořice u Chomutova</w:t>
                        </w:r>
                      </w:p>
                    </w:txbxContent>
                  </v:textbox>
                </v:rect>
                <v:rect id="Rectangle 1686" o:spid="_x0000_s1192" style="position:absolute;left:25591;top:15144;width:4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1C096CE9" w14:textId="77777777" w:rsidR="00284F6A" w:rsidRDefault="00C034AB">
                        <w:pPr>
                          <w:spacing w:after="160" w:line="259" w:lineRule="auto"/>
                          <w:ind w:right="0" w:firstLine="0"/>
                          <w:jc w:val="left"/>
                        </w:pPr>
                        <w:r>
                          <w:rPr>
                            <w:sz w:val="18"/>
                          </w:rPr>
                          <w:t>/</w:t>
                        </w:r>
                      </w:p>
                    </w:txbxContent>
                  </v:textbox>
                </v:rect>
                <v:rect id="Rectangle 1687" o:spid="_x0000_s1193" style="position:absolute;left:25876;top:15144;width:887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14:paraId="1991C1D3" w14:textId="77777777" w:rsidR="00284F6A" w:rsidRDefault="00C034AB">
                        <w:pPr>
                          <w:spacing w:after="160" w:line="259" w:lineRule="auto"/>
                          <w:ind w:right="0" w:firstLine="0"/>
                          <w:jc w:val="left"/>
                        </w:pPr>
                        <w:r>
                          <w:rPr>
                            <w:sz w:val="18"/>
                          </w:rPr>
                          <w:t>Severočeský</w:t>
                        </w:r>
                      </w:p>
                    </w:txbxContent>
                  </v:textbox>
                </v:rect>
                <w10:anchorlock/>
              </v:group>
            </w:pict>
          </mc:Fallback>
        </mc:AlternateContent>
      </w:r>
    </w:p>
    <w:sectPr w:rsidR="00284F6A">
      <w:pgSz w:w="11910" w:h="16845"/>
      <w:pgMar w:top="1440" w:right="2800" w:bottom="1440" w:left="5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892"/>
    <w:multiLevelType w:val="hybridMultilevel"/>
    <w:tmpl w:val="1186B6EA"/>
    <w:lvl w:ilvl="0" w:tplc="A402715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8C0FDA">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961AD8">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EADCEC">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78B0A2">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A41E74">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4ACE3A">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C87F2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57C99A2">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2DE679B"/>
    <w:multiLevelType w:val="hybridMultilevel"/>
    <w:tmpl w:val="F3EC3AAC"/>
    <w:lvl w:ilvl="0" w:tplc="691CC06E">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F4EEDA">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3EE2250">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2E2606">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62507C">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DCAD6E">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DCA2A4">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06DDC4">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184192">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5C3511B"/>
    <w:multiLevelType w:val="hybridMultilevel"/>
    <w:tmpl w:val="94C0F74A"/>
    <w:lvl w:ilvl="0" w:tplc="8E3C379A">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E4C61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12AB56">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60DF8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A6C6C0">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CC6C0C">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AED012">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04B2A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62614C">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7AD161C"/>
    <w:multiLevelType w:val="hybridMultilevel"/>
    <w:tmpl w:val="EB7C80D2"/>
    <w:lvl w:ilvl="0" w:tplc="8AC2B4E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1AF0C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6EA7E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C8039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B0DE8E">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E48B50C">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1D8867E">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04E0D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4CF8A6">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0217BE1"/>
    <w:multiLevelType w:val="hybridMultilevel"/>
    <w:tmpl w:val="5568C8AA"/>
    <w:lvl w:ilvl="0" w:tplc="CDE2CBFC">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283E7A">
      <w:start w:val="1"/>
      <w:numFmt w:val="lowerLetter"/>
      <w:lvlText w:val="%2"/>
      <w:lvlJc w:val="left"/>
      <w:pPr>
        <w:ind w:left="1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72A598">
      <w:start w:val="1"/>
      <w:numFmt w:val="lowerRoman"/>
      <w:lvlText w:val="%3"/>
      <w:lvlJc w:val="left"/>
      <w:pPr>
        <w:ind w:left="1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32ED16">
      <w:start w:val="1"/>
      <w:numFmt w:val="decimal"/>
      <w:lvlText w:val="%4"/>
      <w:lvlJc w:val="left"/>
      <w:pPr>
        <w:ind w:left="2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547F30">
      <w:start w:val="1"/>
      <w:numFmt w:val="lowerLetter"/>
      <w:lvlText w:val="%5"/>
      <w:lvlJc w:val="left"/>
      <w:pPr>
        <w:ind w:left="34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6529C5E">
      <w:start w:val="1"/>
      <w:numFmt w:val="lowerRoman"/>
      <w:lvlText w:val="%6"/>
      <w:lvlJc w:val="left"/>
      <w:pPr>
        <w:ind w:left="41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0424FC">
      <w:start w:val="1"/>
      <w:numFmt w:val="decimal"/>
      <w:lvlText w:val="%7"/>
      <w:lvlJc w:val="left"/>
      <w:pPr>
        <w:ind w:left="4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88A0C4">
      <w:start w:val="1"/>
      <w:numFmt w:val="lowerLetter"/>
      <w:lvlText w:val="%8"/>
      <w:lvlJc w:val="left"/>
      <w:pPr>
        <w:ind w:left="5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FC39C0">
      <w:start w:val="1"/>
      <w:numFmt w:val="lowerRoman"/>
      <w:lvlText w:val="%9"/>
      <w:lvlJc w:val="left"/>
      <w:pPr>
        <w:ind w:left="6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06C09FA"/>
    <w:multiLevelType w:val="hybridMultilevel"/>
    <w:tmpl w:val="CEF2BE68"/>
    <w:lvl w:ilvl="0" w:tplc="46D49C6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6278F0">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14C136">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4825C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1EF96C">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A922A86">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E4AE8E0">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EAB11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EE860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59E5AA7"/>
    <w:multiLevelType w:val="hybridMultilevel"/>
    <w:tmpl w:val="E7600384"/>
    <w:lvl w:ilvl="0" w:tplc="376EED9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8DC891C">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4433B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50C9C6">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D86992">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781F82">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B6952C">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14230A">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26164C">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7D84B9E"/>
    <w:multiLevelType w:val="hybridMultilevel"/>
    <w:tmpl w:val="5076361A"/>
    <w:lvl w:ilvl="0" w:tplc="E72E7FA8">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3A2EE8">
      <w:start w:val="1"/>
      <w:numFmt w:val="lowerLetter"/>
      <w:lvlText w:val="%2"/>
      <w:lvlJc w:val="left"/>
      <w:pPr>
        <w:ind w:left="1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140BEFE">
      <w:start w:val="1"/>
      <w:numFmt w:val="lowerRoman"/>
      <w:lvlText w:val="%3"/>
      <w:lvlJc w:val="left"/>
      <w:pPr>
        <w:ind w:left="2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844BBC">
      <w:start w:val="1"/>
      <w:numFmt w:val="decimal"/>
      <w:lvlText w:val="%4"/>
      <w:lvlJc w:val="left"/>
      <w:pPr>
        <w:ind w:left="2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66C6C0">
      <w:start w:val="1"/>
      <w:numFmt w:val="lowerLetter"/>
      <w:lvlText w:val="%5"/>
      <w:lvlJc w:val="left"/>
      <w:pPr>
        <w:ind w:left="34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4EEA4">
      <w:start w:val="1"/>
      <w:numFmt w:val="lowerRoman"/>
      <w:lvlText w:val="%6"/>
      <w:lvlJc w:val="left"/>
      <w:pPr>
        <w:ind w:left="41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AC7E8E">
      <w:start w:val="1"/>
      <w:numFmt w:val="decimal"/>
      <w:lvlText w:val="%7"/>
      <w:lvlJc w:val="left"/>
      <w:pPr>
        <w:ind w:left="48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2E5C64">
      <w:start w:val="1"/>
      <w:numFmt w:val="lowerLetter"/>
      <w:lvlText w:val="%8"/>
      <w:lvlJc w:val="left"/>
      <w:pPr>
        <w:ind w:left="56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B6B8FC">
      <w:start w:val="1"/>
      <w:numFmt w:val="lowerRoman"/>
      <w:lvlText w:val="%9"/>
      <w:lvlJc w:val="left"/>
      <w:pPr>
        <w:ind w:left="63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FC7271E"/>
    <w:multiLevelType w:val="hybridMultilevel"/>
    <w:tmpl w:val="C22EF020"/>
    <w:lvl w:ilvl="0" w:tplc="C0AC2CE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C44646">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30FAB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689DA">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70B6D8">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32E770">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9C4D2C2">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843622">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688B5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1174D4"/>
    <w:multiLevelType w:val="hybridMultilevel"/>
    <w:tmpl w:val="83420328"/>
    <w:lvl w:ilvl="0" w:tplc="8B583B3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2EBCB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44E70A">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28B548">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32EE0E">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C8584A">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7BA847C">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A0972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EA719A">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678676C"/>
    <w:multiLevelType w:val="hybridMultilevel"/>
    <w:tmpl w:val="DB6C625C"/>
    <w:lvl w:ilvl="0" w:tplc="E708D4B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345192">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627E42">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422B9C">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768754">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1C5D9E">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1C21FA">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1CDC6E">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130B016">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AAC655D"/>
    <w:multiLevelType w:val="hybridMultilevel"/>
    <w:tmpl w:val="F36AC20C"/>
    <w:lvl w:ilvl="0" w:tplc="D180C74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0AE1A8">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5653D4">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0EBE34">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1A51AA">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20B0CA">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2A3238">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54728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8EF5D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170024970">
    <w:abstractNumId w:val="8"/>
  </w:num>
  <w:num w:numId="2" w16cid:durableId="1749768143">
    <w:abstractNumId w:val="3"/>
  </w:num>
  <w:num w:numId="3" w16cid:durableId="1982148921">
    <w:abstractNumId w:val="11"/>
  </w:num>
  <w:num w:numId="4" w16cid:durableId="889800748">
    <w:abstractNumId w:val="2"/>
  </w:num>
  <w:num w:numId="5" w16cid:durableId="1892766247">
    <w:abstractNumId w:val="1"/>
  </w:num>
  <w:num w:numId="6" w16cid:durableId="1535999204">
    <w:abstractNumId w:val="10"/>
  </w:num>
  <w:num w:numId="7" w16cid:durableId="2001882856">
    <w:abstractNumId w:val="4"/>
  </w:num>
  <w:num w:numId="8" w16cid:durableId="80107990">
    <w:abstractNumId w:val="7"/>
  </w:num>
  <w:num w:numId="9" w16cid:durableId="747192213">
    <w:abstractNumId w:val="9"/>
  </w:num>
  <w:num w:numId="10" w16cid:durableId="1393695750">
    <w:abstractNumId w:val="6"/>
  </w:num>
  <w:num w:numId="11" w16cid:durableId="1366909627">
    <w:abstractNumId w:val="0"/>
  </w:num>
  <w:num w:numId="12" w16cid:durableId="2087876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A"/>
    <w:rsid w:val="00284F6A"/>
    <w:rsid w:val="00871B76"/>
    <w:rsid w:val="008E647A"/>
    <w:rsid w:val="00A925C0"/>
    <w:rsid w:val="00C034AB"/>
    <w:rsid w:val="00C67A1D"/>
    <w:rsid w:val="00CA137A"/>
    <w:rsid w:val="00F66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078E"/>
  <w15:docId w15:val="{6A7D4B72-3BC7-4E82-8A22-D405DA6E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16" w:lineRule="auto"/>
      <w:ind w:right="40" w:firstLine="160"/>
      <w:jc w:val="both"/>
    </w:pPr>
    <w:rPr>
      <w:rFonts w:ascii="Arial" w:eastAsia="Arial" w:hAnsi="Arial" w:cs="Arial"/>
      <w:color w:val="000000"/>
      <w:sz w:val="16"/>
    </w:rPr>
  </w:style>
  <w:style w:type="paragraph" w:styleId="Nadpis1">
    <w:name w:val="heading 1"/>
    <w:next w:val="Normln"/>
    <w:link w:val="Nadpis1Char"/>
    <w:uiPriority w:val="9"/>
    <w:qFormat/>
    <w:pPr>
      <w:keepNext/>
      <w:keepLines/>
      <w:spacing w:after="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4" w:line="248" w:lineRule="auto"/>
      <w:ind w:left="212" w:hanging="10"/>
      <w:outlineLvl w:val="1"/>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18"/>
    </w:rPr>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k.cz/" TargetMode="External"/><Relationship Id="rId5" Type="http://schemas.openxmlformats.org/officeDocument/2006/relationships/image" Target="media/image1.jpg"/><Relationship Id="rId10" Type="http://schemas.openxmlformats.org/officeDocument/2006/relationships/hyperlink" Target="http://www.dek.cz/"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3981</Words>
  <Characters>23488</Characters>
  <Application>Microsoft Office Word</Application>
  <DocSecurity>0</DocSecurity>
  <Lines>195</Lines>
  <Paragraphs>54</Paragraphs>
  <ScaleCrop>false</ScaleCrop>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Kouřilová</dc:creator>
  <cp:keywords/>
  <cp:lastModifiedBy>Petra Kouřilová</cp:lastModifiedBy>
  <cp:revision>8</cp:revision>
  <cp:lastPrinted>2023-09-05T07:28:00Z</cp:lastPrinted>
  <dcterms:created xsi:type="dcterms:W3CDTF">2023-09-05T07:27:00Z</dcterms:created>
  <dcterms:modified xsi:type="dcterms:W3CDTF">2023-09-05T07:34:00Z</dcterms:modified>
</cp:coreProperties>
</file>