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3DA70" w14:textId="77777777" w:rsidR="00E91FF9" w:rsidRPr="00E91FF9" w:rsidRDefault="00E91FF9" w:rsidP="00E91FF9">
      <w:pPr>
        <w:pStyle w:val="Normlnweb"/>
        <w:jc w:val="center"/>
        <w:rPr>
          <w:rFonts w:ascii="Tahoma" w:hAnsi="Tahoma" w:cs="Tahoma"/>
          <w:b/>
          <w:caps/>
          <w:sz w:val="26"/>
          <w:szCs w:val="26"/>
        </w:rPr>
      </w:pPr>
      <w:r w:rsidRPr="00E91FF9">
        <w:rPr>
          <w:rFonts w:ascii="Tahoma" w:hAnsi="Tahoma" w:cs="Tahoma"/>
          <w:b/>
          <w:caps/>
          <w:sz w:val="26"/>
          <w:szCs w:val="26"/>
        </w:rPr>
        <w:t>Smlouva o dílo</w:t>
      </w:r>
    </w:p>
    <w:p w14:paraId="05FFB3C9" w14:textId="77777777" w:rsidR="00E91FF9" w:rsidRDefault="00E91FF9" w:rsidP="00E91FF9">
      <w:pPr>
        <w:keepNext/>
        <w:spacing w:before="360"/>
        <w:jc w:val="center"/>
        <w:rPr>
          <w:rFonts w:ascii="Tahoma" w:hAnsi="Tahoma" w:cs="Tahoma"/>
          <w:b/>
        </w:rPr>
      </w:pPr>
      <w:r>
        <w:rPr>
          <w:rFonts w:ascii="Tahoma" w:hAnsi="Tahoma" w:cs="Tahoma"/>
          <w:b/>
        </w:rPr>
        <w:t>I.</w:t>
      </w:r>
      <w:r>
        <w:rPr>
          <w:rFonts w:ascii="Tahoma" w:hAnsi="Tahoma" w:cs="Tahoma"/>
          <w:b/>
        </w:rPr>
        <w:br/>
        <w:t>Smluvní strany</w:t>
      </w:r>
    </w:p>
    <w:p w14:paraId="3DA0E93B" w14:textId="09AEDBC2" w:rsidR="00E91FF9" w:rsidRDefault="00CF0FBA" w:rsidP="00D17146">
      <w:pPr>
        <w:numPr>
          <w:ilvl w:val="0"/>
          <w:numId w:val="1"/>
        </w:numPr>
        <w:spacing w:before="240" w:after="0" w:line="240" w:lineRule="auto"/>
        <w:ind w:left="357" w:hanging="357"/>
        <w:jc w:val="both"/>
        <w:rPr>
          <w:rFonts w:ascii="Tahoma" w:hAnsi="Tahoma" w:cs="Tahoma"/>
          <w:b/>
        </w:rPr>
      </w:pPr>
      <w:r>
        <w:rPr>
          <w:rFonts w:ascii="Tahoma" w:hAnsi="Tahoma" w:cs="Tahoma"/>
          <w:b/>
        </w:rPr>
        <w:t>Slezská nemocnice v Opavě, příspěvková organizace</w:t>
      </w:r>
    </w:p>
    <w:p w14:paraId="61205F25" w14:textId="05CA4D35" w:rsidR="00E91FF9"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Pr>
          <w:rFonts w:ascii="Tahoma" w:hAnsi="Tahoma" w:cs="Tahoma"/>
        </w:rPr>
        <w:tab/>
      </w:r>
      <w:r w:rsidR="00240D88">
        <w:rPr>
          <w:rFonts w:ascii="Tahoma" w:hAnsi="Tahoma" w:cs="Tahoma"/>
        </w:rPr>
        <w:tab/>
      </w:r>
      <w:r w:rsidR="00240D88">
        <w:rPr>
          <w:rFonts w:ascii="Tahoma" w:hAnsi="Tahoma" w:cs="Tahoma"/>
        </w:rPr>
        <w:tab/>
      </w:r>
      <w:r w:rsidR="00CF0FBA">
        <w:rPr>
          <w:rFonts w:ascii="Tahoma" w:hAnsi="Tahoma" w:cs="Tahoma"/>
        </w:rPr>
        <w:t>Olomoucká 470/86, Předměstí, 746 01 Opava</w:t>
      </w:r>
    </w:p>
    <w:p w14:paraId="31EEFFCF" w14:textId="038F52B3" w:rsidR="00E91FF9" w:rsidRDefault="00E91FF9" w:rsidP="00D17146">
      <w:pPr>
        <w:numPr>
          <w:ilvl w:val="12"/>
          <w:numId w:val="0"/>
        </w:numPr>
        <w:tabs>
          <w:tab w:val="left" w:pos="3119"/>
        </w:tabs>
        <w:spacing w:after="0" w:line="240" w:lineRule="auto"/>
        <w:ind w:left="357"/>
        <w:jc w:val="both"/>
        <w:rPr>
          <w:rFonts w:ascii="Tahoma" w:hAnsi="Tahoma" w:cs="Tahoma"/>
          <w:iCs/>
        </w:rPr>
      </w:pPr>
      <w:r>
        <w:rPr>
          <w:rFonts w:ascii="Tahoma" w:hAnsi="Tahoma" w:cs="Tahoma"/>
        </w:rPr>
        <w:t>zastoupen</w:t>
      </w:r>
      <w:r w:rsidR="00240D88">
        <w:rPr>
          <w:rFonts w:ascii="Tahoma" w:hAnsi="Tahoma" w:cs="Tahoma"/>
        </w:rPr>
        <w:t xml:space="preserve"> ve věcech smluvních</w:t>
      </w:r>
      <w:r>
        <w:rPr>
          <w:rFonts w:ascii="Tahoma" w:hAnsi="Tahoma" w:cs="Tahoma"/>
        </w:rPr>
        <w:t>:</w:t>
      </w:r>
      <w:r w:rsidR="00240D88">
        <w:rPr>
          <w:rFonts w:ascii="Tahoma" w:hAnsi="Tahoma" w:cs="Tahoma"/>
        </w:rPr>
        <w:tab/>
      </w:r>
      <w:r>
        <w:rPr>
          <w:rFonts w:ascii="Tahoma" w:hAnsi="Tahoma" w:cs="Tahoma"/>
        </w:rPr>
        <w:tab/>
      </w:r>
      <w:r w:rsidR="00CF0FBA">
        <w:rPr>
          <w:rFonts w:ascii="Tahoma" w:hAnsi="Tahoma" w:cs="Tahoma"/>
        </w:rPr>
        <w:t>Ing. Karel Siebert, MBA, ředitel</w:t>
      </w:r>
    </w:p>
    <w:p w14:paraId="38D87B38" w14:textId="2F9F82ED" w:rsidR="00E91FF9" w:rsidRDefault="00240D88" w:rsidP="00240D88">
      <w:pPr>
        <w:numPr>
          <w:ilvl w:val="12"/>
          <w:numId w:val="0"/>
        </w:numPr>
        <w:tabs>
          <w:tab w:val="left" w:pos="3119"/>
        </w:tabs>
        <w:spacing w:after="0" w:line="240" w:lineRule="auto"/>
        <w:ind w:left="4253" w:hanging="3896"/>
        <w:jc w:val="both"/>
        <w:rPr>
          <w:rFonts w:ascii="Tahoma" w:hAnsi="Tahoma" w:cs="Tahoma"/>
          <w:iCs/>
        </w:rPr>
      </w:pPr>
      <w:r>
        <w:rPr>
          <w:rFonts w:ascii="Tahoma" w:hAnsi="Tahoma" w:cs="Tahoma"/>
          <w:iCs/>
        </w:rPr>
        <w:t>zastoupen ve věcech technických:</w:t>
      </w:r>
      <w:r>
        <w:rPr>
          <w:rFonts w:ascii="Tahoma" w:hAnsi="Tahoma" w:cs="Tahoma"/>
          <w:iCs/>
        </w:rPr>
        <w:tab/>
      </w:r>
      <w:r w:rsidR="002331CB">
        <w:rPr>
          <w:rFonts w:ascii="Tahoma" w:hAnsi="Tahoma" w:cs="Tahoma"/>
          <w:iCs/>
        </w:rPr>
        <w:t>XXX</w:t>
      </w:r>
      <w:r>
        <w:rPr>
          <w:rFonts w:ascii="Tahoma" w:hAnsi="Tahoma" w:cs="Tahoma"/>
          <w:iCs/>
        </w:rPr>
        <w:t>, Ph.D., provozně-technický náměstek</w:t>
      </w:r>
      <w:r w:rsidR="00E91FF9">
        <w:rPr>
          <w:rFonts w:ascii="Tahoma" w:hAnsi="Tahoma" w:cs="Tahoma"/>
          <w:iCs/>
        </w:rPr>
        <w:tab/>
      </w:r>
    </w:p>
    <w:p w14:paraId="63FBF712" w14:textId="11F1DDD1" w:rsidR="00E91FF9" w:rsidRPr="00CF0FBA"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IČO:</w:t>
      </w:r>
      <w:r>
        <w:rPr>
          <w:rFonts w:ascii="Tahoma" w:hAnsi="Tahoma" w:cs="Tahoma"/>
        </w:rPr>
        <w:tab/>
      </w:r>
      <w:r w:rsidR="00240D88">
        <w:rPr>
          <w:rFonts w:ascii="Tahoma" w:hAnsi="Tahoma" w:cs="Tahoma"/>
        </w:rPr>
        <w:tab/>
      </w:r>
      <w:r w:rsidR="00240D88">
        <w:rPr>
          <w:rFonts w:ascii="Tahoma" w:hAnsi="Tahoma" w:cs="Tahoma"/>
        </w:rPr>
        <w:tab/>
      </w:r>
      <w:r w:rsidR="00CF0FBA" w:rsidRPr="00CF0FBA">
        <w:rPr>
          <w:rFonts w:ascii="Tahoma" w:eastAsia="Arial Unicode MS" w:hAnsi="Tahoma" w:cs="Tahoma"/>
        </w:rPr>
        <w:t>47813750</w:t>
      </w:r>
    </w:p>
    <w:p w14:paraId="544264AD" w14:textId="0CCAD863" w:rsidR="00E91FF9" w:rsidRPr="00CF0FBA" w:rsidRDefault="00E91FF9" w:rsidP="00D17146">
      <w:pPr>
        <w:numPr>
          <w:ilvl w:val="12"/>
          <w:numId w:val="0"/>
        </w:numPr>
        <w:tabs>
          <w:tab w:val="left" w:pos="3119"/>
        </w:tabs>
        <w:spacing w:after="0" w:line="240" w:lineRule="auto"/>
        <w:ind w:left="357"/>
        <w:jc w:val="both"/>
        <w:rPr>
          <w:rFonts w:ascii="Tahoma" w:hAnsi="Tahoma" w:cs="Tahoma"/>
        </w:rPr>
      </w:pPr>
      <w:r w:rsidRPr="00CF0FBA">
        <w:rPr>
          <w:rFonts w:ascii="Tahoma" w:hAnsi="Tahoma" w:cs="Tahoma"/>
        </w:rPr>
        <w:t>DIČ:</w:t>
      </w:r>
      <w:r w:rsidRPr="00CF0FBA">
        <w:rPr>
          <w:rFonts w:ascii="Tahoma" w:hAnsi="Tahoma" w:cs="Tahoma"/>
        </w:rPr>
        <w:tab/>
      </w:r>
      <w:r w:rsidR="00240D88">
        <w:rPr>
          <w:rFonts w:ascii="Tahoma" w:hAnsi="Tahoma" w:cs="Tahoma"/>
        </w:rPr>
        <w:tab/>
      </w:r>
      <w:r w:rsidR="00240D88">
        <w:rPr>
          <w:rFonts w:ascii="Tahoma" w:hAnsi="Tahoma" w:cs="Tahoma"/>
        </w:rPr>
        <w:tab/>
      </w:r>
      <w:r w:rsidR="00CF0FBA" w:rsidRPr="000E109C">
        <w:rPr>
          <w:rFonts w:ascii="Tahoma" w:eastAsia="Arial Unicode MS" w:hAnsi="Tahoma" w:cs="Tahoma"/>
        </w:rPr>
        <w:t>CZ</w:t>
      </w:r>
      <w:r w:rsidR="000E109C" w:rsidRPr="000E109C">
        <w:rPr>
          <w:rFonts w:ascii="Tahoma" w:eastAsia="Arial Unicode MS" w:hAnsi="Tahoma" w:cs="Tahoma"/>
        </w:rPr>
        <w:t>4</w:t>
      </w:r>
      <w:r w:rsidR="000E109C" w:rsidRPr="00CF0FBA">
        <w:rPr>
          <w:rFonts w:ascii="Tahoma" w:eastAsia="Arial Unicode MS" w:hAnsi="Tahoma" w:cs="Tahoma"/>
        </w:rPr>
        <w:t>7813750</w:t>
      </w:r>
    </w:p>
    <w:p w14:paraId="121D1359" w14:textId="7BF54F72"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bankovní spojení:</w:t>
      </w:r>
      <w:r>
        <w:rPr>
          <w:rFonts w:ascii="Tahoma" w:hAnsi="Tahoma" w:cs="Tahoma"/>
        </w:rPr>
        <w:tab/>
      </w:r>
      <w:r w:rsidR="0061453D">
        <w:rPr>
          <w:rFonts w:ascii="Tahoma" w:hAnsi="Tahoma" w:cs="Tahoma"/>
        </w:rPr>
        <w:tab/>
      </w:r>
      <w:r w:rsidR="0061453D">
        <w:rPr>
          <w:rFonts w:ascii="Tahoma" w:hAnsi="Tahoma" w:cs="Tahoma"/>
        </w:rPr>
        <w:tab/>
        <w:t>Komerční banka, a.s.</w:t>
      </w:r>
    </w:p>
    <w:p w14:paraId="007BF04A" w14:textId="565346B9"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sidR="0061453D">
        <w:rPr>
          <w:rFonts w:ascii="Tahoma" w:hAnsi="Tahoma" w:cs="Tahoma"/>
        </w:rPr>
        <w:tab/>
      </w:r>
      <w:r w:rsidR="0061453D">
        <w:rPr>
          <w:rFonts w:ascii="Tahoma" w:hAnsi="Tahoma" w:cs="Tahoma"/>
        </w:rPr>
        <w:tab/>
      </w:r>
      <w:r w:rsidR="002331CB">
        <w:rPr>
          <w:rFonts w:ascii="Tahoma" w:hAnsi="Tahoma" w:cs="Tahoma"/>
        </w:rPr>
        <w:t>XXX</w:t>
      </w:r>
      <w:r w:rsidR="0061453D">
        <w:rPr>
          <w:rFonts w:ascii="Tahoma" w:hAnsi="Tahoma" w:cs="Tahoma"/>
        </w:rPr>
        <w:t>/0100</w:t>
      </w:r>
    </w:p>
    <w:p w14:paraId="2DBDE7C7" w14:textId="77777777" w:rsidR="00E91FF9" w:rsidRDefault="00E91FF9" w:rsidP="00D17146">
      <w:pPr>
        <w:spacing w:before="120" w:after="0" w:line="240" w:lineRule="auto"/>
        <w:ind w:left="357"/>
        <w:jc w:val="both"/>
        <w:rPr>
          <w:rFonts w:ascii="Tahoma" w:hAnsi="Tahoma" w:cs="Tahoma"/>
        </w:rPr>
      </w:pPr>
      <w:r>
        <w:rPr>
          <w:rFonts w:ascii="Tahoma" w:hAnsi="Tahoma" w:cs="Tahoma"/>
        </w:rPr>
        <w:t>Osoba oprávněná jednat ve věcech realizace stavby:</w:t>
      </w:r>
    </w:p>
    <w:p w14:paraId="69718D2A" w14:textId="275EC6FD" w:rsidR="00E91FF9" w:rsidRDefault="00841F41" w:rsidP="00D17146">
      <w:pPr>
        <w:spacing w:before="120" w:after="0" w:line="240" w:lineRule="auto"/>
        <w:ind w:left="357"/>
        <w:jc w:val="both"/>
        <w:rPr>
          <w:rFonts w:ascii="Tahoma" w:hAnsi="Tahoma" w:cs="Tahoma"/>
        </w:rPr>
      </w:pPr>
      <w:r>
        <w:rPr>
          <w:rFonts w:ascii="Tahoma" w:hAnsi="Tahoma" w:cs="Tahoma"/>
          <w:iCs/>
        </w:rPr>
        <w:t xml:space="preserve">Ing. Jan Vaněk, Ph.D., provozně-technický náměstek, tel. </w:t>
      </w:r>
      <w:r w:rsidRPr="00841F41">
        <w:rPr>
          <w:rFonts w:ascii="Tahoma" w:hAnsi="Tahoma" w:cs="Tahoma"/>
          <w:iCs/>
        </w:rPr>
        <w:t>+420 724 486 611</w:t>
      </w:r>
    </w:p>
    <w:p w14:paraId="444181BA" w14:textId="77777777" w:rsidR="00E91FF9" w:rsidRDefault="00E91FF9" w:rsidP="00D17146">
      <w:pPr>
        <w:spacing w:before="120" w:after="0" w:line="240" w:lineRule="auto"/>
        <w:ind w:left="357"/>
        <w:jc w:val="both"/>
        <w:rPr>
          <w:rFonts w:ascii="Tahoma" w:hAnsi="Tahoma" w:cs="Tahoma"/>
        </w:rPr>
      </w:pPr>
      <w:r>
        <w:rPr>
          <w:rFonts w:ascii="Tahoma" w:hAnsi="Tahoma" w:cs="Tahoma"/>
        </w:rPr>
        <w:t>(dále jen „objednatel“)</w:t>
      </w:r>
    </w:p>
    <w:p w14:paraId="201A894D" w14:textId="7E5D5772" w:rsidR="00E91FF9" w:rsidRDefault="0047214C" w:rsidP="00D17146">
      <w:pPr>
        <w:numPr>
          <w:ilvl w:val="0"/>
          <w:numId w:val="1"/>
        </w:numPr>
        <w:spacing w:before="240" w:after="0" w:line="240" w:lineRule="auto"/>
        <w:ind w:left="357" w:hanging="357"/>
        <w:jc w:val="both"/>
        <w:rPr>
          <w:rFonts w:ascii="Tahoma" w:hAnsi="Tahoma" w:cs="Tahoma"/>
        </w:rPr>
      </w:pPr>
      <w:r>
        <w:rPr>
          <w:rFonts w:ascii="Tahoma" w:hAnsi="Tahoma" w:cs="Tahoma"/>
          <w:b/>
        </w:rPr>
        <w:t>HOCHTIEF CZ a. s.</w:t>
      </w:r>
    </w:p>
    <w:p w14:paraId="35120273" w14:textId="6B4E9488" w:rsidR="00E91FF9"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sidR="0047214C">
        <w:rPr>
          <w:rFonts w:ascii="Tahoma" w:hAnsi="Tahoma" w:cs="Tahoma"/>
        </w:rPr>
        <w:tab/>
        <w:t xml:space="preserve">Plzeňská 16/3217, </w:t>
      </w:r>
      <w:proofErr w:type="gramStart"/>
      <w:r w:rsidR="0047214C">
        <w:rPr>
          <w:rFonts w:ascii="Tahoma" w:hAnsi="Tahoma" w:cs="Tahoma"/>
        </w:rPr>
        <w:t>150 00  Praha</w:t>
      </w:r>
      <w:proofErr w:type="gramEnd"/>
      <w:r w:rsidR="0047214C">
        <w:rPr>
          <w:rFonts w:ascii="Tahoma" w:hAnsi="Tahoma" w:cs="Tahoma"/>
        </w:rPr>
        <w:t xml:space="preserve"> 5</w:t>
      </w:r>
    </w:p>
    <w:p w14:paraId="0EF4C774" w14:textId="28F96CFB"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zastoupena:</w:t>
      </w:r>
      <w:r w:rsidR="0047214C">
        <w:rPr>
          <w:rFonts w:ascii="Tahoma" w:hAnsi="Tahoma" w:cs="Tahoma"/>
        </w:rPr>
        <w:tab/>
        <w:t>David Horák, ředitel divize Pozemní stavby Morava</w:t>
      </w:r>
    </w:p>
    <w:p w14:paraId="03D690B6" w14:textId="6B326BAB" w:rsidR="0047214C" w:rsidRDefault="0047214C" w:rsidP="0047214C">
      <w:pPr>
        <w:numPr>
          <w:ilvl w:val="12"/>
          <w:numId w:val="0"/>
        </w:numPr>
        <w:tabs>
          <w:tab w:val="left" w:pos="3119"/>
        </w:tabs>
        <w:spacing w:after="0" w:line="240" w:lineRule="auto"/>
        <w:ind w:left="3119"/>
        <w:jc w:val="both"/>
        <w:rPr>
          <w:rFonts w:ascii="Tahoma" w:hAnsi="Tahoma" w:cs="Tahoma"/>
        </w:rPr>
      </w:pPr>
      <w:r>
        <w:rPr>
          <w:rFonts w:ascii="Tahoma" w:hAnsi="Tahoma" w:cs="Tahoma"/>
        </w:rPr>
        <w:t>Ing. Martin Stančík, obchodní ředitel divize Pozemní stavby Morava</w:t>
      </w:r>
    </w:p>
    <w:p w14:paraId="5F94602A" w14:textId="6FDD91B3"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IČO:</w:t>
      </w:r>
      <w:r w:rsidR="0047214C">
        <w:rPr>
          <w:rFonts w:ascii="Tahoma" w:hAnsi="Tahoma" w:cs="Tahoma"/>
        </w:rPr>
        <w:tab/>
        <w:t>46678468</w:t>
      </w:r>
    </w:p>
    <w:p w14:paraId="5A3A1FD8" w14:textId="5D2C8D4A"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DIČ:</w:t>
      </w:r>
      <w:r w:rsidR="0047214C">
        <w:rPr>
          <w:rFonts w:ascii="Tahoma" w:hAnsi="Tahoma" w:cs="Tahoma"/>
        </w:rPr>
        <w:tab/>
        <w:t>CZ46678468</w:t>
      </w:r>
    </w:p>
    <w:p w14:paraId="02E49397" w14:textId="433A4567"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bankovní spojení:</w:t>
      </w:r>
      <w:r w:rsidR="0047214C">
        <w:rPr>
          <w:rFonts w:ascii="Tahoma" w:hAnsi="Tahoma" w:cs="Tahoma"/>
        </w:rPr>
        <w:tab/>
      </w:r>
      <w:proofErr w:type="spellStart"/>
      <w:r w:rsidR="0047214C" w:rsidRPr="0047214C">
        <w:rPr>
          <w:rFonts w:ascii="Tahoma" w:hAnsi="Tahoma" w:cs="Tahoma"/>
        </w:rPr>
        <w:t>UniCredit</w:t>
      </w:r>
      <w:proofErr w:type="spellEnd"/>
      <w:r w:rsidR="0047214C" w:rsidRPr="0047214C">
        <w:rPr>
          <w:rFonts w:ascii="Tahoma" w:hAnsi="Tahoma" w:cs="Tahoma"/>
        </w:rPr>
        <w:t xml:space="preserve"> Bank Czech Republic and Slovakia, a.s.</w:t>
      </w:r>
    </w:p>
    <w:p w14:paraId="15FEAD79" w14:textId="17B73D25"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sidR="0047214C">
        <w:rPr>
          <w:rFonts w:ascii="Tahoma" w:hAnsi="Tahoma" w:cs="Tahoma"/>
        </w:rPr>
        <w:tab/>
      </w:r>
      <w:r w:rsidR="002331CB">
        <w:rPr>
          <w:rFonts w:ascii="Tahoma" w:hAnsi="Tahoma" w:cs="Tahoma"/>
        </w:rPr>
        <w:t>XXX</w:t>
      </w:r>
      <w:r w:rsidR="0047214C" w:rsidRPr="0047214C">
        <w:rPr>
          <w:rFonts w:ascii="Tahoma" w:hAnsi="Tahoma" w:cs="Tahoma"/>
        </w:rPr>
        <w:t>/2700</w:t>
      </w:r>
    </w:p>
    <w:p w14:paraId="6651B57A" w14:textId="02E3CCCC" w:rsidR="00E91FF9" w:rsidRDefault="00E91FF9" w:rsidP="00D17146">
      <w:pPr>
        <w:spacing w:before="120" w:after="0" w:line="240" w:lineRule="auto"/>
        <w:ind w:left="357"/>
        <w:jc w:val="both"/>
        <w:rPr>
          <w:rFonts w:ascii="Tahoma" w:hAnsi="Tahoma" w:cs="Tahoma"/>
        </w:rPr>
      </w:pPr>
      <w:r>
        <w:rPr>
          <w:rFonts w:ascii="Tahoma" w:hAnsi="Tahoma" w:cs="Tahoma"/>
        </w:rPr>
        <w:t xml:space="preserve">Zapsána v obchodním rejstříku vedeném </w:t>
      </w:r>
      <w:r w:rsidR="0047214C">
        <w:rPr>
          <w:rFonts w:ascii="Tahoma" w:hAnsi="Tahoma" w:cs="Tahoma"/>
        </w:rPr>
        <w:t xml:space="preserve">Městským </w:t>
      </w:r>
      <w:r>
        <w:rPr>
          <w:rFonts w:ascii="Tahoma" w:hAnsi="Tahoma" w:cs="Tahoma"/>
        </w:rPr>
        <w:t xml:space="preserve">soudem v </w:t>
      </w:r>
      <w:r w:rsidR="0047214C">
        <w:rPr>
          <w:rFonts w:ascii="Tahoma" w:hAnsi="Tahoma" w:cs="Tahoma"/>
        </w:rPr>
        <w:t xml:space="preserve">Praze, </w:t>
      </w:r>
      <w:proofErr w:type="spellStart"/>
      <w:r>
        <w:rPr>
          <w:rFonts w:ascii="Tahoma" w:hAnsi="Tahoma" w:cs="Tahoma"/>
        </w:rPr>
        <w:t>sp</w:t>
      </w:r>
      <w:proofErr w:type="spellEnd"/>
      <w:r>
        <w:rPr>
          <w:rFonts w:ascii="Tahoma" w:hAnsi="Tahoma" w:cs="Tahoma"/>
        </w:rPr>
        <w:t>. zn. </w:t>
      </w:r>
      <w:r w:rsidR="0047214C">
        <w:rPr>
          <w:rFonts w:ascii="Tahoma" w:hAnsi="Tahoma" w:cs="Tahoma"/>
        </w:rPr>
        <w:t>B/6229</w:t>
      </w:r>
    </w:p>
    <w:p w14:paraId="67ABF4D7" w14:textId="77777777" w:rsidR="00E91FF9" w:rsidRDefault="00E91FF9" w:rsidP="00D17146">
      <w:pPr>
        <w:spacing w:before="120" w:after="0" w:line="240" w:lineRule="auto"/>
        <w:ind w:left="357"/>
        <w:jc w:val="both"/>
        <w:rPr>
          <w:rFonts w:ascii="Tahoma" w:hAnsi="Tahoma" w:cs="Tahoma"/>
        </w:rPr>
      </w:pPr>
      <w:r>
        <w:rPr>
          <w:rFonts w:ascii="Tahoma" w:hAnsi="Tahoma" w:cs="Tahoma"/>
        </w:rPr>
        <w:t>Osoba oprávněná jednat ve věcech technických a realizace stavby:</w:t>
      </w:r>
    </w:p>
    <w:p w14:paraId="4ADCCF0C" w14:textId="13E9E1BE" w:rsidR="00E91FF9" w:rsidRDefault="00D611BA" w:rsidP="00D17146">
      <w:pPr>
        <w:tabs>
          <w:tab w:val="left" w:pos="360"/>
          <w:tab w:val="left" w:pos="2268"/>
        </w:tabs>
        <w:spacing w:after="0" w:line="240" w:lineRule="auto"/>
        <w:ind w:left="357"/>
        <w:jc w:val="both"/>
        <w:rPr>
          <w:rFonts w:ascii="Tahoma" w:hAnsi="Tahoma" w:cs="Tahoma"/>
        </w:rPr>
      </w:pPr>
      <w:r>
        <w:rPr>
          <w:rFonts w:ascii="Tahoma" w:hAnsi="Tahoma" w:cs="Tahoma"/>
        </w:rPr>
        <w:t>XXX</w:t>
      </w:r>
      <w:r w:rsidR="0047214C">
        <w:rPr>
          <w:rFonts w:ascii="Tahoma" w:hAnsi="Tahoma" w:cs="Tahoma"/>
        </w:rPr>
        <w:t xml:space="preserve">, výrobní ředitel divize, </w:t>
      </w:r>
      <w:r w:rsidR="00E91FF9">
        <w:rPr>
          <w:rFonts w:ascii="Tahoma" w:hAnsi="Tahoma" w:cs="Tahoma"/>
        </w:rPr>
        <w:t>tel. </w:t>
      </w:r>
      <w:r w:rsidR="0047214C">
        <w:rPr>
          <w:rFonts w:ascii="Tahoma" w:hAnsi="Tahoma" w:cs="Tahoma"/>
        </w:rPr>
        <w:t>+420 </w:t>
      </w:r>
      <w:r>
        <w:rPr>
          <w:rFonts w:ascii="Tahoma" w:hAnsi="Tahoma" w:cs="Tahoma"/>
        </w:rPr>
        <w:t>XXX</w:t>
      </w:r>
    </w:p>
    <w:p w14:paraId="13FFCB44" w14:textId="77777777" w:rsidR="00E91FF9" w:rsidRDefault="00E91FF9" w:rsidP="00D17146">
      <w:pPr>
        <w:spacing w:before="120" w:after="0" w:line="240" w:lineRule="auto"/>
        <w:ind w:left="357"/>
        <w:jc w:val="both"/>
        <w:rPr>
          <w:rFonts w:ascii="Tahoma" w:hAnsi="Tahoma" w:cs="Tahoma"/>
          <w:iCs/>
        </w:rPr>
      </w:pPr>
      <w:r>
        <w:rPr>
          <w:rFonts w:ascii="Tahoma" w:hAnsi="Tahoma" w:cs="Tahoma"/>
          <w:iCs/>
        </w:rPr>
        <w:t>(dále jen „zhotovitel“)</w:t>
      </w:r>
    </w:p>
    <w:p w14:paraId="59F4CD41" w14:textId="77777777" w:rsidR="00E91FF9" w:rsidRDefault="00E91FF9" w:rsidP="0039705E">
      <w:pPr>
        <w:keepNext/>
        <w:pageBreakBefore/>
        <w:spacing w:before="360"/>
        <w:jc w:val="center"/>
        <w:rPr>
          <w:rFonts w:ascii="Tahoma" w:hAnsi="Tahoma" w:cs="Tahoma"/>
          <w:b/>
        </w:rPr>
      </w:pPr>
      <w:r>
        <w:rPr>
          <w:rFonts w:ascii="Tahoma" w:hAnsi="Tahoma" w:cs="Tahoma"/>
          <w:b/>
        </w:rPr>
        <w:lastRenderedPageBreak/>
        <w:t>II.</w:t>
      </w:r>
      <w:r>
        <w:rPr>
          <w:rFonts w:ascii="Tahoma" w:hAnsi="Tahoma" w:cs="Tahoma"/>
          <w:b/>
        </w:rPr>
        <w:br/>
        <w:t>Základní ustanovení</w:t>
      </w:r>
    </w:p>
    <w:p w14:paraId="1F730BE2"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B9BABB4"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B41180"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2D1017E5"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5D716F1A"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prozkoumal místní podmínky na staveništi,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14:paraId="417B3BB6" w14:textId="294F909D" w:rsidR="00E91FF9" w:rsidRDefault="00CF0FBA"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Účelem smlouvy </w:t>
      </w:r>
      <w:r w:rsidR="00BE1390">
        <w:rPr>
          <w:rFonts w:ascii="Tahoma" w:hAnsi="Tahoma" w:cs="Tahoma"/>
          <w:sz w:val="22"/>
          <w:szCs w:val="22"/>
        </w:rPr>
        <w:t>je výstavba nadzemních koridorů</w:t>
      </w:r>
      <w:r>
        <w:rPr>
          <w:rFonts w:ascii="Tahoma" w:hAnsi="Tahoma" w:cs="Tahoma"/>
          <w:sz w:val="22"/>
          <w:szCs w:val="22"/>
        </w:rPr>
        <w:t xml:space="preserve"> ve Slezské nemocnici v Opavě, </w:t>
      </w:r>
      <w:proofErr w:type="spellStart"/>
      <w:proofErr w:type="gramStart"/>
      <w:r>
        <w:rPr>
          <w:rFonts w:ascii="Tahoma" w:hAnsi="Tahoma" w:cs="Tahoma"/>
          <w:sz w:val="22"/>
          <w:szCs w:val="22"/>
        </w:rPr>
        <w:t>p.o</w:t>
      </w:r>
      <w:proofErr w:type="spellEnd"/>
      <w:r>
        <w:rPr>
          <w:rFonts w:ascii="Tahoma" w:hAnsi="Tahoma" w:cs="Tahoma"/>
          <w:sz w:val="22"/>
          <w:szCs w:val="22"/>
        </w:rPr>
        <w:t>.</w:t>
      </w:r>
      <w:proofErr w:type="gramEnd"/>
    </w:p>
    <w:p w14:paraId="4ADA1758" w14:textId="77777777" w:rsidR="0039705E" w:rsidRDefault="0039705E" w:rsidP="0039705E">
      <w:pPr>
        <w:pStyle w:val="OdstavecSmlouvy"/>
        <w:keepLines w:val="0"/>
        <w:numPr>
          <w:ilvl w:val="0"/>
          <w:numId w:val="0"/>
        </w:numPr>
        <w:tabs>
          <w:tab w:val="clear" w:pos="426"/>
          <w:tab w:val="left" w:pos="708"/>
        </w:tabs>
        <w:spacing w:before="120" w:after="0"/>
        <w:ind w:left="357"/>
        <w:rPr>
          <w:rFonts w:ascii="Tahoma" w:hAnsi="Tahoma" w:cs="Tahoma"/>
          <w:sz w:val="22"/>
          <w:szCs w:val="22"/>
        </w:rPr>
      </w:pPr>
    </w:p>
    <w:p w14:paraId="5516F10A" w14:textId="77777777" w:rsidR="00E91FF9" w:rsidRDefault="00E91FF9" w:rsidP="00E91FF9">
      <w:pPr>
        <w:keepNext/>
        <w:spacing w:before="360"/>
        <w:jc w:val="center"/>
        <w:rPr>
          <w:rFonts w:ascii="Tahoma" w:hAnsi="Tahoma" w:cs="Tahoma"/>
          <w:b/>
        </w:rPr>
      </w:pPr>
      <w:r>
        <w:rPr>
          <w:rFonts w:ascii="Tahoma" w:hAnsi="Tahoma" w:cs="Tahoma"/>
          <w:b/>
        </w:rPr>
        <w:t>III.</w:t>
      </w:r>
      <w:r>
        <w:rPr>
          <w:rFonts w:ascii="Tahoma" w:hAnsi="Tahoma" w:cs="Tahoma"/>
          <w:b/>
        </w:rPr>
        <w:br/>
        <w:t>Předmět smlouvy</w:t>
      </w:r>
    </w:p>
    <w:p w14:paraId="6C29EFC3" w14:textId="7B7CE6B3"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provést pro objednatele na svůj náklad a nebezpečí stavbu „</w:t>
      </w:r>
      <w:r w:rsidR="00BE1390">
        <w:rPr>
          <w:rFonts w:ascii="Tahoma" w:hAnsi="Tahoma" w:cs="Tahoma"/>
        </w:rPr>
        <w:t>Výstavba nadzemních koridorů</w:t>
      </w:r>
      <w:r w:rsidR="00CF0FBA">
        <w:rPr>
          <w:rFonts w:ascii="Tahoma" w:hAnsi="Tahoma" w:cs="Tahoma"/>
        </w:rPr>
        <w:t xml:space="preserve"> ve Slezs</w:t>
      </w:r>
      <w:r w:rsidR="00CF0FBA" w:rsidRPr="000E109C">
        <w:rPr>
          <w:rFonts w:ascii="Tahoma" w:hAnsi="Tahoma" w:cs="Tahoma"/>
        </w:rPr>
        <w:t>k</w:t>
      </w:r>
      <w:r w:rsidR="000E109C">
        <w:rPr>
          <w:rFonts w:ascii="Tahoma" w:hAnsi="Tahoma" w:cs="Tahoma"/>
        </w:rPr>
        <w:t>é</w:t>
      </w:r>
      <w:r w:rsidR="00CF0FBA">
        <w:rPr>
          <w:rFonts w:ascii="Tahoma" w:hAnsi="Tahoma" w:cs="Tahoma"/>
        </w:rPr>
        <w:t xml:space="preserve"> nemocnici v Opavě, </w:t>
      </w:r>
      <w:proofErr w:type="spellStart"/>
      <w:proofErr w:type="gramStart"/>
      <w:r w:rsidR="00CF0FBA">
        <w:rPr>
          <w:rFonts w:ascii="Tahoma" w:hAnsi="Tahoma" w:cs="Tahoma"/>
        </w:rPr>
        <w:t>p</w:t>
      </w:r>
      <w:r w:rsidR="000E109C">
        <w:rPr>
          <w:rFonts w:ascii="Tahoma" w:hAnsi="Tahoma" w:cs="Tahoma"/>
        </w:rPr>
        <w:t>.</w:t>
      </w:r>
      <w:r w:rsidR="00CF0FBA">
        <w:rPr>
          <w:rFonts w:ascii="Tahoma" w:hAnsi="Tahoma" w:cs="Tahoma"/>
        </w:rPr>
        <w:t>o</w:t>
      </w:r>
      <w:proofErr w:type="spellEnd"/>
      <w:r w:rsidR="00CF0FBA">
        <w:rPr>
          <w:rFonts w:ascii="Tahoma" w:hAnsi="Tahoma" w:cs="Tahoma"/>
        </w:rPr>
        <w:t>.</w:t>
      </w:r>
      <w:proofErr w:type="gramEnd"/>
      <w:r>
        <w:rPr>
          <w:rFonts w:ascii="Tahoma" w:hAnsi="Tahoma" w:cs="Tahoma"/>
        </w:rPr>
        <w:t>“ (dále jen „stavba“) v rozsahu dle:</w:t>
      </w:r>
    </w:p>
    <w:p w14:paraId="53692170" w14:textId="0DEC4BFF" w:rsidR="00FC3118" w:rsidRPr="00B5604B" w:rsidRDefault="00FC3118" w:rsidP="00B5604B">
      <w:pPr>
        <w:pStyle w:val="Odstavecseseznamem"/>
        <w:numPr>
          <w:ilvl w:val="0"/>
          <w:numId w:val="47"/>
        </w:numPr>
        <w:autoSpaceDE w:val="0"/>
        <w:autoSpaceDN w:val="0"/>
        <w:adjustRightInd w:val="0"/>
        <w:jc w:val="both"/>
        <w:rPr>
          <w:rFonts w:ascii="Arial" w:hAnsi="Arial" w:cs="Arial"/>
          <w:sz w:val="22"/>
          <w:szCs w:val="22"/>
        </w:rPr>
      </w:pPr>
      <w:r w:rsidRPr="00B5604B">
        <w:rPr>
          <w:rFonts w:ascii="Tahoma" w:hAnsi="Tahoma" w:cs="Tahoma"/>
          <w:sz w:val="22"/>
          <w:szCs w:val="22"/>
        </w:rPr>
        <w:t>dokumentace pro změnu stavby před dokončením (dále jen „</w:t>
      </w:r>
      <w:r w:rsidR="00F917EC">
        <w:rPr>
          <w:rFonts w:ascii="Tahoma" w:hAnsi="Tahoma" w:cs="Tahoma"/>
          <w:sz w:val="22"/>
          <w:szCs w:val="22"/>
        </w:rPr>
        <w:t>ZSPD</w:t>
      </w:r>
      <w:r w:rsidRPr="00B5604B">
        <w:rPr>
          <w:rFonts w:ascii="Tahoma" w:hAnsi="Tahoma" w:cs="Tahoma"/>
          <w:sz w:val="22"/>
          <w:szCs w:val="22"/>
        </w:rPr>
        <w:t xml:space="preserve">“) </w:t>
      </w:r>
      <w:proofErr w:type="gramStart"/>
      <w:r w:rsidRPr="00B5604B">
        <w:rPr>
          <w:rFonts w:ascii="Tahoma" w:hAnsi="Tahoma" w:cs="Tahoma"/>
          <w:sz w:val="22"/>
          <w:szCs w:val="22"/>
        </w:rPr>
        <w:t>zpracované  v květnu</w:t>
      </w:r>
      <w:proofErr w:type="gramEnd"/>
      <w:r w:rsidRPr="00B5604B">
        <w:rPr>
          <w:rFonts w:ascii="Tahoma" w:hAnsi="Tahoma" w:cs="Tahoma"/>
          <w:sz w:val="22"/>
          <w:szCs w:val="22"/>
        </w:rPr>
        <w:t xml:space="preserve"> 2022, společností CHVÁLEK ATELIÉR s.r.o., Kafkova 1064/12, 702 00  Ostrava – Moravská Ostrava – zhotovitel projektové dokumentace pod číslem 16-012-5.1/A </w:t>
      </w:r>
      <w:proofErr w:type="spellStart"/>
      <w:r w:rsidRPr="00B5604B">
        <w:rPr>
          <w:rFonts w:ascii="Tahoma" w:hAnsi="Tahoma" w:cs="Tahoma"/>
          <w:sz w:val="22"/>
          <w:szCs w:val="22"/>
        </w:rPr>
        <w:t>a</w:t>
      </w:r>
      <w:proofErr w:type="spellEnd"/>
      <w:r w:rsidRPr="00B5604B">
        <w:rPr>
          <w:rFonts w:ascii="Tahoma" w:hAnsi="Tahoma" w:cs="Tahoma"/>
          <w:sz w:val="22"/>
          <w:szCs w:val="22"/>
        </w:rPr>
        <w:t xml:space="preserve"> oceněného soupisu prací, dodávek a služeb, který je součástí nabídky zhotovitele podané v rámci veřejné zakázky na výběr zhotovitele díla dle této smlouvy (dále jen „soupis prací“),</w:t>
      </w:r>
    </w:p>
    <w:p w14:paraId="6D442178" w14:textId="2E7120DB" w:rsidR="00E91FF9" w:rsidRPr="003676D3" w:rsidRDefault="00E91FF9" w:rsidP="00E91FF9">
      <w:pPr>
        <w:numPr>
          <w:ilvl w:val="0"/>
          <w:numId w:val="4"/>
        </w:numPr>
        <w:tabs>
          <w:tab w:val="num" w:pos="720"/>
        </w:tabs>
        <w:spacing w:before="60" w:after="0" w:line="240" w:lineRule="auto"/>
        <w:ind w:left="714" w:hanging="357"/>
        <w:jc w:val="both"/>
        <w:rPr>
          <w:rFonts w:ascii="Tahoma" w:hAnsi="Tahoma" w:cs="Tahoma"/>
        </w:rPr>
      </w:pPr>
      <w:r w:rsidRPr="003676D3">
        <w:rPr>
          <w:rFonts w:ascii="Tahoma" w:hAnsi="Tahoma" w:cs="Tahoma"/>
        </w:rPr>
        <w:t>podmínek pravomocného</w:t>
      </w:r>
      <w:r w:rsidR="004F318F" w:rsidRPr="003676D3">
        <w:rPr>
          <w:rFonts w:ascii="Tahoma" w:hAnsi="Tahoma" w:cs="Tahoma"/>
        </w:rPr>
        <w:t xml:space="preserve"> rozhodnutí</w:t>
      </w:r>
      <w:r w:rsidR="005018E4">
        <w:rPr>
          <w:rFonts w:ascii="Tahoma" w:hAnsi="Tahoma" w:cs="Tahoma"/>
        </w:rPr>
        <w:t xml:space="preserve"> Magistrátu </w:t>
      </w:r>
      <w:r w:rsidR="0009523C">
        <w:rPr>
          <w:rFonts w:ascii="Tahoma" w:hAnsi="Tahoma" w:cs="Tahoma"/>
        </w:rPr>
        <w:t>města Opavy</w:t>
      </w:r>
      <w:r w:rsidR="006B06F9">
        <w:rPr>
          <w:rFonts w:ascii="Tahoma" w:hAnsi="Tahoma" w:cs="Tahoma"/>
        </w:rPr>
        <w:t xml:space="preserve"> ze dne 10. 10. 2022</w:t>
      </w:r>
      <w:r w:rsidR="0009523C">
        <w:rPr>
          <w:rFonts w:ascii="Tahoma" w:hAnsi="Tahoma" w:cs="Tahoma"/>
        </w:rPr>
        <w:t xml:space="preserve">, </w:t>
      </w:r>
      <w:proofErr w:type="gramStart"/>
      <w:r w:rsidR="0009523C">
        <w:rPr>
          <w:rFonts w:ascii="Tahoma" w:hAnsi="Tahoma" w:cs="Tahoma"/>
        </w:rPr>
        <w:t>č.j.</w:t>
      </w:r>
      <w:proofErr w:type="gramEnd"/>
      <w:r w:rsidR="0009523C">
        <w:rPr>
          <w:rFonts w:ascii="Tahoma" w:hAnsi="Tahoma" w:cs="Tahoma"/>
        </w:rPr>
        <w:t xml:space="preserve"> MMOP 111286/2022</w:t>
      </w:r>
      <w:r w:rsidRPr="003676D3">
        <w:rPr>
          <w:rFonts w:ascii="Tahoma" w:hAnsi="Tahoma" w:cs="Tahoma"/>
        </w:rPr>
        <w:t xml:space="preserve">, </w:t>
      </w:r>
    </w:p>
    <w:p w14:paraId="69C4DCD8" w14:textId="3D2C2AB0" w:rsidR="00E91FF9" w:rsidRDefault="00E91FF9" w:rsidP="00E91FF9">
      <w:pPr>
        <w:numPr>
          <w:ilvl w:val="0"/>
          <w:numId w:val="4"/>
        </w:numPr>
        <w:tabs>
          <w:tab w:val="num" w:pos="720"/>
        </w:tabs>
        <w:spacing w:before="60" w:after="0" w:line="240" w:lineRule="auto"/>
        <w:ind w:left="714" w:hanging="357"/>
        <w:jc w:val="both"/>
        <w:rPr>
          <w:rFonts w:ascii="Tahoma" w:hAnsi="Tahoma" w:cs="Tahoma"/>
          <w:iCs/>
        </w:rPr>
      </w:pPr>
      <w:r>
        <w:rPr>
          <w:rFonts w:ascii="Tahoma" w:hAnsi="Tahoma" w:cs="Tahoma"/>
        </w:rPr>
        <w:t xml:space="preserve">závazných stanovisek dotčených orgánů a vyjádření správců technické infrastruktury vydaných pro tuto stavbu uvedených v dokladové části </w:t>
      </w:r>
      <w:r w:rsidR="00F917EC">
        <w:rPr>
          <w:rFonts w:ascii="Tahoma" w:hAnsi="Tahoma" w:cs="Tahoma"/>
        </w:rPr>
        <w:t>ZSPD</w:t>
      </w:r>
      <w:r>
        <w:rPr>
          <w:rFonts w:ascii="Tahoma" w:hAnsi="Tahoma" w:cs="Tahoma"/>
        </w:rPr>
        <w:t>,</w:t>
      </w:r>
    </w:p>
    <w:p w14:paraId="40594C2C" w14:textId="77777777" w:rsidR="00E91FF9" w:rsidRDefault="00E91FF9" w:rsidP="00E91FF9">
      <w:pPr>
        <w:numPr>
          <w:ilvl w:val="0"/>
          <w:numId w:val="4"/>
        </w:numPr>
        <w:tabs>
          <w:tab w:val="num" w:pos="720"/>
        </w:tabs>
        <w:spacing w:before="60" w:after="0" w:line="240" w:lineRule="auto"/>
        <w:ind w:left="714" w:hanging="357"/>
        <w:jc w:val="both"/>
        <w:rPr>
          <w:rFonts w:ascii="Tahoma" w:hAnsi="Tahoma" w:cs="Tahoma"/>
        </w:rPr>
      </w:pPr>
      <w:r>
        <w:rPr>
          <w:rFonts w:ascii="Tahoma" w:hAnsi="Tahoma" w:cs="Tahoma"/>
        </w:rPr>
        <w:t>předpisů upravujících provádění stavebních děl a ustanovení této smlouvy,</w:t>
      </w:r>
    </w:p>
    <w:p w14:paraId="3CCBF792" w14:textId="77777777" w:rsidR="00E91FF9" w:rsidRDefault="00E91FF9" w:rsidP="00E91FF9">
      <w:pPr>
        <w:spacing w:before="120"/>
        <w:ind w:left="357"/>
        <w:jc w:val="both"/>
        <w:rPr>
          <w:rFonts w:ascii="Tahoma" w:hAnsi="Tahoma" w:cs="Tahoma"/>
        </w:rPr>
      </w:pPr>
      <w:r>
        <w:rPr>
          <w:rFonts w:ascii="Tahoma" w:hAnsi="Tahoma" w:cs="Tahoma"/>
        </w:rPr>
        <w:t>(dále jen „dílo“).</w:t>
      </w:r>
    </w:p>
    <w:p w14:paraId="17C1A05F"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Součástí díla je také:</w:t>
      </w:r>
    </w:p>
    <w:p w14:paraId="7A321621" w14:textId="71AF26D5" w:rsidR="00E91FF9" w:rsidRDefault="00E91FF9" w:rsidP="00E91FF9">
      <w:pPr>
        <w:pStyle w:val="Zkladntext"/>
        <w:numPr>
          <w:ilvl w:val="0"/>
          <w:numId w:val="6"/>
        </w:numPr>
        <w:tabs>
          <w:tab w:val="clear" w:pos="540"/>
          <w:tab w:val="left" w:pos="714"/>
        </w:tabs>
        <w:spacing w:before="60"/>
        <w:ind w:left="714" w:hanging="357"/>
        <w:rPr>
          <w:rFonts w:ascii="Tahoma" w:hAnsi="Tahoma" w:cs="Tahoma"/>
          <w:sz w:val="22"/>
          <w:szCs w:val="22"/>
        </w:rPr>
      </w:pPr>
      <w:r>
        <w:rPr>
          <w:rFonts w:ascii="Tahoma" w:hAnsi="Tahoma" w:cs="Tahoma"/>
          <w:sz w:val="22"/>
          <w:szCs w:val="22"/>
        </w:rPr>
        <w:t>zpracování projektové dokumentace skutečného provedení stavby (dále je</w:t>
      </w:r>
      <w:r w:rsidR="00CF0FBA">
        <w:rPr>
          <w:rFonts w:ascii="Tahoma" w:hAnsi="Tahoma" w:cs="Tahoma"/>
          <w:sz w:val="22"/>
          <w:szCs w:val="22"/>
        </w:rPr>
        <w:t>n „DSPS“) ve třech vyhotoveních</w:t>
      </w:r>
      <w:r>
        <w:rPr>
          <w:rFonts w:ascii="Tahoma" w:hAnsi="Tahoma" w:cs="Tahoma"/>
          <w:sz w:val="22"/>
          <w:szCs w:val="22"/>
        </w:rPr>
        <w:t>. DSPS budou objednateli dodány také 2x v elektronické podobě, a to na CD ROM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xml:space="preserve">, pro </w:t>
      </w:r>
      <w:r>
        <w:rPr>
          <w:rFonts w:ascii="Tahoma" w:hAnsi="Tahoma" w:cs="Tahoma"/>
          <w:sz w:val="22"/>
          <w:szCs w:val="22"/>
        </w:rPr>
        <w:lastRenderedPageBreak/>
        <w:t>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Případné vícetisky budou účtovány zvlášť,</w:t>
      </w:r>
    </w:p>
    <w:p w14:paraId="6E87E3FA" w14:textId="5B08AF2B"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zabezpečení souhlasu (rozhodnutí) ke zvláštnímu užívání veřejného prostranství nebo komunikací dle platných předpisů v souladu s požadavky </w:t>
      </w:r>
      <w:r w:rsidR="00F917EC">
        <w:rPr>
          <w:rFonts w:ascii="Tahoma" w:hAnsi="Tahoma" w:cs="Tahoma"/>
          <w:sz w:val="22"/>
          <w:szCs w:val="22"/>
        </w:rPr>
        <w:t>ZSPD</w:t>
      </w:r>
      <w:r>
        <w:rPr>
          <w:rFonts w:ascii="Tahoma" w:hAnsi="Tahoma" w:cs="Tahoma"/>
          <w:sz w:val="22"/>
          <w:szCs w:val="22"/>
        </w:rPr>
        <w:t xml:space="preserve">, neprodleně po vydání souhlasu (rozhodnutí) předání úplné kopie souhlasu (rozhodnutí), včetně případných příloh (podmínek) objednateli, </w:t>
      </w:r>
    </w:p>
    <w:p w14:paraId="6E41CE8D" w14:textId="65FABDAE"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w:t>
      </w:r>
    </w:p>
    <w:p w14:paraId="6D9DE43E" w14:textId="5F4B99A5"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osazení a údržba dopravního značení v průběhu provádění stavebních prací dle dokumentace dopravního značení, včetně uvedení do původního stavu a vrácení jejich správci,</w:t>
      </w:r>
    </w:p>
    <w:p w14:paraId="5D4A0373"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B734663"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14:paraId="10604E96" w14:textId="3A8573CE"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59B38577" w14:textId="2D1BCF42"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5714102E" w14:textId="2E8AE79F"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předání odpadu k odstranění na řízenou skládku nebo jiný způsob jeho odstranění nebo využití v souladu se zákonem č. </w:t>
      </w:r>
      <w:r w:rsidR="00B72EF3">
        <w:rPr>
          <w:rFonts w:ascii="Tahoma" w:hAnsi="Tahoma" w:cs="Tahoma"/>
          <w:sz w:val="22"/>
          <w:szCs w:val="22"/>
        </w:rPr>
        <w:t>541</w:t>
      </w:r>
      <w:r>
        <w:rPr>
          <w:rFonts w:ascii="Tahoma" w:hAnsi="Tahoma" w:cs="Tahoma"/>
          <w:sz w:val="22"/>
          <w:szCs w:val="22"/>
        </w:rPr>
        <w:t>/20</w:t>
      </w:r>
      <w:r w:rsidR="00B72EF3">
        <w:rPr>
          <w:rFonts w:ascii="Tahoma" w:hAnsi="Tahoma" w:cs="Tahoma"/>
          <w:sz w:val="22"/>
          <w:szCs w:val="22"/>
        </w:rPr>
        <w:t>20</w:t>
      </w:r>
      <w:r>
        <w:rPr>
          <w:rFonts w:ascii="Tahoma" w:hAnsi="Tahoma" w:cs="Tahoma"/>
          <w:sz w:val="22"/>
          <w:szCs w:val="22"/>
        </w:rPr>
        <w:t xml:space="preserve"> Sb., o odpadech, ve znění pozdějších předpisů (dále jen „zákon o odpadech“); o způsobu nakládání s odpadem bude předložen písemný doklad vystavený příslušnou oprávněnou osobou podle zákona o odpadech,</w:t>
      </w:r>
    </w:p>
    <w:p w14:paraId="37BD8868"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návrh provozních řádů a technických zařízení, dodávka všech dokladů o zkouškách, revizích, atestech a provozních návodů a předpisů a veškeré další doklady nutné k předání </w:t>
      </w:r>
      <w:r w:rsidRPr="00E2304C">
        <w:rPr>
          <w:rFonts w:ascii="Tahoma" w:hAnsi="Tahoma" w:cs="Tahoma"/>
          <w:sz w:val="22"/>
          <w:szCs w:val="22"/>
        </w:rPr>
        <w:t>díla dle čl. XII odst. 6 této smlouvy,</w:t>
      </w:r>
      <w:r>
        <w:rPr>
          <w:rFonts w:ascii="Tahoma" w:hAnsi="Tahoma" w:cs="Tahoma"/>
          <w:sz w:val="22"/>
          <w:szCs w:val="22"/>
        </w:rPr>
        <w:t xml:space="preserve"> to vše v českém jazyce (všechny doklady ve 2 vyhotoveních) včetně zaškolení obsluhy,</w:t>
      </w:r>
    </w:p>
    <w:p w14:paraId="7D26D37F"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14:paraId="558CA78C"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10047BCE"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170E4E6D"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lastRenderedPageBreak/>
        <w:t>zajištění bezpečných přechodů a přejezdů přes výkopy pro zabezpečení přístupu a příjezdu k objektům,</w:t>
      </w:r>
    </w:p>
    <w:p w14:paraId="1AE3751B"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2310478E"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4295D5A6" w14:textId="59EC4661"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doplňujících průzkumů souvi</w:t>
      </w:r>
      <w:r w:rsidR="00F87094">
        <w:rPr>
          <w:rFonts w:ascii="Tahoma" w:hAnsi="Tahoma" w:cs="Tahoma"/>
          <w:sz w:val="22"/>
          <w:szCs w:val="22"/>
        </w:rPr>
        <w:t xml:space="preserve">sejících s provedením díla, </w:t>
      </w:r>
      <w:proofErr w:type="gramStart"/>
      <w:r w:rsidR="00F87094">
        <w:rPr>
          <w:rFonts w:ascii="Tahoma" w:hAnsi="Tahoma" w:cs="Tahoma"/>
          <w:sz w:val="22"/>
          <w:szCs w:val="22"/>
        </w:rPr>
        <w:t>tj</w:t>
      </w:r>
      <w:r>
        <w:rPr>
          <w:rFonts w:ascii="Tahoma" w:hAnsi="Tahoma" w:cs="Tahoma"/>
          <w:sz w:val="22"/>
          <w:szCs w:val="22"/>
        </w:rPr>
        <w:t xml:space="preserve">, </w:t>
      </w:r>
      <w:r w:rsidRPr="00F87094">
        <w:rPr>
          <w:rFonts w:ascii="Tahoma" w:hAnsi="Tahoma" w:cs="Tahoma"/>
          <w:sz w:val="22"/>
          <w:szCs w:val="22"/>
        </w:rPr>
        <w:t>pokud</w:t>
      </w:r>
      <w:proofErr w:type="gramEnd"/>
      <w:r w:rsidRPr="00F87094">
        <w:rPr>
          <w:rFonts w:ascii="Tahoma" w:hAnsi="Tahoma" w:cs="Tahoma"/>
          <w:sz w:val="22"/>
          <w:szCs w:val="22"/>
        </w:rPr>
        <w:t xml:space="preserve"> by v průběhu realizace díla vyvstala potřeba provést další doplňující průzkumy, bude se provedení takových víceprací řídit čl. V odst. 3 této smlouvy,</w:t>
      </w:r>
    </w:p>
    <w:p w14:paraId="09320A97" w14:textId="0A2D6038"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zajištění zpracování všech případných dalších dokumentací potřebných pro provedení díla jako je např. výrobní a realizační dodavatelská dokumentace. Tuto dokumentaci zajistí zhotovitel na své náklady. </w:t>
      </w:r>
      <w:r w:rsidR="00F917EC">
        <w:rPr>
          <w:rFonts w:ascii="Tahoma" w:hAnsi="Tahoma" w:cs="Tahoma"/>
          <w:sz w:val="22"/>
          <w:szCs w:val="22"/>
        </w:rPr>
        <w:t>ZSPD</w:t>
      </w:r>
      <w:r>
        <w:rPr>
          <w:rFonts w:ascii="Tahoma" w:hAnsi="Tahoma" w:cs="Tahoma"/>
          <w:sz w:val="22"/>
          <w:szCs w:val="22"/>
        </w:rPr>
        <w:t xml:space="preserve"> nenahrazuje výrobní a realizační dodavatelskou dokumentaci,</w:t>
      </w:r>
    </w:p>
    <w:p w14:paraId="5FCCE8B1"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hlášení archeologických nálezů v souladu se zákonem č. 20/1987 Sb., o státní památkové péči, ve znění pozdějších předpisů.</w:t>
      </w:r>
    </w:p>
    <w:p w14:paraId="6BFA6E82"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zajištění veškerých prací a dodávek souvisejících s bezpečnostními opatřeními na ochranu lidí a majetku (zejména chodců a vozidel v místech dotčených stavbou),</w:t>
      </w:r>
    </w:p>
    <w:p w14:paraId="016E6E5C"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pořizování fotodokumentace o průběhu zhotovení stavby a její předání objednateli při předání</w:t>
      </w:r>
      <w:r w:rsidRPr="00F87094">
        <w:rPr>
          <w:rFonts w:ascii="Tahoma" w:hAnsi="Tahoma" w:cs="Tahoma"/>
          <w:i/>
          <w:iCs/>
          <w:sz w:val="22"/>
          <w:szCs w:val="22"/>
        </w:rPr>
        <w:t xml:space="preserve"> </w:t>
      </w:r>
      <w:r w:rsidRPr="00F87094">
        <w:rPr>
          <w:rFonts w:ascii="Tahoma" w:hAnsi="Tahoma" w:cs="Tahoma"/>
          <w:sz w:val="22"/>
          <w:szCs w:val="22"/>
        </w:rPr>
        <w:t>a převzetí plnění předmětu smlouvy v digitální podobě,</w:t>
      </w:r>
    </w:p>
    <w:p w14:paraId="048C8017"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vybavení stavby podle požární zprávy,</w:t>
      </w:r>
    </w:p>
    <w:p w14:paraId="1D1A9C78" w14:textId="762CC4C2" w:rsidR="00E91FF9" w:rsidRDefault="00E91FF9" w:rsidP="00F87094">
      <w:pPr>
        <w:pStyle w:val="Zkladntext"/>
        <w:tabs>
          <w:tab w:val="clear" w:pos="540"/>
          <w:tab w:val="left" w:pos="709"/>
        </w:tabs>
        <w:spacing w:before="60"/>
        <w:ind w:left="714"/>
        <w:rPr>
          <w:rFonts w:ascii="Tahoma" w:hAnsi="Tahoma" w:cs="Tahoma"/>
          <w:color w:val="FF00FF"/>
          <w:sz w:val="22"/>
          <w:szCs w:val="22"/>
        </w:rPr>
      </w:pPr>
    </w:p>
    <w:p w14:paraId="20F169B7"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je povinen při provádění díla</w:t>
      </w:r>
    </w:p>
    <w:p w14:paraId="68715BEB" w14:textId="77777777" w:rsidR="00E91FF9" w:rsidRDefault="00E91FF9" w:rsidP="00E91FF9">
      <w:pPr>
        <w:pStyle w:val="Zkladntext"/>
        <w:numPr>
          <w:ilvl w:val="0"/>
          <w:numId w:val="7"/>
        </w:numPr>
        <w:tabs>
          <w:tab w:val="clear" w:pos="540"/>
          <w:tab w:val="num" w:pos="714"/>
        </w:tabs>
        <w:spacing w:before="60"/>
        <w:ind w:left="714" w:hanging="357"/>
        <w:rPr>
          <w:rFonts w:ascii="Tahoma" w:hAnsi="Tahoma" w:cs="Tahoma"/>
          <w:sz w:val="22"/>
          <w:szCs w:val="22"/>
        </w:rPr>
      </w:pPr>
      <w:r>
        <w:rPr>
          <w:rFonts w:ascii="Tahoma" w:hAnsi="Tahoma" w:cs="Tahoma"/>
          <w:sz w:val="22"/>
          <w:szCs w:val="22"/>
        </w:rPr>
        <w:t xml:space="preserve">plnit podmínky příslušných </w:t>
      </w:r>
      <w:r w:rsidRPr="00F87094">
        <w:rPr>
          <w:rFonts w:ascii="Tahoma" w:hAnsi="Tahoma" w:cs="Tahoma"/>
          <w:sz w:val="22"/>
          <w:szCs w:val="22"/>
        </w:rPr>
        <w:t>stavebních povolení či jiných rozhodnutí nebo opatření stavebních úřadů a </w:t>
      </w:r>
      <w:r>
        <w:rPr>
          <w:rFonts w:ascii="Tahoma" w:hAnsi="Tahoma" w:cs="Tahoma"/>
          <w:sz w:val="22"/>
          <w:szCs w:val="22"/>
        </w:rPr>
        <w:t>požadavky dotčených orgánů a organizací související s realizací stavby,</w:t>
      </w:r>
    </w:p>
    <w:p w14:paraId="5FE04509" w14:textId="77777777" w:rsidR="00E91FF9" w:rsidRDefault="00E91FF9" w:rsidP="00E91FF9">
      <w:pPr>
        <w:pStyle w:val="Zkladntext"/>
        <w:numPr>
          <w:ilvl w:val="0"/>
          <w:numId w:val="7"/>
        </w:numPr>
        <w:tabs>
          <w:tab w:val="clear" w:pos="540"/>
          <w:tab w:val="num"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p>
    <w:p w14:paraId="60A0DD2A" w14:textId="1FF303C0" w:rsidR="00C7592E" w:rsidRDefault="00C7592E" w:rsidP="00E91FF9">
      <w:pPr>
        <w:pStyle w:val="Zkladntext"/>
        <w:numPr>
          <w:ilvl w:val="0"/>
          <w:numId w:val="7"/>
        </w:numPr>
        <w:tabs>
          <w:tab w:val="clear" w:pos="540"/>
          <w:tab w:val="num" w:pos="714"/>
        </w:tabs>
        <w:spacing w:before="60"/>
        <w:ind w:left="714" w:hanging="357"/>
        <w:rPr>
          <w:rFonts w:ascii="Tahoma" w:hAnsi="Tahoma" w:cs="Tahoma"/>
          <w:sz w:val="22"/>
          <w:szCs w:val="22"/>
        </w:rPr>
      </w:pPr>
      <w:r>
        <w:rPr>
          <w:rFonts w:ascii="Tahoma" w:hAnsi="Tahoma" w:cs="Tahoma"/>
          <w:sz w:val="22"/>
          <w:szCs w:val="22"/>
        </w:rPr>
        <w:t>koordinovat prováděné práce s provozem nemocnice.</w:t>
      </w:r>
    </w:p>
    <w:p w14:paraId="2F613D43"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provést dílo v souladu s technickými a právními předpisy platnými v České republice v době provádění díla. Pro provedení díla jsou závazné všechny platné normy ČSN.</w:t>
      </w:r>
    </w:p>
    <w:p w14:paraId="4077FABF"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průběžně provádět veškeré potřebné zkoušky, měření a atesty k prokázání kvalitativních parametrů předmětu díla.</w:t>
      </w:r>
    </w:p>
    <w:p w14:paraId="55DB4F32"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597A1AE3"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4547872D" w14:textId="77777777" w:rsidR="0039705E" w:rsidRDefault="0039705E" w:rsidP="0039705E">
      <w:pPr>
        <w:spacing w:before="120" w:after="0" w:line="240" w:lineRule="auto"/>
        <w:ind w:left="357"/>
        <w:jc w:val="both"/>
        <w:rPr>
          <w:rFonts w:ascii="Tahoma" w:hAnsi="Tahoma" w:cs="Tahoma"/>
        </w:rPr>
      </w:pPr>
    </w:p>
    <w:p w14:paraId="3C665B9E" w14:textId="77777777" w:rsidR="00E91FF9" w:rsidRDefault="00E91FF9" w:rsidP="00E91FF9">
      <w:pPr>
        <w:keepNext/>
        <w:spacing w:before="360"/>
        <w:jc w:val="center"/>
        <w:rPr>
          <w:rFonts w:ascii="Tahoma" w:hAnsi="Tahoma" w:cs="Tahoma"/>
          <w:b/>
        </w:rPr>
      </w:pPr>
      <w:r>
        <w:rPr>
          <w:rFonts w:ascii="Tahoma" w:hAnsi="Tahoma" w:cs="Tahoma"/>
          <w:b/>
        </w:rPr>
        <w:lastRenderedPageBreak/>
        <w:t>IV.</w:t>
      </w:r>
      <w:r>
        <w:rPr>
          <w:rFonts w:ascii="Tahoma" w:hAnsi="Tahoma" w:cs="Tahoma"/>
          <w:b/>
        </w:rPr>
        <w:br/>
        <w:t>Doba a místo plnění</w:t>
      </w:r>
    </w:p>
    <w:p w14:paraId="6C216B2D" w14:textId="3BDA0A0F" w:rsidR="00F87094" w:rsidRPr="00BE1390" w:rsidRDefault="00E91FF9" w:rsidP="00BE1390">
      <w:pPr>
        <w:widowControl w:val="0"/>
        <w:numPr>
          <w:ilvl w:val="0"/>
          <w:numId w:val="8"/>
        </w:numPr>
        <w:spacing w:before="120" w:after="0" w:line="240" w:lineRule="auto"/>
        <w:ind w:left="357" w:hanging="357"/>
        <w:jc w:val="both"/>
        <w:rPr>
          <w:rFonts w:ascii="Tahoma" w:hAnsi="Tahoma" w:cs="Tahoma"/>
          <w:iCs/>
        </w:rPr>
      </w:pPr>
      <w:r>
        <w:rPr>
          <w:rFonts w:ascii="Tahoma" w:hAnsi="Tahoma" w:cs="Tahoma"/>
          <w:bCs/>
        </w:rPr>
        <w:t>Zhotov</w:t>
      </w:r>
      <w:r>
        <w:rPr>
          <w:rFonts w:ascii="Tahoma" w:hAnsi="Tahoma" w:cs="Tahoma"/>
        </w:rPr>
        <w:t>itel</w:t>
      </w:r>
      <w:r>
        <w:rPr>
          <w:rFonts w:ascii="Tahoma" w:hAnsi="Tahoma" w:cs="Tahoma"/>
          <w:b/>
        </w:rPr>
        <w:t xml:space="preserve"> </w:t>
      </w:r>
      <w:r>
        <w:rPr>
          <w:rFonts w:ascii="Tahoma" w:hAnsi="Tahoma" w:cs="Tahoma"/>
        </w:rPr>
        <w:t xml:space="preserve">se zavazuje provést dílo do </w:t>
      </w:r>
      <w:proofErr w:type="gramStart"/>
      <w:r w:rsidR="00F87094">
        <w:rPr>
          <w:rFonts w:ascii="Tahoma" w:hAnsi="Tahoma" w:cs="Tahoma"/>
        </w:rPr>
        <w:t>1</w:t>
      </w:r>
      <w:r w:rsidR="00BE1390">
        <w:rPr>
          <w:rFonts w:ascii="Tahoma" w:hAnsi="Tahoma" w:cs="Tahoma"/>
        </w:rPr>
        <w:t>2</w:t>
      </w:r>
      <w:r w:rsidR="00F87094">
        <w:rPr>
          <w:rFonts w:ascii="Tahoma" w:hAnsi="Tahoma" w:cs="Tahoma"/>
        </w:rPr>
        <w:t>-ti</w:t>
      </w:r>
      <w:proofErr w:type="gramEnd"/>
      <w:r w:rsidR="00F87094">
        <w:rPr>
          <w:rFonts w:ascii="Tahoma" w:hAnsi="Tahoma" w:cs="Tahoma"/>
        </w:rPr>
        <w:t xml:space="preserve"> měsíců od protokolárního předání staveniště</w:t>
      </w:r>
      <w:r>
        <w:rPr>
          <w:rFonts w:ascii="Tahoma" w:hAnsi="Tahoma" w:cs="Tahoma"/>
        </w:rPr>
        <w:t xml:space="preserve"> a nejpozději poslední den uvedené doby plnění dokončené dílo předat objednateli. Dílo je provedeno, je</w:t>
      </w:r>
      <w:r>
        <w:rPr>
          <w:rFonts w:ascii="Tahoma" w:hAnsi="Tahoma" w:cs="Tahoma"/>
        </w:rPr>
        <w:noBreakHyphen/>
        <w:t>li dokončeno (tj. objednateli je předvedena způsobilost díla sloužit svému účelu) a předáno objednateli.</w:t>
      </w:r>
    </w:p>
    <w:p w14:paraId="472DA59B" w14:textId="21BF9F86" w:rsidR="00E91FF9" w:rsidRPr="00F87094" w:rsidRDefault="00E91FF9" w:rsidP="00E91FF9">
      <w:pPr>
        <w:widowControl w:val="0"/>
        <w:numPr>
          <w:ilvl w:val="0"/>
          <w:numId w:val="8"/>
        </w:numPr>
        <w:spacing w:before="120" w:after="0" w:line="240" w:lineRule="auto"/>
        <w:ind w:left="357" w:hanging="357"/>
        <w:jc w:val="both"/>
        <w:rPr>
          <w:rFonts w:ascii="Tahoma" w:hAnsi="Tahoma" w:cs="Tahoma"/>
          <w:bCs/>
        </w:rPr>
      </w:pPr>
      <w:r>
        <w:rPr>
          <w:rFonts w:ascii="Tahoma" w:hAnsi="Tahoma" w:cs="Tahoma"/>
          <w:bCs/>
        </w:rPr>
        <w:t xml:space="preserve">Místem </w:t>
      </w:r>
      <w:r>
        <w:rPr>
          <w:rFonts w:ascii="Tahoma" w:hAnsi="Tahoma" w:cs="Tahoma"/>
        </w:rPr>
        <w:t>plnění</w:t>
      </w:r>
      <w:r>
        <w:rPr>
          <w:rFonts w:ascii="Tahoma" w:hAnsi="Tahoma" w:cs="Tahoma"/>
          <w:bCs/>
        </w:rPr>
        <w:t xml:space="preserve"> je </w:t>
      </w:r>
      <w:r w:rsidR="00F87094" w:rsidRPr="00F87094">
        <w:rPr>
          <w:rFonts w:ascii="Tahoma" w:hAnsi="Tahoma" w:cs="Tahoma"/>
        </w:rPr>
        <w:t xml:space="preserve">areál Slezské nemocnice v Opavě, </w:t>
      </w:r>
      <w:proofErr w:type="spellStart"/>
      <w:proofErr w:type="gramStart"/>
      <w:r w:rsidR="00FC1A0E">
        <w:rPr>
          <w:rFonts w:ascii="Tahoma" w:hAnsi="Tahoma" w:cs="Tahoma"/>
        </w:rPr>
        <w:t>p.o</w:t>
      </w:r>
      <w:proofErr w:type="spellEnd"/>
      <w:r w:rsidR="00FC1A0E">
        <w:rPr>
          <w:rFonts w:ascii="Tahoma" w:hAnsi="Tahoma" w:cs="Tahoma"/>
        </w:rPr>
        <w:t>.</w:t>
      </w:r>
      <w:proofErr w:type="gramEnd"/>
      <w:r w:rsidR="00FC1A0E">
        <w:rPr>
          <w:rFonts w:ascii="Tahoma" w:hAnsi="Tahoma" w:cs="Tahoma"/>
        </w:rPr>
        <w:t xml:space="preserve">, </w:t>
      </w:r>
      <w:r w:rsidR="00F87094" w:rsidRPr="00F87094">
        <w:rPr>
          <w:rFonts w:ascii="Tahoma" w:hAnsi="Tahoma" w:cs="Tahoma"/>
        </w:rPr>
        <w:t xml:space="preserve">Opava, Předměstí č.p.470, Olomoucká 86 na pozemku </w:t>
      </w:r>
      <w:proofErr w:type="spellStart"/>
      <w:r w:rsidR="00CB3D55">
        <w:rPr>
          <w:rFonts w:ascii="Tahoma" w:hAnsi="Tahoma" w:cs="Tahoma"/>
        </w:rPr>
        <w:t>parc</w:t>
      </w:r>
      <w:proofErr w:type="spellEnd"/>
      <w:r w:rsidR="00CB3D55">
        <w:rPr>
          <w:rFonts w:ascii="Tahoma" w:hAnsi="Tahoma" w:cs="Tahoma"/>
        </w:rPr>
        <w:t xml:space="preserve">. </w:t>
      </w:r>
      <w:r w:rsidR="00F87094" w:rsidRPr="00F87094">
        <w:rPr>
          <w:rFonts w:ascii="Tahoma" w:hAnsi="Tahoma" w:cs="Tahoma"/>
        </w:rPr>
        <w:t xml:space="preserve">č. 2273/1 (ostatní plocha), </w:t>
      </w:r>
      <w:proofErr w:type="spellStart"/>
      <w:r w:rsidR="00F87094" w:rsidRPr="00F87094">
        <w:rPr>
          <w:rFonts w:ascii="Tahoma" w:hAnsi="Tahoma" w:cs="Tahoma"/>
        </w:rPr>
        <w:t>parc</w:t>
      </w:r>
      <w:proofErr w:type="spellEnd"/>
      <w:r w:rsidR="00F87094" w:rsidRPr="00F87094">
        <w:rPr>
          <w:rFonts w:ascii="Tahoma" w:hAnsi="Tahoma" w:cs="Tahoma"/>
        </w:rPr>
        <w:t xml:space="preserve">. č. 2273/3 (zastavěná plocha a nádvoří), </w:t>
      </w:r>
      <w:proofErr w:type="spellStart"/>
      <w:r w:rsidR="00FC1A0E">
        <w:rPr>
          <w:rFonts w:ascii="Tahoma" w:hAnsi="Tahoma" w:cs="Tahoma"/>
        </w:rPr>
        <w:t>parc</w:t>
      </w:r>
      <w:proofErr w:type="spellEnd"/>
      <w:r w:rsidR="00FC1A0E">
        <w:rPr>
          <w:rFonts w:ascii="Tahoma" w:hAnsi="Tahoma" w:cs="Tahoma"/>
        </w:rPr>
        <w:t xml:space="preserve">. č. 2211/1 (ostatní plocha), </w:t>
      </w:r>
      <w:proofErr w:type="spellStart"/>
      <w:r w:rsidR="00FC1A0E">
        <w:rPr>
          <w:rFonts w:ascii="Tahoma" w:hAnsi="Tahoma" w:cs="Tahoma"/>
        </w:rPr>
        <w:t>parc</w:t>
      </w:r>
      <w:proofErr w:type="spellEnd"/>
      <w:r w:rsidR="00FC1A0E">
        <w:rPr>
          <w:rFonts w:ascii="Tahoma" w:hAnsi="Tahoma" w:cs="Tahoma"/>
        </w:rPr>
        <w:t xml:space="preserve">. č. 2209/83 (zastavěná plocha a nádvoří) a </w:t>
      </w:r>
      <w:proofErr w:type="spellStart"/>
      <w:r w:rsidR="00F87094" w:rsidRPr="00F87094">
        <w:rPr>
          <w:rFonts w:ascii="Tahoma" w:hAnsi="Tahoma" w:cs="Tahoma"/>
        </w:rPr>
        <w:t>parc</w:t>
      </w:r>
      <w:proofErr w:type="spellEnd"/>
      <w:r w:rsidR="00F87094" w:rsidRPr="00F87094">
        <w:rPr>
          <w:rFonts w:ascii="Tahoma" w:hAnsi="Tahoma" w:cs="Tahoma"/>
        </w:rPr>
        <w:t>. č. 22</w:t>
      </w:r>
      <w:r w:rsidR="00FC1A0E">
        <w:rPr>
          <w:rFonts w:ascii="Tahoma" w:hAnsi="Tahoma" w:cs="Tahoma"/>
        </w:rPr>
        <w:t>13</w:t>
      </w:r>
      <w:r w:rsidR="00F87094" w:rsidRPr="00F87094">
        <w:rPr>
          <w:rFonts w:ascii="Tahoma" w:hAnsi="Tahoma" w:cs="Tahoma"/>
        </w:rPr>
        <w:t xml:space="preserve"> (zastavěná plocha a nádvoří)</w:t>
      </w:r>
      <w:r w:rsidR="00FC1A0E">
        <w:rPr>
          <w:rFonts w:ascii="Tahoma" w:hAnsi="Tahoma" w:cs="Tahoma"/>
        </w:rPr>
        <w:t xml:space="preserve">. </w:t>
      </w:r>
    </w:p>
    <w:p w14:paraId="3D370BBE" w14:textId="77777777" w:rsidR="00E91FF9" w:rsidRDefault="00E91FF9" w:rsidP="00E91FF9">
      <w:pPr>
        <w:pStyle w:val="Odstavecseseznamem"/>
        <w:keepNext/>
        <w:numPr>
          <w:ilvl w:val="0"/>
          <w:numId w:val="8"/>
        </w:numPr>
        <w:spacing w:before="120"/>
        <w:jc w:val="both"/>
        <w:rPr>
          <w:rFonts w:ascii="Tahoma" w:hAnsi="Tahoma" w:cs="Tahoma"/>
          <w:bCs/>
          <w:sz w:val="22"/>
          <w:szCs w:val="22"/>
        </w:rPr>
      </w:pPr>
      <w:r>
        <w:rPr>
          <w:rFonts w:ascii="Tahoma" w:hAnsi="Tahoma" w:cs="Tahoma"/>
          <w:sz w:val="22"/>
          <w:szCs w:val="22"/>
        </w:rPr>
        <w:t>V </w:t>
      </w:r>
      <w:r>
        <w:rPr>
          <w:rFonts w:ascii="Tahoma" w:hAnsi="Tahoma" w:cs="Tahoma"/>
          <w:bCs/>
          <w:sz w:val="22"/>
          <w:szCs w:val="22"/>
        </w:rPr>
        <w:t>souladu</w:t>
      </w:r>
      <w:r>
        <w:rPr>
          <w:rFonts w:ascii="Tahoma" w:hAnsi="Tahoma" w:cs="Tahoma"/>
          <w:sz w:val="22"/>
          <w:szCs w:val="22"/>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03CA491A" w14:textId="77777777" w:rsidR="00E91FF9" w:rsidRDefault="00E91FF9" w:rsidP="00E91FF9">
      <w:pPr>
        <w:pStyle w:val="Smlouva-slo"/>
        <w:widowControl/>
        <w:numPr>
          <w:ilvl w:val="0"/>
          <w:numId w:val="9"/>
        </w:numPr>
        <w:spacing w:line="240" w:lineRule="auto"/>
        <w:rPr>
          <w:rFonts w:ascii="Tahoma" w:hAnsi="Tahoma" w:cs="Tahoma"/>
          <w:bCs/>
          <w:sz w:val="22"/>
          <w:szCs w:val="22"/>
        </w:rPr>
      </w:pPr>
      <w:r>
        <w:rPr>
          <w:rFonts w:ascii="Tahoma" w:hAnsi="Tahoma" w:cs="Tahoma"/>
          <w:sz w:val="22"/>
          <w:szCs w:val="22"/>
        </w:rPr>
        <w:t xml:space="preserve">v případě prokazatelně nepříznivých klimatických podmínek, tj. takových podmínek, které dle měření Českého hydrometeorologického ústavu neodpovídají běžným klimatickým podmínkám, tzn., vymykají se například </w:t>
      </w:r>
      <w:r>
        <w:rPr>
          <w:rFonts w:ascii="Tahoma" w:hAnsi="Tahoma" w:cs="Tahoma"/>
          <w:bCs/>
          <w:sz w:val="22"/>
          <w:szCs w:val="22"/>
        </w:rPr>
        <w:t xml:space="preserve">dlouhodobým </w:t>
      </w:r>
      <w:r>
        <w:rPr>
          <w:rFonts w:ascii="Tahoma" w:hAnsi="Tahoma" w:cs="Tahoma"/>
          <w:sz w:val="22"/>
          <w:szCs w:val="22"/>
        </w:rPr>
        <w:t>denním</w:t>
      </w:r>
      <w:r>
        <w:rPr>
          <w:rFonts w:ascii="Tahoma" w:hAnsi="Tahoma" w:cs="Tahoma"/>
          <w:bCs/>
          <w:sz w:val="22"/>
          <w:szCs w:val="22"/>
        </w:rPr>
        <w:t xml:space="preserve"> teplotním nebo srážkovým průměrům v daném období</w:t>
      </w:r>
      <w:r>
        <w:rPr>
          <w:rFonts w:ascii="Tahoma" w:hAnsi="Tahoma" w:cs="Tahoma"/>
          <w:sz w:val="22"/>
          <w:szCs w:val="22"/>
        </w:rPr>
        <w:t xml:space="preserve"> nebo v případě, že nebude zjevně možné vlivem klimatických podmínek pokračovat v pracích dle harmonogramu výstavby, aniž by došlo k porušení právních/bezpečnostních předpisů nebo technických/technologických norem,</w:t>
      </w:r>
    </w:p>
    <w:p w14:paraId="2CD39730" w14:textId="4AC512D3" w:rsidR="00E91FF9" w:rsidRPr="003C4276" w:rsidRDefault="00E91FF9" w:rsidP="00E91FF9">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057016A7" w14:textId="47C1FEE7" w:rsidR="00290DF0" w:rsidRPr="003C4276" w:rsidRDefault="00290DF0" w:rsidP="00BD62D5">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w:t>
      </w:r>
    </w:p>
    <w:p w14:paraId="4C5BD532" w14:textId="77777777" w:rsidR="00E91FF9" w:rsidRPr="003C4276" w:rsidRDefault="00E91FF9" w:rsidP="00E91FF9">
      <w:pPr>
        <w:pStyle w:val="Smlouva-slo"/>
        <w:widowControl/>
        <w:numPr>
          <w:ilvl w:val="0"/>
          <w:numId w:val="9"/>
        </w:numPr>
        <w:spacing w:line="240" w:lineRule="auto"/>
        <w:ind w:left="1134"/>
        <w:rPr>
          <w:rFonts w:ascii="Tahoma" w:hAnsi="Tahoma" w:cs="Tahoma"/>
          <w:sz w:val="22"/>
          <w:szCs w:val="22"/>
        </w:rPr>
      </w:pPr>
      <w:r w:rsidRPr="003C4276">
        <w:rPr>
          <w:rFonts w:ascii="Tahoma" w:hAnsi="Tahoma" w:cs="Tahoma"/>
          <w:sz w:val="22"/>
          <w:szCs w:val="22"/>
        </w:rPr>
        <w:t>v případě pokynu osoby vykonávající odborný biologický dozor, který s ohledem na zájmy ochrany živočichů zastaví realizaci stavebních prací,</w:t>
      </w:r>
    </w:p>
    <w:p w14:paraId="7A0EB7F3" w14:textId="43916127" w:rsidR="00E91FF9" w:rsidRPr="003C4276" w:rsidRDefault="00AA4121" w:rsidP="00E404B0">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 xml:space="preserve">v případě nutnosti provést záchranný archeologický </w:t>
      </w:r>
      <w:proofErr w:type="gramStart"/>
      <w:r w:rsidRPr="003C4276">
        <w:rPr>
          <w:rFonts w:ascii="Tahoma" w:hAnsi="Tahoma" w:cs="Tahoma"/>
          <w:sz w:val="22"/>
          <w:szCs w:val="22"/>
        </w:rPr>
        <w:t>výzkum v důsledku</w:t>
      </w:r>
      <w:proofErr w:type="gramEnd"/>
      <w:r w:rsidRPr="003C4276">
        <w:rPr>
          <w:rFonts w:ascii="Tahoma" w:hAnsi="Tahoma" w:cs="Tahoma"/>
          <w:sz w:val="22"/>
          <w:szCs w:val="22"/>
        </w:rPr>
        <w:t xml:space="preserve"> jehož rozsahu a provedení bude nutné úplně zastavit realizaci díla</w:t>
      </w:r>
      <w:r w:rsidR="00E91FF9" w:rsidRPr="003C4276">
        <w:rPr>
          <w:rFonts w:ascii="Tahoma" w:hAnsi="Tahoma" w:cs="Tahoma"/>
          <w:sz w:val="22"/>
          <w:szCs w:val="22"/>
        </w:rPr>
        <w:t>.</w:t>
      </w:r>
    </w:p>
    <w:p w14:paraId="21B3EED9" w14:textId="0CD8F5CF" w:rsidR="00E91FF9" w:rsidRDefault="00E91FF9" w:rsidP="00E91FF9">
      <w:pPr>
        <w:pStyle w:val="Smlouva-slo"/>
        <w:widowControl/>
        <w:spacing w:line="240" w:lineRule="auto"/>
        <w:ind w:left="357"/>
        <w:rPr>
          <w:rFonts w:ascii="Tahoma" w:hAnsi="Tahoma" w:cs="Tahoma"/>
          <w:sz w:val="22"/>
          <w:szCs w:val="22"/>
        </w:rPr>
      </w:pPr>
      <w:r>
        <w:rPr>
          <w:rFonts w:ascii="Tahoma" w:hAnsi="Tahoma" w:cs="Tahoma"/>
          <w:sz w:val="22"/>
          <w:szCs w:val="22"/>
        </w:rPr>
        <w:t xml:space="preserve">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w:t>
      </w:r>
      <w:r w:rsidR="00241699">
        <w:rPr>
          <w:rFonts w:ascii="Tahoma" w:hAnsi="Tahoma" w:cs="Tahoma"/>
          <w:sz w:val="22"/>
          <w:szCs w:val="22"/>
        </w:rPr>
        <w:t>Přerušením prací z důvodů stavění doby plnění však není dotčena povinnost zhotovitele zajistit hlídání staveniště a zajistit rozpracované dílo proti poškození; v</w:t>
      </w:r>
      <w:r w:rsidR="00342656">
        <w:rPr>
          <w:rFonts w:ascii="Tahoma" w:hAnsi="Tahoma" w:cs="Tahoma"/>
          <w:sz w:val="22"/>
          <w:szCs w:val="22"/>
        </w:rPr>
        <w:t> </w:t>
      </w:r>
      <w:r w:rsidR="00241699">
        <w:rPr>
          <w:rFonts w:ascii="Tahoma" w:hAnsi="Tahoma" w:cs="Tahoma"/>
          <w:sz w:val="22"/>
          <w:szCs w:val="22"/>
        </w:rPr>
        <w:t>případě</w:t>
      </w:r>
      <w:r w:rsidR="00342656">
        <w:rPr>
          <w:rFonts w:ascii="Tahoma" w:hAnsi="Tahoma" w:cs="Tahoma"/>
          <w:sz w:val="22"/>
          <w:szCs w:val="22"/>
        </w:rPr>
        <w:t xml:space="preserve">, že plnění nebude přerušeno z důvodu na straně zhotovitele, budou náklady na hlídání staveniště a zajištění rozpracovaného díla proti poškození uhrazeny jako vícenáklady dle jednotkové ceny v nabídce </w:t>
      </w:r>
      <w:r w:rsidR="00AE3392">
        <w:rPr>
          <w:rFonts w:ascii="Tahoma" w:hAnsi="Tahoma" w:cs="Tahoma"/>
          <w:sz w:val="22"/>
          <w:szCs w:val="22"/>
        </w:rPr>
        <w:t>zhotovitele</w:t>
      </w:r>
      <w:r w:rsidR="00342656">
        <w:rPr>
          <w:rFonts w:ascii="Tahoma" w:hAnsi="Tahoma" w:cs="Tahoma"/>
          <w:sz w:val="22"/>
          <w:szCs w:val="22"/>
        </w:rPr>
        <w:t>.</w:t>
      </w:r>
    </w:p>
    <w:p w14:paraId="13028523" w14:textId="24101E44" w:rsidR="003C4276" w:rsidRDefault="00E91FF9" w:rsidP="00CB3D55">
      <w:pPr>
        <w:widowControl w:val="0"/>
        <w:numPr>
          <w:ilvl w:val="0"/>
          <w:numId w:val="8"/>
        </w:numPr>
        <w:spacing w:before="120" w:after="0" w:line="240" w:lineRule="auto"/>
        <w:ind w:left="357" w:hanging="357"/>
        <w:jc w:val="both"/>
        <w:rPr>
          <w:rFonts w:ascii="Tahoma" w:hAnsi="Tahoma" w:cs="Tahoma"/>
        </w:rPr>
      </w:pPr>
      <w:r>
        <w:rPr>
          <w:rFonts w:ascii="Tahoma" w:hAnsi="Tahoma" w:cs="Tahoma"/>
        </w:rPr>
        <w:lastRenderedPageBreak/>
        <w:t>V případě, že koordinátor bezpečnosti a ochrany zdraví při práci na staveništi (dále jen „koordinátor BOZP“), osoba vykonávající za objednatele inženýrsko</w:t>
      </w:r>
      <w:r>
        <w:rPr>
          <w:rFonts w:ascii="Tahoma" w:hAnsi="Tahoma" w:cs="Tahoma"/>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15C860AF" w14:textId="77777777" w:rsidR="0039705E" w:rsidRPr="00CB3D55" w:rsidRDefault="0039705E" w:rsidP="0039705E">
      <w:pPr>
        <w:widowControl w:val="0"/>
        <w:spacing w:before="120" w:after="0" w:line="240" w:lineRule="auto"/>
        <w:ind w:left="357"/>
        <w:jc w:val="both"/>
        <w:rPr>
          <w:rFonts w:ascii="Tahoma" w:hAnsi="Tahoma" w:cs="Tahoma"/>
        </w:rPr>
      </w:pPr>
    </w:p>
    <w:p w14:paraId="3BF6672E" w14:textId="77777777" w:rsidR="00E91FF9" w:rsidRDefault="00E91FF9" w:rsidP="00E91FF9">
      <w:pPr>
        <w:keepNext/>
        <w:spacing w:before="360"/>
        <w:jc w:val="center"/>
        <w:rPr>
          <w:rFonts w:ascii="Tahoma" w:hAnsi="Tahoma" w:cs="Tahoma"/>
          <w:b/>
        </w:rPr>
      </w:pPr>
      <w:r w:rsidRPr="00806E04">
        <w:rPr>
          <w:rFonts w:ascii="Tahoma" w:hAnsi="Tahoma" w:cs="Tahoma"/>
          <w:b/>
        </w:rPr>
        <w:t>V.</w:t>
      </w:r>
      <w:r w:rsidRPr="00806E04">
        <w:rPr>
          <w:rFonts w:ascii="Tahoma" w:hAnsi="Tahoma" w:cs="Tahoma"/>
          <w:b/>
        </w:rPr>
        <w:br/>
        <w:t>Cena za dílo</w:t>
      </w:r>
    </w:p>
    <w:p w14:paraId="20E4E616" w14:textId="1B2ACB66" w:rsidR="00CE5319" w:rsidRPr="00CE5319" w:rsidRDefault="00E91FF9" w:rsidP="001078D9">
      <w:pPr>
        <w:numPr>
          <w:ilvl w:val="0"/>
          <w:numId w:val="45"/>
        </w:numPr>
        <w:tabs>
          <w:tab w:val="clear" w:pos="397"/>
        </w:tabs>
        <w:spacing w:before="120" w:after="0" w:line="240" w:lineRule="auto"/>
        <w:ind w:left="357" w:hanging="357"/>
        <w:jc w:val="both"/>
        <w:rPr>
          <w:rFonts w:ascii="Tahoma" w:eastAsia="Times New Roman" w:hAnsi="Tahoma" w:cs="Tahoma"/>
          <w:iCs/>
          <w:lang w:eastAsia="cs-CZ"/>
        </w:rPr>
      </w:pPr>
      <w:r>
        <w:rPr>
          <w:rFonts w:ascii="Tahoma" w:hAnsi="Tahoma" w:cs="Tahoma"/>
        </w:rPr>
        <w:t>Cena za provedené dílo je stanovena dohodou smluvních stran a činí</w:t>
      </w:r>
      <w:r w:rsidR="00947CFB">
        <w:rPr>
          <w:rFonts w:ascii="Tahoma" w:eastAsia="Times New Roman" w:hAnsi="Tahoma" w:cs="Tahoma"/>
          <w:b/>
          <w:lang w:eastAsia="cs-CZ"/>
        </w:rPr>
        <w:t xml:space="preserve"> 121 996 189,02 </w:t>
      </w:r>
      <w:r w:rsidR="00CE5319" w:rsidRPr="00CE5319">
        <w:rPr>
          <w:rFonts w:ascii="Tahoma" w:eastAsia="Times New Roman" w:hAnsi="Tahoma" w:cs="Tahoma"/>
          <w:b/>
          <w:lang w:eastAsia="cs-CZ"/>
        </w:rPr>
        <w:t xml:space="preserve">Kč </w:t>
      </w:r>
      <w:r w:rsidR="00CE5319" w:rsidRPr="00CE5319">
        <w:rPr>
          <w:rFonts w:ascii="Tahoma" w:eastAsia="Times New Roman" w:hAnsi="Tahoma" w:cs="Tahoma"/>
          <w:lang w:eastAsia="cs-CZ"/>
        </w:rPr>
        <w:t xml:space="preserve">bez DPH (slovy: </w:t>
      </w:r>
      <w:proofErr w:type="spellStart"/>
      <w:r w:rsidR="00947CFB">
        <w:rPr>
          <w:rFonts w:ascii="Tahoma" w:eastAsia="Times New Roman" w:hAnsi="Tahoma" w:cs="Tahoma"/>
          <w:lang w:eastAsia="cs-CZ"/>
        </w:rPr>
        <w:t>stodvacetjednamilionůdevětsetdevadesátšesttisícstoosmdesátdevět</w:t>
      </w:r>
      <w:proofErr w:type="spellEnd"/>
      <w:r w:rsidR="00CE5319" w:rsidRPr="00CE5319">
        <w:rPr>
          <w:rFonts w:ascii="Tahoma" w:eastAsia="Times New Roman" w:hAnsi="Tahoma" w:cs="Tahoma"/>
          <w:lang w:eastAsia="cs-CZ"/>
        </w:rPr>
        <w:t xml:space="preserve"> korun českých</w:t>
      </w:r>
      <w:r w:rsidR="00947CFB">
        <w:rPr>
          <w:rFonts w:ascii="Tahoma" w:eastAsia="Times New Roman" w:hAnsi="Tahoma" w:cs="Tahoma"/>
          <w:lang w:eastAsia="cs-CZ"/>
        </w:rPr>
        <w:t xml:space="preserve"> / 02 hal.</w:t>
      </w:r>
      <w:r w:rsidR="00CE5319" w:rsidRPr="00CE5319">
        <w:rPr>
          <w:rFonts w:ascii="Tahoma" w:eastAsia="Times New Roman" w:hAnsi="Tahoma" w:cs="Tahoma"/>
          <w:lang w:eastAsia="cs-CZ"/>
        </w:rPr>
        <w:t>).</w:t>
      </w:r>
    </w:p>
    <w:p w14:paraId="672DB3FD" w14:textId="77777777" w:rsidR="00E91FF9" w:rsidRDefault="00E91FF9" w:rsidP="00E91FF9">
      <w:pPr>
        <w:pStyle w:val="Zhlav"/>
        <w:tabs>
          <w:tab w:val="left" w:pos="708"/>
        </w:tabs>
        <w:spacing w:before="120"/>
        <w:ind w:left="357"/>
        <w:rPr>
          <w:rFonts w:ascii="Tahoma" w:hAnsi="Tahoma" w:cs="Tahoma"/>
          <w:sz w:val="22"/>
          <w:szCs w:val="22"/>
        </w:rPr>
      </w:pPr>
      <w:r>
        <w:rPr>
          <w:rFonts w:ascii="Tahoma" w:hAnsi="Tahoma" w:cs="Tahoma"/>
          <w:sz w:val="22"/>
          <w:szCs w:val="22"/>
        </w:rPr>
        <w:t>Souhrnný rozpočet je přílohou č. 1 této smlouvy.</w:t>
      </w:r>
    </w:p>
    <w:p w14:paraId="5F5ED516" w14:textId="62BA5BB1" w:rsidR="00E91FF9" w:rsidRPr="00130C42" w:rsidRDefault="00E91FF9" w:rsidP="001078D9">
      <w:pPr>
        <w:pStyle w:val="Odstavecseseznamem"/>
        <w:numPr>
          <w:ilvl w:val="0"/>
          <w:numId w:val="45"/>
        </w:numPr>
        <w:spacing w:before="120"/>
        <w:jc w:val="both"/>
        <w:rPr>
          <w:rFonts w:ascii="Tahoma" w:hAnsi="Tahoma" w:cs="Tahoma"/>
          <w:sz w:val="22"/>
          <w:szCs w:val="22"/>
        </w:rPr>
      </w:pPr>
      <w:r w:rsidRPr="00130C42">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14:paraId="5421A793" w14:textId="370CD44D"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Cena za dílo uvedená v odst. 1 tohoto článku smlouvy je cenou nejvýše přípustnou, kterou bude možné měnit pouze v případě:</w:t>
      </w:r>
    </w:p>
    <w:p w14:paraId="2A269289" w14:textId="77777777" w:rsidR="00E91FF9" w:rsidRDefault="00E91FF9" w:rsidP="00E91FF9">
      <w:pPr>
        <w:pStyle w:val="Smlouva-slo"/>
        <w:widowControl/>
        <w:spacing w:line="240" w:lineRule="auto"/>
        <w:ind w:left="510"/>
        <w:rPr>
          <w:rFonts w:ascii="Tahoma" w:hAnsi="Tahoma" w:cs="Tahoma"/>
          <w:b/>
          <w:sz w:val="22"/>
          <w:szCs w:val="22"/>
        </w:rPr>
      </w:pPr>
      <w:r>
        <w:rPr>
          <w:rFonts w:ascii="Tahoma" w:hAnsi="Tahoma" w:cs="Tahoma"/>
          <w:b/>
          <w:sz w:val="22"/>
          <w:szCs w:val="22"/>
        </w:rPr>
        <w:t>MÉNĚPRACÍ</w:t>
      </w:r>
    </w:p>
    <w:p w14:paraId="24D06D55" w14:textId="77777777"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nebude</w:t>
      </w:r>
      <w:r>
        <w:rPr>
          <w:rFonts w:ascii="Tahoma" w:hAnsi="Tahoma" w:cs="Tahoma"/>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to však pouze za splnění podmínek dle § 222 ZZVZ,</w:t>
      </w:r>
    </w:p>
    <w:p w14:paraId="6AFF2E5E" w14:textId="77777777" w:rsidR="00E91FF9" w:rsidRDefault="00E91FF9" w:rsidP="00E91FF9">
      <w:pPr>
        <w:pStyle w:val="Smlouva-slo"/>
        <w:widowControl/>
        <w:spacing w:line="240" w:lineRule="auto"/>
        <w:ind w:left="510"/>
        <w:rPr>
          <w:rFonts w:ascii="Tahoma" w:hAnsi="Tahoma" w:cs="Tahoma"/>
          <w:b/>
          <w:sz w:val="22"/>
          <w:szCs w:val="22"/>
        </w:rPr>
      </w:pPr>
      <w:r>
        <w:rPr>
          <w:rFonts w:ascii="Tahoma" w:hAnsi="Tahoma" w:cs="Tahoma"/>
          <w:b/>
          <w:sz w:val="22"/>
          <w:szCs w:val="22"/>
        </w:rPr>
        <w:t>VÍCEPRACÍ</w:t>
      </w:r>
    </w:p>
    <w:p w14:paraId="5AA2B9D8" w14:textId="0D44DC8F"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přičtením veškerých nákladů na provedení těch částí díla, které objednatel nařídil formou dodatečných prací provádět nad rámec množství nebo kvality uvedené v </w:t>
      </w:r>
      <w:r w:rsidR="00F917EC">
        <w:rPr>
          <w:rFonts w:ascii="Tahoma" w:hAnsi="Tahoma" w:cs="Tahoma"/>
        </w:rPr>
        <w:t>ZSPD</w:t>
      </w:r>
      <w:r>
        <w:rPr>
          <w:rFonts w:ascii="Tahoma" w:hAnsi="Tahoma" w:cs="Tahoma"/>
        </w:rPr>
        <w:t xml:space="preserve"> nebo soupisu prací, to však pouze za splnění podmínek dle § 222 ZZVZ. Cena za vícepráce bude stanovena součtem nákladů jednotlivých položek víceprací, přičemž pro stanovení jejich jednotkové ceny se použije níže uvedený způsob naceňování:</w:t>
      </w:r>
    </w:p>
    <w:p w14:paraId="2FC06A50" w14:textId="7A7943FA" w:rsidR="00E91FF9" w:rsidRDefault="00E91FF9"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73587A">
        <w:rPr>
          <w:rFonts w:ascii="Tahoma" w:hAnsi="Tahoma" w:cs="Tahoma"/>
          <w:sz w:val="22"/>
          <w:szCs w:val="22"/>
        </w:rPr>
        <w:t xml:space="preserve"> zhotovitelem</w:t>
      </w:r>
      <w:r>
        <w:rPr>
          <w:rFonts w:ascii="Tahoma" w:hAnsi="Tahoma" w:cs="Tahoma"/>
          <w:sz w:val="22"/>
          <w:szCs w:val="22"/>
        </w:rPr>
        <w:t xml:space="preserve"> provedeno</w:t>
      </w:r>
      <w:r w:rsidR="003A5C05">
        <w:rPr>
          <w:rFonts w:ascii="Tahoma" w:hAnsi="Tahoma" w:cs="Tahoma"/>
          <w:sz w:val="22"/>
          <w:szCs w:val="22"/>
        </w:rPr>
        <w:t xml:space="preserve"> a doloženo</w:t>
      </w:r>
      <w:r>
        <w:rPr>
          <w:rFonts w:ascii="Tahoma" w:hAnsi="Tahoma" w:cs="Tahoma"/>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r w:rsidR="005D3154">
        <w:rPr>
          <w:rFonts w:ascii="Tahoma" w:hAnsi="Tahoma" w:cs="Tahoma"/>
          <w:sz w:val="22"/>
          <w:szCs w:val="22"/>
        </w:rPr>
        <w:t xml:space="preserve"> </w:t>
      </w:r>
    </w:p>
    <w:p w14:paraId="03BB468C" w14:textId="1DFBD3D1" w:rsidR="00855D85" w:rsidRDefault="00E91FF9"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w:t>
      </w:r>
      <w:r w:rsidR="006A2604">
        <w:rPr>
          <w:rFonts w:ascii="Tahoma" w:hAnsi="Tahoma" w:cs="Tahoma"/>
          <w:sz w:val="22"/>
          <w:szCs w:val="22"/>
        </w:rPr>
        <w:t xml:space="preserve">ÚRS </w:t>
      </w:r>
      <w:r>
        <w:rPr>
          <w:rFonts w:ascii="Tahoma" w:hAnsi="Tahoma" w:cs="Tahoma"/>
          <w:sz w:val="22"/>
          <w:szCs w:val="22"/>
        </w:rPr>
        <w:t xml:space="preserve">v její aktuální cenové úrovni. </w:t>
      </w:r>
    </w:p>
    <w:p w14:paraId="428E2746" w14:textId="6E9E3040" w:rsidR="00E91FF9" w:rsidRDefault="00855D85"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rPr>
        <w:lastRenderedPageBreak/>
        <w:t>p</w:t>
      </w:r>
      <w:r w:rsidR="00E91FF9">
        <w:rPr>
          <w:rFonts w:ascii="Tahoma" w:hAnsi="Tahoma" w:cs="Tahoma"/>
          <w:sz w:val="22"/>
          <w:szCs w:val="22"/>
        </w:rPr>
        <w:t xml:space="preserve">ouze ve výjimečných případech, kdy nelze pro stanovení jednotkové ceny nové položky víceprací použít </w:t>
      </w:r>
      <w:r>
        <w:rPr>
          <w:rFonts w:ascii="Tahoma" w:hAnsi="Tahoma" w:cs="Tahoma"/>
          <w:sz w:val="22"/>
          <w:szCs w:val="22"/>
        </w:rPr>
        <w:t>žádný z výše uvedených postupů</w:t>
      </w:r>
      <w:r w:rsidR="00E91FF9">
        <w:rPr>
          <w:rFonts w:ascii="Tahoma" w:hAnsi="Tahoma" w:cs="Tahoma"/>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2858E08" w14:textId="77777777" w:rsidR="00E91FF9" w:rsidRDefault="00E91FF9" w:rsidP="00E91FF9">
      <w:pPr>
        <w:pStyle w:val="Smlouva-slo"/>
        <w:widowControl/>
        <w:spacing w:line="240" w:lineRule="auto"/>
        <w:ind w:left="357"/>
        <w:rPr>
          <w:rFonts w:ascii="Tahoma" w:hAnsi="Tahoma" w:cs="Tahoma"/>
          <w:b/>
          <w:sz w:val="22"/>
          <w:szCs w:val="22"/>
        </w:rPr>
      </w:pPr>
      <w:r>
        <w:rPr>
          <w:rFonts w:ascii="Tahoma" w:hAnsi="Tahoma" w:cs="Tahoma"/>
          <w:b/>
          <w:sz w:val="22"/>
          <w:szCs w:val="22"/>
        </w:rPr>
        <w:t>ZÁMĚNY POLOŽEK dle § 222 odst. 7 ZZVZ</w:t>
      </w:r>
    </w:p>
    <w:p w14:paraId="38A6AE6F" w14:textId="77777777"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3A81810A" w14:textId="77777777"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Postup dle odst. 3 tohoto článku se uplatní při veškerých změnách díla s dopadem do ceny díla nebo soupisu prací včetně případů, kdy:</w:t>
      </w:r>
    </w:p>
    <w:p w14:paraId="15402311" w14:textId="77777777" w:rsidR="00E91FF9" w:rsidRDefault="00E91FF9" w:rsidP="00E91FF9">
      <w:pPr>
        <w:pStyle w:val="Smlouva-slo"/>
        <w:widowControl/>
        <w:numPr>
          <w:ilvl w:val="0"/>
          <w:numId w:val="13"/>
        </w:numPr>
        <w:spacing w:before="60" w:line="240" w:lineRule="auto"/>
        <w:ind w:left="709" w:hanging="357"/>
        <w:rPr>
          <w:rFonts w:ascii="Tahoma" w:hAnsi="Tahoma" w:cs="Tahoma"/>
          <w:sz w:val="22"/>
          <w:szCs w:val="22"/>
        </w:rPr>
      </w:pPr>
      <w:proofErr w:type="gramStart"/>
      <w:r>
        <w:rPr>
          <w:rFonts w:ascii="Tahoma" w:hAnsi="Tahoma" w:cs="Tahoma"/>
          <w:sz w:val="22"/>
          <w:szCs w:val="22"/>
        </w:rPr>
        <w:t>se</w:t>
      </w:r>
      <w:proofErr w:type="gramEnd"/>
      <w:r>
        <w:rPr>
          <w:rFonts w:ascii="Tahoma" w:hAnsi="Tahoma" w:cs="Tahoma"/>
          <w:sz w:val="22"/>
          <w:szCs w:val="22"/>
        </w:rPr>
        <w:t xml:space="preserve"> při </w:t>
      </w:r>
      <w:proofErr w:type="gramStart"/>
      <w:r>
        <w:rPr>
          <w:rFonts w:ascii="Tahoma" w:hAnsi="Tahoma" w:cs="Tahoma"/>
          <w:sz w:val="22"/>
          <w:szCs w:val="22"/>
        </w:rPr>
        <w:t>realizaci</w:t>
      </w:r>
      <w:proofErr w:type="gramEnd"/>
      <w:r>
        <w:rPr>
          <w:rFonts w:ascii="Tahoma" w:hAnsi="Tahoma" w:cs="Tahoma"/>
          <w:sz w:val="22"/>
          <w:szCs w:val="22"/>
        </w:rPr>
        <w:t xml:space="preserve"> zjistí skutečnosti, které nebyly v době podpisu smlouvy známy, a zhotovitel je nezavinil ani nemohl předvídat,</w:t>
      </w:r>
    </w:p>
    <w:p w14:paraId="588E1320" w14:textId="77777777" w:rsidR="00E91FF9" w:rsidRDefault="00E91FF9" w:rsidP="00E91FF9">
      <w:pPr>
        <w:pStyle w:val="Smlouva-slo"/>
        <w:widowControl/>
        <w:numPr>
          <w:ilvl w:val="0"/>
          <w:numId w:val="13"/>
        </w:numPr>
        <w:spacing w:before="60" w:line="240" w:lineRule="auto"/>
        <w:ind w:left="709" w:hanging="357"/>
        <w:rPr>
          <w:rFonts w:ascii="Tahoma" w:hAnsi="Tahoma" w:cs="Tahoma"/>
          <w:sz w:val="22"/>
          <w:szCs w:val="22"/>
        </w:rPr>
      </w:pPr>
      <w:proofErr w:type="gramStart"/>
      <w:r>
        <w:rPr>
          <w:rFonts w:ascii="Tahoma" w:hAnsi="Tahoma" w:cs="Tahoma"/>
          <w:sz w:val="22"/>
          <w:szCs w:val="22"/>
        </w:rPr>
        <w:t>se</w:t>
      </w:r>
      <w:proofErr w:type="gramEnd"/>
      <w:r>
        <w:rPr>
          <w:rFonts w:ascii="Tahoma" w:hAnsi="Tahoma" w:cs="Tahoma"/>
          <w:sz w:val="22"/>
          <w:szCs w:val="22"/>
        </w:rPr>
        <w:t xml:space="preserve"> při </w:t>
      </w:r>
      <w:proofErr w:type="gramStart"/>
      <w:r>
        <w:rPr>
          <w:rFonts w:ascii="Tahoma" w:hAnsi="Tahoma" w:cs="Tahoma"/>
          <w:sz w:val="22"/>
          <w:szCs w:val="22"/>
        </w:rPr>
        <w:t>realizaci</w:t>
      </w:r>
      <w:proofErr w:type="gramEnd"/>
      <w:r>
        <w:rPr>
          <w:rFonts w:ascii="Tahoma" w:hAnsi="Tahoma" w:cs="Tahoma"/>
          <w:sz w:val="22"/>
          <w:szCs w:val="22"/>
        </w:rPr>
        <w:t xml:space="preserve"> zjistí skutečnosti odlišné od dokumentace předané objednatelem (neodpovídají geologické údaje apod.).</w:t>
      </w:r>
    </w:p>
    <w:p w14:paraId="5D808532" w14:textId="77777777"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Rozsah případných méněprací nebo víceprací a cena za jejich realizaci, jakož i jakékoliv překročení ceny stanovené v odst. 1 tohoto článku smlouvy nebo záměna položek dle § 222 odst. 7 ZZVZ budou vždy předem sjednány dodatkem k této smlouvě.</w:t>
      </w:r>
    </w:p>
    <w:p w14:paraId="2682AF73" w14:textId="4A82B4C6"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Zhotovitel je povinen zpracovat veškeré změnové listy a dále oceněné soupisy méněprací a víceprací dle odstavce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6929B6AB" w14:textId="77777777" w:rsidR="0039705E" w:rsidRDefault="0039705E" w:rsidP="0039705E">
      <w:pPr>
        <w:spacing w:before="120" w:after="0" w:line="240" w:lineRule="auto"/>
        <w:ind w:left="357"/>
        <w:jc w:val="both"/>
        <w:rPr>
          <w:rFonts w:ascii="Tahoma" w:hAnsi="Tahoma" w:cs="Tahoma"/>
        </w:rPr>
      </w:pPr>
    </w:p>
    <w:p w14:paraId="31978E42" w14:textId="77777777" w:rsidR="00E91FF9" w:rsidRDefault="00E91FF9" w:rsidP="00E91FF9">
      <w:pPr>
        <w:keepNext/>
        <w:spacing w:before="360"/>
        <w:jc w:val="center"/>
        <w:rPr>
          <w:rFonts w:ascii="Tahoma" w:hAnsi="Tahoma" w:cs="Tahoma"/>
          <w:b/>
        </w:rPr>
      </w:pPr>
      <w:r>
        <w:rPr>
          <w:rFonts w:ascii="Tahoma" w:hAnsi="Tahoma" w:cs="Tahoma"/>
          <w:b/>
        </w:rPr>
        <w:t>VI.</w:t>
      </w:r>
      <w:r>
        <w:rPr>
          <w:rFonts w:ascii="Tahoma" w:hAnsi="Tahoma" w:cs="Tahoma"/>
          <w:b/>
        </w:rPr>
        <w:br/>
        <w:t>Platební podmínky</w:t>
      </w:r>
    </w:p>
    <w:p w14:paraId="1E394223" w14:textId="5638A68B"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Zálohy na platby nejsou sjednány.</w:t>
      </w:r>
      <w:r w:rsidR="008171AB">
        <w:rPr>
          <w:rFonts w:ascii="Tahoma" w:hAnsi="Tahoma" w:cs="Tahoma"/>
        </w:rPr>
        <w:t xml:space="preserve"> </w:t>
      </w:r>
      <w:r w:rsidR="008171AB" w:rsidRPr="0088498F">
        <w:rPr>
          <w:rFonts w:ascii="Tahoma" w:hAnsi="Tahoma" w:cs="Tahoma"/>
          <w:b/>
        </w:rPr>
        <w:t xml:space="preserve">Na plnění dle této smlouvy se vztahuje režim přenesení daňové povinnosti </w:t>
      </w:r>
      <w:r w:rsidR="008171AB" w:rsidRPr="0088498F">
        <w:rPr>
          <w:rFonts w:ascii="Tahoma" w:hAnsi="Tahoma" w:cs="Tahoma"/>
        </w:rPr>
        <w:t>dle zákona č. 235/2004 Sb., o dani z přidané hodnoty, ve znění pozdějších předpisů (dále jen „zákon o DPH“), a zhotovitelem proto budou za předmětné plnění vystaveny faktury bez uvedení daně z přidané hodnoty.</w:t>
      </w:r>
    </w:p>
    <w:p w14:paraId="15AAE91F"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Podkladem pro úhradu ceny za dílo budou faktu</w:t>
      </w:r>
      <w:smartTag w:uri="urn:schemas-microsoft-com:office:smarttags" w:element="metricconverter">
        <w:r>
          <w:rPr>
            <w:rFonts w:ascii="Tahoma" w:hAnsi="Tahoma" w:cs="Tahoma"/>
          </w:rPr>
          <w:t>ry</w:t>
        </w:r>
      </w:smartTag>
      <w:r>
        <w:rPr>
          <w:rFonts w:ascii="Tahoma" w:hAnsi="Tahoma" w:cs="Tahoma"/>
        </w:rPr>
        <w:t>, které budou mít náležitosti daňového dokladu (dále jen „faktura“). Kromě náležitostí stanovených platnými právními předpisy pro daňový doklad bude zhotovitel povinen ve faktuře uvést i tyto údaje:</w:t>
      </w:r>
    </w:p>
    <w:p w14:paraId="58BE0AC6" w14:textId="60DAE190" w:rsidR="00E91FF9" w:rsidRDefault="00E91FF9" w:rsidP="00E91FF9">
      <w:pPr>
        <w:widowControl w:val="0"/>
        <w:numPr>
          <w:ilvl w:val="2"/>
          <w:numId w:val="15"/>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 číslo veřejné zakázky (tj.</w:t>
      </w:r>
      <w:r w:rsidR="00D968B3">
        <w:rPr>
          <w:rFonts w:ascii="Tahoma" w:hAnsi="Tahoma" w:cs="Tahoma"/>
        </w:rPr>
        <w:t xml:space="preserve"> </w:t>
      </w:r>
      <w:r w:rsidR="004D13F0" w:rsidRPr="004D13F0">
        <w:rPr>
          <w:rFonts w:ascii="Tahoma" w:hAnsi="Tahoma" w:cs="Tahoma"/>
        </w:rPr>
        <w:t>OPA/MT/2023/01/koridory</w:t>
      </w:r>
      <w:r>
        <w:rPr>
          <w:rFonts w:ascii="Tahoma" w:hAnsi="Tahoma" w:cs="Tahoma"/>
        </w:rPr>
        <w:t>), IČO objednatele,</w:t>
      </w:r>
    </w:p>
    <w:p w14:paraId="0DB036D5" w14:textId="42705F35"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předmět smlouvy, tj. text „</w:t>
      </w:r>
      <w:r w:rsidR="00BE1390">
        <w:rPr>
          <w:rFonts w:ascii="Tahoma" w:hAnsi="Tahoma" w:cs="Tahoma"/>
        </w:rPr>
        <w:t>Výstavba nadzemních koridorů</w:t>
      </w:r>
      <w:r w:rsidR="00020EE6">
        <w:rPr>
          <w:rFonts w:ascii="Tahoma" w:hAnsi="Tahoma" w:cs="Tahoma"/>
        </w:rPr>
        <w:t xml:space="preserve"> ve Slezské nemocnici v Opavě, </w:t>
      </w:r>
      <w:proofErr w:type="spellStart"/>
      <w:proofErr w:type="gramStart"/>
      <w:r w:rsidR="00020EE6">
        <w:rPr>
          <w:rFonts w:ascii="Tahoma" w:hAnsi="Tahoma" w:cs="Tahoma"/>
        </w:rPr>
        <w:t>p.o</w:t>
      </w:r>
      <w:proofErr w:type="spellEnd"/>
      <w:r w:rsidR="00020EE6">
        <w:rPr>
          <w:rFonts w:ascii="Tahoma" w:hAnsi="Tahoma" w:cs="Tahoma"/>
        </w:rPr>
        <w:t>.</w:t>
      </w:r>
      <w:proofErr w:type="gramEnd"/>
      <w:r>
        <w:rPr>
          <w:rFonts w:ascii="Tahoma" w:hAnsi="Tahoma" w:cs="Tahoma"/>
        </w:rPr>
        <w:t>“</w:t>
      </w:r>
    </w:p>
    <w:p w14:paraId="3CC45B93"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lastRenderedPageBreak/>
        <w:t xml:space="preserve">označení banky a číslo účtu, na který musí být zaplaceno (pokud je číslo účtu odlišné od čísla uvedeného v čl. I odst. 2, je zhotovitel povinen o této skutečnosti v souladu s čl. II odst. 2 </w:t>
      </w:r>
      <w:proofErr w:type="gramStart"/>
      <w:r>
        <w:rPr>
          <w:rFonts w:ascii="Tahoma" w:hAnsi="Tahoma" w:cs="Tahoma"/>
        </w:rPr>
        <w:t>této</w:t>
      </w:r>
      <w:proofErr w:type="gramEnd"/>
      <w:r>
        <w:rPr>
          <w:rFonts w:ascii="Tahoma" w:hAnsi="Tahoma" w:cs="Tahoma"/>
        </w:rPr>
        <w:t xml:space="preserve"> smlouvy informovat objednatele),</w:t>
      </w:r>
    </w:p>
    <w:p w14:paraId="53F9E334"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lhůtu splatnosti faktury,</w:t>
      </w:r>
    </w:p>
    <w:p w14:paraId="348E22B3"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označení osoby, která fakturu vyhotovila, včetně jejího podpisu a kontaktního telefonu,</w:t>
      </w:r>
    </w:p>
    <w:p w14:paraId="4BD5FA94" w14:textId="7ABE968B"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označení útvaru objednatele, který případ likviduje,</w:t>
      </w:r>
    </w:p>
    <w:p w14:paraId="6AFAD987"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výši pozastávky (pouze u faktur, kterými bude fakturována cena díla přesahující 90 % ceny díla, u ostatních faktur pozastávka nebude uplatněna),</w:t>
      </w:r>
    </w:p>
    <w:p w14:paraId="028C234D" w14:textId="77777777" w:rsidR="00E91FF9" w:rsidRDefault="00E91FF9" w:rsidP="00E91FF9">
      <w:pPr>
        <w:pStyle w:val="Odstavecseseznamem"/>
        <w:widowControl w:val="0"/>
        <w:numPr>
          <w:ilvl w:val="2"/>
          <w:numId w:val="15"/>
        </w:numPr>
        <w:tabs>
          <w:tab w:val="left" w:pos="709"/>
        </w:tabs>
        <w:snapToGrid w:val="0"/>
        <w:spacing w:before="60"/>
        <w:jc w:val="both"/>
        <w:rPr>
          <w:rFonts w:ascii="Tahoma" w:hAnsi="Tahoma" w:cs="Tahoma"/>
          <w:sz w:val="22"/>
          <w:szCs w:val="22"/>
        </w:rPr>
      </w:pPr>
      <w:r>
        <w:rPr>
          <w:rFonts w:ascii="Tahoma" w:hAnsi="Tahoma" w:cs="Tahoma"/>
          <w:sz w:val="22"/>
          <w:szCs w:val="22"/>
        </w:rPr>
        <w:t xml:space="preserve">přílohou konečné faktury bude protokol o předání a převzetí díla </w:t>
      </w:r>
      <w:r w:rsidRPr="00E2304C">
        <w:rPr>
          <w:rFonts w:ascii="Tahoma" w:hAnsi="Tahoma" w:cs="Tahoma"/>
          <w:sz w:val="22"/>
          <w:szCs w:val="22"/>
        </w:rPr>
        <w:t>dle čl. XII odst. 2</w:t>
      </w:r>
      <w:r>
        <w:rPr>
          <w:rFonts w:ascii="Tahoma" w:hAnsi="Tahoma" w:cs="Tahoma"/>
          <w:sz w:val="22"/>
          <w:szCs w:val="22"/>
        </w:rPr>
        <w:t xml:space="preserve"> </w:t>
      </w:r>
      <w:proofErr w:type="gramStart"/>
      <w:r>
        <w:rPr>
          <w:rFonts w:ascii="Tahoma" w:hAnsi="Tahoma" w:cs="Tahoma"/>
          <w:sz w:val="22"/>
          <w:szCs w:val="22"/>
        </w:rPr>
        <w:t>této</w:t>
      </w:r>
      <w:proofErr w:type="gramEnd"/>
      <w:r>
        <w:rPr>
          <w:rFonts w:ascii="Tahoma" w:hAnsi="Tahoma" w:cs="Tahoma"/>
          <w:sz w:val="22"/>
          <w:szCs w:val="22"/>
        </w:rPr>
        <w:t xml:space="preserve"> smlouvy, obsahující prohlášení objednatele, že dílo přejímá. Součástí konečné faktury bude rekapitulace vystavených faktur a rekapitulace veškerých provedených prací, která bude zpracována v souladu s odsouhlaseným soupisem prací.</w:t>
      </w:r>
    </w:p>
    <w:p w14:paraId="5532E5C3" w14:textId="17A8ECEB"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 xml:space="preserve">V souladu s ustanovením zákona o DPH sjednávají smluvní strany dílčí plnění v rozsahu skutečně provedeného plnění </w:t>
      </w:r>
      <w:r w:rsidR="004C392D" w:rsidRPr="0088498F">
        <w:rPr>
          <w:rFonts w:ascii="Tahoma" w:hAnsi="Tahoma" w:cs="Tahoma"/>
        </w:rPr>
        <w:t>za období od druhého dne kalendářního měsíce do prvého dne kalendářního měsíce bezprostředně následujícího</w:t>
      </w:r>
      <w:r>
        <w:rPr>
          <w:rFonts w:ascii="Tahoma" w:hAnsi="Tahoma" w:cs="Tahoma"/>
        </w:rPr>
        <w:t xml:space="preserve">. Dílčí plnění odsouhlasené </w:t>
      </w:r>
      <w:r w:rsidR="0083239B">
        <w:rPr>
          <w:rFonts w:ascii="Tahoma" w:hAnsi="Tahoma" w:cs="Tahoma"/>
        </w:rPr>
        <w:t xml:space="preserve">za </w:t>
      </w:r>
      <w:r>
        <w:rPr>
          <w:rFonts w:ascii="Tahoma" w:hAnsi="Tahoma" w:cs="Tahoma"/>
        </w:rPr>
        <w:t>objednatele</w:t>
      </w:r>
      <w:r w:rsidR="0083239B">
        <w:rPr>
          <w:rFonts w:ascii="Tahoma" w:hAnsi="Tahoma" w:cs="Tahoma"/>
        </w:rPr>
        <w:t xml:space="preserve"> osobou vykonávající technický dozor</w:t>
      </w:r>
      <w:r>
        <w:rPr>
          <w:rFonts w:ascii="Tahoma" w:hAnsi="Tahoma" w:cs="Tahoma"/>
        </w:rPr>
        <w:t xml:space="preserve"> </w:t>
      </w:r>
      <w:r w:rsidR="00B96B67">
        <w:rPr>
          <w:rFonts w:ascii="Tahoma" w:hAnsi="Tahoma" w:cs="Tahoma"/>
        </w:rPr>
        <w:t xml:space="preserve">stavebníka </w:t>
      </w:r>
      <w:r>
        <w:rPr>
          <w:rFonts w:ascii="Tahoma" w:hAnsi="Tahoma" w:cs="Tahoma"/>
        </w:rPr>
        <w:t>v soupisu skutečně provedených prací a zjišťovacím protokolu, včetně dohody o ocenění, se považuje za samostatné zdanitelné plnění uskutečněné</w:t>
      </w:r>
      <w:r w:rsidR="004C392D" w:rsidRPr="004C392D">
        <w:rPr>
          <w:rFonts w:ascii="Tahoma" w:hAnsi="Tahoma" w:cs="Tahoma"/>
        </w:rPr>
        <w:t xml:space="preserve"> </w:t>
      </w:r>
      <w:r w:rsidR="004C392D" w:rsidRPr="0088498F">
        <w:rPr>
          <w:rFonts w:ascii="Tahoma" w:hAnsi="Tahoma" w:cs="Tahoma"/>
        </w:rPr>
        <w:t>první den kalendářního měsíce bezprostředně následujícího, tj. poslední den výše sjednaného období</w:t>
      </w:r>
      <w:r w:rsidRPr="00B55F6F">
        <w:rPr>
          <w:rFonts w:ascii="Tahoma" w:hAnsi="Tahoma" w:cs="Tahoma"/>
        </w:rPr>
        <w:t xml:space="preserve">. </w:t>
      </w:r>
      <w:r w:rsidR="00B55F6F" w:rsidRPr="00B55F6F">
        <w:rPr>
          <w:rFonts w:ascii="Tahoma" w:hAnsi="Tahoma" w:cs="Tahoma"/>
        </w:rPr>
        <w:t xml:space="preserve">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w:t>
      </w:r>
      <w:r w:rsidRPr="00B55F6F">
        <w:rPr>
          <w:rFonts w:ascii="Tahoma" w:hAnsi="Tahoma" w:cs="Tahoma"/>
        </w:rPr>
        <w:t>Zhotovitel vystaví na měsíční zdanitelné</w:t>
      </w:r>
      <w:r>
        <w:rPr>
          <w:rFonts w:ascii="Tahoma" w:hAnsi="Tahoma" w:cs="Tahoma"/>
        </w:rPr>
        <w:t xml:space="preserve"> plnění fakturu, jejíž nedílnou součástí bude soupis provedených prací a zjišťovací protokol - obojí podepsané zhotovitelem a odsouhlasené osobou vykonávající technický dozor stavebníka. </w:t>
      </w:r>
      <w:r w:rsidR="00F75146">
        <w:rPr>
          <w:rFonts w:ascii="Tahoma" w:hAnsi="Tahoma" w:cs="Tahoma"/>
        </w:rPr>
        <w:t xml:space="preserve">Technický dozor stavebníka – objednatele </w:t>
      </w:r>
      <w:r w:rsidR="00F75146" w:rsidRPr="00F75146">
        <w:rPr>
          <w:rFonts w:ascii="Tahoma" w:hAnsi="Tahoma" w:cs="Tahoma"/>
        </w:rPr>
        <w:t xml:space="preserve">je povinen odsouhlasit předložený soupis provedených prací ve lhůtě 5 pracovních dní </w:t>
      </w:r>
      <w:r w:rsidR="00F75146">
        <w:rPr>
          <w:rFonts w:ascii="Tahoma" w:hAnsi="Tahoma" w:cs="Tahoma"/>
        </w:rPr>
        <w:t>poté, kdy byl k </w:t>
      </w:r>
      <w:proofErr w:type="spellStart"/>
      <w:r w:rsidR="00F75146">
        <w:rPr>
          <w:rFonts w:ascii="Tahoma" w:hAnsi="Tahoma" w:cs="Tahoma"/>
        </w:rPr>
        <w:t>odsouhlašení</w:t>
      </w:r>
      <w:proofErr w:type="spellEnd"/>
      <w:r w:rsidR="00F75146">
        <w:rPr>
          <w:rFonts w:ascii="Tahoma" w:hAnsi="Tahoma" w:cs="Tahoma"/>
        </w:rPr>
        <w:t xml:space="preserve"> vyzván. V</w:t>
      </w:r>
      <w:r w:rsidR="00F75146" w:rsidRPr="00F75146">
        <w:rPr>
          <w:rFonts w:ascii="Tahoma" w:hAnsi="Tahoma" w:cs="Tahoma"/>
        </w:rPr>
        <w:t xml:space="preserve"> případě prodlení z důvodů výlučně na straně </w:t>
      </w:r>
      <w:r w:rsidR="00F75146">
        <w:rPr>
          <w:rFonts w:ascii="Tahoma" w:hAnsi="Tahoma" w:cs="Tahoma"/>
        </w:rPr>
        <w:t xml:space="preserve">technického dozoru </w:t>
      </w:r>
      <w:r w:rsidR="00A65EB1">
        <w:rPr>
          <w:rFonts w:ascii="Tahoma" w:hAnsi="Tahoma" w:cs="Tahoma"/>
        </w:rPr>
        <w:t xml:space="preserve">stavebníka </w:t>
      </w:r>
      <w:r w:rsidR="00F75146" w:rsidRPr="00F75146">
        <w:rPr>
          <w:rFonts w:ascii="Tahoma" w:hAnsi="Tahoma" w:cs="Tahoma"/>
        </w:rPr>
        <w:t xml:space="preserve">či objednatele se předložený soupis provedených prací považuje za odsouhlasený. </w:t>
      </w:r>
      <w:r>
        <w:rPr>
          <w:rFonts w:ascii="Tahoma" w:hAnsi="Tahoma" w:cs="Tahoma"/>
        </w:rPr>
        <w:t>V případě dodatečných prací fakturovaných na základě dodatků uzavřených k této smlouvě (vícepráce) bude soupis těchto víceprací tvořit samostatnou přílohu faktury.</w:t>
      </w:r>
    </w:p>
    <w:p w14:paraId="1CA54ACD" w14:textId="34527681" w:rsidR="00E91FF9" w:rsidRPr="00974EFC" w:rsidRDefault="00E91FF9" w:rsidP="001078D9">
      <w:pPr>
        <w:widowControl w:val="0"/>
        <w:numPr>
          <w:ilvl w:val="1"/>
          <w:numId w:val="41"/>
        </w:numPr>
        <w:tabs>
          <w:tab w:val="clear" w:pos="360"/>
          <w:tab w:val="num" w:pos="644"/>
        </w:tabs>
        <w:snapToGrid w:val="0"/>
        <w:spacing w:after="0" w:line="240" w:lineRule="auto"/>
        <w:ind w:left="357" w:hanging="357"/>
        <w:jc w:val="both"/>
        <w:rPr>
          <w:rFonts w:ascii="Tahoma" w:eastAsia="Times New Roman" w:hAnsi="Tahoma" w:cs="Tahoma"/>
          <w:lang w:eastAsia="cs-CZ"/>
        </w:rPr>
      </w:pPr>
      <w:r>
        <w:rPr>
          <w:rFonts w:ascii="Tahoma" w:hAnsi="Tahoma" w:cs="Tahoma"/>
        </w:rPr>
        <w:t xml:space="preserve">Faktury (samostatná zdanitelná plnění) budou zhotovitelem vystavovány do celkové výše ceny díla dle čl. V odst. 1 této smlouvy. Objednatelem budou faktury uhrazeny do celkové výše 90 % ze smluvní ceny díla </w:t>
      </w:r>
      <w:r w:rsidR="003C5194">
        <w:rPr>
          <w:rFonts w:ascii="Tahoma" w:hAnsi="Tahoma" w:cs="Tahoma"/>
        </w:rPr>
        <w:t>bez</w:t>
      </w:r>
      <w:r w:rsidRPr="00DC74E2">
        <w:rPr>
          <w:rFonts w:ascii="Tahoma" w:hAnsi="Tahoma" w:cs="Tahoma"/>
        </w:rPr>
        <w:t> DPH</w:t>
      </w:r>
      <w:r>
        <w:rPr>
          <w:rFonts w:ascii="Tahoma" w:hAnsi="Tahoma" w:cs="Tahoma"/>
        </w:rPr>
        <w:t xml:space="preserve"> a na zbývající část ceny díla (tj. nad 90 % smluvní ceny díla</w:t>
      </w:r>
      <w:r w:rsidR="00A31641">
        <w:rPr>
          <w:rFonts w:ascii="Tahoma" w:hAnsi="Tahoma" w:cs="Tahoma"/>
        </w:rPr>
        <w:t xml:space="preserve"> </w:t>
      </w:r>
      <w:r w:rsidR="003C5194">
        <w:rPr>
          <w:rFonts w:ascii="Tahoma" w:hAnsi="Tahoma" w:cs="Tahoma"/>
        </w:rPr>
        <w:t>bez</w:t>
      </w:r>
      <w:r w:rsidR="00A31641">
        <w:rPr>
          <w:rFonts w:ascii="Tahoma" w:hAnsi="Tahoma" w:cs="Tahoma"/>
        </w:rPr>
        <w:t xml:space="preserve"> DPH</w:t>
      </w:r>
      <w:r>
        <w:rPr>
          <w:rFonts w:ascii="Tahoma" w:hAnsi="Tahoma" w:cs="Tahoma"/>
        </w:rPr>
        <w:t>) budou objednatelem v příslušných fakturách vystavených zhotovitelem uplatněny pozastávky. Zhotovitel je povinen uvést v těchto fakturách výši pozastávky.</w:t>
      </w:r>
      <w:r w:rsidR="005E7DCE">
        <w:rPr>
          <w:rFonts w:ascii="Tahoma" w:hAnsi="Tahoma" w:cs="Tahoma"/>
        </w:rPr>
        <w:t xml:space="preserve"> </w:t>
      </w:r>
      <w:r w:rsidR="005E7DCE" w:rsidRPr="005E7DCE">
        <w:rPr>
          <w:rFonts w:ascii="Tahoma" w:eastAsia="Times New Roman" w:hAnsi="Tahoma" w:cs="Tahoma"/>
          <w:lang w:eastAsia="cs-CZ"/>
        </w:rPr>
        <w:t>Pokud již budou v době vystavování faktury splněny podmínky pro uvolnění pozastávek uvedené v odst. 6 tohoto článku</w:t>
      </w:r>
      <w:r w:rsidR="005E7DCE">
        <w:rPr>
          <w:rFonts w:ascii="Tahoma" w:eastAsia="Times New Roman" w:hAnsi="Tahoma" w:cs="Tahoma"/>
          <w:lang w:eastAsia="cs-CZ"/>
        </w:rPr>
        <w:t xml:space="preserve"> smlouvy</w:t>
      </w:r>
      <w:r w:rsidR="005E7DCE" w:rsidRPr="005E7DCE">
        <w:rPr>
          <w:rFonts w:ascii="Tahoma" w:eastAsia="Times New Roman" w:hAnsi="Tahoma" w:cs="Tahoma"/>
          <w:lang w:eastAsia="cs-CZ"/>
        </w:rPr>
        <w:t>, není již nutné pozastávku na faktuře uvádět.</w:t>
      </w:r>
    </w:p>
    <w:p w14:paraId="0C33669A" w14:textId="77777777" w:rsidR="00E91FF9" w:rsidRDefault="00E91FF9" w:rsidP="00E91FF9">
      <w:pPr>
        <w:keepNext/>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Lhůta splatnosti jednotlivých faktur je dohodou stanovena na </w:t>
      </w:r>
      <w:r w:rsidRPr="00020EE6">
        <w:rPr>
          <w:rFonts w:ascii="Tahoma" w:hAnsi="Tahoma" w:cs="Tahoma"/>
        </w:rPr>
        <w:t>30</w:t>
      </w:r>
      <w:r>
        <w:rPr>
          <w:rFonts w:ascii="Tahoma" w:hAnsi="Tahoma" w:cs="Tahoma"/>
        </w:rPr>
        <w:t xml:space="preserve"> kalendářních dnů ode dne jejich doručení objednateli.</w:t>
      </w:r>
    </w:p>
    <w:p w14:paraId="6A743DB1" w14:textId="23396AD7" w:rsidR="00E91FF9" w:rsidRPr="00974EFC" w:rsidRDefault="00E91FF9" w:rsidP="001078D9">
      <w:pPr>
        <w:widowControl w:val="0"/>
        <w:numPr>
          <w:ilvl w:val="1"/>
          <w:numId w:val="41"/>
        </w:numPr>
        <w:tabs>
          <w:tab w:val="clear" w:pos="360"/>
          <w:tab w:val="num" w:pos="644"/>
        </w:tabs>
        <w:snapToGrid w:val="0"/>
        <w:spacing w:before="120" w:after="0" w:line="240" w:lineRule="auto"/>
        <w:ind w:left="357" w:hanging="357"/>
        <w:jc w:val="both"/>
        <w:rPr>
          <w:rFonts w:ascii="Tahoma" w:eastAsia="Times New Roman" w:hAnsi="Tahoma" w:cs="Tahoma"/>
          <w:color w:val="FF00FF"/>
          <w:lang w:eastAsia="cs-CZ"/>
        </w:rPr>
      </w:pPr>
      <w:r>
        <w:rPr>
          <w:rFonts w:ascii="Tahoma" w:hAnsi="Tahoma" w:cs="Tahoma"/>
        </w:rPr>
        <w:t>Pozastávky dle odstavce 4 tohoto článku smlouvy budou zhotoviteli uvolněny na základě jeho písemné žádosti, a to do </w:t>
      </w:r>
      <w:r w:rsidRPr="00020EE6">
        <w:rPr>
          <w:rFonts w:ascii="Tahoma" w:hAnsi="Tahoma" w:cs="Tahoma"/>
        </w:rPr>
        <w:t>30</w:t>
      </w:r>
      <w:r>
        <w:rPr>
          <w:rFonts w:ascii="Tahoma" w:hAnsi="Tahoma" w:cs="Tahoma"/>
          <w:color w:val="FF00FF"/>
        </w:rPr>
        <w:t xml:space="preserve"> </w:t>
      </w:r>
      <w:r>
        <w:rPr>
          <w:rFonts w:ascii="Tahoma" w:hAnsi="Tahoma" w:cs="Tahoma"/>
        </w:rPr>
        <w:t xml:space="preserve">dnů od doručení žádosti objednateli. Zhotovitel je oprávněn požádat o uvolnění pozastávek až poté, co bude dílo </w:t>
      </w:r>
      <w:r w:rsidRPr="00453048">
        <w:rPr>
          <w:rFonts w:ascii="Tahoma" w:hAnsi="Tahoma" w:cs="Tahoma"/>
        </w:rPr>
        <w:t>provedeno (viz čl. IV odst. 1 této smlouvy)</w:t>
      </w:r>
      <w:r>
        <w:rPr>
          <w:rFonts w:ascii="Tahoma" w:hAnsi="Tahoma" w:cs="Tahoma"/>
        </w:rPr>
        <w:t xml:space="preserve">, budou odstraněny všechny vady a nedodělky, s nimiž bylo dílo převzato, a zároveň bude možno v souladu se stavebním zákonem započít s trvalým </w:t>
      </w:r>
      <w:r>
        <w:rPr>
          <w:rFonts w:ascii="Tahoma" w:hAnsi="Tahoma" w:cs="Tahoma"/>
        </w:rPr>
        <w:lastRenderedPageBreak/>
        <w:t>užíváním stavby (tj. bude vydán kolaudační souhlas pro stavbu nebo bude možno stavbu trvale užívat na základě oznámení stavebnímu úřadu se započetím užívání dle předmětného zákon</w:t>
      </w:r>
      <w:r w:rsidRPr="00020EE6">
        <w:rPr>
          <w:rFonts w:ascii="Tahoma" w:hAnsi="Tahoma" w:cs="Tahoma"/>
        </w:rPr>
        <w:t>a).</w:t>
      </w:r>
      <w:r w:rsidR="0085321D" w:rsidRPr="00020EE6">
        <w:rPr>
          <w:rFonts w:ascii="Tahoma" w:hAnsi="Tahoma" w:cs="Tahoma"/>
        </w:rPr>
        <w:t xml:space="preserve"> </w:t>
      </w:r>
      <w:r w:rsidR="0085321D" w:rsidRPr="00020EE6">
        <w:rPr>
          <w:rFonts w:ascii="Tahoma" w:eastAsia="Times New Roman" w:hAnsi="Tahoma" w:cs="Tahoma"/>
          <w:lang w:eastAsia="cs-CZ"/>
        </w:rPr>
        <w:t>V případě, že budou pozastávky nahrazeny bankovní zárukou, nebudou objednatelem uplatněny pozastávky dle postupu uvedeného v odst. 4 tohoto článku smlouvy, případně budou již uplatněné pozastávky zhotoviteli uvolněny</w:t>
      </w:r>
      <w:r w:rsidR="005E7DCE" w:rsidRPr="00020EE6">
        <w:rPr>
          <w:rFonts w:ascii="Tahoma" w:eastAsia="Times New Roman" w:hAnsi="Tahoma" w:cs="Tahoma"/>
          <w:lang w:eastAsia="cs-CZ"/>
        </w:rPr>
        <w:t>, a to</w:t>
      </w:r>
      <w:r w:rsidR="0085321D" w:rsidRPr="00020EE6">
        <w:rPr>
          <w:rFonts w:ascii="Tahoma" w:eastAsia="Times New Roman" w:hAnsi="Tahoma" w:cs="Tahoma"/>
          <w:lang w:eastAsia="cs-CZ"/>
        </w:rPr>
        <w:t xml:space="preserve"> do </w:t>
      </w:r>
      <w:r w:rsidR="005E7DCE" w:rsidRPr="00020EE6">
        <w:rPr>
          <w:rFonts w:ascii="Tahoma" w:eastAsia="Times New Roman" w:hAnsi="Tahoma" w:cs="Tahoma"/>
          <w:lang w:eastAsia="cs-CZ"/>
        </w:rPr>
        <w:t>30</w:t>
      </w:r>
      <w:r w:rsidR="0085321D" w:rsidRPr="00020EE6">
        <w:rPr>
          <w:rFonts w:ascii="Tahoma" w:eastAsia="Times New Roman" w:hAnsi="Tahoma" w:cs="Tahoma"/>
          <w:lang w:eastAsia="cs-CZ"/>
        </w:rPr>
        <w:t xml:space="preserve"> dnů ode dne doručení originálu bankovní záruky objednateli splňující podmínky odst. 7 tohoto článku smlouvy.</w:t>
      </w:r>
    </w:p>
    <w:p w14:paraId="41EB4ED6" w14:textId="77777777" w:rsidR="00536C2B" w:rsidRPr="00020EE6" w:rsidRDefault="00536C2B" w:rsidP="001078D9">
      <w:pPr>
        <w:widowControl w:val="0"/>
        <w:numPr>
          <w:ilvl w:val="1"/>
          <w:numId w:val="41"/>
        </w:numPr>
        <w:tabs>
          <w:tab w:val="clear" w:pos="360"/>
          <w:tab w:val="num" w:pos="644"/>
        </w:tabs>
        <w:snapToGrid w:val="0"/>
        <w:spacing w:before="120" w:after="0" w:line="240" w:lineRule="auto"/>
        <w:ind w:left="357" w:hanging="357"/>
        <w:jc w:val="both"/>
        <w:rPr>
          <w:rFonts w:ascii="Tahoma" w:eastAsia="Times New Roman" w:hAnsi="Tahoma" w:cs="Tahoma"/>
          <w:lang w:eastAsia="cs-CZ"/>
        </w:rPr>
      </w:pPr>
      <w:r w:rsidRPr="00020EE6">
        <w:rPr>
          <w:rFonts w:ascii="Tahoma" w:eastAsia="Times New Roman" w:hAnsi="Tahoma" w:cs="Tahoma"/>
          <w:lang w:eastAsia="cs-CZ"/>
        </w:rPr>
        <w:t>K zajištění svého závazku řádného dokončení díla ve sjednané době plnění je zhotovitel oprávněn místo pozastávky poskytnout objednateli finanční záruku za řádné dokončení díla (dále jen „</w:t>
      </w:r>
      <w:r w:rsidRPr="00020EE6">
        <w:rPr>
          <w:rFonts w:ascii="Tahoma" w:eastAsia="Times New Roman" w:hAnsi="Tahoma" w:cs="Tahoma"/>
          <w:b/>
          <w:bCs/>
          <w:i/>
          <w:iCs/>
          <w:lang w:eastAsia="cs-CZ"/>
        </w:rPr>
        <w:t>bankovní záruka za řádné dokončení díla</w:t>
      </w:r>
      <w:r w:rsidRPr="00020EE6">
        <w:rPr>
          <w:rFonts w:ascii="Tahoma" w:eastAsia="Times New Roman" w:hAnsi="Tahoma" w:cs="Tahoma"/>
          <w:lang w:eastAsia="cs-CZ"/>
        </w:rPr>
        <w:t>“) za současného dodržení níže uvedených podmínek:</w:t>
      </w:r>
    </w:p>
    <w:p w14:paraId="7B3C37FD" w14:textId="3A64B9F2"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 xml:space="preserve">Zhotovitel má sjednánu platnou bankovní záruku za řádné dokončení díla </w:t>
      </w:r>
      <w:bookmarkStart w:id="0" w:name="_Hlk47538525"/>
      <w:r w:rsidRPr="00020EE6">
        <w:rPr>
          <w:rFonts w:ascii="Tahoma" w:eastAsia="Times New Roman" w:hAnsi="Tahoma" w:cs="Tahoma"/>
          <w:lang w:eastAsia="cs-CZ"/>
        </w:rPr>
        <w:t>poskytnutou bankou oprávněnou poskytovat bankovní záruky</w:t>
      </w:r>
      <w:bookmarkEnd w:id="0"/>
      <w:r w:rsidRPr="00020EE6">
        <w:rPr>
          <w:rFonts w:ascii="Tahoma" w:eastAsia="Times New Roman" w:hAnsi="Tahoma" w:cs="Tahoma"/>
          <w:lang w:eastAsia="cs-CZ"/>
        </w:rPr>
        <w:t xml:space="preserve"> (dále jen „</w:t>
      </w:r>
      <w:r w:rsidRPr="00020EE6">
        <w:rPr>
          <w:rFonts w:ascii="Tahoma" w:eastAsia="Times New Roman" w:hAnsi="Tahoma" w:cs="Tahoma"/>
          <w:b/>
          <w:bCs/>
          <w:i/>
          <w:iCs/>
          <w:lang w:eastAsia="cs-CZ"/>
        </w:rPr>
        <w:t>banka</w:t>
      </w:r>
      <w:r w:rsidRPr="00020EE6">
        <w:rPr>
          <w:rFonts w:ascii="Tahoma" w:eastAsia="Times New Roman" w:hAnsi="Tahoma" w:cs="Tahoma"/>
          <w:lang w:eastAsia="cs-CZ"/>
        </w:rPr>
        <w:t xml:space="preserve">“), ve smyslu ustanovení § 2029 a násl. občanského zákoníku; bankovní záruka za řádné dokončení díla v záruční listině obsahuje písemné prohlášení banky, že tato uspokojí finanční nároky objednatele v rozsahu do částky odpovídající 10 % z celkové ceny díla </w:t>
      </w:r>
      <w:r w:rsidR="00D82338" w:rsidRPr="00020EE6">
        <w:rPr>
          <w:rFonts w:ascii="Tahoma" w:eastAsia="Times New Roman" w:hAnsi="Tahoma" w:cs="Tahoma"/>
          <w:lang w:eastAsia="cs-CZ"/>
        </w:rPr>
        <w:t>bez</w:t>
      </w:r>
      <w:r w:rsidRPr="00020EE6">
        <w:rPr>
          <w:rFonts w:ascii="Tahoma" w:eastAsia="Times New Roman" w:hAnsi="Tahoma" w:cs="Tahoma"/>
          <w:lang w:eastAsia="cs-CZ"/>
        </w:rPr>
        <w:t xml:space="preserve"> DPH, pokud zhotovitel nedokončí dílo ve sjednané době plnění a/nebo kvalitě a/nebo neodstraní drobné vady a nedodělky ve lhůtě dle čl. XII odst. 4 </w:t>
      </w:r>
      <w:proofErr w:type="gramStart"/>
      <w:r w:rsidRPr="00020EE6">
        <w:rPr>
          <w:rFonts w:ascii="Tahoma" w:eastAsia="Times New Roman" w:hAnsi="Tahoma" w:cs="Tahoma"/>
          <w:lang w:eastAsia="cs-CZ"/>
        </w:rPr>
        <w:t>této</w:t>
      </w:r>
      <w:proofErr w:type="gramEnd"/>
      <w:r w:rsidRPr="00020EE6">
        <w:rPr>
          <w:rFonts w:ascii="Tahoma" w:eastAsia="Times New Roman" w:hAnsi="Tahoma" w:cs="Tahoma"/>
          <w:lang w:eastAsia="cs-CZ"/>
        </w:rPr>
        <w:t xml:space="preserve"> smlouvy, a/nebo nevyklidí ve sjednané lhůtě staveniště. Bankovní záruka za řádné dokončení díla je neodvolatelná, bezpodmínečná, splatná na první vyžádání bez toho, aby banka zkoumala důvody požadovaného čerpání. </w:t>
      </w:r>
      <w:bookmarkStart w:id="1" w:name="_Hlk47526840"/>
      <w:r w:rsidRPr="00020EE6">
        <w:rPr>
          <w:rFonts w:ascii="Tahoma" w:eastAsia="Times New Roman" w:hAnsi="Tahoma" w:cs="Tahoma"/>
          <w:lang w:eastAsia="cs-CZ"/>
        </w:rPr>
        <w:t>Bankovní záruka se řídí právním řádem ČR</w:t>
      </w:r>
      <w:bookmarkEnd w:id="1"/>
      <w:r w:rsidRPr="00020EE6">
        <w:rPr>
          <w:rFonts w:ascii="Tahoma" w:eastAsia="Times New Roman" w:hAnsi="Tahoma" w:cs="Tahoma"/>
          <w:lang w:eastAsia="cs-CZ"/>
        </w:rPr>
        <w:t>. Originál bankovní záruky za řádné dokončení díla bude mít v držení po celou dobu uvedenou v písm. b) tohoto odstavce smlouvy objednatel.</w:t>
      </w:r>
    </w:p>
    <w:p w14:paraId="503CD35B" w14:textId="77777777"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Bankovní záruka dle předchozího písmene musí být zhotovitelem udržována v platnosti po celou dobu ode dne jejího poskytnutí objednateli do minimálně 15 dnů po sjednané době pro předání a převzetí díla, případně po sjednané době pro odstranění drobných vad a nedodělků díla. V případě, že dílo nebude dokončeno, případně vady nebo nedodělky nebudou odstraněny, v původně sjednané době, zavazuje se zhotovitel objednateli nejpozději v poslední pracovní den předcházející dni skončení platnosti bankovní záruky předložit bankovní záruku novou (případně zajistit prodloužení bankovní záruky stávající) s platností nejméně 1 měsíc ode dne skončení platnosti bankovní záruky původní. Takto bude postupováno opakovaně tak, aby byla bankovní záruka za řádné dokončení díla zhotovitelem udržována v platnosti po celou dobu uvedenou v tomto odstavci, a to ve výše sjednané výši.</w:t>
      </w:r>
    </w:p>
    <w:p w14:paraId="48851A02" w14:textId="4C644BF8"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 xml:space="preserve">Pokud zhotovitel nesplní své závazky, které jsou bankovní zárukou za řádné dokončení díla zajišťovány, </w:t>
      </w:r>
      <w:bookmarkStart w:id="2" w:name="_Hlk47538068"/>
      <w:r w:rsidRPr="00020EE6">
        <w:rPr>
          <w:rFonts w:ascii="Tahoma" w:eastAsia="Times New Roman" w:hAnsi="Tahoma" w:cs="Tahoma"/>
          <w:lang w:eastAsia="cs-CZ"/>
        </w:rPr>
        <w:t>vyplatí banka na bankovní účet objednatele uvedený v čl.</w:t>
      </w:r>
      <w:r w:rsidR="00163955" w:rsidRPr="00020EE6">
        <w:rPr>
          <w:rFonts w:ascii="Tahoma" w:eastAsia="Times New Roman" w:hAnsi="Tahoma" w:cs="Tahoma"/>
          <w:lang w:eastAsia="cs-CZ"/>
        </w:rPr>
        <w:t> </w:t>
      </w:r>
      <w:r w:rsidRPr="00020EE6">
        <w:rPr>
          <w:rFonts w:ascii="Tahoma" w:eastAsia="Times New Roman" w:hAnsi="Tahoma" w:cs="Tahoma"/>
          <w:lang w:eastAsia="cs-CZ"/>
        </w:rPr>
        <w:t>I této smlouvy</w:t>
      </w:r>
      <w:bookmarkEnd w:id="2"/>
      <w:r w:rsidRPr="00020EE6">
        <w:rPr>
          <w:rFonts w:ascii="Tahoma" w:eastAsia="Times New Roman" w:hAnsi="Tahoma" w:cs="Tahoma"/>
          <w:lang w:eastAsia="cs-CZ"/>
        </w:rPr>
        <w:t xml:space="preserve"> na základě výzvy objednatele částku uvedenou v této výzvě. </w:t>
      </w:r>
    </w:p>
    <w:p w14:paraId="3F287F7C"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Doručení faktury a žádosti o uvolnění pozastávky se provede osobně na podatelně Krajského úřadu Moravskoslezského kraje, doručenkou prostřednictvím provozovatele poštovních služeb nebo do datové schránky. Zhotovitel je povinen doručit fakturu objednateli nejpozději 16. den následující po dni uskutečnění zdanitelného plnění. Nesplní</w:t>
      </w:r>
      <w:r>
        <w:rPr>
          <w:rFonts w:ascii="Tahoma" w:hAnsi="Tahoma" w:cs="Tahoma"/>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0FAF8F31"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Objednatel je oprávněn vadnou fakturu před uplynutím lhůty splatnosti vrátit druhé smluvní straně bez zaplacení k provedení opravy v těchto případech:</w:t>
      </w:r>
    </w:p>
    <w:p w14:paraId="5D1507CA" w14:textId="77777777" w:rsidR="00E91FF9" w:rsidRDefault="00E91FF9" w:rsidP="00E91FF9">
      <w:pPr>
        <w:widowControl w:val="0"/>
        <w:numPr>
          <w:ilvl w:val="0"/>
          <w:numId w:val="16"/>
        </w:numPr>
        <w:tabs>
          <w:tab w:val="clear" w:pos="720"/>
          <w:tab w:val="left" w:pos="714"/>
        </w:tabs>
        <w:snapToGrid w:val="0"/>
        <w:spacing w:before="60" w:after="0" w:line="240" w:lineRule="auto"/>
        <w:ind w:left="714" w:hanging="357"/>
        <w:jc w:val="both"/>
        <w:rPr>
          <w:rFonts w:ascii="Tahoma" w:hAnsi="Tahoma" w:cs="Tahoma"/>
        </w:rPr>
      </w:pPr>
      <w:r>
        <w:rPr>
          <w:rFonts w:ascii="Tahoma" w:hAnsi="Tahoma" w:cs="Tahoma"/>
        </w:rPr>
        <w:lastRenderedPageBreak/>
        <w:t>nebude</w:t>
      </w:r>
      <w:r>
        <w:rPr>
          <w:rFonts w:ascii="Tahoma" w:hAnsi="Tahoma" w:cs="Tahoma"/>
        </w:rPr>
        <w:noBreakHyphen/>
        <w:t>li faktura obsahovat některou povinnou nebo dohodnutou náležitost nebo bude</w:t>
      </w:r>
      <w:r>
        <w:rPr>
          <w:rFonts w:ascii="Tahoma" w:hAnsi="Tahoma" w:cs="Tahoma"/>
        </w:rPr>
        <w:noBreakHyphen/>
        <w:t>li chybně vyúčtována cena za dílo,</w:t>
      </w:r>
    </w:p>
    <w:p w14:paraId="0AD8CB0B" w14:textId="4876CB18" w:rsidR="00E91FF9" w:rsidRDefault="00E91FF9" w:rsidP="00E91FF9">
      <w:pPr>
        <w:widowControl w:val="0"/>
        <w:numPr>
          <w:ilvl w:val="0"/>
          <w:numId w:val="16"/>
        </w:numPr>
        <w:tabs>
          <w:tab w:val="clear" w:pos="720"/>
          <w:tab w:val="left" w:pos="714"/>
        </w:tabs>
        <w:snapToGrid w:val="0"/>
        <w:spacing w:before="60" w:after="0" w:line="240" w:lineRule="auto"/>
        <w:ind w:left="714" w:hanging="357"/>
        <w:jc w:val="both"/>
        <w:rPr>
          <w:rFonts w:ascii="Tahoma" w:hAnsi="Tahoma" w:cs="Tahoma"/>
        </w:rPr>
      </w:pPr>
      <w:r>
        <w:rPr>
          <w:rFonts w:ascii="Tahoma" w:hAnsi="Tahoma" w:cs="Tahoma"/>
        </w:rPr>
        <w:t>budou</w:t>
      </w:r>
      <w:r>
        <w:rPr>
          <w:rFonts w:ascii="Tahoma" w:hAnsi="Tahoma" w:cs="Tahoma"/>
        </w:rPr>
        <w:noBreakHyphen/>
        <w:t>li vyúčtovány práce, které nebyly provedeny či nebyly potvrzeny oprávněným zástupcem objednatele</w:t>
      </w:r>
      <w:r w:rsidR="00911382">
        <w:rPr>
          <w:rFonts w:ascii="Tahoma" w:hAnsi="Tahoma" w:cs="Tahoma"/>
        </w:rPr>
        <w:t>.</w:t>
      </w:r>
    </w:p>
    <w:p w14:paraId="199E74BE" w14:textId="3E4B2331"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w:t>
      </w:r>
      <w:r w:rsidR="009A4ED6">
        <w:rPr>
          <w:rFonts w:ascii="Tahoma" w:hAnsi="Tahoma" w:cs="Tahoma"/>
          <w:sz w:val="22"/>
          <w:szCs w:val="22"/>
        </w:rPr>
        <w:t xml:space="preserve"> a znovu ji doručí objednateli</w:t>
      </w:r>
      <w:r>
        <w:rPr>
          <w:rFonts w:ascii="Tahoma" w:hAnsi="Tahoma" w:cs="Tahoma"/>
          <w:sz w:val="22"/>
          <w:szCs w:val="22"/>
        </w:rPr>
        <w:t>. Vrátí</w:t>
      </w:r>
      <w:r>
        <w:rPr>
          <w:rFonts w:ascii="Tahoma" w:hAnsi="Tahoma" w:cs="Tahoma"/>
          <w:sz w:val="22"/>
          <w:szCs w:val="22"/>
        </w:rPr>
        <w:noBreakHyphen/>
        <w:t xml:space="preserve">li objednatel vadnou fakturu zhotoviteli, přestává běžet původní lhůta splatnosti. </w:t>
      </w:r>
      <w:r w:rsidR="009A4ED6">
        <w:rPr>
          <w:rFonts w:ascii="Tahoma" w:hAnsi="Tahoma" w:cs="Tahoma"/>
          <w:sz w:val="22"/>
          <w:szCs w:val="22"/>
        </w:rPr>
        <w:t>Nová</w:t>
      </w:r>
      <w:r>
        <w:rPr>
          <w:rFonts w:ascii="Tahoma" w:hAnsi="Tahoma" w:cs="Tahoma"/>
          <w:sz w:val="22"/>
          <w:szCs w:val="22"/>
        </w:rPr>
        <w:t xml:space="preserve"> lhůta splatnosti běží opět ode dne doručení </w:t>
      </w:r>
      <w:r w:rsidR="009A4ED6">
        <w:rPr>
          <w:rFonts w:ascii="Tahoma" w:hAnsi="Tahoma" w:cs="Tahoma"/>
          <w:sz w:val="22"/>
          <w:szCs w:val="22"/>
        </w:rPr>
        <w:t>opravené</w:t>
      </w:r>
      <w:r>
        <w:rPr>
          <w:rFonts w:ascii="Tahoma" w:hAnsi="Tahoma" w:cs="Tahoma"/>
          <w:sz w:val="22"/>
          <w:szCs w:val="22"/>
        </w:rPr>
        <w:t xml:space="preserve"> faktury objednateli. Zhotovitel je povinen doručit objednateli opravenou fakturu do 3 dnů po obdržení objednatelem vrácené vadné faktury.</w:t>
      </w:r>
    </w:p>
    <w:p w14:paraId="6EF14F86"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Povinnost zaplatit cenu za dílo je splněna dnem odepsání příslušné částky z účtu objednatele.</w:t>
      </w:r>
    </w:p>
    <w:p w14:paraId="3A84B1DB" w14:textId="4CCAB6D0" w:rsidR="00E91FF9" w:rsidRPr="0039705E"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 xml:space="preserve">Objednatel je oprávněn pozastavit financování v případě, že zhotovitel bezdůvodně přeruší práce nebo práce </w:t>
      </w:r>
      <w:r w:rsidRPr="00A65EB1">
        <w:rPr>
          <w:rFonts w:ascii="Tahoma" w:hAnsi="Tahoma" w:cs="Tahoma"/>
        </w:rPr>
        <w:t>bude provádět v rozporu s projektovou dokumentací, smlouvou nebo pokyny objednatele</w:t>
      </w:r>
      <w:r w:rsidR="00A65EB1" w:rsidRPr="00A65EB1">
        <w:rPr>
          <w:rFonts w:ascii="Tahoma" w:hAnsi="Tahoma" w:cs="Tahoma"/>
        </w:rPr>
        <w:t xml:space="preserve">, ač </w:t>
      </w:r>
      <w:r w:rsidR="00A65EB1" w:rsidRPr="00A65EB1">
        <w:rPr>
          <w:rFonts w:ascii="Tahoma" w:hAnsi="Tahoma" w:cs="Tahoma"/>
          <w:iCs/>
        </w:rPr>
        <w:t xml:space="preserve">byl na toto své pochybení objednatelem písemně (i emailem či zápisem v SD) upozorněn a toto </w:t>
      </w:r>
      <w:r w:rsidR="00A65EB1">
        <w:rPr>
          <w:rFonts w:ascii="Tahoma" w:hAnsi="Tahoma" w:cs="Tahoma"/>
          <w:iCs/>
        </w:rPr>
        <w:t xml:space="preserve">své pochybení </w:t>
      </w:r>
      <w:r w:rsidR="00A65EB1" w:rsidRPr="00A65EB1">
        <w:rPr>
          <w:rFonts w:ascii="Tahoma" w:hAnsi="Tahoma" w:cs="Tahoma"/>
          <w:iCs/>
        </w:rPr>
        <w:t>ne</w:t>
      </w:r>
      <w:r w:rsidR="00A65EB1">
        <w:rPr>
          <w:rFonts w:ascii="Tahoma" w:hAnsi="Tahoma" w:cs="Tahoma"/>
          <w:iCs/>
        </w:rPr>
        <w:t>na</w:t>
      </w:r>
      <w:r w:rsidR="00A65EB1" w:rsidRPr="00A65EB1">
        <w:rPr>
          <w:rFonts w:ascii="Tahoma" w:hAnsi="Tahoma" w:cs="Tahoma"/>
          <w:iCs/>
        </w:rPr>
        <w:t xml:space="preserve">pravil </w:t>
      </w:r>
      <w:r w:rsidR="00A65EB1">
        <w:rPr>
          <w:rFonts w:ascii="Tahoma" w:hAnsi="Tahoma" w:cs="Tahoma"/>
          <w:iCs/>
        </w:rPr>
        <w:t xml:space="preserve">ani </w:t>
      </w:r>
      <w:r w:rsidR="00A65EB1" w:rsidRPr="00A65EB1">
        <w:rPr>
          <w:rFonts w:ascii="Tahoma" w:hAnsi="Tahoma" w:cs="Tahoma"/>
          <w:iCs/>
        </w:rPr>
        <w:t>v dodatečné lhůtě stanovené objednatelem.</w:t>
      </w:r>
    </w:p>
    <w:p w14:paraId="578FAF66" w14:textId="77777777" w:rsidR="0039705E" w:rsidRDefault="0039705E" w:rsidP="0039705E">
      <w:pPr>
        <w:widowControl w:val="0"/>
        <w:snapToGrid w:val="0"/>
        <w:spacing w:before="120" w:after="0" w:line="240" w:lineRule="auto"/>
        <w:ind w:left="357"/>
        <w:jc w:val="both"/>
        <w:rPr>
          <w:rFonts w:ascii="Tahoma" w:hAnsi="Tahoma" w:cs="Tahoma"/>
        </w:rPr>
      </w:pPr>
    </w:p>
    <w:p w14:paraId="41E86147" w14:textId="77777777" w:rsidR="00E91FF9" w:rsidRDefault="00E91FF9" w:rsidP="00E91FF9">
      <w:pPr>
        <w:keepNext/>
        <w:spacing w:before="360"/>
        <w:jc w:val="center"/>
        <w:rPr>
          <w:rFonts w:ascii="Tahoma" w:hAnsi="Tahoma" w:cs="Tahoma"/>
        </w:rPr>
      </w:pPr>
      <w:r>
        <w:rPr>
          <w:rFonts w:ascii="Tahoma" w:hAnsi="Tahoma" w:cs="Tahoma"/>
          <w:b/>
        </w:rPr>
        <w:t>VII.</w:t>
      </w:r>
      <w:r>
        <w:rPr>
          <w:rFonts w:ascii="Tahoma" w:hAnsi="Tahoma" w:cs="Tahoma"/>
          <w:b/>
        </w:rPr>
        <w:br/>
        <w:t>Práva a povinnosti smluvních stran</w:t>
      </w:r>
    </w:p>
    <w:p w14:paraId="0AE8B29E" w14:textId="77777777"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14:paraId="1C19185D"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09C86DC6" w14:textId="77777777"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14:paraId="6927EB11" w14:textId="4885F899"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je povinen do </w:t>
      </w:r>
      <w:r w:rsidR="00E87AD6">
        <w:rPr>
          <w:rFonts w:ascii="Tahoma" w:hAnsi="Tahoma" w:cs="Tahoma"/>
          <w:sz w:val="22"/>
          <w:szCs w:val="22"/>
        </w:rPr>
        <w:t>5</w:t>
      </w:r>
      <w:r>
        <w:rPr>
          <w:rFonts w:ascii="Tahoma" w:hAnsi="Tahoma" w:cs="Tahoma"/>
          <w:sz w:val="22"/>
          <w:szCs w:val="22"/>
        </w:rPr>
        <w:t xml:space="preserve"> dnů od nabytí účinnosti smlouvy objednateli a koordinátorovi </w:t>
      </w:r>
      <w:r>
        <w:rPr>
          <w:rFonts w:ascii="Tahoma" w:hAnsi="Tahoma" w:cs="Tahoma"/>
          <w:sz w:val="22"/>
          <w:szCs w:val="22"/>
        </w:rPr>
        <w:lastRenderedPageBreak/>
        <w:t>BOZP písemně sdělit veškeré údaje, které jsou předmětem oznámení o zahájení prací minimálně v rozsahu Přílohy č. 4 k nařízení vlády č. 591/2006 Sb., a to zejména odstavců č. 4, 5, 9, 10 a 11.</w:t>
      </w:r>
    </w:p>
    <w:p w14:paraId="193DBDFF" w14:textId="77777777" w:rsidR="00E91FF9" w:rsidRDefault="00E91FF9" w:rsidP="001078D9">
      <w:pPr>
        <w:pStyle w:val="Smlouva-slo"/>
        <w:numPr>
          <w:ilvl w:val="0"/>
          <w:numId w:val="1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70AE9189" w14:textId="77777777" w:rsidR="00E91FF9" w:rsidRPr="0039705E"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 xml:space="preserve">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r>
        <w:rPr>
          <w:rFonts w:ascii="Tahoma" w:hAnsi="Tahoma" w:cs="Tahoma"/>
          <w:iCs/>
          <w:sz w:val="22"/>
          <w:szCs w:val="22"/>
        </w:rPr>
        <w:t xml:space="preserve">Smluvní strany tímto vylučují aplikaci </w:t>
      </w:r>
      <w:proofErr w:type="spellStart"/>
      <w:r>
        <w:rPr>
          <w:rFonts w:ascii="Tahoma" w:hAnsi="Tahoma" w:cs="Tahoma"/>
          <w:iCs/>
          <w:sz w:val="22"/>
          <w:szCs w:val="22"/>
        </w:rPr>
        <w:t>ust</w:t>
      </w:r>
      <w:proofErr w:type="spellEnd"/>
      <w:r>
        <w:rPr>
          <w:rFonts w:ascii="Tahoma" w:hAnsi="Tahoma" w:cs="Tahoma"/>
          <w:iCs/>
          <w:sz w:val="22"/>
          <w:szCs w:val="22"/>
        </w:rPr>
        <w:t>. § 2595 a </w:t>
      </w:r>
      <w:proofErr w:type="spellStart"/>
      <w:r>
        <w:rPr>
          <w:rFonts w:ascii="Tahoma" w:hAnsi="Tahoma" w:cs="Tahoma"/>
          <w:iCs/>
          <w:sz w:val="22"/>
          <w:szCs w:val="22"/>
        </w:rPr>
        <w:t>ust</w:t>
      </w:r>
      <w:proofErr w:type="spellEnd"/>
      <w:r>
        <w:rPr>
          <w:rFonts w:ascii="Tahoma" w:hAnsi="Tahoma" w:cs="Tahoma"/>
          <w:iCs/>
          <w:sz w:val="22"/>
          <w:szCs w:val="22"/>
        </w:rPr>
        <w:t>. § 2627 odst. 2 občanského zákoníku na svůj právní vztah založený touto smlouvou.</w:t>
      </w:r>
    </w:p>
    <w:p w14:paraId="05A7FB91" w14:textId="77777777" w:rsidR="0039705E" w:rsidRDefault="0039705E" w:rsidP="0039705E">
      <w:pPr>
        <w:pStyle w:val="Smlouva-slo"/>
        <w:spacing w:line="240" w:lineRule="auto"/>
        <w:ind w:left="357"/>
        <w:rPr>
          <w:rFonts w:ascii="Tahoma" w:hAnsi="Tahoma" w:cs="Tahoma"/>
          <w:sz w:val="22"/>
          <w:szCs w:val="22"/>
        </w:rPr>
      </w:pPr>
    </w:p>
    <w:p w14:paraId="741233EC" w14:textId="77777777" w:rsidR="00E91FF9" w:rsidRDefault="00E91FF9" w:rsidP="00E91FF9">
      <w:pPr>
        <w:keepNext/>
        <w:spacing w:before="360"/>
        <w:jc w:val="center"/>
        <w:rPr>
          <w:rFonts w:ascii="Tahoma" w:hAnsi="Tahoma" w:cs="Tahoma"/>
          <w:b/>
        </w:rPr>
      </w:pPr>
      <w:r>
        <w:rPr>
          <w:rFonts w:ascii="Tahoma" w:hAnsi="Tahoma" w:cs="Tahoma"/>
          <w:b/>
        </w:rPr>
        <w:t>VIII.</w:t>
      </w:r>
      <w:r>
        <w:rPr>
          <w:rFonts w:ascii="Tahoma" w:hAnsi="Tahoma" w:cs="Tahoma"/>
          <w:b/>
        </w:rPr>
        <w:br/>
        <w:t>Jakost díla</w:t>
      </w:r>
    </w:p>
    <w:p w14:paraId="795EC803" w14:textId="77777777"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E87AD6">
        <w:rPr>
          <w:rFonts w:ascii="Tahoma" w:hAnsi="Tahoma" w:cs="Tahoma"/>
          <w:bCs/>
          <w:sz w:val="22"/>
          <w:szCs w:val="22"/>
        </w:rPr>
        <w:t>příslušným stavebním povolením nebo jiným rozhodnutím či opatřením stavebních úřadů</w:t>
      </w:r>
      <w:r>
        <w:rPr>
          <w:rFonts w:ascii="Tahoma" w:hAnsi="Tahoma" w:cs="Tahoma"/>
          <w:bCs/>
          <w:color w:val="FF00FF"/>
          <w:sz w:val="22"/>
          <w:szCs w:val="22"/>
        </w:rPr>
        <w:t>,</w:t>
      </w:r>
      <w:r>
        <w:rPr>
          <w:rFonts w:ascii="Tahoma" w:hAnsi="Tahoma" w:cs="Tahoma"/>
          <w:bCs/>
          <w:sz w:val="22"/>
          <w:szCs w:val="22"/>
        </w:rPr>
        <w:t xml:space="preserve">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42C0EDB" w14:textId="47E14B2C"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w:t>
      </w:r>
      <w:r w:rsidR="003A10F0">
        <w:rPr>
          <w:rFonts w:ascii="Tahoma" w:hAnsi="Tahoma" w:cs="Tahoma"/>
          <w:bCs/>
          <w:sz w:val="22"/>
          <w:szCs w:val="22"/>
        </w:rPr>
        <w:t xml:space="preserve"> podobě nového, nepoužitého, nerepasovaného či předváděcího demo zboží a bezvadné kvality a jakosti. </w:t>
      </w:r>
    </w:p>
    <w:p w14:paraId="6942B375" w14:textId="77777777"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4ACB8D7B" w14:textId="77777777" w:rsidR="0039705E" w:rsidRDefault="0039705E" w:rsidP="0039705E">
      <w:pPr>
        <w:pStyle w:val="Smlouva-slo"/>
        <w:spacing w:line="240" w:lineRule="auto"/>
        <w:ind w:left="357"/>
        <w:rPr>
          <w:rFonts w:ascii="Tahoma" w:hAnsi="Tahoma" w:cs="Tahoma"/>
          <w:bCs/>
          <w:sz w:val="22"/>
          <w:szCs w:val="22"/>
        </w:rPr>
      </w:pPr>
    </w:p>
    <w:p w14:paraId="3EEB8FC8" w14:textId="77777777" w:rsidR="00E91FF9" w:rsidRDefault="00E91FF9" w:rsidP="00E91FF9">
      <w:pPr>
        <w:keepNext/>
        <w:spacing w:before="360"/>
        <w:jc w:val="center"/>
        <w:rPr>
          <w:rFonts w:ascii="Tahoma" w:hAnsi="Tahoma" w:cs="Tahoma"/>
          <w:b/>
        </w:rPr>
      </w:pPr>
      <w:r>
        <w:rPr>
          <w:rFonts w:ascii="Tahoma" w:hAnsi="Tahoma" w:cs="Tahoma"/>
          <w:b/>
        </w:rPr>
        <w:t>IX.</w:t>
      </w:r>
      <w:r>
        <w:rPr>
          <w:rFonts w:ascii="Tahoma" w:hAnsi="Tahoma" w:cs="Tahoma"/>
          <w:b/>
        </w:rPr>
        <w:br/>
        <w:t>Staveniště</w:t>
      </w:r>
    </w:p>
    <w:p w14:paraId="55326CE0" w14:textId="2A30A7B9" w:rsidR="00E91FF9" w:rsidRPr="00E87AD6" w:rsidRDefault="00E91FF9" w:rsidP="00E91FF9">
      <w:pPr>
        <w:pStyle w:val="Smlouva-slo"/>
        <w:keepNext/>
        <w:widowControl/>
        <w:numPr>
          <w:ilvl w:val="3"/>
          <w:numId w:val="15"/>
        </w:numPr>
        <w:spacing w:line="240" w:lineRule="auto"/>
        <w:rPr>
          <w:rFonts w:ascii="Tahoma" w:hAnsi="Tahoma" w:cs="Tahoma"/>
          <w:sz w:val="22"/>
          <w:szCs w:val="22"/>
        </w:rPr>
      </w:pPr>
      <w:r w:rsidRPr="00E87AD6">
        <w:rPr>
          <w:rFonts w:ascii="Tahoma" w:hAnsi="Tahoma" w:cs="Tahoma"/>
          <w:sz w:val="22"/>
          <w:szCs w:val="22"/>
        </w:rPr>
        <w:t>Zhotovitel převezme staveniště na základě písemné výzvy zaslané objednatelem, a to ve lhůtě, kterou objednatel ve výzvě stanoví. O jeho předání a převzetí vyhotoví smluvní strany zápis</w:t>
      </w:r>
      <w:r w:rsidR="00C46445" w:rsidRPr="00E87AD6">
        <w:rPr>
          <w:rFonts w:ascii="Tahoma" w:hAnsi="Tahoma" w:cs="Tahoma"/>
          <w:sz w:val="22"/>
          <w:szCs w:val="22"/>
        </w:rPr>
        <w:t>, který bude sepsán technickým dozorem stavebníka.</w:t>
      </w:r>
      <w:r w:rsidR="008901BE">
        <w:rPr>
          <w:rFonts w:ascii="Tahoma" w:hAnsi="Tahoma" w:cs="Tahoma"/>
          <w:sz w:val="22"/>
          <w:szCs w:val="22"/>
        </w:rPr>
        <w:t xml:space="preserve"> Výzva k převzetí staveniště bude zhotoviteli zaslána nejpozději do </w:t>
      </w:r>
      <w:r w:rsidR="00365FA4">
        <w:rPr>
          <w:rFonts w:ascii="Tahoma" w:hAnsi="Tahoma" w:cs="Tahoma"/>
          <w:sz w:val="22"/>
          <w:szCs w:val="22"/>
        </w:rPr>
        <w:t xml:space="preserve">15 </w:t>
      </w:r>
      <w:r w:rsidR="008901BE">
        <w:rPr>
          <w:rFonts w:ascii="Tahoma" w:hAnsi="Tahoma" w:cs="Tahoma"/>
          <w:sz w:val="22"/>
          <w:szCs w:val="22"/>
        </w:rPr>
        <w:t>dnů od nabytí účinnosti smlouvy</w:t>
      </w:r>
      <w:r w:rsidR="00F655BC">
        <w:rPr>
          <w:rFonts w:ascii="Tahoma" w:hAnsi="Tahoma" w:cs="Tahoma"/>
          <w:sz w:val="22"/>
          <w:szCs w:val="22"/>
        </w:rPr>
        <w:t xml:space="preserve">. </w:t>
      </w:r>
      <w:r w:rsidR="00F655BC" w:rsidRPr="00702675">
        <w:rPr>
          <w:rFonts w:ascii="Tahoma" w:hAnsi="Tahoma" w:cs="Tahoma"/>
          <w:sz w:val="22"/>
          <w:szCs w:val="22"/>
        </w:rPr>
        <w:t xml:space="preserve">Podmínkou předání staveniště zhotoviteli je předložení dokladů na požadované pojištění ve smyslu čl. XIV odst. </w:t>
      </w:r>
      <w:r w:rsidR="00F655BC">
        <w:rPr>
          <w:rFonts w:ascii="Tahoma" w:hAnsi="Tahoma" w:cs="Tahoma"/>
          <w:sz w:val="22"/>
          <w:szCs w:val="22"/>
        </w:rPr>
        <w:t xml:space="preserve">5 a </w:t>
      </w:r>
      <w:r w:rsidR="00F655BC" w:rsidRPr="00702675">
        <w:rPr>
          <w:rFonts w:ascii="Tahoma" w:hAnsi="Tahoma" w:cs="Tahoma"/>
          <w:sz w:val="22"/>
          <w:szCs w:val="22"/>
        </w:rPr>
        <w:t>6 této smlouvy objednateli.</w:t>
      </w:r>
      <w:r w:rsidR="00C46445" w:rsidRPr="00E87AD6">
        <w:rPr>
          <w:rFonts w:ascii="Tahoma" w:hAnsi="Tahoma" w:cs="Tahoma"/>
          <w:sz w:val="22"/>
          <w:szCs w:val="22"/>
        </w:rPr>
        <w:t xml:space="preserve"> </w:t>
      </w:r>
    </w:p>
    <w:p w14:paraId="1C4D817C" w14:textId="714F740E"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V</w:t>
      </w:r>
      <w:r w:rsidR="00CD4C2F">
        <w:rPr>
          <w:rFonts w:ascii="Tahoma" w:hAnsi="Tahoma" w:cs="Tahoma"/>
          <w:sz w:val="22"/>
          <w:szCs w:val="22"/>
        </w:rPr>
        <w:t xml:space="preserve"> </w:t>
      </w:r>
      <w:r>
        <w:rPr>
          <w:rFonts w:ascii="Tahoma" w:hAnsi="Tahoma" w:cs="Tahoma"/>
          <w:sz w:val="22"/>
          <w:szCs w:val="22"/>
        </w:rPr>
        <w:t xml:space="preserve">případě nevhodnosti termínu </w:t>
      </w:r>
      <w:r w:rsidR="00C46445">
        <w:rPr>
          <w:rFonts w:ascii="Tahoma" w:hAnsi="Tahoma" w:cs="Tahoma"/>
          <w:sz w:val="22"/>
          <w:szCs w:val="22"/>
        </w:rPr>
        <w:t xml:space="preserve">pro </w:t>
      </w:r>
      <w:r>
        <w:rPr>
          <w:rFonts w:ascii="Tahoma" w:hAnsi="Tahoma" w:cs="Tahoma"/>
          <w:sz w:val="22"/>
          <w:szCs w:val="22"/>
        </w:rPr>
        <w:t>předání staveniště zhotoviteli z nepředpokládaných příčin</w:t>
      </w:r>
      <w:r w:rsidR="00CD4C2F">
        <w:rPr>
          <w:rFonts w:ascii="Tahoma" w:hAnsi="Tahoma" w:cs="Tahoma"/>
          <w:sz w:val="22"/>
          <w:szCs w:val="22"/>
        </w:rPr>
        <w:t xml:space="preserve"> (</w:t>
      </w:r>
      <w:r w:rsidR="00B25A91">
        <w:rPr>
          <w:rFonts w:ascii="Tahoma" w:hAnsi="Tahoma" w:cs="Tahoma"/>
          <w:sz w:val="22"/>
          <w:szCs w:val="22"/>
        </w:rPr>
        <w:t xml:space="preserve">zejména </w:t>
      </w:r>
      <w:r w:rsidR="00CD4C2F">
        <w:rPr>
          <w:rFonts w:ascii="Tahoma" w:hAnsi="Tahoma" w:cs="Tahoma"/>
          <w:sz w:val="22"/>
          <w:szCs w:val="22"/>
        </w:rPr>
        <w:t>skryté překážky na straně objednatele</w:t>
      </w:r>
      <w:r w:rsidR="00164C5F">
        <w:rPr>
          <w:rFonts w:ascii="Tahoma" w:hAnsi="Tahoma" w:cs="Tahoma"/>
          <w:sz w:val="22"/>
          <w:szCs w:val="22"/>
        </w:rPr>
        <w:t xml:space="preserve"> nebo nevhodné klimatické </w:t>
      </w:r>
      <w:r w:rsidR="00164C5F">
        <w:rPr>
          <w:rFonts w:ascii="Tahoma" w:hAnsi="Tahoma" w:cs="Tahoma"/>
          <w:sz w:val="22"/>
          <w:szCs w:val="22"/>
        </w:rPr>
        <w:lastRenderedPageBreak/>
        <w:t>podmínky</w:t>
      </w:r>
      <w:r w:rsidR="00CD4C2F">
        <w:rPr>
          <w:rFonts w:ascii="Tahoma" w:hAnsi="Tahoma" w:cs="Tahoma"/>
          <w:sz w:val="22"/>
          <w:szCs w:val="22"/>
        </w:rPr>
        <w:t>)</w:t>
      </w:r>
      <w:r>
        <w:rPr>
          <w:rFonts w:ascii="Tahoma" w:hAnsi="Tahoma" w:cs="Tahoma"/>
          <w:sz w:val="22"/>
          <w:szCs w:val="22"/>
        </w:rPr>
        <w:t xml:space="preserve"> bude jednáno o možnosti změny tohoto termínu. Dohoda o změně termínu předání staveniště bude učiněna formou zápisu ve stavebním deníku </w:t>
      </w:r>
      <w:r w:rsidRPr="00E87AD6">
        <w:rPr>
          <w:rFonts w:ascii="Tahoma" w:hAnsi="Tahoma" w:cs="Tahoma"/>
          <w:sz w:val="22"/>
          <w:szCs w:val="22"/>
        </w:rPr>
        <w:t>nebo zápisu ze společného jednání smluvních stran v rámci přípravy realizace stavby</w:t>
      </w:r>
      <w:r>
        <w:rPr>
          <w:rFonts w:ascii="Tahoma" w:hAnsi="Tahoma" w:cs="Tahoma"/>
          <w:color w:val="FF00FF"/>
          <w:sz w:val="22"/>
          <w:szCs w:val="22"/>
        </w:rPr>
        <w:t>,</w:t>
      </w:r>
      <w:r>
        <w:rPr>
          <w:rFonts w:ascii="Tahoma" w:hAnsi="Tahoma" w:cs="Tahoma"/>
          <w:color w:val="FF0000"/>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46D2DEA" w14:textId="6907A9B2"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Při předání staveniště objednatel předá zhotoviteli 1 vyhotovení </w:t>
      </w:r>
      <w:r w:rsidR="00F917EC">
        <w:rPr>
          <w:rFonts w:ascii="Tahoma" w:hAnsi="Tahoma" w:cs="Tahoma"/>
          <w:sz w:val="22"/>
          <w:szCs w:val="22"/>
        </w:rPr>
        <w:t>ZSPD</w:t>
      </w:r>
      <w:r>
        <w:rPr>
          <w:rFonts w:ascii="Tahoma" w:hAnsi="Tahoma" w:cs="Tahoma"/>
          <w:sz w:val="22"/>
          <w:szCs w:val="22"/>
        </w:rPr>
        <w:t>, dále ověřenou dokumentaci ze stavebního řízení a štítek „STAVBA POVOLENA“.</w:t>
      </w:r>
    </w:p>
    <w:p w14:paraId="4B8748DE" w14:textId="584F64C6"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Obvod staveniště je vymezen </w:t>
      </w:r>
      <w:r w:rsidR="00F917EC">
        <w:rPr>
          <w:rFonts w:ascii="Tahoma" w:hAnsi="Tahoma" w:cs="Tahoma"/>
          <w:sz w:val="22"/>
          <w:szCs w:val="22"/>
        </w:rPr>
        <w:t>ZSPD</w:t>
      </w:r>
      <w:r>
        <w:rPr>
          <w:rFonts w:ascii="Tahoma" w:hAnsi="Tahoma" w:cs="Tahoma"/>
          <w:sz w:val="22"/>
          <w:szCs w:val="22"/>
        </w:rPr>
        <w:t>. Pokud bude zhotovitel potřebovat pro realizaci díla prostor větší, zajistí si jej na vlastní náklady a vlastním jménem.</w:t>
      </w:r>
    </w:p>
    <w:p w14:paraId="200344D7"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Určení základních vytyčovacích prvků bude provedeno při předání staveniště objednatelem.</w:t>
      </w:r>
    </w:p>
    <w:p w14:paraId="3874BDEE" w14:textId="3C27B85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uživatele – </w:t>
      </w:r>
      <w:r w:rsidR="000E109C">
        <w:rPr>
          <w:rFonts w:ascii="Tahoma" w:hAnsi="Tahoma" w:cs="Tahoma"/>
          <w:sz w:val="22"/>
          <w:szCs w:val="22"/>
        </w:rPr>
        <w:t xml:space="preserve">Slezská nemocnice v Opavě, </w:t>
      </w:r>
      <w:proofErr w:type="spellStart"/>
      <w:proofErr w:type="gramStart"/>
      <w:r w:rsidR="000E109C">
        <w:rPr>
          <w:rFonts w:ascii="Tahoma" w:hAnsi="Tahoma" w:cs="Tahoma"/>
          <w:sz w:val="22"/>
          <w:szCs w:val="22"/>
        </w:rPr>
        <w:t>p.o</w:t>
      </w:r>
      <w:proofErr w:type="spellEnd"/>
      <w:r w:rsidR="000E109C">
        <w:rPr>
          <w:rFonts w:ascii="Tahoma" w:hAnsi="Tahoma" w:cs="Tahoma"/>
          <w:sz w:val="22"/>
          <w:szCs w:val="22"/>
        </w:rPr>
        <w:t>.</w:t>
      </w:r>
      <w:proofErr w:type="gramEnd"/>
      <w:r w:rsidR="000E109C">
        <w:rPr>
          <w:rFonts w:ascii="Tahoma" w:hAnsi="Tahoma" w:cs="Tahoma"/>
          <w:sz w:val="22"/>
          <w:szCs w:val="22"/>
        </w:rPr>
        <w:t xml:space="preserve">, </w:t>
      </w:r>
      <w:r w:rsidR="000E109C" w:rsidRPr="000E109C">
        <w:rPr>
          <w:rFonts w:ascii="Tahoma" w:hAnsi="Tahoma" w:cs="Tahoma"/>
          <w:sz w:val="22"/>
          <w:szCs w:val="22"/>
        </w:rPr>
        <w:t xml:space="preserve">Olomoucká 470/86, Předměstí, 746 01 Opava, IČO: </w:t>
      </w:r>
      <w:r w:rsidR="000E109C" w:rsidRPr="000E109C">
        <w:rPr>
          <w:rFonts w:ascii="Tahoma" w:eastAsia="Arial Unicode MS" w:hAnsi="Tahoma" w:cs="Tahoma"/>
          <w:sz w:val="22"/>
          <w:szCs w:val="22"/>
        </w:rPr>
        <w:t>47813750</w:t>
      </w:r>
      <w:r>
        <w:rPr>
          <w:rFonts w:ascii="Tahoma" w:hAnsi="Tahoma" w:cs="Tahoma"/>
          <w:iCs/>
          <w:sz w:val="22"/>
          <w:szCs w:val="22"/>
        </w:rPr>
        <w:t>,</w:t>
      </w:r>
      <w:r>
        <w:rPr>
          <w:rFonts w:ascii="Tahoma" w:hAnsi="Tahoma" w:cs="Tahoma"/>
          <w:sz w:val="22"/>
          <w:szCs w:val="22"/>
        </w:rPr>
        <w:t xml:space="preserve"> uzavře s tímto subjektem písemnou dohodu o způsobu úhrady za jejich odběr.</w:t>
      </w:r>
    </w:p>
    <w:p w14:paraId="31C75F95" w14:textId="10241F2C"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Zhotovitel je </w:t>
      </w:r>
      <w:r w:rsidRPr="00CD750D">
        <w:rPr>
          <w:rFonts w:ascii="Tahoma" w:hAnsi="Tahoma" w:cs="Tahoma"/>
          <w:sz w:val="22"/>
          <w:szCs w:val="22"/>
        </w:rPr>
        <w:t xml:space="preserve">povinen zajistit hlídání staveniště. Náklady </w:t>
      </w:r>
      <w:r>
        <w:rPr>
          <w:rFonts w:ascii="Tahoma" w:hAnsi="Tahoma" w:cs="Tahoma"/>
          <w:sz w:val="22"/>
          <w:szCs w:val="22"/>
        </w:rPr>
        <w:t>na</w:t>
      </w:r>
      <w:r w:rsidRPr="00CD750D">
        <w:rPr>
          <w:rFonts w:ascii="Tahoma" w:hAnsi="Tahoma" w:cs="Tahoma"/>
          <w:sz w:val="22"/>
          <w:szCs w:val="22"/>
        </w:rPr>
        <w:t> </w:t>
      </w:r>
      <w:r w:rsidR="00CD750D" w:rsidRPr="00CD750D">
        <w:rPr>
          <w:rFonts w:ascii="Tahoma" w:hAnsi="Tahoma" w:cs="Tahoma"/>
          <w:sz w:val="22"/>
          <w:szCs w:val="22"/>
        </w:rPr>
        <w:t>hlídání staveniště</w:t>
      </w:r>
      <w:r w:rsidRPr="00E404B0">
        <w:rPr>
          <w:rFonts w:ascii="Tahoma" w:hAnsi="Tahoma" w:cs="Tahoma"/>
          <w:color w:val="FF00FF"/>
          <w:sz w:val="22"/>
          <w:szCs w:val="22"/>
        </w:rPr>
        <w:t xml:space="preserve"> </w:t>
      </w:r>
      <w:r>
        <w:rPr>
          <w:rFonts w:ascii="Tahoma" w:hAnsi="Tahoma" w:cs="Tahoma"/>
          <w:sz w:val="22"/>
          <w:szCs w:val="22"/>
        </w:rPr>
        <w:t>jsou již zahrnuty v ceně za dílo.</w:t>
      </w:r>
    </w:p>
    <w:p w14:paraId="48AAA3C8"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Zhotovitel se zavazuje zcela vyklidit a vyčistit staveniště do </w:t>
      </w:r>
      <w:r w:rsidRPr="00E87AD6">
        <w:rPr>
          <w:rFonts w:ascii="Tahoma" w:hAnsi="Tahoma" w:cs="Tahoma"/>
          <w:sz w:val="22"/>
          <w:szCs w:val="22"/>
        </w:rPr>
        <w:t>14</w:t>
      </w:r>
      <w:r>
        <w:rPr>
          <w:rFonts w:ascii="Tahoma" w:hAnsi="Tahoma" w:cs="Tahoma"/>
          <w:sz w:val="22"/>
          <w:szCs w:val="22"/>
        </w:rPr>
        <w:t xml:space="preserve"> dnů od provedení díla (viz čl. IV odst. 1 této smlouvy). Při nedodržení tohoto termínu se zhotovitel zavazuje uhradit objednateli veškeré náklady a škody, které mu tím vznikly.</w:t>
      </w:r>
    </w:p>
    <w:p w14:paraId="791FCAD5"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EC53B97" w14:textId="77777777" w:rsidR="0039705E" w:rsidRDefault="0039705E" w:rsidP="0039705E">
      <w:pPr>
        <w:pStyle w:val="Smlouva-slo"/>
        <w:widowControl/>
        <w:spacing w:line="240" w:lineRule="auto"/>
        <w:ind w:left="357"/>
        <w:rPr>
          <w:rFonts w:ascii="Tahoma" w:hAnsi="Tahoma" w:cs="Tahoma"/>
          <w:sz w:val="22"/>
          <w:szCs w:val="22"/>
        </w:rPr>
      </w:pPr>
    </w:p>
    <w:p w14:paraId="53B54CC2" w14:textId="77777777" w:rsidR="00E91FF9" w:rsidRDefault="00E91FF9" w:rsidP="00E91FF9">
      <w:pPr>
        <w:keepNext/>
        <w:spacing w:before="360"/>
        <w:jc w:val="center"/>
        <w:rPr>
          <w:rFonts w:ascii="Tahoma" w:hAnsi="Tahoma" w:cs="Tahoma"/>
          <w:b/>
        </w:rPr>
      </w:pPr>
      <w:r>
        <w:rPr>
          <w:rFonts w:ascii="Tahoma" w:hAnsi="Tahoma" w:cs="Tahoma"/>
          <w:b/>
        </w:rPr>
        <w:t>X.</w:t>
      </w:r>
      <w:r>
        <w:rPr>
          <w:rFonts w:ascii="Tahoma" w:hAnsi="Tahoma" w:cs="Tahoma"/>
          <w:b/>
        </w:rPr>
        <w:br/>
        <w:t>Provádění díla</w:t>
      </w:r>
    </w:p>
    <w:p w14:paraId="6D4E8039"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povinen:</w:t>
      </w:r>
    </w:p>
    <w:p w14:paraId="7799EB10"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6DBB56D"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15CC171A"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519F07A0"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 xml:space="preserve">do 7 dnů od předání staveniště zpracovat a objednateli předat harmonogram výstavby. Pokud postup výstavby neodpovídá tomuto harmonogramu, je zhotovitel </w:t>
      </w:r>
      <w:r>
        <w:rPr>
          <w:rFonts w:ascii="Tahoma" w:hAnsi="Tahoma" w:cs="Tahoma"/>
          <w:sz w:val="22"/>
          <w:szCs w:val="22"/>
        </w:rPr>
        <w:lastRenderedPageBreak/>
        <w:t>povinen harmonogram výstavby aktualizovat a tyto aktualizace předkládat osobě vykonávající technický dozor stavebníka a současně také objednateli, a to do 7 dnů od zjištění předmětné nesrovnalosti. Součástí aktualizovaného harmonogramu bude vždy původní harmonogram s vyznačením změn.</w:t>
      </w:r>
    </w:p>
    <w:p w14:paraId="5CF47464" w14:textId="77777777" w:rsidR="00E91FF9" w:rsidRPr="00E87AD6"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i/>
          <w:sz w:val="22"/>
          <w:szCs w:val="22"/>
        </w:rPr>
      </w:pPr>
      <w:r w:rsidRPr="00E87AD6">
        <w:rPr>
          <w:rFonts w:ascii="Tahoma" w:hAnsi="Tahoma" w:cs="Tahoma"/>
          <w:i/>
          <w:sz w:val="22"/>
          <w:szCs w:val="22"/>
        </w:rPr>
        <w:t xml:space="preserve">do 7 dnů od předání staveniště zpracovat a objednateli předat finanční harmonogram výstavby (dále jen „finanční harmonogram“), který bude odpovídat harmonogramu výstavby, zpracovanému dle písm. d) tohoto odstavce. Finanční harmonogram bude zpracován tak, aby z něj jednoznačně (dobou stanovenou v počtech kalendářních dnů od převzetí staveniště) vyplývala doba, kdy bude prostavěno 10 %, 30 % a 60 % finančního objemu stavby, s tím, že tyto lhůty budou závazné a po dobu realizace stavby neměnné (dále jen „závazné termíny finanční prostavěnosti stavby“). Závazné termíny finanční prostavěnosti stavby budou stanoveny tak, aby odpovídaly termínům zdanitelného plnění dle čl. VI odst. 3 </w:t>
      </w:r>
      <w:proofErr w:type="gramStart"/>
      <w:r w:rsidRPr="00E87AD6">
        <w:rPr>
          <w:rFonts w:ascii="Tahoma" w:hAnsi="Tahoma" w:cs="Tahoma"/>
          <w:i/>
          <w:sz w:val="22"/>
          <w:szCs w:val="22"/>
        </w:rPr>
        <w:t>této</w:t>
      </w:r>
      <w:proofErr w:type="gramEnd"/>
      <w:r w:rsidRPr="00E87AD6">
        <w:rPr>
          <w:rFonts w:ascii="Tahoma" w:hAnsi="Tahoma" w:cs="Tahoma"/>
          <w:i/>
          <w:sz w:val="22"/>
          <w:szCs w:val="22"/>
        </w:rPr>
        <w:t xml:space="preserve"> smlouvy.</w:t>
      </w:r>
    </w:p>
    <w:p w14:paraId="2922166B" w14:textId="77777777" w:rsidR="00E91FF9" w:rsidRPr="00E87AD6" w:rsidRDefault="00E91FF9" w:rsidP="00374829">
      <w:pPr>
        <w:spacing w:before="60" w:after="60"/>
        <w:ind w:left="714"/>
        <w:jc w:val="both"/>
        <w:rPr>
          <w:rFonts w:ascii="Tahoma" w:hAnsi="Tahoma" w:cs="Tahoma"/>
          <w:i/>
        </w:rPr>
      </w:pPr>
      <w:r w:rsidRPr="00E87AD6">
        <w:rPr>
          <w:rFonts w:ascii="Tahoma" w:hAnsi="Tahoma" w:cs="Tahoma"/>
          <w:i/>
        </w:rPr>
        <w:t>„Finanční prostavěností stavby“ se pro účely této smlouvy rozumí procentní vyjádření nákladů na stavbu, které byly k danému okamžiku prostavěny, vzhledem k ceně díla sjednané dle této smlouvy; procento prostavěnosti bude posuzováno s ohledem na výši zhotovitelem provedených a osobou vykonávající technický dozor stavebníka odsouhlasených prací,</w:t>
      </w:r>
    </w:p>
    <w:p w14:paraId="1BC2C48A" w14:textId="77777777" w:rsidR="00E91FF9" w:rsidRPr="00E87AD6"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i/>
          <w:sz w:val="22"/>
          <w:szCs w:val="22"/>
        </w:rPr>
      </w:pPr>
      <w:r w:rsidRPr="00E87AD6">
        <w:rPr>
          <w:rFonts w:ascii="Tahoma" w:hAnsi="Tahoma" w:cs="Tahoma"/>
          <w:i/>
          <w:sz w:val="22"/>
          <w:szCs w:val="22"/>
        </w:rPr>
        <w:t xml:space="preserve">pokud závazný termín finanční prostavěnosti stavby připadne na jiný den než na den zdanitelného plnění dle čl. VI odst. 3 </w:t>
      </w:r>
      <w:proofErr w:type="gramStart"/>
      <w:r w:rsidRPr="00E87AD6">
        <w:rPr>
          <w:rFonts w:ascii="Tahoma" w:hAnsi="Tahoma" w:cs="Tahoma"/>
          <w:i/>
          <w:sz w:val="22"/>
          <w:szCs w:val="22"/>
        </w:rPr>
        <w:t>této</w:t>
      </w:r>
      <w:proofErr w:type="gramEnd"/>
      <w:r w:rsidRPr="00E87AD6">
        <w:rPr>
          <w:rFonts w:ascii="Tahoma" w:hAnsi="Tahoma" w:cs="Tahoma"/>
          <w:i/>
          <w:sz w:val="22"/>
          <w:szCs w:val="22"/>
        </w:rPr>
        <w:t xml:space="preserve"> smlouvy, vyhotovit k tomuto dni oceněný soupis skutečně provedených prací a předložit jej k odsouhlasení osobě vykonávající technický dozor stavebníka. Tento soupis nebude podkladem pro fakturaci,</w:t>
      </w:r>
    </w:p>
    <w:p w14:paraId="401BD2E2"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067602EB"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Bez doložení těchto atestů a jejich odsouhlasení osobou vykonávající technický dozor stavebníka není zhotovitel oprávněn započít s osazováním příslušných výrobků do stavby.</w:t>
      </w:r>
    </w:p>
    <w:p w14:paraId="785AAA8A" w14:textId="54094FC9" w:rsidR="00E91FF9" w:rsidRPr="00374829" w:rsidRDefault="00E91FF9" w:rsidP="00EA6FC9">
      <w:pPr>
        <w:pStyle w:val="Smlouva-slo"/>
        <w:numPr>
          <w:ilvl w:val="0"/>
          <w:numId w:val="19"/>
        </w:numPr>
        <w:spacing w:line="240" w:lineRule="auto"/>
        <w:ind w:left="357" w:hanging="357"/>
        <w:rPr>
          <w:rFonts w:ascii="Tahoma" w:hAnsi="Tahoma" w:cs="Tahoma"/>
          <w:sz w:val="22"/>
          <w:szCs w:val="22"/>
        </w:rPr>
      </w:pPr>
      <w:r w:rsidRPr="00374829">
        <w:rPr>
          <w:rFonts w:ascii="Tahoma" w:hAnsi="Tahoma" w:cs="Tahoma"/>
          <w:sz w:val="22"/>
          <w:szCs w:val="22"/>
        </w:rPr>
        <w:t>Zhotovitel je povinen informovat objednatele</w:t>
      </w:r>
      <w:r w:rsidR="007A6397" w:rsidRPr="00374829">
        <w:rPr>
          <w:rFonts w:ascii="Tahoma" w:hAnsi="Tahoma" w:cs="Tahoma"/>
          <w:sz w:val="22"/>
          <w:szCs w:val="22"/>
        </w:rPr>
        <w:t xml:space="preserve"> a zároveň osobu vykonávající technický dozor stavebníka</w:t>
      </w:r>
      <w:r w:rsidRPr="00374829">
        <w:rPr>
          <w:rFonts w:ascii="Tahoma" w:hAnsi="Tahoma" w:cs="Tahoma"/>
          <w:sz w:val="22"/>
          <w:szCs w:val="22"/>
        </w:rPr>
        <w:t xml:space="preserv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A42479">
        <w:rPr>
          <w:rFonts w:ascii="Tahoma" w:hAnsi="Tahoma" w:cs="Tahoma"/>
          <w:sz w:val="22"/>
          <w:szCs w:val="22"/>
        </w:rPr>
        <w:t>XXX</w:t>
      </w:r>
      <w:r w:rsidR="000343B4" w:rsidRPr="00374829">
        <w:rPr>
          <w:rFonts w:ascii="Tahoma" w:hAnsi="Tahoma" w:cs="Tahoma"/>
          <w:sz w:val="22"/>
          <w:szCs w:val="22"/>
        </w:rPr>
        <w:t xml:space="preserve">, </w:t>
      </w:r>
      <w:r w:rsidR="00A42479">
        <w:rPr>
          <w:rFonts w:ascii="Tahoma" w:hAnsi="Tahoma" w:cs="Tahoma"/>
          <w:sz w:val="22"/>
          <w:szCs w:val="22"/>
        </w:rPr>
        <w:t>XXX</w:t>
      </w:r>
      <w:bookmarkStart w:id="3" w:name="_GoBack"/>
      <w:bookmarkEnd w:id="3"/>
      <w:r w:rsidR="000E109C" w:rsidRPr="00374829">
        <w:rPr>
          <w:rFonts w:ascii="Tahoma" w:hAnsi="Tahoma" w:cs="Tahoma"/>
          <w:sz w:val="22"/>
          <w:szCs w:val="22"/>
        </w:rPr>
        <w:t>,</w:t>
      </w:r>
      <w:r w:rsidR="00374829" w:rsidRPr="00374829">
        <w:rPr>
          <w:rFonts w:ascii="Tahoma" w:hAnsi="Tahoma" w:cs="Tahoma"/>
          <w:sz w:val="22"/>
          <w:szCs w:val="22"/>
        </w:rPr>
        <w:t xml:space="preserve"> </w:t>
      </w:r>
      <w:r w:rsidR="000E109C" w:rsidRPr="00374829">
        <w:rPr>
          <w:rFonts w:ascii="Tahoma" w:hAnsi="Tahoma" w:cs="Tahoma"/>
          <w:sz w:val="22"/>
          <w:szCs w:val="22"/>
        </w:rPr>
        <w:t xml:space="preserve">mail: </w:t>
      </w:r>
      <w:r w:rsidR="002331CB">
        <w:rPr>
          <w:rFonts w:ascii="Tahoma" w:hAnsi="Tahoma" w:cs="Tahoma"/>
          <w:sz w:val="22"/>
          <w:szCs w:val="22"/>
        </w:rPr>
        <w:t>XXX</w:t>
      </w:r>
      <w:hyperlink r:id="rId12" w:history="1">
        <w:r w:rsidR="00374829" w:rsidRPr="00374829">
          <w:rPr>
            <w:rStyle w:val="Hypertextovodkaz"/>
            <w:rFonts w:ascii="Tahoma" w:hAnsi="Tahoma" w:cs="Tahoma"/>
            <w:sz w:val="22"/>
            <w:szCs w:val="22"/>
          </w:rPr>
          <w:t>@snopava.cz</w:t>
        </w:r>
      </w:hyperlink>
      <w:r w:rsidRPr="00374829">
        <w:rPr>
          <w:rFonts w:ascii="Tahoma" w:hAnsi="Tahoma" w:cs="Tahoma"/>
          <w:sz w:val="22"/>
          <w:szCs w:val="22"/>
        </w:rPr>
        <w:t xml:space="preserve">. Zhotovitel je povinen informovat </w:t>
      </w:r>
      <w:r w:rsidR="00A816AF" w:rsidRPr="00374829">
        <w:rPr>
          <w:rFonts w:ascii="Tahoma" w:hAnsi="Tahoma" w:cs="Tahoma"/>
          <w:sz w:val="22"/>
          <w:szCs w:val="22"/>
        </w:rPr>
        <w:t>výše uvedené osoby</w:t>
      </w:r>
      <w:r w:rsidRPr="00374829">
        <w:rPr>
          <w:rFonts w:ascii="Tahoma" w:hAnsi="Tahoma" w:cs="Tahoma"/>
          <w:sz w:val="22"/>
          <w:szCs w:val="22"/>
        </w:rPr>
        <w:t xml:space="preserve"> zejména:</w:t>
      </w:r>
    </w:p>
    <w:p w14:paraId="494D60AD" w14:textId="098E6997" w:rsidR="00E91FF9" w:rsidRDefault="00E91FF9" w:rsidP="001078D9">
      <w:pPr>
        <w:pStyle w:val="Smlouva-slo"/>
        <w:numPr>
          <w:ilvl w:val="0"/>
          <w:numId w:val="20"/>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další postup,</w:t>
      </w:r>
    </w:p>
    <w:p w14:paraId="3882A018" w14:textId="77777777" w:rsidR="00E91FF9" w:rsidRDefault="00E91FF9" w:rsidP="001078D9">
      <w:pPr>
        <w:pStyle w:val="Smlouva-slo"/>
        <w:numPr>
          <w:ilvl w:val="0"/>
          <w:numId w:val="20"/>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06448AFE" w14:textId="77777777" w:rsidR="00E91FF9" w:rsidRDefault="00E91FF9" w:rsidP="001078D9">
      <w:pPr>
        <w:pStyle w:val="Smlouva-slo"/>
        <w:numPr>
          <w:ilvl w:val="0"/>
          <w:numId w:val="20"/>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dle čl. III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0E94F6B0"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zabezpečí veškerá potřebná povolení k uzavírkám, prokopávkám, záborům komunikací, osazení a údržbu provizorního dopravního značení apod. dle projektové </w:t>
      </w:r>
      <w:r>
        <w:rPr>
          <w:rFonts w:ascii="Tahoma" w:hAnsi="Tahoma" w:cs="Tahoma"/>
          <w:sz w:val="22"/>
          <w:szCs w:val="22"/>
        </w:rPr>
        <w:lastRenderedPageBreak/>
        <w:t>dokumentace včetně organizace dopravy po dobu výstavby a uvedení do původního stavu včetně předání správci.</w:t>
      </w:r>
    </w:p>
    <w:p w14:paraId="03C86B33"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odpovídá za to, že dokumentace dle čl. IX odst. 3 předaná objednatelem zhotoviteli při předání staveniště, a všechny ostatní doklady potřebné k provádění stavby dle stavebního zákona budou na staveništi přístupné kdykoliv v průběhu práce.</w:t>
      </w:r>
    </w:p>
    <w:p w14:paraId="3AC52BEA"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625241D7" w14:textId="15D10562" w:rsidR="00E91FF9" w:rsidRPr="00E87AD6" w:rsidRDefault="00E91FF9" w:rsidP="001078D9">
      <w:pPr>
        <w:pStyle w:val="Smlouva-slo"/>
        <w:numPr>
          <w:ilvl w:val="0"/>
          <w:numId w:val="19"/>
        </w:numPr>
        <w:spacing w:line="240" w:lineRule="auto"/>
        <w:rPr>
          <w:rFonts w:ascii="Tahoma" w:hAnsi="Tahoma" w:cs="Tahoma"/>
          <w:sz w:val="22"/>
          <w:szCs w:val="22"/>
        </w:rPr>
      </w:pPr>
      <w:r>
        <w:rPr>
          <w:rFonts w:ascii="Tahoma" w:hAnsi="Tahoma" w:cs="Tahoma"/>
          <w:sz w:val="22"/>
          <w:szCs w:val="22"/>
        </w:rP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w:t>
      </w:r>
      <w:proofErr w:type="gramStart"/>
      <w:r>
        <w:rPr>
          <w:rFonts w:ascii="Tahoma" w:hAnsi="Tahoma" w:cs="Tahoma"/>
          <w:sz w:val="22"/>
          <w:szCs w:val="22"/>
        </w:rPr>
        <w:t>této</w:t>
      </w:r>
      <w:proofErr w:type="gramEnd"/>
      <w:r>
        <w:rPr>
          <w:rFonts w:ascii="Tahoma" w:hAnsi="Tahoma" w:cs="Tahoma"/>
          <w:sz w:val="22"/>
          <w:szCs w:val="22"/>
        </w:rPr>
        <w:t xml:space="preserve"> smlouvy. Povinnost identifikovat poddodavatele se považuje za splněnou, jsou-li </w:t>
      </w:r>
      <w:r w:rsidRPr="00E87AD6">
        <w:rPr>
          <w:rFonts w:ascii="Tahoma" w:hAnsi="Tahoma" w:cs="Tahoma"/>
          <w:sz w:val="22"/>
          <w:szCs w:val="22"/>
        </w:rPr>
        <w:t xml:space="preserve">tyto údaje uvedeny ve stavebním deníku.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08B4B89D" w14:textId="1C76BF19" w:rsidR="00E91FF9" w:rsidRPr="000A5F81" w:rsidRDefault="00E91FF9" w:rsidP="001078D9">
      <w:pPr>
        <w:pStyle w:val="Smlouva-slo"/>
        <w:numPr>
          <w:ilvl w:val="0"/>
          <w:numId w:val="19"/>
        </w:numPr>
        <w:spacing w:line="240" w:lineRule="auto"/>
        <w:rPr>
          <w:rFonts w:ascii="Tahoma" w:hAnsi="Tahoma" w:cs="Tahoma"/>
          <w:color w:val="FF00FF"/>
          <w:sz w:val="22"/>
          <w:szCs w:val="22"/>
        </w:rPr>
      </w:pPr>
      <w:r w:rsidRPr="00E87AD6">
        <w:rPr>
          <w:rFonts w:ascii="Tahoma" w:hAnsi="Tahoma" w:cs="Tahoma"/>
          <w:sz w:val="22"/>
          <w:szCs w:val="22"/>
        </w:rPr>
        <w:t>Zhotovitel se zavazuje realizovat dílo prostřednictvím osob, kterými byla prokazována kvalifikace</w:t>
      </w:r>
      <w:r w:rsidRPr="00E87AD6">
        <w:rPr>
          <w:rFonts w:ascii="Tahoma" w:eastAsia="Calibri" w:hAnsi="Tahoma" w:cs="Tahoma"/>
          <w:sz w:val="22"/>
          <w:szCs w:val="22"/>
          <w:lang w:eastAsia="en-US"/>
        </w:rPr>
        <w:t xml:space="preserve"> (tzn. např. zajistit odborné vedení stavby stavbyvedoucím uvedeným v nabídce zhotovitele)</w:t>
      </w:r>
      <w:r w:rsidRPr="00E87AD6">
        <w:rPr>
          <w:rFonts w:ascii="Tahoma" w:hAnsi="Tahoma" w:cs="Tahoma"/>
          <w:sz w:val="22"/>
          <w:szCs w:val="22"/>
        </w:rPr>
        <w:t xml:space="preserve"> </w:t>
      </w:r>
      <w:r w:rsidR="00E87AD6" w:rsidRPr="00E87AD6">
        <w:rPr>
          <w:rFonts w:ascii="Tahoma" w:hAnsi="Tahoma" w:cs="Tahoma"/>
          <w:sz w:val="22"/>
          <w:szCs w:val="22"/>
        </w:rPr>
        <w:t>v rámci zadávacího</w:t>
      </w:r>
      <w:r w:rsidRPr="00E87AD6">
        <w:rPr>
          <w:rFonts w:ascii="Tahoma" w:hAnsi="Tahoma" w:cs="Tahoma"/>
          <w:sz w:val="22"/>
          <w:szCs w:val="22"/>
        </w:rPr>
        <w:t xml:space="preserve"> řízení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w:t>
      </w:r>
      <w:proofErr w:type="gramStart"/>
      <w:r w:rsidRPr="00E87AD6">
        <w:rPr>
          <w:rFonts w:ascii="Tahoma" w:hAnsi="Tahoma" w:cs="Tahoma"/>
          <w:sz w:val="22"/>
          <w:szCs w:val="22"/>
        </w:rPr>
        <w:t>této</w:t>
      </w:r>
      <w:proofErr w:type="gramEnd"/>
      <w:r w:rsidRPr="00E87AD6">
        <w:rPr>
          <w:rFonts w:ascii="Tahoma" w:hAnsi="Tahoma" w:cs="Tahoma"/>
          <w:sz w:val="22"/>
          <w:szCs w:val="22"/>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62E3EEC6"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D4C207B"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4C8706DE" w14:textId="05C1D164"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je povinen dbát při provádění díla pokynů pracovníků </w:t>
      </w:r>
      <w:r w:rsidR="004415FA" w:rsidRPr="004415FA">
        <w:rPr>
          <w:rFonts w:ascii="Tahoma" w:eastAsia="Arial Unicode MS" w:hAnsi="Tahoma" w:cs="Tahoma"/>
          <w:sz w:val="22"/>
          <w:szCs w:val="22"/>
        </w:rPr>
        <w:t>Slezské nemocnici v Opavě, příspěvková organizace</w:t>
      </w:r>
      <w:r>
        <w:rPr>
          <w:rFonts w:ascii="Tahoma" w:hAnsi="Tahoma" w:cs="Tahoma"/>
          <w:i/>
          <w:iCs/>
          <w:sz w:val="22"/>
          <w:szCs w:val="22"/>
        </w:rPr>
        <w:t>.</w:t>
      </w:r>
      <w:r>
        <w:rPr>
          <w:rFonts w:ascii="Tahoma" w:hAnsi="Tahoma" w:cs="Tahoma"/>
          <w:sz w:val="22"/>
          <w:szCs w:val="22"/>
        </w:rPr>
        <w:t xml:space="preserve"> Před započetím práce zhotovitel dodá vedení </w:t>
      </w:r>
      <w:r w:rsidR="004415FA" w:rsidRPr="004415FA">
        <w:rPr>
          <w:rFonts w:ascii="Tahoma" w:eastAsia="Arial Unicode MS" w:hAnsi="Tahoma" w:cs="Tahoma"/>
          <w:sz w:val="22"/>
          <w:szCs w:val="22"/>
        </w:rPr>
        <w:t>Slezské nemocnici v Opavě, příspěvková organizace</w:t>
      </w:r>
      <w:r>
        <w:rPr>
          <w:rFonts w:ascii="Tahoma" w:hAnsi="Tahoma" w:cs="Tahoma"/>
          <w:sz w:val="22"/>
          <w:szCs w:val="22"/>
        </w:rPr>
        <w:t xml:space="preserve"> seznam pracovníků, kteří budou práce provádět, a to s uvedením jejich jména a příjmení a dále seznam registračních značek a typy vozidel používaných při provádění díla.</w:t>
      </w:r>
    </w:p>
    <w:p w14:paraId="14CB91C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nejméně </w:t>
      </w:r>
      <w:r w:rsidRPr="004415FA">
        <w:rPr>
          <w:rFonts w:ascii="Tahoma" w:hAnsi="Tahoma" w:cs="Tahoma"/>
          <w:sz w:val="22"/>
          <w:szCs w:val="22"/>
        </w:rPr>
        <w:t>15</w:t>
      </w:r>
      <w:r>
        <w:rPr>
          <w:rFonts w:ascii="Tahoma" w:hAnsi="Tahoma" w:cs="Tahoma"/>
          <w:sz w:val="22"/>
          <w:szCs w:val="22"/>
        </w:rPr>
        <w:t xml:space="preserve"> pracovních dnů předem oznámí správcům sítí a osobě vykonávající technický dozor stavebníka práci v ochranném pásmu či křížení těchto sítí ke kontrole průběhu prací a převzetí před zpětným zásypem.</w:t>
      </w:r>
    </w:p>
    <w:p w14:paraId="42408648"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je srozuměn s tím, že uhradí jakoukoliv opravu nebo výměnu plynoucí </w:t>
      </w:r>
      <w:r>
        <w:rPr>
          <w:rFonts w:ascii="Tahoma" w:hAnsi="Tahoma" w:cs="Tahoma"/>
          <w:sz w:val="22"/>
          <w:szCs w:val="22"/>
        </w:rPr>
        <w:lastRenderedPageBreak/>
        <w:t>ze zhotovitelem zaviněného poškození inženýrské sítě. Zhotovitel si je rovněž vědom toho, že nese veškerá rizika a náhrady škod z toho plynoucí.</w:t>
      </w:r>
    </w:p>
    <w:p w14:paraId="406C4DF3"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w:t>
      </w:r>
    </w:p>
    <w:p w14:paraId="15F73C4C"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14:paraId="48D0DAF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F6E22A2"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0F336AF5"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souladu se zákonem č. 309/2006 Sb. se zhotovitel zavazuje k součinnosti s koordinátorem BOZP, jehož kontaktní údaje budou zhotoviteli sděleny bezprostředně po nabytí účinnosti této smlouvy.</w:t>
      </w:r>
    </w:p>
    <w:p w14:paraId="429B0522"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 xml:space="preserve">Zhotovitel je povinen zavázat k součinnosti s koordinátorem BOZP všechny své poddodavatele a osoby, které budou provádět činnosti na staveništi. Originály prohlášení poddodavatelů o součinnosti s koordinátorem BOZP budou vyhotoveny dle vzoru, který je přílohou </w:t>
      </w:r>
      <w:proofErr w:type="gramStart"/>
      <w:r>
        <w:rPr>
          <w:rFonts w:ascii="Tahoma" w:hAnsi="Tahoma" w:cs="Tahoma"/>
          <w:sz w:val="22"/>
          <w:szCs w:val="22"/>
        </w:rPr>
        <w:t>č. 2 této</w:t>
      </w:r>
      <w:proofErr w:type="gramEnd"/>
      <w:r>
        <w:rPr>
          <w:rFonts w:ascii="Tahoma" w:hAnsi="Tahoma" w:cs="Tahoma"/>
          <w:sz w:val="22"/>
          <w:szCs w:val="22"/>
        </w:rPr>
        <w:t xml:space="preserve"> smlouvy a předány zástupci objednatele před zahájením plnění části díla poddodavatelem.</w:t>
      </w:r>
    </w:p>
    <w:p w14:paraId="5020B1CE"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11521E7B"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E2F9D25" w14:textId="77777777" w:rsidR="00E91FF9" w:rsidRDefault="00E91FF9" w:rsidP="00E91FF9">
      <w:pPr>
        <w:pStyle w:val="Smlouva2"/>
        <w:spacing w:before="240"/>
        <w:jc w:val="left"/>
        <w:rPr>
          <w:rFonts w:ascii="Tahoma" w:hAnsi="Tahoma" w:cs="Tahoma"/>
          <w:b w:val="0"/>
          <w:bCs/>
          <w:caps/>
          <w:sz w:val="22"/>
          <w:szCs w:val="22"/>
        </w:rPr>
      </w:pPr>
      <w:r>
        <w:rPr>
          <w:rFonts w:ascii="Tahoma" w:hAnsi="Tahoma" w:cs="Tahoma"/>
          <w:b w:val="0"/>
          <w:bCs/>
          <w:caps/>
          <w:sz w:val="22"/>
          <w:szCs w:val="22"/>
        </w:rPr>
        <w:t>Kontrola prováděných prací, organizace kontrolních dnů</w:t>
      </w:r>
    </w:p>
    <w:p w14:paraId="73AC6D61"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38ED1361"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7A0D54DD"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6C7DA050"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koordinátorem BOZP,</w:t>
      </w:r>
    </w:p>
    <w:p w14:paraId="2A7C0AF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73BE2B01" w14:textId="77777777" w:rsidR="00E91FF9" w:rsidRDefault="00E91FF9" w:rsidP="00E91FF9">
      <w:pPr>
        <w:pStyle w:val="Smlouva-slo"/>
        <w:spacing w:line="240" w:lineRule="auto"/>
        <w:ind w:left="426"/>
        <w:rPr>
          <w:rFonts w:ascii="Tahoma" w:hAnsi="Tahoma" w:cs="Tahoma"/>
          <w:sz w:val="22"/>
          <w:szCs w:val="22"/>
        </w:rPr>
      </w:pPr>
      <w:r>
        <w:rPr>
          <w:rFonts w:ascii="Tahoma" w:hAnsi="Tahoma" w:cs="Tahoma"/>
          <w:sz w:val="22"/>
          <w:szCs w:val="22"/>
        </w:rPr>
        <w:t>Dále mohou provádět kontrolu:</w:t>
      </w:r>
    </w:p>
    <w:p w14:paraId="6184ADD0" w14:textId="77777777" w:rsidR="00E91FF9" w:rsidRDefault="00E91FF9" w:rsidP="001078D9">
      <w:pPr>
        <w:pStyle w:val="Smlouva-slo"/>
        <w:numPr>
          <w:ilvl w:val="0"/>
          <w:numId w:val="22"/>
        </w:numPr>
        <w:spacing w:line="240" w:lineRule="auto"/>
        <w:ind w:left="709"/>
        <w:rPr>
          <w:rFonts w:ascii="Tahoma" w:hAnsi="Tahoma" w:cs="Tahoma"/>
          <w:sz w:val="22"/>
          <w:szCs w:val="22"/>
        </w:rPr>
      </w:pPr>
      <w:r>
        <w:rPr>
          <w:rFonts w:ascii="Tahoma" w:hAnsi="Tahoma" w:cs="Tahoma"/>
          <w:sz w:val="22"/>
          <w:szCs w:val="22"/>
        </w:rPr>
        <w:t>objednatel a jím pověřené osoby,</w:t>
      </w:r>
    </w:p>
    <w:p w14:paraId="3A0CE67F" w14:textId="77777777" w:rsidR="00E91FF9" w:rsidRPr="004415FA"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sidRPr="004415FA">
        <w:rPr>
          <w:rFonts w:ascii="Tahoma" w:hAnsi="Tahoma" w:cs="Tahoma"/>
          <w:sz w:val="22"/>
          <w:szCs w:val="22"/>
        </w:rPr>
        <w:t>budoucí uživatel,</w:t>
      </w:r>
    </w:p>
    <w:p w14:paraId="61AEE2EF"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lastRenderedPageBreak/>
        <w:t>Zhotovitel je povinen umožnit všem výše uvedeným osobám provedení kontrolní činnosti.</w:t>
      </w:r>
    </w:p>
    <w:p w14:paraId="0D44E184"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14:paraId="268C2DA4"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6ABFB841"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0C80F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72BD288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14:paraId="5DC97D5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nejméně 3 pracovní dny předem k prověření kvality prací, jež budou dalším postupem při zhotovování díla zakryty. Výzva ke kontrole musí být písemná a současně zapsaná ve stavebním deníku.</w:t>
      </w:r>
    </w:p>
    <w:p w14:paraId="15DB5864"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ADAB49F"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B201EEC" w14:textId="778A93F6" w:rsidR="00E91FF9" w:rsidRPr="0039705E" w:rsidRDefault="00E91FF9" w:rsidP="001078D9">
      <w:pPr>
        <w:pStyle w:val="Zkladntext"/>
        <w:numPr>
          <w:ilvl w:val="0"/>
          <w:numId w:val="19"/>
        </w:numPr>
        <w:spacing w:before="120"/>
        <w:rPr>
          <w:rFonts w:ascii="Tahoma" w:hAnsi="Tahoma" w:cs="Tahoma"/>
          <w:i/>
          <w:iCs/>
          <w:color w:val="FF0000"/>
          <w:sz w:val="22"/>
          <w:szCs w:val="22"/>
        </w:rPr>
      </w:pPr>
      <w:r>
        <w:rPr>
          <w:rFonts w:ascii="Tahoma" w:hAnsi="Tahoma" w:cs="Tahoma"/>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38B5FF20" w14:textId="77777777" w:rsidR="0039705E" w:rsidRDefault="0039705E" w:rsidP="0039705E">
      <w:pPr>
        <w:pStyle w:val="Zkladntext"/>
        <w:spacing w:before="120"/>
        <w:ind w:left="340"/>
        <w:rPr>
          <w:rFonts w:ascii="Tahoma" w:hAnsi="Tahoma" w:cs="Tahoma"/>
          <w:i/>
          <w:iCs/>
          <w:color w:val="FF0000"/>
          <w:sz w:val="22"/>
          <w:szCs w:val="22"/>
        </w:rPr>
      </w:pPr>
    </w:p>
    <w:p w14:paraId="5A4F054C" w14:textId="77777777" w:rsidR="00E91FF9" w:rsidRDefault="00E91FF9" w:rsidP="00E91FF9">
      <w:pPr>
        <w:keepNext/>
        <w:spacing w:before="360"/>
        <w:jc w:val="center"/>
        <w:rPr>
          <w:rFonts w:ascii="Tahoma" w:hAnsi="Tahoma" w:cs="Tahoma"/>
          <w:b/>
        </w:rPr>
      </w:pPr>
      <w:r>
        <w:rPr>
          <w:rFonts w:ascii="Tahoma" w:hAnsi="Tahoma" w:cs="Tahoma"/>
          <w:b/>
        </w:rPr>
        <w:t>XI.</w:t>
      </w:r>
      <w:r>
        <w:rPr>
          <w:rFonts w:ascii="Tahoma" w:hAnsi="Tahoma" w:cs="Tahoma"/>
          <w:b/>
        </w:rPr>
        <w:br/>
        <w:t>Stavební deník, bezpečnostní deník</w:t>
      </w:r>
    </w:p>
    <w:p w14:paraId="248B0BFA" w14:textId="77777777" w:rsidR="00E91FF9" w:rsidRDefault="00E91FF9" w:rsidP="00E91FF9">
      <w:pPr>
        <w:pStyle w:val="Smlouva2"/>
        <w:spacing w:before="240"/>
        <w:jc w:val="left"/>
        <w:rPr>
          <w:rFonts w:ascii="Tahoma" w:hAnsi="Tahoma" w:cs="Tahoma"/>
          <w:b w:val="0"/>
          <w:bCs/>
          <w:sz w:val="22"/>
          <w:szCs w:val="22"/>
        </w:rPr>
      </w:pPr>
      <w:r>
        <w:rPr>
          <w:rFonts w:ascii="Tahoma" w:hAnsi="Tahoma" w:cs="Tahoma"/>
          <w:b w:val="0"/>
          <w:bCs/>
          <w:caps/>
          <w:sz w:val="22"/>
          <w:szCs w:val="22"/>
        </w:rPr>
        <w:t>stavební deník</w:t>
      </w:r>
    </w:p>
    <w:p w14:paraId="055747B9" w14:textId="65A887BB" w:rsidR="00E91FF9" w:rsidRPr="00BE1390" w:rsidRDefault="00E91FF9" w:rsidP="001078D9">
      <w:pPr>
        <w:pStyle w:val="Smlouva3"/>
        <w:numPr>
          <w:ilvl w:val="2"/>
          <w:numId w:val="23"/>
        </w:numPr>
        <w:ind w:left="357" w:hanging="357"/>
        <w:rPr>
          <w:rFonts w:ascii="Tahoma" w:hAnsi="Tahoma" w:cs="Tahoma"/>
          <w:color w:val="FF0000"/>
          <w:sz w:val="22"/>
          <w:szCs w:val="22"/>
        </w:rPr>
      </w:pPr>
      <w:r w:rsidRPr="004415FA">
        <w:rPr>
          <w:rFonts w:ascii="Tahoma" w:hAnsi="Tahoma" w:cs="Tahoma"/>
          <w:sz w:val="22"/>
          <w:szCs w:val="22"/>
        </w:rPr>
        <w:t>Zhotovitel je povinen o všech pracích a činnostech prováděných v souvislosti se stavbou vést</w:t>
      </w:r>
      <w:r w:rsidR="00B528CB" w:rsidRPr="004415FA">
        <w:rPr>
          <w:rFonts w:ascii="Tahoma" w:hAnsi="Tahoma" w:cs="Tahoma"/>
          <w:sz w:val="22"/>
          <w:szCs w:val="22"/>
        </w:rPr>
        <w:t xml:space="preserve"> </w:t>
      </w:r>
      <w:r w:rsidRPr="004415FA">
        <w:rPr>
          <w:rFonts w:ascii="Tahoma" w:hAnsi="Tahoma" w:cs="Tahoma"/>
          <w:sz w:val="22"/>
          <w:szCs w:val="22"/>
        </w:rPr>
        <w:t>stavební deník</w:t>
      </w:r>
      <w:r w:rsidR="001935CF" w:rsidRPr="004415FA">
        <w:rPr>
          <w:rFonts w:ascii="Tahoma" w:hAnsi="Tahoma" w:cs="Tahoma"/>
          <w:sz w:val="22"/>
          <w:szCs w:val="22"/>
        </w:rPr>
        <w:t xml:space="preserve"> (dále jen „stavební deník“)</w:t>
      </w:r>
      <w:r w:rsidRPr="004415FA">
        <w:rPr>
          <w:rFonts w:ascii="Tahoma" w:hAnsi="Tahoma" w:cs="Tahoma"/>
          <w:sz w:val="22"/>
          <w:szCs w:val="22"/>
        </w:rPr>
        <w:t xml:space="preserve"> v souladu se stavebním zákonem</w:t>
      </w:r>
      <w:r w:rsidR="001935CF" w:rsidRPr="004415FA">
        <w:rPr>
          <w:rFonts w:ascii="Tahoma" w:hAnsi="Tahoma" w:cs="Tahoma"/>
          <w:sz w:val="22"/>
          <w:szCs w:val="22"/>
        </w:rPr>
        <w:t xml:space="preserve"> ve znění zákona č. 403/2020 Sb., kterým se mění zákon č. </w:t>
      </w:r>
      <w:hyperlink r:id="rId13" w:history="1">
        <w:r w:rsidR="001935CF" w:rsidRPr="004415FA">
          <w:rPr>
            <w:rFonts w:ascii="Tahoma" w:hAnsi="Tahoma" w:cs="Tahoma"/>
            <w:sz w:val="22"/>
            <w:szCs w:val="22"/>
          </w:rPr>
          <w:t>416/2009 Sb.</w:t>
        </w:r>
      </w:hyperlink>
      <w:r w:rsidR="001935CF" w:rsidRPr="004415FA">
        <w:rPr>
          <w:rFonts w:ascii="Tahoma" w:hAnsi="Tahoma" w:cs="Tahoma"/>
          <w:sz w:val="22"/>
          <w:szCs w:val="22"/>
        </w:rPr>
        <w:t>, o urychlení výstavby dopravní, vodní a energetické infrastruktury a infrastruktury elektronických komunikací, ve znění pozdějších předpisů, a další související zákony</w:t>
      </w:r>
      <w:r w:rsidRPr="004415FA">
        <w:rPr>
          <w:rFonts w:ascii="Tahoma" w:hAnsi="Tahoma" w:cs="Tahoma"/>
          <w:sz w:val="22"/>
          <w:szCs w:val="22"/>
        </w:rPr>
        <w:t>. Stavební deník musí obsahovat veškeré obsahové náležitosti a musí být veden způsobem dle vyhlášky č. 499/2006 Sb., o dokumentaci staveb, ve znění pozdějších předpisů. Stavební deník musí být přístupný na staveništi kdykoliv v průběhu práce.</w:t>
      </w:r>
      <w:r w:rsidR="001935CF" w:rsidRPr="004415FA">
        <w:rPr>
          <w:rFonts w:ascii="Tahoma" w:hAnsi="Tahoma" w:cs="Tahoma"/>
          <w:sz w:val="22"/>
          <w:szCs w:val="22"/>
        </w:rPr>
        <w:t xml:space="preserve"> </w:t>
      </w:r>
    </w:p>
    <w:p w14:paraId="006725C7" w14:textId="3466802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Denní záznamy o prováděných pracích se do </w:t>
      </w:r>
      <w:r w:rsidR="000C2D1C">
        <w:rPr>
          <w:rFonts w:ascii="Tahoma" w:hAnsi="Tahoma" w:cs="Tahoma"/>
          <w:sz w:val="22"/>
          <w:szCs w:val="22"/>
        </w:rPr>
        <w:t xml:space="preserve">stavebního </w:t>
      </w:r>
      <w:r>
        <w:rPr>
          <w:rFonts w:ascii="Tahoma" w:hAnsi="Tahoma" w:cs="Tahoma"/>
          <w:sz w:val="22"/>
          <w:szCs w:val="22"/>
        </w:rPr>
        <w:t xml:space="preserve">deníku budou zapisovat, </w:t>
      </w:r>
      <w:r>
        <w:rPr>
          <w:rFonts w:ascii="Tahoma" w:hAnsi="Tahoma" w:cs="Tahoma"/>
          <w:sz w:val="22"/>
          <w:szCs w:val="22"/>
        </w:rPr>
        <w:lastRenderedPageBreak/>
        <w:t>zásadně v den, kdy byly tyto práce provedeny nebo kdy nastaly okolnosti, které jsou předmětem zápisu. Zápisy v</w:t>
      </w:r>
      <w:r w:rsidR="000C2D1C">
        <w:rPr>
          <w:rFonts w:ascii="Tahoma" w:hAnsi="Tahoma" w:cs="Tahoma"/>
          <w:sz w:val="22"/>
          <w:szCs w:val="22"/>
        </w:rPr>
        <w:t>e stavebním</w:t>
      </w:r>
      <w:r>
        <w:rPr>
          <w:rFonts w:ascii="Tahoma" w:hAnsi="Tahoma" w:cs="Tahoma"/>
          <w:sz w:val="22"/>
          <w:szCs w:val="22"/>
        </w:rPr>
        <w:t> deníku nesmí být</w:t>
      </w:r>
      <w:r w:rsidR="000C2D1C">
        <w:rPr>
          <w:rFonts w:ascii="Tahoma" w:hAnsi="Tahoma" w:cs="Tahoma"/>
          <w:sz w:val="22"/>
          <w:szCs w:val="22"/>
        </w:rPr>
        <w:t xml:space="preserve"> dodatečně</w:t>
      </w:r>
      <w:r>
        <w:rPr>
          <w:rFonts w:ascii="Tahoma" w:hAnsi="Tahoma" w:cs="Tahoma"/>
          <w:sz w:val="22"/>
          <w:szCs w:val="22"/>
        </w:rPr>
        <w:t xml:space="preserve"> přepisovány</w:t>
      </w:r>
      <w:r w:rsidR="000C2D1C">
        <w:rPr>
          <w:rFonts w:ascii="Tahoma" w:hAnsi="Tahoma" w:cs="Tahoma"/>
          <w:sz w:val="22"/>
          <w:szCs w:val="22"/>
        </w:rPr>
        <w:t xml:space="preserve"> či mazány</w:t>
      </w:r>
      <w:r w:rsidR="00F80F52">
        <w:rPr>
          <w:rFonts w:ascii="Tahoma" w:hAnsi="Tahoma" w:cs="Tahoma"/>
          <w:sz w:val="22"/>
          <w:szCs w:val="22"/>
        </w:rPr>
        <w:t xml:space="preserve">, </w:t>
      </w:r>
      <w:r w:rsidR="00F80F52" w:rsidRPr="0055669F">
        <w:rPr>
          <w:rFonts w:ascii="Tahoma" w:hAnsi="Tahoma" w:cs="Tahoma"/>
          <w:sz w:val="22"/>
          <w:szCs w:val="22"/>
        </w:rPr>
        <w:t>nečitelně škrtány a z deníku nesmí být vytrhovány první stránky s originálním textem. Při denních záznamech nesmí být vynechána volná místa. Každý zápis musí být podepsán stavbyvedoucím zhotovitele nebo jeho zástupcem.</w:t>
      </w:r>
    </w:p>
    <w:p w14:paraId="10210528"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Do stavebního deníku budou zapsány všechny skutečnosti související s plněním smlouvy. Jedná se zejména o:</w:t>
      </w:r>
    </w:p>
    <w:p w14:paraId="5DCF9C68"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časový postup prací a jejich kvalitu,</w:t>
      </w:r>
    </w:p>
    <w:p w14:paraId="00B037EE"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druh použitých materiálů a technologií,</w:t>
      </w:r>
    </w:p>
    <w:p w14:paraId="035E4B9A" w14:textId="5B4F25B8"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 xml:space="preserve">zdůvodnění odchylek v postupech prací a v použitých materiálech oproti </w:t>
      </w:r>
      <w:r w:rsidR="00F917EC">
        <w:rPr>
          <w:rFonts w:ascii="Tahoma" w:hAnsi="Tahoma" w:cs="Tahoma"/>
        </w:rPr>
        <w:t>ZSPD</w:t>
      </w:r>
      <w:r>
        <w:rPr>
          <w:rFonts w:ascii="Tahoma" w:hAnsi="Tahoma" w:cs="Tahoma"/>
        </w:rPr>
        <w:t>, další údaje, které souvisí s hospodárností a bezpečností práce,</w:t>
      </w:r>
    </w:p>
    <w:p w14:paraId="538717E1"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stanovení lhůt k odstranění zjištěných vad a nedodělků.</w:t>
      </w:r>
    </w:p>
    <w:p w14:paraId="00ABFC46" w14:textId="5FBCC48B"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Objednatel a jím pověřené osoby jsou oprávněny stavební deník kontrolovat a k zápisům připojovat své stanovisko. Do </w:t>
      </w:r>
      <w:r w:rsidR="006D42DF">
        <w:rPr>
          <w:rFonts w:ascii="Tahoma" w:hAnsi="Tahoma" w:cs="Tahoma"/>
          <w:sz w:val="22"/>
          <w:szCs w:val="22"/>
        </w:rPr>
        <w:t xml:space="preserve">stavebního </w:t>
      </w:r>
      <w:r>
        <w:rPr>
          <w:rFonts w:ascii="Tahoma" w:hAnsi="Tahoma" w:cs="Tahoma"/>
          <w:sz w:val="22"/>
          <w:szCs w:val="22"/>
        </w:rPr>
        <w:t>deníku je oprávněna provádět záznamy také osoba vykonávající technický dozor stavebníka, autorský dozor a koordinátor BOZP.</w:t>
      </w:r>
    </w:p>
    <w:p w14:paraId="60F9C260" w14:textId="3CD195C5" w:rsidR="00E91FF9" w:rsidRPr="0011103F" w:rsidRDefault="004D2E60" w:rsidP="001078D9">
      <w:pPr>
        <w:pStyle w:val="Smlouva3"/>
        <w:numPr>
          <w:ilvl w:val="2"/>
          <w:numId w:val="23"/>
        </w:numPr>
        <w:ind w:left="357" w:hanging="357"/>
        <w:rPr>
          <w:rFonts w:ascii="Tahoma" w:hAnsi="Tahoma" w:cs="Tahoma"/>
          <w:sz w:val="22"/>
          <w:szCs w:val="22"/>
        </w:rPr>
      </w:pPr>
      <w:r w:rsidRPr="0011103F">
        <w:rPr>
          <w:rFonts w:ascii="Tahoma" w:hAnsi="Tahoma" w:cs="Tahoma"/>
          <w:sz w:val="22"/>
          <w:szCs w:val="22"/>
        </w:rPr>
        <w:t>Po ukončení vedení stavebního deníku je zhotovitel povinen zajistit předání originálu stavebního deníku objednateli</w:t>
      </w:r>
      <w:r w:rsidR="00F80F52">
        <w:rPr>
          <w:rFonts w:ascii="Tahoma" w:hAnsi="Tahoma" w:cs="Tahoma"/>
          <w:sz w:val="22"/>
          <w:szCs w:val="22"/>
        </w:rPr>
        <w:t xml:space="preserve"> a také jednoho vyhotovení</w:t>
      </w:r>
      <w:r w:rsidRPr="0011103F">
        <w:rPr>
          <w:rFonts w:ascii="Tahoma" w:hAnsi="Tahoma" w:cs="Tahoma"/>
          <w:sz w:val="22"/>
          <w:szCs w:val="22"/>
        </w:rPr>
        <w:t xml:space="preserve"> v elektronickém formátu, např. *.</w:t>
      </w:r>
      <w:proofErr w:type="spellStart"/>
      <w:r w:rsidRPr="0011103F">
        <w:rPr>
          <w:rFonts w:ascii="Tahoma" w:hAnsi="Tahoma" w:cs="Tahoma"/>
          <w:sz w:val="22"/>
          <w:szCs w:val="22"/>
        </w:rPr>
        <w:t>pdf</w:t>
      </w:r>
      <w:proofErr w:type="spellEnd"/>
      <w:r w:rsidRPr="0011103F">
        <w:rPr>
          <w:rFonts w:ascii="Tahoma" w:hAnsi="Tahoma" w:cs="Tahoma"/>
          <w:sz w:val="22"/>
          <w:szCs w:val="22"/>
        </w:rPr>
        <w:t>, tak, aby byla v souladu s příslušnými právními předpisy zajištěna archivace stavebního deníku.</w:t>
      </w:r>
    </w:p>
    <w:p w14:paraId="68A2B883" w14:textId="77777777" w:rsidR="00E91FF9" w:rsidRDefault="00E91FF9" w:rsidP="001078D9">
      <w:pPr>
        <w:pStyle w:val="Smlouva3"/>
        <w:numPr>
          <w:ilvl w:val="2"/>
          <w:numId w:val="23"/>
        </w:numPr>
        <w:ind w:left="357" w:hanging="357"/>
        <w:rPr>
          <w:rFonts w:ascii="Tahoma" w:hAnsi="Tahoma" w:cs="Tahoma"/>
          <w:sz w:val="22"/>
          <w:szCs w:val="22"/>
        </w:rPr>
      </w:pPr>
      <w:r w:rsidRPr="0011103F">
        <w:rPr>
          <w:rFonts w:ascii="Tahoma" w:hAnsi="Tahoma" w:cs="Tahoma"/>
          <w:sz w:val="22"/>
          <w:szCs w:val="22"/>
        </w:rPr>
        <w:t xml:space="preserve">V případě nesouhlasného stanoviska k provedenému zápisu od zmocněných zástupců </w:t>
      </w:r>
      <w:r>
        <w:rPr>
          <w:rFonts w:ascii="Tahoma" w:hAnsi="Tahoma" w:cs="Tahoma"/>
          <w:sz w:val="22"/>
          <w:szCs w:val="22"/>
        </w:rPr>
        <w:t>objednatele je stavbyvedoucí zhotovitele povinen do 3 pracovních dnů připojit k záznamu své písemné stanovisko. Pokud tak neučiní, má se za to, že s obsahem záznamu souhlasí.</w:t>
      </w:r>
    </w:p>
    <w:p w14:paraId="458D6483" w14:textId="3ADBD756" w:rsidR="00121A41" w:rsidRDefault="00E91FF9" w:rsidP="001078D9">
      <w:pPr>
        <w:pStyle w:val="Smlouva3"/>
        <w:numPr>
          <w:ilvl w:val="2"/>
          <w:numId w:val="23"/>
        </w:numPr>
        <w:ind w:left="357" w:hanging="357"/>
        <w:rPr>
          <w:rFonts w:ascii="Tahoma" w:hAnsi="Tahoma" w:cs="Tahoma"/>
          <w:bCs/>
          <w:i/>
          <w:color w:val="FF0000"/>
          <w:sz w:val="22"/>
          <w:szCs w:val="22"/>
        </w:rPr>
      </w:pPr>
      <w:r>
        <w:rPr>
          <w:rFonts w:ascii="Tahoma" w:hAnsi="Tahoma" w:cs="Tahoma"/>
          <w:sz w:val="22"/>
          <w:szCs w:val="22"/>
        </w:rPr>
        <w:t>Nebude</w:t>
      </w:r>
      <w:r>
        <w:rPr>
          <w:rFonts w:ascii="Tahoma" w:hAnsi="Tahoma" w:cs="Tahoma"/>
          <w:sz w:val="22"/>
          <w:szCs w:val="22"/>
        </w:rPr>
        <w:noBreakHyphen/>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5C55D725" w14:textId="77777777" w:rsidR="00E91FF9" w:rsidRDefault="00E91FF9" w:rsidP="00E91FF9">
      <w:pPr>
        <w:pStyle w:val="Smlouva2"/>
        <w:keepNext/>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642B934F"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Zhotovitel je dále oprávněn vyjadřovat se k zápisům do bezpečnostního deníku, který ke stavbě povede koordinátor BOZP a je povinen neprodleně respektovat požadavky koordinátora BOZP v deníku uvedené.</w:t>
      </w:r>
    </w:p>
    <w:p w14:paraId="76BF3AFA"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Do bezpečnostního deníku budou zaznamenávány veškeré skutečnosti týkající se bezpečnosti a ochrany zdraví při práci na staveništi, zejména pak tyto skutečnosti:</w:t>
      </w:r>
    </w:p>
    <w:p w14:paraId="21467DA3"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seznámení s místními riziky za účelem předcházení ohrožení života a zdraví osob, které se s vědomím zhotovitele mohou zdržovat na staveništi (pokud stavební práce probíhají za provozu),</w:t>
      </w:r>
    </w:p>
    <w:p w14:paraId="284E9096"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seznámení s plánem BOZP na staveništi,</w:t>
      </w:r>
    </w:p>
    <w:p w14:paraId="690D9113"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zápisy z pravidelných kontrolních dnů BOZP,</w:t>
      </w:r>
    </w:p>
    <w:p w14:paraId="488363CA"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nedostatky zjištěné při pochůzkách na stavbě včetně uložení opatření k nápravě,</w:t>
      </w:r>
    </w:p>
    <w:p w14:paraId="739806B5"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oznámení o nepřijetí uložených opatření k nápravě,</w:t>
      </w:r>
    </w:p>
    <w:p w14:paraId="2A465527"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koordinace s techniky BOZP jednotlivých (pod)zhotovitelů,</w:t>
      </w:r>
    </w:p>
    <w:p w14:paraId="673D7555" w14:textId="77777777" w:rsidR="00E91FF9" w:rsidRDefault="00E91FF9" w:rsidP="001078D9">
      <w:pPr>
        <w:numPr>
          <w:ilvl w:val="0"/>
          <w:numId w:val="25"/>
        </w:numPr>
        <w:tabs>
          <w:tab w:val="clear" w:pos="380"/>
          <w:tab w:val="left" w:pos="720"/>
        </w:tabs>
        <w:spacing w:before="120" w:after="0" w:line="240" w:lineRule="auto"/>
        <w:ind w:left="714" w:hanging="357"/>
        <w:jc w:val="both"/>
        <w:rPr>
          <w:rFonts w:ascii="Tahoma" w:hAnsi="Tahoma" w:cs="Tahoma"/>
        </w:rPr>
      </w:pPr>
      <w:r>
        <w:rPr>
          <w:rFonts w:ascii="Tahoma" w:hAnsi="Tahoma" w:cs="Tahoma"/>
        </w:rPr>
        <w:lastRenderedPageBreak/>
        <w:t>koordinace činností jednotlivých (pod)zhotovitelů s cílem vyloučení bezpečnostních kolizí,</w:t>
      </w:r>
    </w:p>
    <w:p w14:paraId="3BCB389D"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kontrola dodržování čistoty a pořádku na staveništi.</w:t>
      </w:r>
    </w:p>
    <w:p w14:paraId="7E47A6BD"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Režim tohoto deníku se přiměřeně řídí předchozími ustanoveními o stavebním deníku.</w:t>
      </w:r>
    </w:p>
    <w:p w14:paraId="1DD49A59"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Zápisem ve stavebním deníku a bezpečnostním deníku nelze obsah této smlouvy měnit.</w:t>
      </w:r>
    </w:p>
    <w:p w14:paraId="0031FB36" w14:textId="77777777" w:rsidR="00E91FF9" w:rsidRDefault="00E91FF9" w:rsidP="00E91FF9">
      <w:pPr>
        <w:keepNext/>
        <w:spacing w:before="360"/>
        <w:jc w:val="center"/>
        <w:rPr>
          <w:rFonts w:ascii="Tahoma" w:hAnsi="Tahoma" w:cs="Tahoma"/>
          <w:b/>
        </w:rPr>
      </w:pPr>
      <w:r>
        <w:rPr>
          <w:rFonts w:ascii="Tahoma" w:hAnsi="Tahoma" w:cs="Tahoma"/>
          <w:b/>
        </w:rPr>
        <w:t>XII.</w:t>
      </w:r>
      <w:r>
        <w:rPr>
          <w:rFonts w:ascii="Tahoma" w:hAnsi="Tahoma" w:cs="Tahoma"/>
          <w:b/>
        </w:rPr>
        <w:br/>
        <w:t>Předání díla</w:t>
      </w:r>
    </w:p>
    <w:p w14:paraId="5C38C647" w14:textId="77777777" w:rsidR="00E91FF9" w:rsidRPr="00121A41" w:rsidRDefault="00E91FF9" w:rsidP="001078D9">
      <w:pPr>
        <w:widowControl w:val="0"/>
        <w:numPr>
          <w:ilvl w:val="0"/>
          <w:numId w:val="26"/>
        </w:numPr>
        <w:spacing w:before="120" w:after="0" w:line="240" w:lineRule="auto"/>
        <w:ind w:left="357" w:hanging="357"/>
        <w:jc w:val="both"/>
        <w:rPr>
          <w:rFonts w:ascii="Tahoma" w:hAnsi="Tahoma" w:cs="Tahoma"/>
          <w:color w:val="FF0000"/>
        </w:rPr>
      </w:pPr>
      <w:r w:rsidRPr="00121A41">
        <w:rPr>
          <w:rFonts w:ascii="Tahoma" w:hAnsi="Tahoma" w:cs="Tahoma"/>
        </w:rPr>
        <w:t>Přejímací řízení bude objednatelem zahájeno do 10</w:t>
      </w:r>
      <w:r w:rsidRPr="00121A41">
        <w:rPr>
          <w:rFonts w:ascii="Tahoma" w:hAnsi="Tahoma" w:cs="Tahoma"/>
          <w:color w:val="FF00FF"/>
        </w:rPr>
        <w:t xml:space="preserve"> </w:t>
      </w:r>
      <w:r w:rsidRPr="00121A41">
        <w:rPr>
          <w:rFonts w:ascii="Tahoma" w:hAnsi="Tahoma" w:cs="Tahoma"/>
        </w:rPr>
        <w:t>pracovních dnů po obdržení písemné výzvy zhotovitele. Doba od zahájení přejímacího řízení do jeho ukončení (převzetím díla ve smyslu odst. 2 tohoto článku nebo jeho nepřevzetím ve smyslu odst. 3 tohoto článku) se nepočítá do doby plnění dle čl. IV odst. 1 této smlouvy.</w:t>
      </w:r>
    </w:p>
    <w:p w14:paraId="091B6B64"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Písemná výzva bude zaslána zhotovitelem také osobě vykonávající technický dozor stavebníka, autorskému dozoru projektanta a uživateli.</w:t>
      </w:r>
    </w:p>
    <w:p w14:paraId="589093ED"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Objednatel se zavazuje dílo převzít do 10 pracovních dnů od zahájení přejímacího řízení v případě, že dílo bude předáno bez vad a nedodělků bránících jeho řádnému užívání. Předání a převzetí díla bude provedeno v místě plnění dle čl. IV odst. 2 této smlouvy. O předání a převzetí díla osoba vykonávající technický dozor stavebníka sepíše protokol, který bude obsahovat:</w:t>
      </w:r>
    </w:p>
    <w:p w14:paraId="3D87D84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1F809B7F"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23DA151B"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0068689B" w14:textId="105D7818"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datum vydání a číslo </w:t>
      </w:r>
      <w:r w:rsidRPr="00121A41">
        <w:rPr>
          <w:rFonts w:ascii="Tahoma" w:hAnsi="Tahoma" w:cs="Tahoma"/>
          <w:sz w:val="22"/>
          <w:szCs w:val="22"/>
        </w:rPr>
        <w:t>stavebního povolení</w:t>
      </w:r>
      <w:r>
        <w:rPr>
          <w:rFonts w:ascii="Tahoma" w:hAnsi="Tahoma" w:cs="Tahoma"/>
          <w:sz w:val="22"/>
          <w:szCs w:val="22"/>
        </w:rPr>
        <w:t>,</w:t>
      </w:r>
    </w:p>
    <w:p w14:paraId="4081B3D6"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14:paraId="4ADCF50E"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19B1F9EC"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5BCD926C"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7877223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zhotovitelem předávané dokumentace dle odst. 6 tohoto článku smlouvy,</w:t>
      </w:r>
    </w:p>
    <w:p w14:paraId="72241BB4"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6E47BBED"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510176E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že je dílo přebíráno s vadami a nedodělky nebránícími řádnému užívání díla, uvedení, že je dílo přebíráno s výhradami a seznam vad a nedodělků, s nimiž bylo dílo převzato,</w:t>
      </w:r>
    </w:p>
    <w:p w14:paraId="403B1C83"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14:paraId="36C1A7F4"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Pokud objednatel dílo nepřevezme, protože dílo obsahuje vady nebo nedodělky bránící jeho řádnému užívání, je povinen tyto vady a nedodělky v předávacím protokolu specifikovat.</w:t>
      </w:r>
    </w:p>
    <w:p w14:paraId="3E5517BA"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Pokud objednatel dílo v souladu s čl. III odst. 6 této smlouvy převezme s vadami a nedodělky nebránícími řádnému užívání díla (převzetí s výhradami), budou tyto vady a nedodělky odstraněny do </w:t>
      </w:r>
      <w:r w:rsidRPr="00121A41">
        <w:rPr>
          <w:rFonts w:ascii="Tahoma" w:hAnsi="Tahoma" w:cs="Tahoma"/>
        </w:rPr>
        <w:t>5</w:t>
      </w:r>
      <w:r>
        <w:rPr>
          <w:rFonts w:ascii="Tahoma" w:hAnsi="Tahoma" w:cs="Tahoma"/>
        </w:rPr>
        <w:t xml:space="preserve"> pracovních dnů od převzetí díla objednatelem, nedohodnou</w:t>
      </w:r>
      <w:r>
        <w:rPr>
          <w:rFonts w:ascii="Tahoma" w:hAnsi="Tahoma" w:cs="Tahoma"/>
        </w:rPr>
        <w:noBreakHyphen/>
        <w:t>li se smluvní strany při předání díla písemně jinak.</w:t>
      </w:r>
    </w:p>
    <w:p w14:paraId="617C1D79" w14:textId="1659BE2A" w:rsidR="00E91FF9" w:rsidRDefault="00E91FF9" w:rsidP="00E91FF9">
      <w:pPr>
        <w:widowControl w:val="0"/>
        <w:spacing w:before="120"/>
        <w:ind w:left="357"/>
        <w:jc w:val="both"/>
        <w:rPr>
          <w:rFonts w:ascii="Tahoma" w:hAnsi="Tahoma" w:cs="Tahoma"/>
        </w:rPr>
      </w:pPr>
      <w:r>
        <w:rPr>
          <w:rFonts w:ascii="Tahoma" w:hAnsi="Tahoma" w:cs="Tahoma"/>
        </w:rPr>
        <w:lastRenderedPageBreak/>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r w:rsidR="000E2342">
        <w:rPr>
          <w:rFonts w:ascii="Tahoma" w:hAnsi="Tahoma" w:cs="Tahoma"/>
        </w:rPr>
        <w:t xml:space="preserve"> Nedílnou součástí zápisu o odstranění vad a nedodělků bude originál stavebního deníku. Bez předání stavebního deníku nebudou vady a nedodělky považovány za odstraněné.</w:t>
      </w:r>
    </w:p>
    <w:p w14:paraId="7183A22A"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Zhotovitel je povinen provést předepsané zkoušky dle platných právních předpisů a technických norem. Úspěšné provedení těchto zkoušek je podmínkou převzetí díla.</w:t>
      </w:r>
    </w:p>
    <w:p w14:paraId="61F12515" w14:textId="18A2F590"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Doklady o řádném provedení díla dle technických norem a předpisů, o provedených zkouškách, atestech, dále DSPS</w:t>
      </w:r>
      <w:r w:rsidR="000E2342">
        <w:rPr>
          <w:rFonts w:ascii="Tahoma" w:hAnsi="Tahoma" w:cs="Tahoma"/>
        </w:rPr>
        <w:t>,</w:t>
      </w:r>
      <w:r w:rsidR="000E2342" w:rsidRPr="000E2342">
        <w:rPr>
          <w:rFonts w:ascii="Tahoma" w:hAnsi="Tahoma" w:cs="Tahoma"/>
        </w:rPr>
        <w:t xml:space="preserve"> </w:t>
      </w:r>
      <w:r w:rsidR="000E2342">
        <w:rPr>
          <w:rFonts w:ascii="Tahoma" w:hAnsi="Tahoma" w:cs="Tahoma"/>
        </w:rPr>
        <w:t>originál stavebního deníku v případě, že dílo bude předáváno bez vad a nedodělků</w:t>
      </w:r>
      <w:r>
        <w:rPr>
          <w:rFonts w:ascii="Tahoma" w:hAnsi="Tahoma" w:cs="Tahoma"/>
        </w:rPr>
        <w:t xml:space="preserve"> a další dokumentaci podle této 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p>
    <w:p w14:paraId="7B289255"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Zhotovitel se zavazuje zúčastnit se na výzvu objednatele závěrečné kontrolní prohlídky stavby podle stavebního zákona.</w:t>
      </w:r>
    </w:p>
    <w:p w14:paraId="5E82C2CF"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 xml:space="preserve">Smluvní strany tímto vylučují aplikaci </w:t>
      </w:r>
      <w:proofErr w:type="spellStart"/>
      <w:r>
        <w:rPr>
          <w:rFonts w:ascii="Tahoma" w:hAnsi="Tahoma" w:cs="Tahoma"/>
        </w:rPr>
        <w:t>ust</w:t>
      </w:r>
      <w:proofErr w:type="spellEnd"/>
      <w:r>
        <w:rPr>
          <w:rFonts w:ascii="Tahoma" w:hAnsi="Tahoma" w:cs="Tahoma"/>
        </w:rPr>
        <w:t>. § 2605 odst. 2 občanského zákoníku na svůj právní vztah založený touto smlouvou.</w:t>
      </w:r>
    </w:p>
    <w:p w14:paraId="33AF5498" w14:textId="77777777" w:rsidR="0039705E" w:rsidRDefault="0039705E" w:rsidP="0039705E">
      <w:pPr>
        <w:widowControl w:val="0"/>
        <w:spacing w:before="120" w:after="0" w:line="240" w:lineRule="auto"/>
        <w:ind w:left="357"/>
        <w:jc w:val="both"/>
        <w:rPr>
          <w:rFonts w:ascii="Tahoma" w:hAnsi="Tahoma" w:cs="Tahoma"/>
        </w:rPr>
      </w:pPr>
    </w:p>
    <w:p w14:paraId="597869D2" w14:textId="77777777" w:rsidR="00E91FF9" w:rsidRDefault="00E91FF9" w:rsidP="00E91FF9">
      <w:pPr>
        <w:keepNext/>
        <w:spacing w:before="360"/>
        <w:jc w:val="center"/>
        <w:rPr>
          <w:rFonts w:ascii="Tahoma" w:hAnsi="Tahoma" w:cs="Tahoma"/>
          <w:b/>
        </w:rPr>
      </w:pPr>
      <w:r>
        <w:rPr>
          <w:rFonts w:ascii="Tahoma" w:hAnsi="Tahoma" w:cs="Tahoma"/>
          <w:b/>
        </w:rPr>
        <w:t>XIII.</w:t>
      </w:r>
      <w:r>
        <w:rPr>
          <w:rFonts w:ascii="Tahoma" w:hAnsi="Tahoma" w:cs="Tahoma"/>
          <w:b/>
        </w:rPr>
        <w:br/>
        <w:t>Práva z vadného plnění, záruka za jakost</w:t>
      </w:r>
    </w:p>
    <w:p w14:paraId="7B808955"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Dílo má vadu, jestliže neodpovídá požadavkům uvedeným v této smlouvě.</w:t>
      </w:r>
    </w:p>
    <w:p w14:paraId="0D217F3D"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rPr>
        <w:noBreakHyphen/>
        <w:t>li se vada v průběhu 6 měsíců od převzetí díla objednatelem, má se zato, že dílo bylo vadné již při převzetí, neprokáže</w:t>
      </w:r>
      <w:r>
        <w:rPr>
          <w:rFonts w:ascii="Tahoma" w:hAnsi="Tahoma" w:cs="Tahoma"/>
        </w:rPr>
        <w:noBreakHyphen/>
        <w:t>li zhotovitel opak.</w:t>
      </w:r>
    </w:p>
    <w:p w14:paraId="591AF64A"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Zhotovitel poskytuje objednateli na provedené dílo záruku za jakost (dále jen „záruka“) ve smyslu § 2619 a § 2113 a násl. občanského zákoníku, a to v délce:</w:t>
      </w:r>
    </w:p>
    <w:p w14:paraId="7A675862" w14:textId="3E61F153" w:rsidR="00E91FF9" w:rsidRPr="00374829" w:rsidRDefault="00F80F52" w:rsidP="001078D9">
      <w:pPr>
        <w:numPr>
          <w:ilvl w:val="0"/>
          <w:numId w:val="29"/>
        </w:numPr>
        <w:tabs>
          <w:tab w:val="left" w:pos="714"/>
        </w:tabs>
        <w:spacing w:before="120" w:after="0" w:line="240" w:lineRule="auto"/>
        <w:ind w:left="714" w:hanging="357"/>
        <w:jc w:val="both"/>
        <w:rPr>
          <w:rFonts w:ascii="Tahoma" w:hAnsi="Tahoma" w:cs="Tahoma"/>
        </w:rPr>
      </w:pPr>
      <w:r>
        <w:rPr>
          <w:rFonts w:ascii="Tahoma" w:hAnsi="Tahoma" w:cs="Tahoma"/>
        </w:rPr>
        <w:t>60</w:t>
      </w:r>
      <w:r w:rsidRPr="00374829">
        <w:rPr>
          <w:rFonts w:ascii="Tahoma" w:hAnsi="Tahoma" w:cs="Tahoma"/>
        </w:rPr>
        <w:t> </w:t>
      </w:r>
      <w:r w:rsidR="00E91FF9" w:rsidRPr="00374829">
        <w:rPr>
          <w:rFonts w:ascii="Tahoma" w:hAnsi="Tahoma" w:cs="Tahoma"/>
        </w:rPr>
        <w:t xml:space="preserve">měsíců na provedené práce a dodávky, pokud nejsou uvedeny v písm. b) tohoto odstavce, </w:t>
      </w:r>
    </w:p>
    <w:p w14:paraId="20924D1A" w14:textId="6D6582F7" w:rsidR="00E91FF9" w:rsidRPr="00374829" w:rsidRDefault="00E91FF9" w:rsidP="001078D9">
      <w:pPr>
        <w:numPr>
          <w:ilvl w:val="0"/>
          <w:numId w:val="29"/>
        </w:numPr>
        <w:tabs>
          <w:tab w:val="left" w:pos="-1418"/>
          <w:tab w:val="num" w:pos="720"/>
        </w:tabs>
        <w:spacing w:before="120" w:after="0" w:line="240" w:lineRule="auto"/>
        <w:ind w:left="720"/>
        <w:jc w:val="both"/>
        <w:rPr>
          <w:rFonts w:ascii="Tahoma" w:hAnsi="Tahoma" w:cs="Tahoma"/>
        </w:rPr>
      </w:pPr>
      <w:r w:rsidRPr="00374829">
        <w:rPr>
          <w:rFonts w:ascii="Tahoma" w:hAnsi="Tahoma" w:cs="Tahoma"/>
        </w:rPr>
        <w:t xml:space="preserve">na dodávky strojů, zařízení technologie, předměty postupné spotřeby v délce shodné se zárukou poskytovanou výrobcem, nejméně však </w:t>
      </w:r>
      <w:r w:rsidR="00F80F52">
        <w:rPr>
          <w:rFonts w:ascii="Tahoma" w:hAnsi="Tahoma" w:cs="Tahoma"/>
        </w:rPr>
        <w:t>24</w:t>
      </w:r>
      <w:r w:rsidR="00F80F52" w:rsidRPr="00374829">
        <w:rPr>
          <w:rFonts w:ascii="Tahoma" w:hAnsi="Tahoma" w:cs="Tahoma"/>
        </w:rPr>
        <w:t> </w:t>
      </w:r>
      <w:r w:rsidRPr="00374829">
        <w:rPr>
          <w:rFonts w:ascii="Tahoma" w:hAnsi="Tahoma" w:cs="Tahoma"/>
        </w:rPr>
        <w:t xml:space="preserve">měsíců </w:t>
      </w:r>
    </w:p>
    <w:p w14:paraId="704AF339" w14:textId="4624331E" w:rsidR="00E91FF9" w:rsidRDefault="00121A41" w:rsidP="00E91FF9">
      <w:pPr>
        <w:spacing w:before="120"/>
        <w:ind w:left="357"/>
        <w:jc w:val="both"/>
        <w:rPr>
          <w:rFonts w:ascii="Tahoma" w:hAnsi="Tahoma" w:cs="Tahoma"/>
        </w:rPr>
      </w:pPr>
      <w:r>
        <w:rPr>
          <w:rFonts w:ascii="Tahoma" w:hAnsi="Tahoma" w:cs="Tahoma"/>
        </w:rPr>
        <w:t xml:space="preserve"> </w:t>
      </w:r>
      <w:r w:rsidR="00E91FF9">
        <w:rPr>
          <w:rFonts w:ascii="Tahoma" w:hAnsi="Tahoma" w:cs="Tahoma"/>
        </w:rPr>
        <w:t>(dále též „záruční doba“).</w:t>
      </w:r>
    </w:p>
    <w:p w14:paraId="0661B969" w14:textId="77777777" w:rsidR="00E91FF9" w:rsidRDefault="00E91FF9" w:rsidP="00E91FF9">
      <w:pPr>
        <w:spacing w:before="120" w:after="120"/>
        <w:ind w:left="357"/>
        <w:jc w:val="both"/>
        <w:rPr>
          <w:rFonts w:ascii="Tahoma" w:hAnsi="Tahoma" w:cs="Tahoma"/>
        </w:rPr>
      </w:pPr>
      <w:r>
        <w:rPr>
          <w:rFonts w:ascii="Tahoma" w:hAnsi="Tahoma" w:cs="Tahoma"/>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 Vady díla dle odst. 2 tohoto článku a vady, které se projeví během záruční doby, budou zhotovitelem odstraněny bezplatně, a to včetně všech potřebných náhradních dílů a dalšího materiálu.</w:t>
      </w:r>
    </w:p>
    <w:p w14:paraId="6E12B39A"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lastRenderedPageBreak/>
        <w:t>Veškeré vady díla bude objednatel povinen uplatnit u zhotovitele bez zbytečného odkladu poté, kdy vadu zjistil, a to formou písemného oznámení (za písemné oznámení se považuje i oznámení e</w:t>
      </w:r>
      <w:r>
        <w:rPr>
          <w:rFonts w:ascii="Tahoma" w:hAnsi="Tahoma" w:cs="Tahoma"/>
        </w:rPr>
        <w:noBreakHyphen/>
        <w:t xml:space="preserve">mailem), obsahujícího specifikaci zjištěné vady. Objednatel bude vady díla oznamovat </w:t>
      </w:r>
      <w:proofErr w:type="gramStart"/>
      <w:r>
        <w:rPr>
          <w:rFonts w:ascii="Tahoma" w:hAnsi="Tahoma" w:cs="Tahoma"/>
        </w:rPr>
        <w:t>na</w:t>
      </w:r>
      <w:proofErr w:type="gramEnd"/>
      <w:r>
        <w:rPr>
          <w:rFonts w:ascii="Tahoma" w:hAnsi="Tahoma" w:cs="Tahoma"/>
        </w:rPr>
        <w:t>:</w:t>
      </w:r>
    </w:p>
    <w:p w14:paraId="5E811F91" w14:textId="6152354B" w:rsidR="00E91FF9" w:rsidRPr="00D968B3" w:rsidRDefault="00E91FF9" w:rsidP="001078D9">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hyperlink r:id="rId14" w:history="1">
        <w:r w:rsidR="00A455A3" w:rsidRPr="00D968B3">
          <w:rPr>
            <w:rFonts w:ascii="Tahoma" w:hAnsi="Tahoma" w:cs="Tahoma"/>
            <w:bCs/>
            <w:sz w:val="22"/>
            <w:szCs w:val="22"/>
          </w:rPr>
          <w:t>reklamace.morava@hochtief.cz</w:t>
        </w:r>
      </w:hyperlink>
      <w:r w:rsidRPr="00D968B3">
        <w:rPr>
          <w:rFonts w:ascii="Tahoma" w:hAnsi="Tahoma" w:cs="Tahoma"/>
          <w:bCs/>
          <w:sz w:val="22"/>
          <w:szCs w:val="22"/>
        </w:rPr>
        <w:t>, nebo</w:t>
      </w:r>
    </w:p>
    <w:p w14:paraId="1AA4EB00" w14:textId="582E4E20" w:rsidR="00E91FF9" w:rsidRPr="00D968B3" w:rsidRDefault="00E91FF9" w:rsidP="001078D9">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sz w:val="22"/>
          <w:szCs w:val="22"/>
        </w:rPr>
      </w:pPr>
      <w:r w:rsidRPr="00D968B3">
        <w:rPr>
          <w:rFonts w:ascii="Tahoma" w:hAnsi="Tahoma" w:cs="Tahoma"/>
          <w:bCs/>
          <w:sz w:val="22"/>
          <w:szCs w:val="22"/>
        </w:rPr>
        <w:t>adresu</w:t>
      </w:r>
      <w:r w:rsidRPr="00D968B3">
        <w:rPr>
          <w:rFonts w:ascii="Tahoma" w:hAnsi="Tahoma" w:cs="Tahoma"/>
          <w:sz w:val="22"/>
          <w:szCs w:val="22"/>
        </w:rPr>
        <w:t>:</w:t>
      </w:r>
      <w:r w:rsidRPr="00D968B3">
        <w:rPr>
          <w:rFonts w:ascii="Tahoma" w:hAnsi="Tahoma" w:cs="Tahoma"/>
          <w:sz w:val="22"/>
          <w:szCs w:val="22"/>
        </w:rPr>
        <w:tab/>
      </w:r>
      <w:r w:rsidR="00A455A3" w:rsidRPr="00D968B3">
        <w:rPr>
          <w:rFonts w:ascii="Tahoma" w:hAnsi="Tahoma" w:cs="Tahoma"/>
          <w:bCs/>
          <w:sz w:val="22"/>
          <w:szCs w:val="22"/>
        </w:rPr>
        <w:t xml:space="preserve">Sokolská třída 2800/99 , </w:t>
      </w:r>
      <w:proofErr w:type="gramStart"/>
      <w:r w:rsidR="00A455A3" w:rsidRPr="00D968B3">
        <w:rPr>
          <w:rFonts w:ascii="Tahoma" w:hAnsi="Tahoma" w:cs="Tahoma"/>
          <w:bCs/>
          <w:sz w:val="22"/>
          <w:szCs w:val="22"/>
        </w:rPr>
        <w:t>702 00  Ostrava</w:t>
      </w:r>
      <w:proofErr w:type="gramEnd"/>
      <w:r w:rsidRPr="00D968B3">
        <w:rPr>
          <w:rFonts w:ascii="Tahoma" w:hAnsi="Tahoma" w:cs="Tahoma"/>
          <w:bCs/>
          <w:sz w:val="22"/>
          <w:szCs w:val="22"/>
        </w:rPr>
        <w:t>, nebo</w:t>
      </w:r>
    </w:p>
    <w:p w14:paraId="43D81300" w14:textId="4B4778A5" w:rsidR="00E91FF9" w:rsidRPr="00D968B3" w:rsidRDefault="00E91FF9" w:rsidP="001078D9">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sz w:val="22"/>
          <w:szCs w:val="22"/>
        </w:rPr>
      </w:pPr>
      <w:r w:rsidRPr="00D968B3">
        <w:rPr>
          <w:rFonts w:ascii="Tahoma" w:hAnsi="Tahoma" w:cs="Tahoma"/>
          <w:bCs/>
          <w:sz w:val="22"/>
          <w:szCs w:val="22"/>
        </w:rPr>
        <w:t>do datové schránky:</w:t>
      </w:r>
      <w:r w:rsidRPr="00D968B3">
        <w:rPr>
          <w:rFonts w:ascii="Tahoma" w:hAnsi="Tahoma" w:cs="Tahoma"/>
          <w:bCs/>
          <w:sz w:val="22"/>
          <w:szCs w:val="22"/>
        </w:rPr>
        <w:tab/>
      </w:r>
      <w:r w:rsidR="00A455A3" w:rsidRPr="00D968B3">
        <w:rPr>
          <w:rFonts w:ascii="Arial" w:hAnsi="Arial" w:cs="Arial"/>
          <w:sz w:val="22"/>
          <w:szCs w:val="22"/>
        </w:rPr>
        <w:t>P49CEZI</w:t>
      </w:r>
    </w:p>
    <w:p w14:paraId="4F1205E6" w14:textId="77777777" w:rsidR="00E91FF9" w:rsidRDefault="00E91FF9" w:rsidP="001078D9">
      <w:pPr>
        <w:numPr>
          <w:ilvl w:val="0"/>
          <w:numId w:val="28"/>
        </w:numPr>
        <w:spacing w:before="120" w:after="0" w:line="240" w:lineRule="auto"/>
        <w:ind w:left="357" w:hanging="357"/>
        <w:jc w:val="both"/>
        <w:rPr>
          <w:rFonts w:ascii="Tahoma" w:hAnsi="Tahoma" w:cs="Tahoma"/>
          <w:iCs/>
        </w:rPr>
      </w:pPr>
      <w:r>
        <w:rPr>
          <w:rFonts w:ascii="Tahoma" w:hAnsi="Tahoma" w:cs="Tahoma"/>
        </w:rPr>
        <w:t>Objednatel má právo na odstranění vady opravou; je</w:t>
      </w:r>
      <w:r>
        <w:rPr>
          <w:rFonts w:ascii="Tahoma" w:hAnsi="Tahoma" w:cs="Tahoma"/>
        </w:rPr>
        <w:noBreakHyphen/>
        <w:t>li vadné plnění podstatným porušením smlouvy, má také právo od smlouvy odstoupit. Právo volby plnění má objednatel.</w:t>
      </w:r>
    </w:p>
    <w:p w14:paraId="01791968"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Zhotovitel započne s odstraněním vady nejpozději do </w:t>
      </w:r>
      <w:r>
        <w:rPr>
          <w:rFonts w:ascii="Tahoma" w:hAnsi="Tahoma" w:cs="Tahoma"/>
          <w:bCs/>
        </w:rPr>
        <w:t>5 pracovních</w:t>
      </w:r>
      <w:r>
        <w:rPr>
          <w:rFonts w:ascii="Tahoma" w:hAnsi="Tahoma" w:cs="Tahoma"/>
        </w:rPr>
        <w:t> </w:t>
      </w:r>
      <w:r>
        <w:rPr>
          <w:rFonts w:ascii="Tahoma" w:hAnsi="Tahoma" w:cs="Tahoma"/>
          <w:bCs/>
        </w:rPr>
        <w:t>dnů</w:t>
      </w:r>
      <w:r>
        <w:rPr>
          <w:rFonts w:ascii="Tahoma" w:hAnsi="Tahoma" w:cs="Tahoma"/>
        </w:rPr>
        <w:t xml:space="preserve"> od doručení oznámení o vadě, pokud se smluvní strany nedohodnou písemně jinak. V případě havárie započne s odstraněním vady neodkladně, nejpozději do </w:t>
      </w:r>
      <w:r>
        <w:rPr>
          <w:rFonts w:ascii="Tahoma" w:hAnsi="Tahoma" w:cs="Tahoma"/>
          <w:bCs/>
        </w:rPr>
        <w:t xml:space="preserve">24 hodin </w:t>
      </w:r>
      <w:r>
        <w:rPr>
          <w:rFonts w:ascii="Tahoma" w:hAnsi="Tahoma" w:cs="Tahoma"/>
        </w:rPr>
        <w:t>od doručení oznámení o vadě. Vada bude odstraněna nejpozději do </w:t>
      </w:r>
      <w:r>
        <w:rPr>
          <w:rFonts w:ascii="Tahoma" w:hAnsi="Tahoma" w:cs="Tahoma"/>
          <w:bCs/>
        </w:rPr>
        <w:t xml:space="preserve">10 pracovních dnů </w:t>
      </w:r>
      <w:r>
        <w:rPr>
          <w:rFonts w:ascii="Tahoma" w:hAnsi="Tahoma" w:cs="Tahoma"/>
        </w:rPr>
        <w:t>ode dne doručení oznámení o vadě</w:t>
      </w:r>
      <w:r>
        <w:rPr>
          <w:rFonts w:ascii="Tahoma" w:hAnsi="Tahoma" w:cs="Tahoma"/>
          <w:i/>
          <w:iCs/>
        </w:rPr>
        <w:t>,</w:t>
      </w:r>
      <w:r>
        <w:rPr>
          <w:rFonts w:ascii="Tahoma" w:hAnsi="Tahoma" w:cs="Tahoma"/>
        </w:rPr>
        <w:t xml:space="preserve"> v případě havárie nejpozději do </w:t>
      </w:r>
      <w:r>
        <w:rPr>
          <w:rFonts w:ascii="Tahoma" w:hAnsi="Tahoma" w:cs="Tahoma"/>
          <w:bCs/>
        </w:rPr>
        <w:t>48</w:t>
      </w:r>
      <w:r>
        <w:rPr>
          <w:rFonts w:ascii="Tahoma" w:hAnsi="Tahoma" w:cs="Tahoma"/>
          <w:b/>
        </w:rPr>
        <w:t xml:space="preserve"> </w:t>
      </w:r>
      <w:r>
        <w:rPr>
          <w:rFonts w:ascii="Tahoma" w:hAnsi="Tahoma" w:cs="Tahoma"/>
          <w:bCs/>
        </w:rPr>
        <w:t xml:space="preserve">hodin </w:t>
      </w:r>
      <w:r>
        <w:rPr>
          <w:rFonts w:ascii="Tahoma" w:hAnsi="Tahoma" w:cs="Tahoma"/>
        </w:rPr>
        <w:t>od doručení oznámení o vadě, pokud se smluvní strany nedohodnou písemně jinak, např. s ohledem na klimatické podmínky neumožňující dodržení technologických postupů pro odstranění vady.</w:t>
      </w:r>
    </w:p>
    <w:p w14:paraId="1DD05DE2"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K dohodám dle tohoto odstavce je za objednatele oprávněna pouze osoba oprávněná jednat ve věcech realizace stavby dle čl. I odst. 1 této smlouvy, příp. jiný pověřený zástupce objednatele.</w:t>
      </w:r>
    </w:p>
    <w:p w14:paraId="5DAE7C4B" w14:textId="620C6BB8"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 xml:space="preserve">Provedenou opravu vady zhotovitel objednateli předá písemně. </w:t>
      </w:r>
    </w:p>
    <w:p w14:paraId="09E342BF" w14:textId="288DEF4D"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Pokud zhotovitel neodstraní vadu díla dle lhůt uvedených v odst. 6 tohoto článku smlouvy, vyzve jej objednatel</w:t>
      </w:r>
      <w:r>
        <w:t xml:space="preserve"> </w:t>
      </w:r>
      <w:r>
        <w:rPr>
          <w:rFonts w:ascii="Tahoma" w:hAnsi="Tahoma" w:cs="Tahoma"/>
        </w:rPr>
        <w:t>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2938EB15" w14:textId="56DB0C1B" w:rsidR="006B707B" w:rsidRPr="00121A41" w:rsidRDefault="006B707B" w:rsidP="001078D9">
      <w:pPr>
        <w:numPr>
          <w:ilvl w:val="0"/>
          <w:numId w:val="43"/>
        </w:numPr>
        <w:spacing w:before="120" w:after="0" w:line="240" w:lineRule="auto"/>
        <w:ind w:left="357" w:hanging="357"/>
        <w:jc w:val="both"/>
        <w:rPr>
          <w:rFonts w:ascii="Tahoma" w:eastAsia="Times New Roman" w:hAnsi="Tahoma" w:cs="Tahoma"/>
          <w:lang w:eastAsia="cs-CZ"/>
        </w:rPr>
      </w:pPr>
      <w:r w:rsidRPr="00121A41">
        <w:rPr>
          <w:rFonts w:ascii="Tahoma" w:eastAsia="Times New Roman" w:hAnsi="Tahoma" w:cs="Tahoma"/>
          <w:lang w:eastAsia="cs-CZ"/>
        </w:rPr>
        <w:t xml:space="preserve">K zajištění svého závazku řádného </w:t>
      </w:r>
      <w:r w:rsidRPr="00121A41">
        <w:rPr>
          <w:rFonts w:ascii="Tahoma" w:eastAsia="Times New Roman" w:hAnsi="Tahoma" w:cs="Tahoma"/>
          <w:u w:val="single"/>
          <w:lang w:eastAsia="cs-CZ"/>
        </w:rPr>
        <w:t>plnění záručních podmínek dle této smlouvy</w:t>
      </w:r>
      <w:r w:rsidRPr="00121A41">
        <w:rPr>
          <w:rFonts w:ascii="Tahoma" w:eastAsia="Times New Roman" w:hAnsi="Tahoma" w:cs="Tahoma"/>
          <w:lang w:eastAsia="cs-CZ"/>
        </w:rPr>
        <w:t>, poskytne zhotovitel objednateli finanční záruku za řádné splnění záručních podmínek dle této smlouvy (dále jen „</w:t>
      </w:r>
      <w:r w:rsidRPr="00121A41">
        <w:rPr>
          <w:rFonts w:ascii="Tahoma" w:eastAsia="Times New Roman" w:hAnsi="Tahoma" w:cs="Tahoma"/>
          <w:b/>
          <w:bCs/>
          <w:i/>
          <w:iCs/>
          <w:lang w:eastAsia="cs-CZ"/>
        </w:rPr>
        <w:t>bankovní záruka za řádné splnění záručních podmínek</w:t>
      </w:r>
      <w:r w:rsidRPr="00121A41">
        <w:rPr>
          <w:rFonts w:ascii="Tahoma" w:eastAsia="Times New Roman" w:hAnsi="Tahoma" w:cs="Tahoma"/>
          <w:lang w:eastAsia="cs-CZ"/>
        </w:rPr>
        <w:t>“), a to nejpozději do 30 dnů ode dne předání a převzetí díla a za současného dodržení těchto podmínek:</w:t>
      </w:r>
    </w:p>
    <w:p w14:paraId="079F3D5A" w14:textId="257A86F2" w:rsidR="006B707B" w:rsidRPr="00121A41" w:rsidRDefault="006B707B" w:rsidP="001078D9">
      <w:pPr>
        <w:widowControl w:val="0"/>
        <w:numPr>
          <w:ilvl w:val="2"/>
          <w:numId w:val="44"/>
        </w:numPr>
        <w:spacing w:after="120" w:line="240" w:lineRule="auto"/>
        <w:ind w:left="851" w:hanging="284"/>
        <w:jc w:val="both"/>
        <w:rPr>
          <w:rFonts w:ascii="Tahoma" w:eastAsia="Times New Roman" w:hAnsi="Tahoma" w:cs="Tahoma"/>
          <w:lang w:eastAsia="cs-CZ"/>
        </w:rPr>
      </w:pPr>
      <w:r w:rsidRPr="00121A41">
        <w:rPr>
          <w:rFonts w:ascii="Tahoma" w:eastAsia="Times New Roman" w:hAnsi="Tahoma" w:cs="Tahoma"/>
          <w:lang w:eastAsia="cs-CZ"/>
        </w:rPr>
        <w:t xml:space="preserve">Zhotovitel se zavazuje poskytnout objednateli bankovní záruku vystavenou bankou za řádné splnění záručních podmínek ve smyslu ustanovení § 2029 a násl. občanského zákoníku, která bude v záruční listině obsahovat písemné prohlášení banky, že tato uspokojí objednatele v rozsahu nejméně odpovídajícímu 2 % ceny díla </w:t>
      </w:r>
      <w:r w:rsidR="00A3302E" w:rsidRPr="00121A41">
        <w:rPr>
          <w:rFonts w:ascii="Tahoma" w:eastAsia="Times New Roman" w:hAnsi="Tahoma" w:cs="Tahoma"/>
          <w:lang w:eastAsia="cs-CZ"/>
        </w:rPr>
        <w:t>bez</w:t>
      </w:r>
      <w:r w:rsidRPr="00121A41">
        <w:rPr>
          <w:rFonts w:ascii="Tahoma" w:eastAsia="Times New Roman" w:hAnsi="Tahoma" w:cs="Tahoma"/>
          <w:lang w:eastAsia="cs-CZ"/>
        </w:rPr>
        <w:t xml:space="preserve"> DPH, pokud zhotovitel v průběhu trvání záruční doby poruší své povinnosti dle čl. XIII této smlouvy. Bankovní záruka za řádné splnění záručních podmínek kryje finanční nároky objednatele (zákonné či smluvní sankce, náhradu škody, náklady za neprovedení zásahu zhotovitelem apod.) v rozsahu do částky zaručené bankovní zárukou vzniklé v důsledku neplnění výše uvedených povinností zhotovitele. Případné finanční nároky objednatele vůči zhotoviteli přesahující tuto částku budou objednatelem vymáhány samostatně. Záruční listina nebude obsahovat další podmínky banky. Bankovní záruka za řádné splnění záručních podmínek bude neodvolatelná, splatná na první vyžádání bez toho, aby banka </w:t>
      </w:r>
      <w:r w:rsidRPr="00121A41">
        <w:rPr>
          <w:rFonts w:ascii="Tahoma" w:eastAsia="Times New Roman" w:hAnsi="Tahoma" w:cs="Tahoma"/>
          <w:lang w:eastAsia="cs-CZ"/>
        </w:rPr>
        <w:lastRenderedPageBreak/>
        <w:t xml:space="preserve">zkoumala důvody požadovaného čerpání. Bankovní záruka se bude řídit právním řádem ČR. Bankovní záruku za řádné splnění záručních podmínek předloží zhotovitel objednateli v originále. </w:t>
      </w:r>
    </w:p>
    <w:p w14:paraId="03016C6F" w14:textId="22577D9A" w:rsidR="006B707B" w:rsidRPr="00121A41" w:rsidRDefault="006B707B" w:rsidP="001078D9">
      <w:pPr>
        <w:widowControl w:val="0"/>
        <w:numPr>
          <w:ilvl w:val="2"/>
          <w:numId w:val="44"/>
        </w:numPr>
        <w:spacing w:after="120" w:line="240" w:lineRule="auto"/>
        <w:ind w:left="851" w:hanging="425"/>
        <w:jc w:val="both"/>
        <w:rPr>
          <w:rFonts w:ascii="Tahoma" w:eastAsia="Times New Roman" w:hAnsi="Tahoma" w:cs="Tahoma"/>
          <w:lang w:eastAsia="cs-CZ"/>
        </w:rPr>
      </w:pPr>
      <w:r w:rsidRPr="00121A41">
        <w:rPr>
          <w:rFonts w:ascii="Tahoma" w:eastAsia="Times New Roman" w:hAnsi="Tahoma" w:cs="Tahoma"/>
          <w:lang w:eastAsia="cs-CZ"/>
        </w:rPr>
        <w:t xml:space="preserve">Platnost bankovní záruky za řádné splnění záručních podmínek bude alespoň po dobu záruční doby. </w:t>
      </w:r>
    </w:p>
    <w:p w14:paraId="7C582EFE" w14:textId="627A89CF" w:rsidR="006B707B" w:rsidRPr="00121A41" w:rsidRDefault="006B707B" w:rsidP="009C732F">
      <w:pPr>
        <w:widowControl w:val="0"/>
        <w:spacing w:after="120" w:line="240" w:lineRule="auto"/>
        <w:ind w:left="851" w:hanging="567"/>
        <w:jc w:val="both"/>
        <w:rPr>
          <w:rFonts w:ascii="Tahoma" w:eastAsia="Times New Roman" w:hAnsi="Tahoma" w:cs="Tahoma"/>
          <w:lang w:eastAsia="cs-CZ"/>
        </w:rPr>
      </w:pPr>
      <w:r w:rsidRPr="00121A41">
        <w:rPr>
          <w:rFonts w:ascii="Tahoma" w:eastAsia="Times New Roman" w:hAnsi="Tahoma" w:cs="Tahoma"/>
          <w:lang w:eastAsia="cs-CZ"/>
        </w:rPr>
        <w:t xml:space="preserve">c) </w:t>
      </w:r>
      <w:r w:rsidRPr="00121A41">
        <w:rPr>
          <w:rFonts w:ascii="Tahoma" w:eastAsia="Times New Roman" w:hAnsi="Tahoma" w:cs="Tahoma"/>
          <w:lang w:eastAsia="cs-CZ"/>
        </w:rPr>
        <w:tab/>
        <w:t xml:space="preserve">Pokud zhotovitel nesplní své závazky, které jsou bankovní zárukou za řádné splnění záručních podmínek zajišťovány, vyplatí banka na bankovní účet objednatele uvedený v čl. I této smlouvy na základě výzvy objednatele částku uvedenou v této výzvě. </w:t>
      </w:r>
    </w:p>
    <w:p w14:paraId="6E844DFC" w14:textId="77777777" w:rsidR="00E91FF9" w:rsidRDefault="00E91FF9" w:rsidP="00E91FF9">
      <w:pPr>
        <w:keepNext/>
        <w:spacing w:before="360"/>
        <w:jc w:val="center"/>
        <w:rPr>
          <w:rFonts w:ascii="Tahoma" w:hAnsi="Tahoma" w:cs="Tahoma"/>
          <w:b/>
        </w:rPr>
      </w:pPr>
      <w:r>
        <w:rPr>
          <w:rFonts w:ascii="Tahoma" w:hAnsi="Tahoma" w:cs="Tahoma"/>
          <w:b/>
        </w:rPr>
        <w:t>XIV.</w:t>
      </w:r>
      <w:r>
        <w:rPr>
          <w:rFonts w:ascii="Tahoma" w:hAnsi="Tahoma" w:cs="Tahoma"/>
          <w:b/>
        </w:rPr>
        <w:br/>
        <w:t>Vlastnické právo, nebezpečí škody</w:t>
      </w:r>
    </w:p>
    <w:p w14:paraId="2917028D" w14:textId="468BC7C4" w:rsidR="00E91FF9" w:rsidRPr="00121A41" w:rsidRDefault="00E91FF9" w:rsidP="001078D9">
      <w:pPr>
        <w:pStyle w:val="Smlouva-slo"/>
        <w:numPr>
          <w:ilvl w:val="0"/>
          <w:numId w:val="30"/>
        </w:numPr>
        <w:spacing w:line="240" w:lineRule="auto"/>
        <w:rPr>
          <w:rFonts w:ascii="Tahoma" w:hAnsi="Tahoma" w:cs="Tahoma"/>
          <w:sz w:val="22"/>
          <w:szCs w:val="22"/>
        </w:rPr>
      </w:pPr>
      <w:r w:rsidRPr="00121A41">
        <w:rPr>
          <w:rFonts w:ascii="Tahoma" w:hAnsi="Tahoma" w:cs="Tahoma"/>
          <w:sz w:val="22"/>
          <w:szCs w:val="22"/>
        </w:rPr>
        <w:t xml:space="preserve">Nebezpečí škody na věci, která je předmětem </w:t>
      </w:r>
      <w:r w:rsidRPr="00121A41">
        <w:rPr>
          <w:rFonts w:ascii="Tahoma" w:hAnsi="Tahoma" w:cs="Tahoma"/>
          <w:iCs/>
          <w:sz w:val="22"/>
          <w:szCs w:val="22"/>
        </w:rPr>
        <w:t>opravy nebo úpravy</w:t>
      </w:r>
      <w:r w:rsidRPr="00121A41">
        <w:rPr>
          <w:rFonts w:ascii="Tahoma" w:hAnsi="Tahoma" w:cs="Tahoma"/>
          <w:sz w:val="22"/>
          <w:szCs w:val="22"/>
        </w:rPr>
        <w:t>, nese zhotovitel. Nebezpečí škody přechází na objednatele dnem převzetí díla objednatelem.</w:t>
      </w:r>
    </w:p>
    <w:p w14:paraId="72C9A566"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3CDB3384"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4054135D"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7477AA67" w14:textId="6A5E3876"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 xml:space="preserve">Zhotovitel se zavazuje, že po celou dobu </w:t>
      </w:r>
      <w:r w:rsidR="001B671C">
        <w:rPr>
          <w:rFonts w:ascii="Tahoma" w:hAnsi="Tahoma" w:cs="Tahoma"/>
          <w:sz w:val="22"/>
          <w:szCs w:val="22"/>
        </w:rPr>
        <w:t xml:space="preserve">realizace díla až do okamžiku převzetí díla objednatelem a odstranění případných vad a </w:t>
      </w:r>
      <w:proofErr w:type="gramStart"/>
      <w:r w:rsidR="001B671C">
        <w:rPr>
          <w:rFonts w:ascii="Tahoma" w:hAnsi="Tahoma" w:cs="Tahoma"/>
          <w:sz w:val="22"/>
          <w:szCs w:val="22"/>
        </w:rPr>
        <w:t>nedodělků s nimiž</w:t>
      </w:r>
      <w:proofErr w:type="gramEnd"/>
      <w:r w:rsidR="001B671C">
        <w:rPr>
          <w:rFonts w:ascii="Tahoma" w:hAnsi="Tahoma" w:cs="Tahoma"/>
          <w:sz w:val="22"/>
          <w:szCs w:val="22"/>
        </w:rPr>
        <w:t xml:space="preserve"> bylo dílo převzato,</w:t>
      </w:r>
      <w:r>
        <w:rPr>
          <w:rFonts w:ascii="Tahoma" w:hAnsi="Tahoma" w:cs="Tahoma"/>
          <w:sz w:val="22"/>
          <w:szCs w:val="22"/>
        </w:rPr>
        <w:t xml:space="preserve"> bude mít na vlastní náklady sjednáno pojištění odpovědnosti za škodu způsobenou třetím osobám vyplývající z dodávaného předmětu </w:t>
      </w:r>
      <w:r w:rsidRPr="00E556E0">
        <w:rPr>
          <w:rFonts w:ascii="Tahoma" w:hAnsi="Tahoma" w:cs="Tahoma"/>
          <w:sz w:val="22"/>
          <w:szCs w:val="22"/>
        </w:rPr>
        <w:t xml:space="preserve">plnění s limitem min. </w:t>
      </w:r>
      <w:r w:rsidR="00D90CFB">
        <w:rPr>
          <w:rFonts w:ascii="Tahoma" w:hAnsi="Tahoma" w:cs="Tahoma"/>
          <w:sz w:val="22"/>
          <w:szCs w:val="22"/>
        </w:rPr>
        <w:t>10</w:t>
      </w:r>
      <w:r w:rsidR="00121A41" w:rsidRPr="00E556E0">
        <w:rPr>
          <w:rFonts w:ascii="Tahoma" w:hAnsi="Tahoma" w:cs="Tahoma"/>
          <w:sz w:val="22"/>
          <w:szCs w:val="22"/>
        </w:rPr>
        <w:t>0 mil.</w:t>
      </w:r>
      <w:r w:rsidRPr="00E556E0">
        <w:rPr>
          <w:rFonts w:ascii="Tahoma" w:hAnsi="Tahoma" w:cs="Tahoma"/>
          <w:sz w:val="22"/>
          <w:szCs w:val="22"/>
        </w:rPr>
        <w:t> Kč,</w:t>
      </w:r>
      <w:r>
        <w:rPr>
          <w:rFonts w:ascii="Tahoma" w:hAnsi="Tahoma" w:cs="Tahoma"/>
          <w:sz w:val="22"/>
          <w:szCs w:val="22"/>
        </w:rPr>
        <w:t xml:space="preserve"> s maximální spoluúčastí </w:t>
      </w:r>
      <w:r w:rsidRPr="00121A41">
        <w:rPr>
          <w:rFonts w:ascii="Tahoma" w:hAnsi="Tahoma" w:cs="Tahoma"/>
          <w:sz w:val="22"/>
          <w:szCs w:val="22"/>
        </w:rPr>
        <w:t>100.000 </w:t>
      </w:r>
      <w:r>
        <w:rPr>
          <w:rFonts w:ascii="Tahoma" w:hAnsi="Tahoma" w:cs="Tahoma"/>
          <w:sz w:val="22"/>
          <w:szCs w:val="22"/>
        </w:rPr>
        <w:t xml:space="preserve">Kč. Pojištění musí obsahovat krytí škod způsobené na majetku a zdraví třetích osob </w:t>
      </w:r>
      <w:r w:rsidRPr="00121A41">
        <w:rPr>
          <w:rFonts w:ascii="Tahoma" w:hAnsi="Tahoma" w:cs="Tahoma"/>
          <w:sz w:val="22"/>
          <w:szCs w:val="22"/>
        </w:rPr>
        <w:t>včetně krytí odpovědnosti za finanční škody</w:t>
      </w:r>
      <w:r>
        <w:rPr>
          <w:rFonts w:ascii="Tahoma" w:hAnsi="Tahoma" w:cs="Tahoma"/>
          <w:sz w:val="22"/>
          <w:szCs w:val="22"/>
        </w:rPr>
        <w:t>.</w:t>
      </w:r>
    </w:p>
    <w:p w14:paraId="4BC005A6" w14:textId="2E6124BA"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se zavazuje, že bude mít na vlastní náklady sjednáno stavebně</w:t>
      </w:r>
      <w:r>
        <w:rPr>
          <w:rFonts w:ascii="Tahoma" w:hAnsi="Tahoma" w:cs="Tahoma"/>
          <w:sz w:val="22"/>
          <w:szCs w:val="22"/>
        </w:rPr>
        <w:noBreakHyphen/>
        <w:t>montážní pojištění proti všem rizikům (</w:t>
      </w:r>
      <w:proofErr w:type="spellStart"/>
      <w:r>
        <w:rPr>
          <w:rFonts w:ascii="Tahoma" w:hAnsi="Tahoma" w:cs="Tahoma"/>
          <w:sz w:val="22"/>
          <w:szCs w:val="22"/>
        </w:rPr>
        <w:t>all</w:t>
      </w:r>
      <w:proofErr w:type="spellEnd"/>
      <w:r>
        <w:rPr>
          <w:rFonts w:ascii="Tahoma" w:hAnsi="Tahoma" w:cs="Tahoma"/>
          <w:sz w:val="22"/>
          <w:szCs w:val="22"/>
        </w:rPr>
        <w:t> </w:t>
      </w:r>
      <w:proofErr w:type="spellStart"/>
      <w:r>
        <w:rPr>
          <w:rFonts w:ascii="Tahoma" w:hAnsi="Tahoma" w:cs="Tahoma"/>
          <w:sz w:val="22"/>
          <w:szCs w:val="22"/>
        </w:rPr>
        <w:t>risks</w:t>
      </w:r>
      <w:proofErr w:type="spellEnd"/>
      <w:r>
        <w:rPr>
          <w:rFonts w:ascii="Tahoma" w:hAnsi="Tahoma" w:cs="Tahoma"/>
          <w:sz w:val="22"/>
          <w:szCs w:val="22"/>
        </w:rPr>
        <w:t>) na plnou hodnotu budovaného díla. Pojistná smlouva musí být platná po celou dobu realizace díla</w:t>
      </w:r>
      <w:r w:rsidR="001B671C">
        <w:rPr>
          <w:rFonts w:ascii="Tahoma" w:hAnsi="Tahoma" w:cs="Tahoma"/>
          <w:sz w:val="22"/>
          <w:szCs w:val="22"/>
        </w:rPr>
        <w:t xml:space="preserve"> až do okamžiku převzetí díla objednatelem a odstranění případných vad a </w:t>
      </w:r>
      <w:proofErr w:type="gramStart"/>
      <w:r w:rsidR="001B671C">
        <w:rPr>
          <w:rFonts w:ascii="Tahoma" w:hAnsi="Tahoma" w:cs="Tahoma"/>
          <w:sz w:val="22"/>
          <w:szCs w:val="22"/>
        </w:rPr>
        <w:t>nedodělků s nimiž</w:t>
      </w:r>
      <w:proofErr w:type="gramEnd"/>
      <w:r w:rsidR="001B671C">
        <w:rPr>
          <w:rFonts w:ascii="Tahoma" w:hAnsi="Tahoma" w:cs="Tahoma"/>
          <w:sz w:val="22"/>
          <w:szCs w:val="22"/>
        </w:rPr>
        <w:t xml:space="preserve"> bylo dílo převzato</w:t>
      </w:r>
      <w:r>
        <w:rPr>
          <w:rFonts w:ascii="Tahoma" w:hAnsi="Tahoma" w:cs="Tahoma"/>
          <w:sz w:val="22"/>
          <w:szCs w:val="22"/>
        </w:rPr>
        <w:t>. Spoluúčast zhotovitele nepřesáhne 10 % z ceny díla bez DPH.</w:t>
      </w:r>
    </w:p>
    <w:p w14:paraId="0A3C7797" w14:textId="4296D44F" w:rsidR="00E91FF9" w:rsidRDefault="00E91FF9"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 xml:space="preserve">Zhotovitel je povinen předat objednateli </w:t>
      </w:r>
      <w:r w:rsidR="00F655BC">
        <w:rPr>
          <w:rFonts w:ascii="Tahoma" w:hAnsi="Tahoma" w:cs="Tahoma"/>
          <w:sz w:val="22"/>
          <w:szCs w:val="22"/>
        </w:rPr>
        <w:t>nejpozději při předání staveniště</w:t>
      </w:r>
      <w:r>
        <w:rPr>
          <w:rFonts w:ascii="Tahoma" w:hAnsi="Tahoma" w:cs="Tahoma"/>
          <w:sz w:val="22"/>
          <w:szCs w:val="22"/>
        </w:rPr>
        <w:t xml:space="preserve"> a dále na vyžádání objednatelem kdykoliv v</w:t>
      </w:r>
      <w:r w:rsidR="00F655BC">
        <w:rPr>
          <w:rFonts w:ascii="Tahoma" w:hAnsi="Tahoma" w:cs="Tahoma"/>
          <w:sz w:val="22"/>
          <w:szCs w:val="22"/>
        </w:rPr>
        <w:t> </w:t>
      </w:r>
      <w:r>
        <w:rPr>
          <w:rFonts w:ascii="Tahoma" w:hAnsi="Tahoma" w:cs="Tahoma"/>
          <w:sz w:val="22"/>
          <w:szCs w:val="22"/>
        </w:rPr>
        <w:t xml:space="preserve">průběhu provádění díla </w:t>
      </w:r>
      <w:r w:rsidRPr="00C54579">
        <w:rPr>
          <w:rFonts w:ascii="Tahoma" w:hAnsi="Tahoma" w:cs="Tahoma"/>
          <w:sz w:val="22"/>
          <w:szCs w:val="22"/>
        </w:rPr>
        <w:t xml:space="preserve">kopie pojistných smluv </w:t>
      </w:r>
      <w:r>
        <w:rPr>
          <w:rFonts w:ascii="Tahoma" w:hAnsi="Tahoma" w:cs="Tahoma"/>
          <w:sz w:val="22"/>
          <w:szCs w:val="22"/>
        </w:rPr>
        <w:t>(včetně případných dodatků) na požadovan</w:t>
      </w:r>
      <w:r w:rsidRPr="00374829">
        <w:rPr>
          <w:rFonts w:ascii="Tahoma" w:hAnsi="Tahoma" w:cs="Tahoma"/>
          <w:sz w:val="22"/>
          <w:szCs w:val="22"/>
        </w:rPr>
        <w:t>á</w:t>
      </w:r>
      <w:r>
        <w:rPr>
          <w:rFonts w:ascii="Tahoma" w:hAnsi="Tahoma" w:cs="Tahoma"/>
          <w:color w:val="FF00FF"/>
          <w:sz w:val="22"/>
          <w:szCs w:val="22"/>
        </w:rPr>
        <w:t xml:space="preserve"> </w:t>
      </w:r>
      <w:r>
        <w:rPr>
          <w:rFonts w:ascii="Tahoma" w:hAnsi="Tahoma" w:cs="Tahoma"/>
          <w:sz w:val="22"/>
          <w:szCs w:val="22"/>
        </w:rPr>
        <w:t xml:space="preserve">pojištění dle odst. 5 </w:t>
      </w:r>
      <w:r w:rsidRPr="00C54579">
        <w:rPr>
          <w:rFonts w:ascii="Tahoma" w:hAnsi="Tahoma" w:cs="Tahoma"/>
          <w:sz w:val="22"/>
          <w:szCs w:val="22"/>
        </w:rPr>
        <w:t>a 6</w:t>
      </w:r>
      <w:bookmarkStart w:id="4" w:name="_Hlk65226972"/>
      <w:r w:rsidRPr="00C54579">
        <w:rPr>
          <w:rFonts w:ascii="Tahoma" w:hAnsi="Tahoma" w:cs="Tahoma"/>
          <w:i/>
          <w:sz w:val="22"/>
          <w:szCs w:val="22"/>
        </w:rPr>
        <w:t xml:space="preserve"> </w:t>
      </w:r>
      <w:bookmarkEnd w:id="4"/>
      <w:r w:rsidRPr="00C54579">
        <w:rPr>
          <w:rFonts w:ascii="Tahoma" w:hAnsi="Tahoma" w:cs="Tahoma"/>
          <w:sz w:val="22"/>
          <w:szCs w:val="22"/>
        </w:rPr>
        <w:t xml:space="preserve">tohoto </w:t>
      </w:r>
      <w:r>
        <w:rPr>
          <w:rFonts w:ascii="Tahoma" w:hAnsi="Tahoma" w:cs="Tahoma"/>
          <w:sz w:val="22"/>
          <w:szCs w:val="22"/>
        </w:rPr>
        <w:t xml:space="preserve">článku nebo certifikát příslušné pojišťovny prokazující existenci pojištění </w:t>
      </w:r>
      <w:r w:rsidR="00FE2323">
        <w:rPr>
          <w:rFonts w:ascii="Tahoma" w:hAnsi="Tahoma" w:cs="Tahoma"/>
          <w:sz w:val="22"/>
          <w:szCs w:val="22"/>
        </w:rPr>
        <w:t>v</w:t>
      </w:r>
      <w:r w:rsidR="00F655BC">
        <w:rPr>
          <w:rFonts w:ascii="Tahoma" w:hAnsi="Tahoma" w:cs="Tahoma"/>
          <w:sz w:val="22"/>
          <w:szCs w:val="22"/>
        </w:rPr>
        <w:t> </w:t>
      </w:r>
      <w:r w:rsidR="00FE2323">
        <w:rPr>
          <w:rFonts w:ascii="Tahoma" w:hAnsi="Tahoma" w:cs="Tahoma"/>
          <w:sz w:val="22"/>
          <w:szCs w:val="22"/>
        </w:rPr>
        <w:t xml:space="preserve">rozsahu dle odst. </w:t>
      </w:r>
      <w:r w:rsidR="00FE2323" w:rsidRPr="00C54579">
        <w:rPr>
          <w:rFonts w:ascii="Tahoma" w:hAnsi="Tahoma" w:cs="Tahoma"/>
          <w:sz w:val="22"/>
          <w:szCs w:val="22"/>
        </w:rPr>
        <w:t>5 a 6</w:t>
      </w:r>
      <w:r w:rsidR="00FE2323" w:rsidRPr="00C54579">
        <w:rPr>
          <w:rFonts w:ascii="Tahoma" w:hAnsi="Tahoma" w:cs="Tahoma"/>
          <w:i/>
          <w:sz w:val="22"/>
          <w:szCs w:val="22"/>
        </w:rPr>
        <w:t xml:space="preserve"> </w:t>
      </w:r>
      <w:r w:rsidR="00FE2323">
        <w:rPr>
          <w:rFonts w:ascii="Tahoma" w:hAnsi="Tahoma" w:cs="Tahoma"/>
          <w:sz w:val="22"/>
          <w:szCs w:val="22"/>
        </w:rPr>
        <w:t xml:space="preserve">tohoto článku smlouvy </w:t>
      </w:r>
      <w:r>
        <w:rPr>
          <w:rFonts w:ascii="Tahoma" w:hAnsi="Tahoma" w:cs="Tahoma"/>
          <w:sz w:val="22"/>
          <w:szCs w:val="22"/>
        </w:rPr>
        <w:t>(dobu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w:t>
      </w:r>
      <w:r w:rsidR="00F655BC">
        <w:rPr>
          <w:rFonts w:ascii="Tahoma" w:hAnsi="Tahoma" w:cs="Tahoma"/>
          <w:sz w:val="22"/>
          <w:szCs w:val="22"/>
        </w:rPr>
        <w:t>, a to nejpozději do 5 pracovních dnů od obdržení příslušné žádosti objednatele</w:t>
      </w:r>
      <w:r>
        <w:rPr>
          <w:rFonts w:ascii="Tahoma" w:hAnsi="Tahoma" w:cs="Tahoma"/>
          <w:sz w:val="22"/>
          <w:szCs w:val="22"/>
        </w:rPr>
        <w:t>. Certifikát dle předchozí věty nesmí být starší jednoho měsíce.</w:t>
      </w:r>
    </w:p>
    <w:p w14:paraId="4A12D91C" w14:textId="2922FFAD" w:rsidR="008631A5" w:rsidRPr="00474B7F" w:rsidRDefault="008631A5"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Zhotovitel je povinen zajistit trvání pojistných smluv na požadovan</w:t>
      </w:r>
      <w:r w:rsidRPr="007875FD">
        <w:rPr>
          <w:rFonts w:ascii="Tahoma" w:hAnsi="Tahoma" w:cs="Tahoma"/>
          <w:sz w:val="22"/>
          <w:szCs w:val="22"/>
        </w:rPr>
        <w:t xml:space="preserve">á </w:t>
      </w:r>
      <w:r>
        <w:rPr>
          <w:rFonts w:ascii="Tahoma" w:hAnsi="Tahoma" w:cs="Tahoma"/>
          <w:sz w:val="22"/>
          <w:szCs w:val="22"/>
        </w:rPr>
        <w:t xml:space="preserve">pojištění dle odst. 5 </w:t>
      </w:r>
      <w:r w:rsidRPr="00C54579">
        <w:rPr>
          <w:rFonts w:ascii="Tahoma" w:hAnsi="Tahoma" w:cs="Tahoma"/>
          <w:sz w:val="22"/>
          <w:szCs w:val="22"/>
        </w:rPr>
        <w:t>a 6</w:t>
      </w:r>
      <w:bookmarkStart w:id="5" w:name="_Hlk65227137"/>
      <w:r>
        <w:rPr>
          <w:rFonts w:ascii="Tahoma" w:hAnsi="Tahoma" w:cs="Tahoma"/>
          <w:i/>
          <w:color w:val="FF0000"/>
          <w:sz w:val="22"/>
          <w:szCs w:val="22"/>
        </w:rPr>
        <w:t xml:space="preserve"> </w:t>
      </w:r>
      <w:bookmarkEnd w:id="5"/>
      <w:r>
        <w:rPr>
          <w:rFonts w:ascii="Tahoma" w:hAnsi="Tahoma" w:cs="Tahoma"/>
          <w:sz w:val="22"/>
          <w:szCs w:val="22"/>
        </w:rPr>
        <w:t>tohoto článku smlouvy rovněž v</w:t>
      </w:r>
      <w:r w:rsidR="005439C2">
        <w:rPr>
          <w:rFonts w:ascii="Tahoma" w:hAnsi="Tahoma" w:cs="Tahoma"/>
          <w:sz w:val="22"/>
          <w:szCs w:val="22"/>
        </w:rPr>
        <w:t> </w:t>
      </w:r>
      <w:r>
        <w:rPr>
          <w:rFonts w:ascii="Tahoma" w:hAnsi="Tahoma" w:cs="Tahoma"/>
          <w:sz w:val="22"/>
          <w:szCs w:val="22"/>
        </w:rPr>
        <w:t>případech</w:t>
      </w:r>
      <w:r w:rsidR="005439C2">
        <w:rPr>
          <w:rFonts w:ascii="Tahoma" w:hAnsi="Tahoma" w:cs="Tahoma"/>
          <w:sz w:val="22"/>
          <w:szCs w:val="22"/>
        </w:rPr>
        <w:t xml:space="preserve"> jakéhokoliv</w:t>
      </w:r>
      <w:r>
        <w:rPr>
          <w:rFonts w:ascii="Tahoma" w:hAnsi="Tahoma" w:cs="Tahoma"/>
          <w:sz w:val="22"/>
          <w:szCs w:val="22"/>
        </w:rPr>
        <w:t xml:space="preserve"> prodloužení doby plnění anebo z důvodu stavění běhu doby plnění dle </w:t>
      </w:r>
      <w:r w:rsidRPr="00474B7F">
        <w:rPr>
          <w:rFonts w:ascii="Tahoma" w:hAnsi="Tahoma" w:cs="Tahoma"/>
          <w:sz w:val="22"/>
          <w:szCs w:val="22"/>
        </w:rPr>
        <w:t xml:space="preserve">článku </w:t>
      </w:r>
      <w:r w:rsidRPr="00E404B0">
        <w:rPr>
          <w:rFonts w:ascii="Tahoma" w:hAnsi="Tahoma" w:cs="Tahoma"/>
          <w:sz w:val="22"/>
          <w:szCs w:val="22"/>
        </w:rPr>
        <w:t xml:space="preserve">IV odst. 3 </w:t>
      </w:r>
      <w:r w:rsidRPr="00C54579">
        <w:rPr>
          <w:rFonts w:ascii="Tahoma" w:hAnsi="Tahoma" w:cs="Tahoma"/>
          <w:sz w:val="22"/>
          <w:szCs w:val="22"/>
        </w:rPr>
        <w:t>a 5</w:t>
      </w:r>
      <w:r w:rsidR="00474B7F" w:rsidRPr="00C54579">
        <w:rPr>
          <w:rFonts w:ascii="Tahoma" w:hAnsi="Tahoma" w:cs="Tahoma"/>
          <w:sz w:val="22"/>
          <w:szCs w:val="22"/>
        </w:rPr>
        <w:t xml:space="preserve"> </w:t>
      </w:r>
      <w:r w:rsidRPr="00474B7F">
        <w:rPr>
          <w:rFonts w:ascii="Tahoma" w:hAnsi="Tahoma" w:cs="Tahoma"/>
          <w:sz w:val="22"/>
          <w:szCs w:val="22"/>
        </w:rPr>
        <w:t>této smlouvy.</w:t>
      </w:r>
    </w:p>
    <w:p w14:paraId="4CC49819" w14:textId="0C6E76B8" w:rsidR="00E91FF9" w:rsidRPr="00260724" w:rsidRDefault="00E91FF9"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Náklady na pojištění nese zhotovitel a jsou zahrnuty ve sjednané ceně.</w:t>
      </w:r>
    </w:p>
    <w:p w14:paraId="2D0BD26C"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lastRenderedPageBreak/>
        <w:t>Při vzniku pojistné události zabezpečuje veškeré úkony vůči pojistiteli zhotovitel. Objednatel je povinen poskytnout v souvislosti s pojistnou událostí zhotoviteli veškerou součinnost, která je v jeho možnostech a lze ji rozumně požadovat.</w:t>
      </w:r>
    </w:p>
    <w:p w14:paraId="70EFD500" w14:textId="77777777" w:rsidR="0039705E" w:rsidRDefault="0039705E" w:rsidP="0039705E">
      <w:pPr>
        <w:pStyle w:val="Smlouva-slo"/>
        <w:spacing w:line="240" w:lineRule="auto"/>
        <w:ind w:left="357"/>
        <w:rPr>
          <w:rFonts w:ascii="Tahoma" w:hAnsi="Tahoma" w:cs="Tahoma"/>
          <w:sz w:val="22"/>
          <w:szCs w:val="22"/>
        </w:rPr>
      </w:pPr>
    </w:p>
    <w:p w14:paraId="39943CD2" w14:textId="77777777" w:rsidR="00E91FF9" w:rsidRPr="00BF0F45" w:rsidRDefault="00E91FF9" w:rsidP="00E91FF9">
      <w:pPr>
        <w:keepNext/>
        <w:spacing w:before="360"/>
        <w:jc w:val="center"/>
        <w:rPr>
          <w:rFonts w:ascii="Tahoma" w:hAnsi="Tahoma" w:cs="Tahoma"/>
          <w:b/>
        </w:rPr>
      </w:pPr>
      <w:r>
        <w:rPr>
          <w:rFonts w:ascii="Tahoma" w:hAnsi="Tahoma" w:cs="Tahoma"/>
          <w:b/>
        </w:rPr>
        <w:t>XV.</w:t>
      </w:r>
      <w:r>
        <w:rPr>
          <w:rFonts w:ascii="Tahoma" w:hAnsi="Tahoma" w:cs="Tahoma"/>
          <w:b/>
        </w:rPr>
        <w:br/>
        <w:t>Sankční ujednání</w:t>
      </w:r>
    </w:p>
    <w:p w14:paraId="771AF443"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bude zhotovitel v prodlení s provedením díla v době plnění dle čl. IV odst. 1 této smlouvy, je povinen zaplatit objednateli smluvní pokutu ve výši 0,05 % z ceny za dílo bez DPH za každý i započatý den prodlení.</w:t>
      </w:r>
    </w:p>
    <w:p w14:paraId="6019A6BF"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nedodržení závazného termínu finanční prostavěnosti stavby je zhotovitel povinen objednateli zaplatit smluvní pokutu ve výši 0,05 % z ceny za dílo bez DPH za každý i započatý den prodlení.</w:t>
      </w:r>
    </w:p>
    <w:p w14:paraId="63F81240"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porušení povinnosti dle čl. III odst. 3 písm. a) této smlouvy se zhotovitel zavazuje zaplatit objednateli smluvní pokutu ve výši 0,01 % z ceny za dílo bez DPH za každý zjištěný případ.</w:t>
      </w:r>
    </w:p>
    <w:p w14:paraId="3EE1111E" w14:textId="4A843ED5" w:rsidR="00E91FF9" w:rsidRPr="00BF0F45" w:rsidRDefault="00E91FF9" w:rsidP="001078D9">
      <w:pPr>
        <w:numPr>
          <w:ilvl w:val="0"/>
          <w:numId w:val="31"/>
        </w:numPr>
        <w:spacing w:before="120" w:after="0" w:line="240" w:lineRule="auto"/>
        <w:jc w:val="both"/>
        <w:rPr>
          <w:rFonts w:ascii="Tahoma" w:hAnsi="Tahoma" w:cs="Tahoma"/>
        </w:rPr>
      </w:pPr>
      <w:bookmarkStart w:id="6" w:name="_Hlk58833629"/>
      <w:bookmarkStart w:id="7" w:name="_Hlk58833725"/>
      <w:r w:rsidRPr="00BF0F45">
        <w:rPr>
          <w:rFonts w:ascii="Tahoma" w:hAnsi="Tahoma" w:cs="Tahoma"/>
        </w:rPr>
        <w:t xml:space="preserve">V případě, že zhotovitel neodstraní </w:t>
      </w:r>
      <w:r w:rsidR="00A632B3" w:rsidRPr="00BF0F45">
        <w:rPr>
          <w:rFonts w:ascii="Tahoma" w:hAnsi="Tahoma" w:cs="Tahoma"/>
        </w:rPr>
        <w:t xml:space="preserve">všechny </w:t>
      </w:r>
      <w:r w:rsidRPr="00BF0F45">
        <w:rPr>
          <w:rFonts w:ascii="Tahoma" w:hAnsi="Tahoma" w:cs="Tahoma"/>
        </w:rPr>
        <w:t xml:space="preserve">drobné vady a nedodělky, s nimiž bylo dílo převzato (převzetí s výhradami) ve lhůtě dle čl. XII odst. 4 </w:t>
      </w:r>
      <w:proofErr w:type="gramStart"/>
      <w:r w:rsidRPr="00BF0F45">
        <w:rPr>
          <w:rFonts w:ascii="Tahoma" w:hAnsi="Tahoma" w:cs="Tahoma"/>
        </w:rPr>
        <w:t>této</w:t>
      </w:r>
      <w:proofErr w:type="gramEnd"/>
      <w:r w:rsidRPr="00BF0F45">
        <w:rPr>
          <w:rFonts w:ascii="Tahoma" w:hAnsi="Tahoma" w:cs="Tahoma"/>
        </w:rPr>
        <w:t xml:space="preserve"> smlouvy, je povinen zaplatit objednateli smluvní pokutu ve výši 0,0</w:t>
      </w:r>
      <w:r w:rsidR="00A632B3" w:rsidRPr="00BF0F45">
        <w:rPr>
          <w:rFonts w:ascii="Tahoma" w:hAnsi="Tahoma" w:cs="Tahoma"/>
        </w:rPr>
        <w:t>1</w:t>
      </w:r>
      <w:r w:rsidRPr="00BF0F45">
        <w:rPr>
          <w:rFonts w:ascii="Tahoma" w:hAnsi="Tahoma" w:cs="Tahoma"/>
        </w:rPr>
        <w:t> % z ceny za dílo bez DPH za každý i započatý den prodlení</w:t>
      </w:r>
      <w:r w:rsidR="00A632B3" w:rsidRPr="00BF0F45">
        <w:rPr>
          <w:rFonts w:ascii="Tahoma" w:hAnsi="Tahoma" w:cs="Tahoma"/>
        </w:rPr>
        <w:t>.</w:t>
      </w:r>
      <w:r w:rsidR="00E1119D" w:rsidRPr="00BF0F45">
        <w:rPr>
          <w:rFonts w:ascii="Tahoma" w:hAnsi="Tahoma" w:cs="Tahoma"/>
        </w:rPr>
        <w:t xml:space="preserve"> </w:t>
      </w:r>
    </w:p>
    <w:bookmarkEnd w:id="6"/>
    <w:p w14:paraId="5B5A8D01"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Pro případ prodlení se zaplacením ceny za dílo sjednávají smluvní strany úrok z prodlení ve výši stanovené občanskoprávními předpisy.</w:t>
      </w:r>
    </w:p>
    <w:bookmarkEnd w:id="7"/>
    <w:p w14:paraId="3BE048CA"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prodlení s vyklizením a vyčištěním staveniště ve lhůtě dle čl. IX odst. 8 této smlouvy je zhotovitel povinen zaplatit objednateli smluvní pokutu ve výši 0,05 % z ceny za dílo bez DPH za každý i započatý den prodlení.</w:t>
      </w:r>
    </w:p>
    <w:p w14:paraId="265536AA"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porušení předpisů týkajících se BOZP (zejména zákona č. 309/2006 Sb., stavebního zákona, nařízení vlády č. 591/2006 Sb. a zákona č. 262/2006 Sb., zákoník práce, ve znění pozdějších předpisů) kteroukoliv z osob vyskytujících se na staveništi je zhotovitel povinen zaplatit objednateli smluvní pokutu ve výši 3.000 Kč za každý jednotlivý případ.</w:t>
      </w:r>
    </w:p>
    <w:p w14:paraId="2E1EE3F6" w14:textId="77777777" w:rsidR="00E91FF9" w:rsidRPr="00BF0F45" w:rsidRDefault="00E91FF9" w:rsidP="001078D9">
      <w:pPr>
        <w:numPr>
          <w:ilvl w:val="0"/>
          <w:numId w:val="31"/>
        </w:numPr>
        <w:spacing w:before="120" w:after="0" w:line="240" w:lineRule="auto"/>
        <w:jc w:val="both"/>
        <w:rPr>
          <w:rFonts w:ascii="Tahoma" w:hAnsi="Tahoma" w:cs="Tahoma"/>
          <w:iCs/>
        </w:rPr>
      </w:pPr>
      <w:r>
        <w:rPr>
          <w:rFonts w:ascii="Tahoma" w:hAnsi="Tahoma" w:cs="Tahoma"/>
        </w:rPr>
        <w:t xml:space="preserve">V případě prodlení zhotovitele s odstraněním vady ve </w:t>
      </w:r>
      <w:r w:rsidRPr="00BF0F45">
        <w:rPr>
          <w:rFonts w:ascii="Tahoma" w:hAnsi="Tahoma" w:cs="Tahoma"/>
        </w:rPr>
        <w:t>lhůtě dle čl. XIII odst. 6 této smlouvy je zhotovitel povinen zaplatit objednateli smluvní pokutu ve výši 10.000 Kč za každý i započatý den prodlení.</w:t>
      </w:r>
    </w:p>
    <w:p w14:paraId="721C23CA" w14:textId="2E39347C" w:rsidR="00E91FF9" w:rsidRPr="00BF0F45" w:rsidRDefault="00E91FF9" w:rsidP="001078D9">
      <w:pPr>
        <w:pStyle w:val="Zkladntext"/>
        <w:numPr>
          <w:ilvl w:val="0"/>
          <w:numId w:val="31"/>
        </w:numPr>
        <w:spacing w:before="120"/>
        <w:rPr>
          <w:rFonts w:ascii="Tahoma" w:hAnsi="Tahoma" w:cs="Tahoma"/>
          <w:snapToGrid w:val="0"/>
          <w:sz w:val="22"/>
          <w:szCs w:val="22"/>
        </w:rPr>
      </w:pPr>
      <w:r w:rsidRPr="00BF0F45">
        <w:rPr>
          <w:rFonts w:ascii="Tahoma" w:hAnsi="Tahoma" w:cs="Tahoma"/>
          <w:iCs/>
          <w:sz w:val="22"/>
          <w:szCs w:val="22"/>
        </w:rPr>
        <w:t xml:space="preserve">V případě, že zhotovitel </w:t>
      </w:r>
      <w:r w:rsidR="00BE4119" w:rsidRPr="00BF0F45">
        <w:rPr>
          <w:rFonts w:ascii="Tahoma" w:hAnsi="Tahoma" w:cs="Tahoma"/>
          <w:iCs/>
          <w:sz w:val="22"/>
          <w:szCs w:val="22"/>
        </w:rPr>
        <w:t>nepřevezme staveniště</w:t>
      </w:r>
      <w:r w:rsidR="00FA4213" w:rsidRPr="00BF0F45">
        <w:rPr>
          <w:rFonts w:ascii="Tahoma" w:hAnsi="Tahoma" w:cs="Tahoma"/>
          <w:iCs/>
          <w:sz w:val="22"/>
          <w:szCs w:val="22"/>
        </w:rPr>
        <w:t xml:space="preserve"> </w:t>
      </w:r>
      <w:r w:rsidRPr="00BF0F45">
        <w:rPr>
          <w:rFonts w:ascii="Tahoma" w:hAnsi="Tahoma" w:cs="Tahoma"/>
          <w:snapToGrid w:val="0"/>
          <w:sz w:val="22"/>
          <w:szCs w:val="22"/>
        </w:rPr>
        <w:t xml:space="preserve">ve lhůtě uvedené v čl. IX odst. 1 této smlouvy, je povinen za každý, a to i započatý den prodlení zaplatit objednateli částku ve výši </w:t>
      </w:r>
      <w:r w:rsidR="0019797C" w:rsidRPr="00BF0F45">
        <w:rPr>
          <w:rFonts w:ascii="Tahoma" w:hAnsi="Tahoma" w:cs="Tahoma"/>
          <w:snapToGrid w:val="0"/>
          <w:sz w:val="22"/>
          <w:szCs w:val="22"/>
        </w:rPr>
        <w:t>15.</w:t>
      </w:r>
      <w:r w:rsidR="00FA4213" w:rsidRPr="00BF0F45">
        <w:rPr>
          <w:rFonts w:ascii="Tahoma" w:hAnsi="Tahoma" w:cs="Tahoma"/>
          <w:snapToGrid w:val="0"/>
          <w:sz w:val="22"/>
          <w:szCs w:val="22"/>
        </w:rPr>
        <w:t xml:space="preserve">000 Kč. </w:t>
      </w:r>
    </w:p>
    <w:p w14:paraId="3C95EAE7"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 1 písm. e) nebo f) této smlouvy, je povinen zaplatit objednateli smluvní pokutu ve výši 5.000 Kč za každý započatý den prodlení.</w:t>
      </w:r>
    </w:p>
    <w:p w14:paraId="5C15DE52" w14:textId="3E412C30" w:rsidR="00E91FF9" w:rsidRPr="00BF0F45" w:rsidRDefault="00E91FF9" w:rsidP="001078D9">
      <w:pPr>
        <w:numPr>
          <w:ilvl w:val="0"/>
          <w:numId w:val="31"/>
        </w:numPr>
        <w:spacing w:before="120" w:after="0" w:line="240" w:lineRule="auto"/>
        <w:jc w:val="both"/>
        <w:rPr>
          <w:rFonts w:ascii="Tahoma" w:hAnsi="Tahoma" w:cs="Tahoma"/>
        </w:rPr>
      </w:pPr>
      <w:r>
        <w:rPr>
          <w:rFonts w:ascii="Tahoma" w:hAnsi="Tahoma" w:cs="Tahoma"/>
        </w:rPr>
        <w:t>V případě, že zhotovitel poruší kteroukoliv svou povinnost stanovenou v čl. X odst. 1 písm</w:t>
      </w:r>
      <w:r w:rsidRPr="00BF0F45">
        <w:rPr>
          <w:rFonts w:ascii="Tahoma" w:hAnsi="Tahoma" w:cs="Tahoma"/>
        </w:rPr>
        <w:t>. h) této smlouvy, je povinen zaplatit objednateli smluvní pokutu ve výši 10.000 Kč za každý zjištěný případ.</w:t>
      </w:r>
    </w:p>
    <w:p w14:paraId="4DFED491" w14:textId="77777777" w:rsidR="00E91FF9" w:rsidRPr="00BF0F45" w:rsidRDefault="00E91FF9" w:rsidP="001078D9">
      <w:pPr>
        <w:numPr>
          <w:ilvl w:val="0"/>
          <w:numId w:val="31"/>
        </w:numPr>
        <w:spacing w:before="120" w:after="0" w:line="240" w:lineRule="auto"/>
        <w:jc w:val="both"/>
        <w:rPr>
          <w:rFonts w:ascii="Tahoma" w:hAnsi="Tahoma" w:cs="Tahoma"/>
        </w:rPr>
      </w:pPr>
      <w:r>
        <w:rPr>
          <w:rFonts w:ascii="Tahoma" w:hAnsi="Tahoma" w:cs="Tahoma"/>
        </w:rPr>
        <w:lastRenderedPageBreak/>
        <w:t xml:space="preserve">V případě, že bude zjištěno, že stavební deník případně projektová dokumentace nebo doklady dle čl. IX odst. 3 </w:t>
      </w:r>
      <w:proofErr w:type="gramStart"/>
      <w:r>
        <w:rPr>
          <w:rFonts w:ascii="Tahoma" w:hAnsi="Tahoma" w:cs="Tahoma"/>
        </w:rPr>
        <w:t>této</w:t>
      </w:r>
      <w:proofErr w:type="gramEnd"/>
      <w:r>
        <w:rPr>
          <w:rFonts w:ascii="Tahoma" w:hAnsi="Tahoma" w:cs="Tahoma"/>
        </w:rPr>
        <w:t xml:space="preserve"> smlouvy nejsou přístupné kdykoliv v průběhu práce na staveništi, je </w:t>
      </w:r>
      <w:r w:rsidRPr="00BF0F45">
        <w:rPr>
          <w:rFonts w:ascii="Tahoma" w:hAnsi="Tahoma" w:cs="Tahoma"/>
        </w:rPr>
        <w:t>zhotovitel povinen zaplatit objednateli smluvní pokutu ve výši 6.000 Kč za každý zjištěný případ.</w:t>
      </w:r>
    </w:p>
    <w:p w14:paraId="442DA447" w14:textId="0BA9B789"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w:t>
      </w:r>
      <w:r w:rsidR="00F655BC">
        <w:rPr>
          <w:rFonts w:ascii="Tahoma" w:hAnsi="Tahoma" w:cs="Tahoma"/>
        </w:rPr>
        <w:t xml:space="preserve"> 7 a/nebo</w:t>
      </w:r>
      <w:r w:rsidRPr="00BF0F45">
        <w:rPr>
          <w:rFonts w:ascii="Tahoma" w:hAnsi="Tahoma" w:cs="Tahoma"/>
        </w:rPr>
        <w:t> 9 této smlouvy, je povinen zaplatit objednateli smluvní pokutu ve výši 50.000 Kč za každý zjištěný případ.</w:t>
      </w:r>
    </w:p>
    <w:p w14:paraId="26041D53" w14:textId="65491044"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 13 této smlouvy, je povinen zaplatit objednateli smluvní pokutu ve výši 5.000 Kč za každý zjištěný případ.</w:t>
      </w:r>
    </w:p>
    <w:p w14:paraId="06E5B15A" w14:textId="25557193"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kteroukoliv svou povinnost stanovenou v čl. X odst. 17</w:t>
      </w:r>
      <w:r w:rsidR="00F655BC">
        <w:rPr>
          <w:rFonts w:ascii="Tahoma" w:hAnsi="Tahoma" w:cs="Tahoma"/>
        </w:rPr>
        <w:t xml:space="preserve"> nebo</w:t>
      </w:r>
      <w:r w:rsidRPr="00BF0F45">
        <w:rPr>
          <w:rFonts w:ascii="Tahoma" w:hAnsi="Tahoma" w:cs="Tahoma"/>
        </w:rPr>
        <w:t xml:space="preserve"> 18</w:t>
      </w:r>
      <w:r w:rsidR="2A5E96D1" w:rsidRPr="00BF0F45">
        <w:rPr>
          <w:rFonts w:ascii="Tahoma" w:hAnsi="Tahoma" w:cs="Tahoma"/>
        </w:rPr>
        <w:t xml:space="preserve"> </w:t>
      </w:r>
      <w:r w:rsidRPr="00BF0F45">
        <w:rPr>
          <w:rFonts w:ascii="Tahoma" w:hAnsi="Tahoma" w:cs="Tahoma"/>
        </w:rPr>
        <w:t xml:space="preserve">této smlouvy, je povinen zaplatit objednateli smluvní pokutu ve výši </w:t>
      </w:r>
      <w:r w:rsidR="00F655BC">
        <w:rPr>
          <w:rFonts w:ascii="Tahoma" w:hAnsi="Tahoma" w:cs="Tahoma"/>
        </w:rPr>
        <w:t>3</w:t>
      </w:r>
      <w:r w:rsidRPr="00BF0F45">
        <w:rPr>
          <w:rFonts w:ascii="Tahoma" w:hAnsi="Tahoma" w:cs="Tahoma"/>
        </w:rPr>
        <w:t>0.000 Kč za každý zjištěný případ.</w:t>
      </w:r>
    </w:p>
    <w:p w14:paraId="34D18603" w14:textId="48855180"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kteroukoliv</w:t>
      </w:r>
      <w:r w:rsidR="00AA5DEF" w:rsidRPr="00BF0F45">
        <w:rPr>
          <w:rFonts w:ascii="Tahoma" w:hAnsi="Tahoma" w:cs="Tahoma"/>
        </w:rPr>
        <w:t xml:space="preserve"> svou</w:t>
      </w:r>
      <w:r w:rsidRPr="00BF0F45">
        <w:rPr>
          <w:rFonts w:ascii="Tahoma" w:hAnsi="Tahoma" w:cs="Tahoma"/>
        </w:rPr>
        <w:t xml:space="preserve"> povinnost stanovenou v čl. XIV odst. 5, 6 nebo 7 této smlouvy, je povinen zaplatit objednateli smluvní pokutu ve výši 10.000 Kč za každý zjištěný případ a každý i započatý den, ve kterém bude porušení trvat.</w:t>
      </w:r>
    </w:p>
    <w:p w14:paraId="650F0365"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zhotovitel povinen zaplatit objednateli smluvní pokutu ve výši 10.000 Kč za každý zjištěný případ.</w:t>
      </w:r>
    </w:p>
    <w:p w14:paraId="0C021F86" w14:textId="6DEFCB9C" w:rsidR="00E91FF9" w:rsidRPr="00BF0F45" w:rsidRDefault="00E91FF9" w:rsidP="001078D9">
      <w:pPr>
        <w:pStyle w:val="Zkladntext"/>
        <w:numPr>
          <w:ilvl w:val="0"/>
          <w:numId w:val="31"/>
        </w:numPr>
        <w:spacing w:before="120"/>
        <w:rPr>
          <w:rFonts w:ascii="Tahoma" w:hAnsi="Tahoma" w:cs="Tahoma"/>
          <w:iCs/>
          <w:caps/>
          <w:sz w:val="22"/>
          <w:szCs w:val="22"/>
        </w:rPr>
      </w:pPr>
      <w:r w:rsidRPr="00BF0F45">
        <w:rPr>
          <w:rFonts w:ascii="Tahoma" w:hAnsi="Tahoma" w:cs="Tahoma"/>
          <w:snapToGrid w:val="0"/>
          <w:sz w:val="22"/>
          <w:szCs w:val="22"/>
        </w:rPr>
        <w:t>V případě porušení povinnosti zhotovitele zajistit platnost bankovní záruky podle článku</w:t>
      </w:r>
      <w:r w:rsidR="00504AD3" w:rsidRPr="00BF0F45">
        <w:rPr>
          <w:rFonts w:ascii="Tahoma" w:hAnsi="Tahoma" w:cs="Tahoma"/>
          <w:snapToGrid w:val="0"/>
          <w:sz w:val="22"/>
          <w:szCs w:val="22"/>
        </w:rPr>
        <w:t xml:space="preserve"> VI</w:t>
      </w:r>
      <w:r w:rsidR="00D120EB" w:rsidRPr="00BF0F45">
        <w:rPr>
          <w:rFonts w:ascii="Tahoma" w:hAnsi="Tahoma" w:cs="Tahoma"/>
          <w:snapToGrid w:val="0"/>
          <w:sz w:val="22"/>
          <w:szCs w:val="22"/>
        </w:rPr>
        <w:t xml:space="preserve"> </w:t>
      </w:r>
      <w:r w:rsidR="001B4B02" w:rsidRPr="00BF0F45">
        <w:rPr>
          <w:rFonts w:ascii="Tahoma" w:hAnsi="Tahoma" w:cs="Tahoma"/>
          <w:snapToGrid w:val="0"/>
          <w:sz w:val="22"/>
          <w:szCs w:val="22"/>
        </w:rPr>
        <w:t xml:space="preserve">odst. 7 </w:t>
      </w:r>
      <w:r w:rsidR="00D120EB" w:rsidRPr="00BF0F45">
        <w:rPr>
          <w:rFonts w:ascii="Tahoma" w:hAnsi="Tahoma" w:cs="Tahoma"/>
          <w:snapToGrid w:val="0"/>
          <w:sz w:val="22"/>
          <w:szCs w:val="22"/>
        </w:rPr>
        <w:t>nebo článku XIII</w:t>
      </w:r>
      <w:r w:rsidRPr="00BF0F45">
        <w:rPr>
          <w:rFonts w:ascii="Tahoma" w:hAnsi="Tahoma" w:cs="Tahoma"/>
          <w:snapToGrid w:val="0"/>
          <w:sz w:val="22"/>
          <w:szCs w:val="22"/>
        </w:rPr>
        <w:t xml:space="preserve"> </w:t>
      </w:r>
      <w:r w:rsidR="001B4B02" w:rsidRPr="00BF0F45">
        <w:rPr>
          <w:rFonts w:ascii="Tahoma" w:hAnsi="Tahoma" w:cs="Tahoma"/>
          <w:snapToGrid w:val="0"/>
          <w:sz w:val="22"/>
          <w:szCs w:val="22"/>
        </w:rPr>
        <w:t xml:space="preserve">odst. 9 </w:t>
      </w:r>
      <w:r w:rsidRPr="00BF0F45">
        <w:rPr>
          <w:rFonts w:ascii="Tahoma" w:hAnsi="Tahoma" w:cs="Tahoma"/>
          <w:snapToGrid w:val="0"/>
          <w:sz w:val="22"/>
          <w:szCs w:val="22"/>
        </w:rPr>
        <w:t>této smlouvy</w:t>
      </w:r>
      <w:r w:rsidRPr="00BF0F45">
        <w:rPr>
          <w:rFonts w:ascii="Tahoma" w:hAnsi="Tahoma" w:cs="Tahoma"/>
          <w:sz w:val="22"/>
          <w:szCs w:val="22"/>
        </w:rPr>
        <w:t>,</w:t>
      </w:r>
      <w:r w:rsidRPr="00BF0F45">
        <w:rPr>
          <w:rFonts w:ascii="Tahoma" w:hAnsi="Tahoma" w:cs="Tahoma"/>
          <w:snapToGrid w:val="0"/>
          <w:sz w:val="22"/>
          <w:szCs w:val="22"/>
        </w:rPr>
        <w:t xml:space="preserve"> je zhotovitel povinen zaplatit objednateli smluvní pokutu ve výši </w:t>
      </w:r>
      <w:r w:rsidRPr="00BF0F45">
        <w:rPr>
          <w:rFonts w:ascii="Tahoma" w:hAnsi="Tahoma" w:cs="Tahoma"/>
          <w:sz w:val="22"/>
          <w:szCs w:val="22"/>
        </w:rPr>
        <w:t>50.000 Kč</w:t>
      </w:r>
      <w:r w:rsidRPr="00BF0F45">
        <w:rPr>
          <w:rFonts w:ascii="Tahoma" w:hAnsi="Tahoma" w:cs="Tahoma"/>
          <w:snapToGrid w:val="0"/>
          <w:sz w:val="22"/>
          <w:szCs w:val="22"/>
        </w:rPr>
        <w:t xml:space="preserve">, a to za každý i každý započatý </w:t>
      </w:r>
      <w:r w:rsidRPr="00BF0F45">
        <w:rPr>
          <w:rFonts w:ascii="Tahoma" w:hAnsi="Tahoma" w:cs="Tahoma"/>
          <w:sz w:val="22"/>
          <w:szCs w:val="22"/>
        </w:rPr>
        <w:t>den prodlení s předložením nové bankovní záruky, případně s prodloužením stávající bankovní záruky.</w:t>
      </w:r>
    </w:p>
    <w:p w14:paraId="725B7929" w14:textId="77777777" w:rsidR="00E91FF9" w:rsidRDefault="00E91FF9" w:rsidP="001078D9">
      <w:pPr>
        <w:numPr>
          <w:ilvl w:val="0"/>
          <w:numId w:val="31"/>
        </w:numPr>
        <w:spacing w:before="120" w:after="0" w:line="240" w:lineRule="auto"/>
        <w:jc w:val="both"/>
        <w:rPr>
          <w:rFonts w:ascii="Tahoma" w:hAnsi="Tahoma" w:cs="Tahoma"/>
        </w:rPr>
      </w:pPr>
      <w:r>
        <w:rPr>
          <w:rFonts w:ascii="Tahoma" w:hAnsi="Tahoma" w:cs="Tahoma"/>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A43FDB3" w14:textId="77777777" w:rsidR="00E91FF9" w:rsidRDefault="00E91FF9" w:rsidP="001078D9">
      <w:pPr>
        <w:numPr>
          <w:ilvl w:val="0"/>
          <w:numId w:val="31"/>
        </w:numPr>
        <w:spacing w:before="120" w:after="0" w:line="240" w:lineRule="auto"/>
        <w:jc w:val="both"/>
        <w:rPr>
          <w:rFonts w:ascii="Tahoma" w:hAnsi="Tahoma" w:cs="Tahoma"/>
        </w:rPr>
      </w:pPr>
      <w:r>
        <w:rPr>
          <w:rFonts w:ascii="Tahoma" w:hAnsi="Tahoma" w:cs="Tahoma"/>
        </w:rPr>
        <w:t>Sjednané smluvní pokuty zaplatí povinná strana nezávisle na zavinění a na tom, zda a v jaké výši vznikne druhé straně škoda.</w:t>
      </w:r>
    </w:p>
    <w:p w14:paraId="42E8F697" w14:textId="2951B53D" w:rsidR="00A3156E" w:rsidRDefault="00774792" w:rsidP="00A3156E">
      <w:pPr>
        <w:numPr>
          <w:ilvl w:val="0"/>
          <w:numId w:val="31"/>
        </w:numPr>
        <w:spacing w:before="120" w:after="0" w:line="240" w:lineRule="auto"/>
        <w:jc w:val="both"/>
        <w:rPr>
          <w:rFonts w:ascii="Tahoma" w:hAnsi="Tahoma" w:cs="Tahoma"/>
        </w:rPr>
      </w:pPr>
      <w:r>
        <w:rPr>
          <w:rFonts w:ascii="Tahoma" w:hAnsi="Tahoma" w:cs="Tahoma"/>
        </w:rPr>
        <w:t>Úhrada s</w:t>
      </w:r>
      <w:r w:rsidR="00E91FF9">
        <w:rPr>
          <w:rFonts w:ascii="Tahoma" w:hAnsi="Tahoma" w:cs="Tahoma"/>
        </w:rPr>
        <w:t xml:space="preserve">mluvní pokuty </w:t>
      </w:r>
      <w:r w:rsidR="00A3156E">
        <w:rPr>
          <w:rFonts w:ascii="Tahoma" w:hAnsi="Tahoma" w:cs="Tahoma"/>
        </w:rPr>
        <w:t xml:space="preserve">zhotovitelem nevylučuje právo objednatele na náhradu škody ve výši, v jaké tato převyšuje smluvní pokutu. </w:t>
      </w:r>
    </w:p>
    <w:p w14:paraId="0279EF5E" w14:textId="77777777" w:rsidR="0039705E" w:rsidRPr="00A3156E" w:rsidRDefault="0039705E" w:rsidP="0039705E">
      <w:pPr>
        <w:spacing w:before="120" w:after="0" w:line="240" w:lineRule="auto"/>
        <w:ind w:left="357"/>
        <w:jc w:val="both"/>
        <w:rPr>
          <w:rFonts w:ascii="Tahoma" w:hAnsi="Tahoma" w:cs="Tahoma"/>
        </w:rPr>
      </w:pPr>
    </w:p>
    <w:p w14:paraId="11DDDC57" w14:textId="77777777" w:rsidR="00E91FF9" w:rsidRDefault="00E91FF9" w:rsidP="00E91FF9">
      <w:pPr>
        <w:keepNext/>
        <w:spacing w:before="360"/>
        <w:jc w:val="center"/>
        <w:rPr>
          <w:rFonts w:ascii="Tahoma" w:hAnsi="Tahoma" w:cs="Tahoma"/>
          <w:b/>
        </w:rPr>
      </w:pPr>
      <w:r>
        <w:rPr>
          <w:rFonts w:ascii="Tahoma" w:hAnsi="Tahoma" w:cs="Tahoma"/>
          <w:b/>
        </w:rPr>
        <w:t>XVI.</w:t>
      </w:r>
      <w:r>
        <w:rPr>
          <w:rFonts w:ascii="Tahoma" w:hAnsi="Tahoma" w:cs="Tahoma"/>
          <w:b/>
        </w:rPr>
        <w:br/>
        <w:t>Zánik smlouvy</w:t>
      </w:r>
    </w:p>
    <w:p w14:paraId="075A9D76"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A57745F"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4818410F" w14:textId="6B3CA9A1" w:rsidR="00E91FF9" w:rsidRDefault="00E91FF9" w:rsidP="001078D9">
      <w:pPr>
        <w:pStyle w:val="Smlouva-slo"/>
        <w:numPr>
          <w:ilvl w:val="0"/>
          <w:numId w:val="33"/>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r w:rsidR="00F537B1">
        <w:rPr>
          <w:rFonts w:ascii="Tahoma" w:hAnsi="Tahoma" w:cs="Tahoma"/>
          <w:sz w:val="22"/>
          <w:szCs w:val="22"/>
        </w:rPr>
        <w:t>, přičemž prodlení činí alespoň 14 dnů</w:t>
      </w:r>
      <w:r>
        <w:rPr>
          <w:rFonts w:ascii="Tahoma" w:hAnsi="Tahoma" w:cs="Tahoma"/>
          <w:sz w:val="22"/>
          <w:szCs w:val="22"/>
        </w:rPr>
        <w:t>,</w:t>
      </w:r>
    </w:p>
    <w:p w14:paraId="6584A4D4" w14:textId="0F3E9524" w:rsidR="00E91FF9" w:rsidRPr="00BF0F45" w:rsidRDefault="00E91FF9" w:rsidP="001078D9">
      <w:pPr>
        <w:pStyle w:val="Smlouva-slo"/>
        <w:numPr>
          <w:ilvl w:val="0"/>
          <w:numId w:val="33"/>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pokud zhotovitel nepředá objednateli harmonogram </w:t>
      </w:r>
      <w:r w:rsidRPr="00BF0F45">
        <w:rPr>
          <w:rFonts w:ascii="Tahoma" w:hAnsi="Tahoma" w:cs="Tahoma"/>
          <w:sz w:val="22"/>
          <w:szCs w:val="22"/>
        </w:rPr>
        <w:t xml:space="preserve">výstavby nebo finanční </w:t>
      </w:r>
      <w:r w:rsidRPr="00BF0F45">
        <w:rPr>
          <w:rFonts w:ascii="Tahoma" w:hAnsi="Tahoma" w:cs="Tahoma"/>
          <w:sz w:val="22"/>
          <w:szCs w:val="22"/>
        </w:rPr>
        <w:lastRenderedPageBreak/>
        <w:t>harmonogram vyhotovený v souladu s čl. X odst. 1 písm. e) a f) této smlouvy ve stanoveném termínu</w:t>
      </w:r>
      <w:r w:rsidR="00F537B1">
        <w:rPr>
          <w:rFonts w:ascii="Tahoma" w:hAnsi="Tahoma" w:cs="Tahoma"/>
          <w:sz w:val="22"/>
          <w:szCs w:val="22"/>
        </w:rPr>
        <w:t>, přičemž prodlení činí alespoň 14 dnů</w:t>
      </w:r>
      <w:r w:rsidRPr="00BF0F45">
        <w:rPr>
          <w:rFonts w:ascii="Tahoma" w:hAnsi="Tahoma" w:cs="Tahoma"/>
          <w:sz w:val="22"/>
          <w:szCs w:val="22"/>
        </w:rPr>
        <w:t>,</w:t>
      </w:r>
    </w:p>
    <w:p w14:paraId="1ABBEE74" w14:textId="3D947052" w:rsidR="00E91FF9" w:rsidRPr="00BF0F45"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 xml:space="preserve">nepředání kopie pojistné </w:t>
      </w:r>
      <w:r w:rsidRPr="00BF0F45">
        <w:rPr>
          <w:rFonts w:ascii="Tahoma" w:hAnsi="Tahoma" w:cs="Tahoma"/>
          <w:sz w:val="22"/>
          <w:szCs w:val="22"/>
        </w:rPr>
        <w:t>smlouvy na požadované pojištění dle čl. XIV odst. 5 až 7 této smlouvy objednateli,</w:t>
      </w:r>
    </w:p>
    <w:p w14:paraId="36B79BCD" w14:textId="11CAAC29" w:rsidR="00E91FF9" w:rsidRPr="00BF0F45" w:rsidRDefault="00E91FF9" w:rsidP="001078D9">
      <w:pPr>
        <w:pStyle w:val="Smlouva-slo"/>
        <w:numPr>
          <w:ilvl w:val="0"/>
          <w:numId w:val="33"/>
        </w:numPr>
        <w:spacing w:before="60" w:line="240" w:lineRule="auto"/>
        <w:rPr>
          <w:rFonts w:ascii="Tahoma" w:hAnsi="Tahoma" w:cs="Tahoma"/>
          <w:sz w:val="22"/>
          <w:szCs w:val="22"/>
        </w:rPr>
      </w:pPr>
      <w:r w:rsidRPr="00BF0F45">
        <w:rPr>
          <w:rFonts w:ascii="Tahoma" w:hAnsi="Tahoma" w:cs="Tahoma"/>
          <w:sz w:val="22"/>
          <w:szCs w:val="22"/>
        </w:rPr>
        <w:t xml:space="preserve">porušení povinností zhotovitele týkajících se bankovní záruky za řádné dokončení díla a bankovní záruky za řádné splnění záručních podmínek dle čl. </w:t>
      </w:r>
      <w:r w:rsidR="00B24FF3" w:rsidRPr="00BF0F45">
        <w:rPr>
          <w:rFonts w:ascii="Tahoma" w:hAnsi="Tahoma" w:cs="Tahoma"/>
          <w:sz w:val="22"/>
          <w:szCs w:val="22"/>
        </w:rPr>
        <w:t>VI</w:t>
      </w:r>
      <w:r w:rsidR="00163955" w:rsidRPr="00BF0F45">
        <w:rPr>
          <w:rFonts w:ascii="Tahoma" w:hAnsi="Tahoma" w:cs="Tahoma"/>
          <w:sz w:val="22"/>
          <w:szCs w:val="22"/>
        </w:rPr>
        <w:t xml:space="preserve"> odst. 7</w:t>
      </w:r>
      <w:r w:rsidR="00B24FF3" w:rsidRPr="00BF0F45">
        <w:rPr>
          <w:rFonts w:ascii="Tahoma" w:hAnsi="Tahoma" w:cs="Tahoma"/>
          <w:sz w:val="22"/>
          <w:szCs w:val="22"/>
        </w:rPr>
        <w:t xml:space="preserve"> a čl. XIII </w:t>
      </w:r>
      <w:r w:rsidR="006401FE" w:rsidRPr="00BF0F45">
        <w:rPr>
          <w:rFonts w:ascii="Tahoma" w:hAnsi="Tahoma" w:cs="Tahoma"/>
          <w:sz w:val="22"/>
          <w:szCs w:val="22"/>
        </w:rPr>
        <w:t xml:space="preserve">odst. 9 </w:t>
      </w:r>
      <w:r w:rsidRPr="00BF0F45">
        <w:rPr>
          <w:rFonts w:ascii="Tahoma" w:hAnsi="Tahoma" w:cs="Tahoma"/>
          <w:sz w:val="22"/>
          <w:szCs w:val="22"/>
        </w:rPr>
        <w:t>této smlouvy,</w:t>
      </w:r>
    </w:p>
    <w:p w14:paraId="3CE0E223" w14:textId="5B2BAA4D" w:rsidR="00E91FF9" w:rsidRPr="00447533" w:rsidRDefault="00E91FF9" w:rsidP="001078D9">
      <w:pPr>
        <w:pStyle w:val="Smlouva-slo"/>
        <w:numPr>
          <w:ilvl w:val="0"/>
          <w:numId w:val="33"/>
        </w:numPr>
        <w:spacing w:before="60" w:line="240" w:lineRule="auto"/>
        <w:rPr>
          <w:rFonts w:ascii="Tahoma" w:hAnsi="Tahoma" w:cs="Tahoma"/>
          <w:sz w:val="22"/>
          <w:szCs w:val="22"/>
        </w:rPr>
      </w:pPr>
      <w:r w:rsidRPr="00447533">
        <w:rPr>
          <w:rFonts w:ascii="Tahoma" w:hAnsi="Tahoma" w:cs="Tahoma"/>
          <w:sz w:val="22"/>
          <w:szCs w:val="22"/>
        </w:rPr>
        <w:t>nepřevzetí staveniště zhotovitelem na výzvu objednatele (s výjimkou případů, kdy převzetí brání důvody na straně objednatele)</w:t>
      </w:r>
      <w:r w:rsidR="00F537B1">
        <w:rPr>
          <w:rFonts w:ascii="Tahoma" w:hAnsi="Tahoma" w:cs="Tahoma"/>
          <w:sz w:val="22"/>
          <w:szCs w:val="22"/>
        </w:rPr>
        <w:t>, přičemž prodlení činí alespoň 14 dnů</w:t>
      </w:r>
      <w:r w:rsidRPr="00447533">
        <w:rPr>
          <w:rFonts w:ascii="Tahoma" w:hAnsi="Tahoma" w:cs="Tahoma"/>
          <w:sz w:val="22"/>
          <w:szCs w:val="22"/>
        </w:rPr>
        <w:t>,</w:t>
      </w:r>
    </w:p>
    <w:p w14:paraId="1A502A50"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opakované (nejméně 2x) nedodržení pokynů objednatele, právních předpisů nebo technických norem týkajících se provádění díla,</w:t>
      </w:r>
    </w:p>
    <w:p w14:paraId="1074117D"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o záruce za jakost,</w:t>
      </w:r>
    </w:p>
    <w:p w14:paraId="4FCF9464"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697CB211"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dle čl. X odst. 8 nebo 9 této smlouvy,</w:t>
      </w:r>
    </w:p>
    <w:p w14:paraId="6FC82C09"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dle čl. XVII této smlouvy.</w:t>
      </w:r>
    </w:p>
    <w:p w14:paraId="6D4E4AC1"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6F96C71F" w14:textId="77777777" w:rsidR="00E91FF9" w:rsidRDefault="00E91FF9" w:rsidP="001078D9">
      <w:pPr>
        <w:numPr>
          <w:ilvl w:val="0"/>
          <w:numId w:val="34"/>
        </w:numPr>
        <w:tabs>
          <w:tab w:val="num" w:pos="714"/>
        </w:tabs>
        <w:spacing w:before="60" w:after="0" w:line="240" w:lineRule="auto"/>
        <w:ind w:left="714" w:hanging="357"/>
        <w:jc w:val="both"/>
        <w:rPr>
          <w:rFonts w:ascii="Tahoma" w:hAnsi="Tahoma" w:cs="Tahoma"/>
          <w:color w:val="000000"/>
        </w:rPr>
      </w:pPr>
      <w:r>
        <w:rPr>
          <w:rFonts w:ascii="Tahoma" w:hAnsi="Tahoma" w:cs="Tahoma"/>
          <w:color w:val="000000"/>
        </w:rPr>
        <w:t>dojde</w:t>
      </w:r>
      <w:r>
        <w:rPr>
          <w:rFonts w:ascii="Tahoma" w:hAnsi="Tahoma" w:cs="Tahoma"/>
          <w:color w:val="000000"/>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0661D797" w14:textId="77777777" w:rsidR="00E91FF9" w:rsidRDefault="00E91FF9" w:rsidP="001078D9">
      <w:pPr>
        <w:numPr>
          <w:ilvl w:val="0"/>
          <w:numId w:val="34"/>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t>bylo</w:t>
      </w:r>
      <w:r>
        <w:rPr>
          <w:rFonts w:ascii="Tahoma"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29881E9" w14:textId="77777777" w:rsidR="00E91FF9" w:rsidRDefault="00E91FF9" w:rsidP="001078D9">
      <w:pPr>
        <w:numPr>
          <w:ilvl w:val="0"/>
          <w:numId w:val="34"/>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t>podá</w:t>
      </w:r>
      <w:r>
        <w:rPr>
          <w:rFonts w:ascii="Tahoma" w:hAnsi="Tahoma" w:cs="Tahoma"/>
          <w:color w:val="000000"/>
        </w:rPr>
        <w:noBreakHyphen/>
        <w:t>li zhotovitel sám na sebe insolvenční návrh.</w:t>
      </w:r>
    </w:p>
    <w:p w14:paraId="5FBCC17A" w14:textId="77777777" w:rsidR="00E91FF9" w:rsidRDefault="00E91FF9" w:rsidP="001078D9">
      <w:pPr>
        <w:pStyle w:val="Smlouva-slo"/>
        <w:numPr>
          <w:ilvl w:val="0"/>
          <w:numId w:val="32"/>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w:t>
      </w:r>
      <w:r>
        <w:rPr>
          <w:rFonts w:ascii="Tahoma" w:hAnsi="Tahoma" w:cs="Tahoma"/>
          <w:sz w:val="22"/>
          <w:szCs w:val="22"/>
        </w:rPr>
        <w:t>smluvní</w:t>
      </w:r>
      <w:r>
        <w:rPr>
          <w:rFonts w:ascii="Tahoma" w:hAnsi="Tahoma" w:cs="Tahoma"/>
          <w:color w:val="000000"/>
          <w:sz w:val="22"/>
          <w:szCs w:val="22"/>
        </w:rPr>
        <w:t xml:space="preserve">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7574CA5"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3 týdnů“.</w:t>
      </w:r>
    </w:p>
    <w:p w14:paraId="1B24424A" w14:textId="77777777" w:rsidR="00E91FF9" w:rsidRDefault="00E91FF9" w:rsidP="001078D9">
      <w:pPr>
        <w:pStyle w:val="Smlouva-slo"/>
        <w:numPr>
          <w:ilvl w:val="0"/>
          <w:numId w:val="32"/>
        </w:numPr>
        <w:spacing w:after="120" w:line="240" w:lineRule="auto"/>
        <w:ind w:left="357" w:hanging="357"/>
        <w:rPr>
          <w:rFonts w:ascii="Tahoma" w:hAnsi="Tahoma" w:cs="Tahoma"/>
          <w:sz w:val="22"/>
          <w:szCs w:val="22"/>
        </w:rPr>
      </w:pPr>
      <w:r>
        <w:rPr>
          <w:rFonts w:ascii="Tahoma" w:hAnsi="Tahoma" w:cs="Tahoma"/>
          <w:sz w:val="22"/>
          <w:szCs w:val="22"/>
        </w:rPr>
        <w:t>Odstoupí-li některá ze stran od této smlouvy na základě ujednání z této smlouvy vyplývajících, případně na základě zákona, nestanoví-li tato smlouva jinak, pak povinnosti obou stran jsou následující:</w:t>
      </w:r>
    </w:p>
    <w:p w14:paraId="590FDD62"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zhotovitel provede soupis všech provedených prací oceněný v souladu s oceněným soupisem prací;</w:t>
      </w:r>
    </w:p>
    <w:p w14:paraId="50ACE3E6"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zhotovitel provede vyúčtování všech provedených prací v souladu s oceněným soupisem prací a vystaví závěrečnou fakturu;</w:t>
      </w:r>
    </w:p>
    <w:p w14:paraId="13AFCC98"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 xml:space="preserve">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w:t>
      </w:r>
      <w:r>
        <w:rPr>
          <w:rFonts w:ascii="Tahoma" w:hAnsi="Tahoma" w:cs="Tahoma"/>
          <w:snapToGrid w:val="0"/>
        </w:rPr>
        <w:lastRenderedPageBreak/>
        <w:t>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5A48951F" w14:textId="273B67A1"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r w:rsidR="001E66F6">
        <w:rPr>
          <w:rFonts w:ascii="Tahoma" w:hAnsi="Tahoma" w:cs="Tahoma"/>
          <w:snapToGrid w:val="0"/>
        </w:rPr>
        <w:t>.</w:t>
      </w:r>
    </w:p>
    <w:p w14:paraId="2D8D9F0E" w14:textId="77777777" w:rsidR="00E91FF9" w:rsidRDefault="00E91FF9" w:rsidP="00E91FF9">
      <w:pPr>
        <w:keepNext/>
        <w:spacing w:before="360"/>
        <w:jc w:val="center"/>
        <w:rPr>
          <w:rFonts w:ascii="Tahoma" w:hAnsi="Tahoma" w:cs="Tahoma"/>
          <w:b/>
        </w:rPr>
      </w:pPr>
      <w:r>
        <w:rPr>
          <w:rFonts w:ascii="Tahoma" w:hAnsi="Tahoma" w:cs="Tahoma"/>
          <w:b/>
        </w:rPr>
        <w:t>XVII.</w:t>
      </w:r>
      <w:r>
        <w:rPr>
          <w:rFonts w:ascii="Tahoma" w:hAnsi="Tahoma" w:cs="Tahoma"/>
          <w:b/>
        </w:rPr>
        <w:br/>
        <w:t>Zvláštní ujednání</w:t>
      </w:r>
    </w:p>
    <w:p w14:paraId="2D1B98EE" w14:textId="77777777" w:rsidR="00E91FF9" w:rsidRDefault="00E91FF9" w:rsidP="001078D9">
      <w:pPr>
        <w:numPr>
          <w:ilvl w:val="0"/>
          <w:numId w:val="36"/>
        </w:numPr>
        <w:spacing w:before="120" w:after="0" w:line="240" w:lineRule="auto"/>
        <w:ind w:left="426" w:hanging="426"/>
        <w:jc w:val="both"/>
        <w:rPr>
          <w:rFonts w:ascii="Tahoma" w:hAnsi="Tahoma" w:cs="Tahoma"/>
        </w:rPr>
      </w:pPr>
      <w:r>
        <w:rPr>
          <w:rFonts w:ascii="Tahoma" w:hAnsi="Tahoma" w:cs="Tahoma"/>
        </w:rPr>
        <w:t xml:space="preserve">Zhotovitel se zavazuje k veškeré nezbytné součinnosti pro výkon finanční kontroly ve smyslu </w:t>
      </w:r>
      <w:proofErr w:type="spellStart"/>
      <w:r>
        <w:rPr>
          <w:rFonts w:ascii="Tahoma" w:hAnsi="Tahoma" w:cs="Tahoma"/>
        </w:rPr>
        <w:t>ust</w:t>
      </w:r>
      <w:proofErr w:type="spellEnd"/>
      <w:r>
        <w:rPr>
          <w:rFonts w:ascii="Tahoma" w:hAnsi="Tahoma" w:cs="Tahoma"/>
        </w:rPr>
        <w:t>. § 2 písm. e) zákona č. 320/2001 Sb., o finanční kontrole ve veřejné správě a o změně některých zákonů (zákon o finanční kontrole), ve znění pozdějších předpisů, a to v souvislosti s plněním předmětu této smlouvy.</w:t>
      </w:r>
    </w:p>
    <w:p w14:paraId="16C6A8D2" w14:textId="77777777" w:rsidR="00E91FF9" w:rsidRDefault="00E91FF9" w:rsidP="001078D9">
      <w:pPr>
        <w:numPr>
          <w:ilvl w:val="0"/>
          <w:numId w:val="36"/>
        </w:numPr>
        <w:spacing w:before="120" w:after="0" w:line="240" w:lineRule="auto"/>
        <w:ind w:left="426" w:hanging="426"/>
        <w:jc w:val="both"/>
        <w:rPr>
          <w:rFonts w:ascii="Tahoma" w:hAnsi="Tahoma" w:cs="Tahoma"/>
        </w:rPr>
      </w:pPr>
      <w:r>
        <w:rPr>
          <w:rFonts w:ascii="Tahoma" w:hAnsi="Tahoma" w:cs="Tahoma"/>
        </w:rPr>
        <w:t>Povinnosti stavbyvedoucího (osoby, která zabezpečuje odborné vedení provádění stavby ve smyslu stavebního zákona):</w:t>
      </w:r>
    </w:p>
    <w:p w14:paraId="5E474945" w14:textId="77777777"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účastní se kontrolních dnů stavby a kontrolních prohlídek stavby, vyjma objektivní nemožnosti (např. nemoc), jakož je povinen být pravidelně přítomen na stavbě za účelem nezbytného dozoru nad jejím průběhem,</w:t>
      </w:r>
    </w:p>
    <w:p w14:paraId="6FD2B2C1" w14:textId="77777777"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p>
    <w:p w14:paraId="01209C64" w14:textId="21E5EC5F"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aktivně se účastní kolaudačního řízení a při kontrole odstranění kolaudačních závad stavby v rozsahu dle předchozího odstavce.</w:t>
      </w:r>
    </w:p>
    <w:p w14:paraId="21C0F40A" w14:textId="77777777" w:rsidR="00675C5D" w:rsidRDefault="00675C5D" w:rsidP="00675C5D">
      <w:pPr>
        <w:spacing w:before="120" w:after="0" w:line="240" w:lineRule="auto"/>
        <w:ind w:left="1004"/>
        <w:jc w:val="both"/>
        <w:rPr>
          <w:rFonts w:ascii="Tahoma" w:hAnsi="Tahoma" w:cs="Tahoma"/>
        </w:rPr>
      </w:pPr>
    </w:p>
    <w:p w14:paraId="16DD325C" w14:textId="7FF56C5C" w:rsidR="00675C5D" w:rsidRDefault="00E91FF9" w:rsidP="001022F7">
      <w:pPr>
        <w:spacing w:before="120" w:after="0" w:line="240" w:lineRule="auto"/>
        <w:jc w:val="center"/>
        <w:rPr>
          <w:rFonts w:ascii="Tahoma" w:hAnsi="Tahoma" w:cs="Tahoma"/>
          <w:b/>
          <w:bCs/>
        </w:rPr>
      </w:pPr>
      <w:r>
        <w:rPr>
          <w:rFonts w:ascii="Tahoma" w:hAnsi="Tahoma" w:cs="Tahoma"/>
          <w:b/>
        </w:rPr>
        <w:t>XVIII.</w:t>
      </w:r>
      <w:r>
        <w:rPr>
          <w:rFonts w:ascii="Tahoma" w:hAnsi="Tahoma" w:cs="Tahoma"/>
          <w:b/>
        </w:rPr>
        <w:br/>
      </w:r>
      <w:r w:rsidR="000600BA">
        <w:rPr>
          <w:rFonts w:ascii="Tahoma" w:hAnsi="Tahoma" w:cs="Tahoma"/>
          <w:b/>
          <w:bCs/>
        </w:rPr>
        <w:t>Odpovědné zadávání</w:t>
      </w:r>
    </w:p>
    <w:p w14:paraId="7BCD2820" w14:textId="327D349A" w:rsidR="000600BA" w:rsidRDefault="000600BA" w:rsidP="000600BA">
      <w:pPr>
        <w:numPr>
          <w:ilvl w:val="0"/>
          <w:numId w:val="49"/>
        </w:numPr>
        <w:spacing w:before="120" w:after="0" w:line="252" w:lineRule="auto"/>
        <w:ind w:left="357" w:hanging="357"/>
        <w:jc w:val="both"/>
        <w:rPr>
          <w:rFonts w:ascii="Arial" w:hAnsi="Arial" w:cs="Arial"/>
        </w:rPr>
      </w:pPr>
      <w:r w:rsidRPr="000600BA">
        <w:rPr>
          <w:rFonts w:ascii="Arial" w:hAnsi="Arial" w:cs="Arial"/>
        </w:rPr>
        <w:t>Zhotovitel se zava</w:t>
      </w:r>
      <w:r>
        <w:rPr>
          <w:rFonts w:ascii="Arial" w:hAnsi="Arial" w:cs="Arial"/>
        </w:rPr>
        <w:t>zuje, že:</w:t>
      </w:r>
    </w:p>
    <w:p w14:paraId="6DC4F939" w14:textId="441EFBE0" w:rsidR="000600BA" w:rsidRDefault="000600BA" w:rsidP="000600BA">
      <w:pPr>
        <w:numPr>
          <w:ilvl w:val="1"/>
          <w:numId w:val="49"/>
        </w:numPr>
        <w:spacing w:before="120" w:after="0" w:line="252" w:lineRule="auto"/>
        <w:jc w:val="both"/>
        <w:rPr>
          <w:rFonts w:ascii="Arial" w:hAnsi="Arial" w:cs="Arial"/>
        </w:rPr>
      </w:pPr>
      <w:r w:rsidRPr="000600BA">
        <w:rPr>
          <w:rFonts w:ascii="Arial" w:hAnsi="Arial" w:cs="Arial"/>
        </w:rPr>
        <w:t>bude plnit veškeré povinnost</w:t>
      </w:r>
      <w:r>
        <w:rPr>
          <w:rFonts w:ascii="Arial" w:hAnsi="Arial" w:cs="Arial"/>
        </w:rPr>
        <w:t>i</w:t>
      </w:r>
      <w:r w:rsidRPr="000600BA">
        <w:rPr>
          <w:rFonts w:ascii="Arial" w:hAnsi="Arial" w:cs="Arial"/>
        </w:rPr>
        <w:t xml:space="preserve"> vyplývající z právních předpisů České republiky, zejména pak z předpisů pracovněprávních, předpisů z oblasti zaměstnanosti a bezpečnosti a ochrany zdraví při práci, a to vůči všem osobám, které se na </w:t>
      </w:r>
      <w:r>
        <w:rPr>
          <w:rFonts w:ascii="Arial" w:hAnsi="Arial" w:cs="Arial"/>
        </w:rPr>
        <w:t>realizaci díla</w:t>
      </w:r>
      <w:r w:rsidRPr="000600BA">
        <w:rPr>
          <w:rFonts w:ascii="Arial" w:hAnsi="Arial" w:cs="Arial"/>
        </w:rPr>
        <w:t xml:space="preserve"> podílejí; plnění těchto povinností zajistí i u svých poddodavatelů;</w:t>
      </w:r>
    </w:p>
    <w:p w14:paraId="67D98F30" w14:textId="52A33FF1" w:rsidR="000600BA" w:rsidRDefault="000600BA" w:rsidP="000600BA">
      <w:pPr>
        <w:numPr>
          <w:ilvl w:val="1"/>
          <w:numId w:val="49"/>
        </w:numPr>
        <w:spacing w:before="120" w:after="0" w:line="252" w:lineRule="auto"/>
        <w:jc w:val="both"/>
        <w:rPr>
          <w:rFonts w:ascii="Arial" w:hAnsi="Arial" w:cs="Arial"/>
        </w:rPr>
      </w:pPr>
      <w:r>
        <w:rPr>
          <w:rFonts w:ascii="Arial" w:hAnsi="Arial" w:cs="Arial"/>
        </w:rPr>
        <w:t xml:space="preserve">bude </w:t>
      </w:r>
      <w:r w:rsidRPr="000600BA">
        <w:rPr>
          <w:rFonts w:ascii="Arial" w:hAnsi="Arial" w:cs="Arial"/>
        </w:rPr>
        <w:t>řádně a včasně bude plnit finanční závazky vůči svým poddodavatelům</w:t>
      </w:r>
      <w:r>
        <w:rPr>
          <w:rFonts w:ascii="Arial" w:hAnsi="Arial" w:cs="Arial"/>
        </w:rPr>
        <w:t>;</w:t>
      </w:r>
    </w:p>
    <w:p w14:paraId="2002432D" w14:textId="083BAD1A" w:rsidR="000600BA" w:rsidRPr="000600BA" w:rsidRDefault="000600BA" w:rsidP="000600BA">
      <w:pPr>
        <w:numPr>
          <w:ilvl w:val="1"/>
          <w:numId w:val="49"/>
        </w:numPr>
        <w:spacing w:before="120" w:after="0" w:line="252" w:lineRule="auto"/>
        <w:jc w:val="both"/>
        <w:rPr>
          <w:rFonts w:ascii="Arial" w:hAnsi="Arial" w:cs="Arial"/>
        </w:rPr>
      </w:pPr>
      <w:r w:rsidRPr="000600BA">
        <w:rPr>
          <w:rFonts w:ascii="Arial" w:hAnsi="Arial" w:cs="Arial"/>
        </w:rPr>
        <w:t xml:space="preserve">v rámci realizace </w:t>
      </w:r>
      <w:r>
        <w:rPr>
          <w:rFonts w:ascii="Arial" w:hAnsi="Arial" w:cs="Arial"/>
        </w:rPr>
        <w:t>díla</w:t>
      </w:r>
      <w:r w:rsidRPr="000600BA">
        <w:rPr>
          <w:rFonts w:ascii="Arial" w:hAnsi="Arial" w:cs="Arial"/>
        </w:rPr>
        <w:t xml:space="preserve"> sníží negativní dopad své činnosti na životní prostředí</w:t>
      </w:r>
      <w:r w:rsidR="00214FFA">
        <w:rPr>
          <w:rFonts w:ascii="Arial" w:hAnsi="Arial" w:cs="Arial"/>
        </w:rPr>
        <w:t>, zejména bude předcházet</w:t>
      </w:r>
      <w:r w:rsidR="00214FFA" w:rsidRPr="00214FFA">
        <w:rPr>
          <w:rFonts w:ascii="Arial" w:hAnsi="Arial" w:cs="Arial"/>
        </w:rPr>
        <w:t xml:space="preserve"> znečišťování ovzduší a snižova</w:t>
      </w:r>
      <w:r w:rsidR="00214FFA">
        <w:rPr>
          <w:rFonts w:ascii="Arial" w:hAnsi="Arial" w:cs="Arial"/>
        </w:rPr>
        <w:t>t</w:t>
      </w:r>
      <w:r w:rsidR="00214FFA" w:rsidRPr="00214FFA">
        <w:rPr>
          <w:rFonts w:ascii="Arial" w:hAnsi="Arial" w:cs="Arial"/>
        </w:rPr>
        <w:t xml:space="preserve"> úrovně znečištění, </w:t>
      </w:r>
      <w:r w:rsidR="00214FFA" w:rsidRPr="00214FFA">
        <w:rPr>
          <w:rFonts w:ascii="Arial" w:hAnsi="Arial" w:cs="Arial"/>
        </w:rPr>
        <w:lastRenderedPageBreak/>
        <w:t>předcháze</w:t>
      </w:r>
      <w:r w:rsidR="00214FFA">
        <w:rPr>
          <w:rFonts w:ascii="Arial" w:hAnsi="Arial" w:cs="Arial"/>
        </w:rPr>
        <w:t>t</w:t>
      </w:r>
      <w:r w:rsidR="00214FFA" w:rsidRPr="00214FFA">
        <w:rPr>
          <w:rFonts w:ascii="Arial" w:hAnsi="Arial" w:cs="Arial"/>
        </w:rPr>
        <w:t xml:space="preserve"> vzniku</w:t>
      </w:r>
      <w:r w:rsidR="00214FFA">
        <w:rPr>
          <w:rFonts w:ascii="Arial" w:hAnsi="Arial" w:cs="Arial"/>
        </w:rPr>
        <w:t xml:space="preserve"> nadměrných</w:t>
      </w:r>
      <w:r w:rsidR="00214FFA" w:rsidRPr="00214FFA">
        <w:rPr>
          <w:rFonts w:ascii="Arial" w:hAnsi="Arial" w:cs="Arial"/>
        </w:rPr>
        <w:t xml:space="preserve"> odpadů, a to stanovením hierarchie nakládání s</w:t>
      </w:r>
      <w:r w:rsidR="00214FFA">
        <w:rPr>
          <w:rFonts w:ascii="Arial" w:hAnsi="Arial" w:cs="Arial"/>
        </w:rPr>
        <w:t> </w:t>
      </w:r>
      <w:r w:rsidR="00214FFA" w:rsidRPr="00214FFA">
        <w:rPr>
          <w:rFonts w:ascii="Arial" w:hAnsi="Arial" w:cs="Arial"/>
        </w:rPr>
        <w:t>nimi</w:t>
      </w:r>
      <w:r w:rsidR="00214FFA">
        <w:rPr>
          <w:rFonts w:ascii="Arial" w:hAnsi="Arial" w:cs="Arial"/>
        </w:rPr>
        <w:t>,</w:t>
      </w:r>
      <w:r w:rsidR="00214FFA" w:rsidRPr="00214FFA">
        <w:rPr>
          <w:rFonts w:ascii="Arial" w:hAnsi="Arial" w:cs="Arial"/>
        </w:rPr>
        <w:t xml:space="preserve"> a </w:t>
      </w:r>
      <w:r w:rsidR="00214FFA">
        <w:rPr>
          <w:rFonts w:ascii="Arial" w:hAnsi="Arial" w:cs="Arial"/>
        </w:rPr>
        <w:t>bude prosazovat</w:t>
      </w:r>
      <w:r w:rsidR="00214FFA" w:rsidRPr="00214FFA">
        <w:rPr>
          <w:rFonts w:ascii="Arial" w:hAnsi="Arial" w:cs="Arial"/>
        </w:rPr>
        <w:t xml:space="preserve"> základní principy ochrany životního prostředí a zdraví lidí při nakládání s odpady</w:t>
      </w:r>
      <w:r>
        <w:rPr>
          <w:rFonts w:ascii="Arial" w:hAnsi="Arial" w:cs="Arial"/>
        </w:rPr>
        <w:t>.</w:t>
      </w:r>
    </w:p>
    <w:p w14:paraId="5D308035" w14:textId="77777777" w:rsidR="00675C5D" w:rsidRPr="00675C5D" w:rsidRDefault="00675C5D" w:rsidP="001022F7">
      <w:pPr>
        <w:pStyle w:val="Smlouva-slo"/>
        <w:spacing w:line="240" w:lineRule="auto"/>
        <w:ind w:left="357"/>
        <w:rPr>
          <w:rFonts w:ascii="Tahoma" w:hAnsi="Tahoma" w:cs="Tahoma"/>
          <w:sz w:val="22"/>
          <w:szCs w:val="22"/>
        </w:rPr>
      </w:pPr>
    </w:p>
    <w:p w14:paraId="11397E80" w14:textId="77777777" w:rsidR="00922319" w:rsidRPr="00C30671" w:rsidRDefault="00922319" w:rsidP="00922319">
      <w:pPr>
        <w:keepNext/>
        <w:spacing w:before="360"/>
        <w:jc w:val="center"/>
        <w:rPr>
          <w:rFonts w:ascii="Arial" w:hAnsi="Arial" w:cs="Arial"/>
          <w:b/>
          <w:bCs/>
        </w:rPr>
      </w:pPr>
      <w:r w:rsidRPr="00C30671">
        <w:rPr>
          <w:rFonts w:ascii="Arial" w:hAnsi="Arial" w:cs="Arial"/>
          <w:b/>
          <w:bCs/>
        </w:rPr>
        <w:t>X</w:t>
      </w:r>
      <w:r>
        <w:rPr>
          <w:rFonts w:ascii="Arial" w:hAnsi="Arial" w:cs="Arial"/>
          <w:b/>
          <w:bCs/>
        </w:rPr>
        <w:t>IX</w:t>
      </w:r>
      <w:r w:rsidRPr="00C30671">
        <w:rPr>
          <w:rFonts w:ascii="Arial" w:hAnsi="Arial" w:cs="Arial"/>
          <w:b/>
          <w:bCs/>
        </w:rPr>
        <w:t>.</w:t>
      </w:r>
      <w:r w:rsidRPr="00C30671">
        <w:rPr>
          <w:rFonts w:ascii="Arial" w:hAnsi="Arial" w:cs="Arial"/>
          <w:b/>
          <w:bCs/>
        </w:rPr>
        <w:br/>
        <w:t>Sankce vůči Rusku a Bělorusku</w:t>
      </w:r>
    </w:p>
    <w:p w14:paraId="65B69FE2" w14:textId="77777777" w:rsidR="00922319" w:rsidRPr="00C30671" w:rsidRDefault="00922319" w:rsidP="00922319">
      <w:pPr>
        <w:numPr>
          <w:ilvl w:val="0"/>
          <w:numId w:val="49"/>
        </w:numPr>
        <w:spacing w:before="120" w:after="0" w:line="252" w:lineRule="auto"/>
        <w:ind w:left="357" w:hanging="357"/>
        <w:jc w:val="both"/>
        <w:rPr>
          <w:rFonts w:ascii="Arial" w:hAnsi="Arial" w:cs="Arial"/>
        </w:rPr>
      </w:pPr>
      <w:r w:rsidRPr="00C30671">
        <w:rPr>
          <w:rFonts w:ascii="Arial" w:hAnsi="Arial" w:cs="Arial"/>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A208176" w14:textId="77777777" w:rsidR="00922319" w:rsidRPr="00C30671" w:rsidRDefault="00922319" w:rsidP="00922319">
      <w:pPr>
        <w:numPr>
          <w:ilvl w:val="0"/>
          <w:numId w:val="49"/>
        </w:numPr>
        <w:spacing w:before="120" w:after="0" w:line="252" w:lineRule="auto"/>
        <w:ind w:left="357" w:hanging="357"/>
        <w:jc w:val="both"/>
        <w:rPr>
          <w:rFonts w:ascii="Arial" w:hAnsi="Arial" w:cs="Arial"/>
        </w:rPr>
      </w:pPr>
      <w:r w:rsidRPr="00C30671">
        <w:rPr>
          <w:rFonts w:ascii="Arial" w:hAnsi="Arial" w:cs="Arial"/>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3C1355F9" w14:textId="77777777" w:rsidR="00922319" w:rsidRPr="00C30671" w:rsidRDefault="00922319" w:rsidP="00922319">
      <w:pPr>
        <w:numPr>
          <w:ilvl w:val="0"/>
          <w:numId w:val="49"/>
        </w:numPr>
        <w:spacing w:before="120" w:after="0" w:line="252" w:lineRule="auto"/>
        <w:ind w:left="357" w:hanging="357"/>
        <w:jc w:val="both"/>
        <w:rPr>
          <w:rFonts w:ascii="Arial" w:hAnsi="Arial" w:cs="Arial"/>
        </w:rPr>
      </w:pPr>
      <w:r w:rsidRPr="00C30671">
        <w:rPr>
          <w:rFonts w:ascii="Arial" w:hAnsi="Arial" w:cs="Arial"/>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CD5FD95" w14:textId="77777777" w:rsidR="00922319" w:rsidRPr="00C30671" w:rsidRDefault="00922319" w:rsidP="00922319">
      <w:pPr>
        <w:numPr>
          <w:ilvl w:val="0"/>
          <w:numId w:val="49"/>
        </w:numPr>
        <w:spacing w:before="120" w:after="0" w:line="240" w:lineRule="auto"/>
        <w:jc w:val="both"/>
        <w:rPr>
          <w:rFonts w:ascii="Arial" w:hAnsi="Arial" w:cs="Arial"/>
        </w:rPr>
      </w:pPr>
      <w:r w:rsidRPr="00C30671">
        <w:rPr>
          <w:rFonts w:ascii="Arial" w:hAnsi="Arial" w:cs="Arial"/>
        </w:rPr>
        <w:t>Dojde-li k porušení pravidel dle odst. 1 tohoto článku smlouvy, je zhotovitel povinen zaplatit objednateli smluvní pokutu ve výši 250.000 Kč, a to za každý jednotlivý případ porušení.</w:t>
      </w:r>
    </w:p>
    <w:p w14:paraId="486E2BF3" w14:textId="77777777" w:rsidR="00922319" w:rsidRDefault="00922319" w:rsidP="00922319">
      <w:pPr>
        <w:jc w:val="both"/>
        <w:rPr>
          <w:rFonts w:ascii="Arial" w:hAnsi="Arial" w:cs="Arial"/>
        </w:rPr>
      </w:pPr>
    </w:p>
    <w:p w14:paraId="0F4C7F31" w14:textId="77777777" w:rsidR="00922319" w:rsidRDefault="00922319" w:rsidP="001022F7">
      <w:pPr>
        <w:keepNext/>
        <w:spacing w:before="120" w:after="0" w:line="240" w:lineRule="auto"/>
        <w:jc w:val="center"/>
        <w:rPr>
          <w:rFonts w:ascii="Tahoma" w:hAnsi="Tahoma" w:cs="Tahoma"/>
          <w:b/>
        </w:rPr>
      </w:pPr>
    </w:p>
    <w:p w14:paraId="46CE11ED" w14:textId="1652314C" w:rsidR="00675C5D" w:rsidRDefault="00675C5D" w:rsidP="001022F7">
      <w:pPr>
        <w:keepNext/>
        <w:spacing w:before="120" w:after="0" w:line="240" w:lineRule="auto"/>
        <w:jc w:val="center"/>
        <w:rPr>
          <w:rFonts w:ascii="Tahoma" w:hAnsi="Tahoma" w:cs="Tahoma"/>
          <w:b/>
        </w:rPr>
      </w:pPr>
      <w:r>
        <w:rPr>
          <w:rFonts w:ascii="Tahoma" w:hAnsi="Tahoma" w:cs="Tahoma"/>
          <w:b/>
        </w:rPr>
        <w:t>X</w:t>
      </w:r>
      <w:r w:rsidR="00922319">
        <w:rPr>
          <w:rFonts w:ascii="Tahoma" w:hAnsi="Tahoma" w:cs="Tahoma"/>
          <w:b/>
        </w:rPr>
        <w:t>X</w:t>
      </w:r>
      <w:r>
        <w:rPr>
          <w:rFonts w:ascii="Tahoma" w:hAnsi="Tahoma" w:cs="Tahoma"/>
          <w:b/>
        </w:rPr>
        <w:t>.</w:t>
      </w:r>
    </w:p>
    <w:p w14:paraId="5B1C489F" w14:textId="4A94BAC6" w:rsidR="00E91FF9" w:rsidRDefault="00E91FF9" w:rsidP="001022F7">
      <w:pPr>
        <w:keepNext/>
        <w:spacing w:before="120" w:after="0" w:line="240" w:lineRule="auto"/>
        <w:jc w:val="center"/>
        <w:rPr>
          <w:rFonts w:ascii="Tahoma" w:hAnsi="Tahoma" w:cs="Tahoma"/>
          <w:b/>
        </w:rPr>
      </w:pPr>
      <w:r>
        <w:rPr>
          <w:rFonts w:ascii="Tahoma" w:hAnsi="Tahoma" w:cs="Tahoma"/>
          <w:b/>
        </w:rPr>
        <w:t>Závěrečná ujednání</w:t>
      </w:r>
    </w:p>
    <w:p w14:paraId="671AE09D" w14:textId="77777777" w:rsidR="00E91FF9" w:rsidRDefault="00E91FF9" w:rsidP="00675C5D">
      <w:pPr>
        <w:pStyle w:val="Smlouva-slo"/>
        <w:numPr>
          <w:ilvl w:val="0"/>
          <w:numId w:val="3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0D27DF13"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4DA58EEE" w14:textId="6AE3B555" w:rsidR="00E91FF9" w:rsidRPr="00511677" w:rsidRDefault="00E91FF9" w:rsidP="001078D9">
      <w:pPr>
        <w:pStyle w:val="Smlouva-slo"/>
        <w:numPr>
          <w:ilvl w:val="0"/>
          <w:numId w:val="38"/>
        </w:numPr>
        <w:spacing w:line="240" w:lineRule="auto"/>
        <w:rPr>
          <w:rFonts w:ascii="Tahoma" w:hAnsi="Tahoma" w:cs="Tahoma"/>
          <w:sz w:val="22"/>
          <w:szCs w:val="22"/>
        </w:rPr>
      </w:pPr>
      <w:r w:rsidRPr="00511677">
        <w:rPr>
          <w:rFonts w:ascii="Tahoma" w:hAnsi="Tahoma" w:cs="Tahoma"/>
          <w:sz w:val="22"/>
          <w:szCs w:val="22"/>
        </w:rPr>
        <w:t xml:space="preserve">Tato smlouva je vyhotovena ve </w:t>
      </w:r>
      <w:r w:rsidR="00BF0F45" w:rsidRPr="00511677">
        <w:rPr>
          <w:rFonts w:ascii="Tahoma" w:hAnsi="Tahoma" w:cs="Tahoma"/>
          <w:sz w:val="22"/>
          <w:szCs w:val="22"/>
        </w:rPr>
        <w:t>4</w:t>
      </w:r>
      <w:r w:rsidRPr="00511677">
        <w:rPr>
          <w:rFonts w:ascii="Tahoma" w:hAnsi="Tahoma" w:cs="Tahoma"/>
          <w:sz w:val="22"/>
          <w:szCs w:val="22"/>
        </w:rPr>
        <w:t xml:space="preserve"> stejnopisech s platností originálu, z nichž objednatel obdrží </w:t>
      </w:r>
      <w:r w:rsidR="00BF0F45" w:rsidRPr="00511677">
        <w:rPr>
          <w:rFonts w:ascii="Tahoma" w:hAnsi="Tahoma" w:cs="Tahoma"/>
          <w:sz w:val="22"/>
          <w:szCs w:val="22"/>
        </w:rPr>
        <w:t>2</w:t>
      </w:r>
      <w:r w:rsidRPr="00511677">
        <w:rPr>
          <w:rFonts w:ascii="Tahoma" w:hAnsi="Tahoma" w:cs="Tahoma"/>
          <w:sz w:val="22"/>
          <w:szCs w:val="22"/>
        </w:rPr>
        <w:t xml:space="preserve"> a zhotovitel </w:t>
      </w:r>
      <w:r w:rsidR="00BF0F45" w:rsidRPr="00511677">
        <w:rPr>
          <w:rFonts w:ascii="Tahoma" w:hAnsi="Tahoma" w:cs="Tahoma"/>
          <w:sz w:val="22"/>
          <w:szCs w:val="22"/>
        </w:rPr>
        <w:t>2</w:t>
      </w:r>
      <w:r w:rsidRPr="00511677">
        <w:rPr>
          <w:rFonts w:ascii="Tahoma" w:hAnsi="Tahoma" w:cs="Tahoma"/>
          <w:sz w:val="22"/>
          <w:szCs w:val="22"/>
        </w:rPr>
        <w:t xml:space="preserve"> vyhotovení.</w:t>
      </w:r>
      <w:r w:rsidR="002D2266">
        <w:rPr>
          <w:rFonts w:ascii="Tahoma" w:hAnsi="Tahoma" w:cs="Tahoma"/>
          <w:sz w:val="22"/>
          <w:szCs w:val="22"/>
        </w:rPr>
        <w:t xml:space="preserve"> Pokud bude smlouva vyhotovena v elektronické podobě, bude podepsána oběma stranami za použití zaručených elektronických podpisů </w:t>
      </w:r>
      <w:r w:rsidR="002D2266">
        <w:rPr>
          <w:rFonts w:ascii="Tahoma" w:hAnsi="Tahoma" w:cs="Tahoma"/>
          <w:sz w:val="22"/>
          <w:szCs w:val="22"/>
        </w:rPr>
        <w:lastRenderedPageBreak/>
        <w:t>odpovědných zástupců obou stran.</w:t>
      </w:r>
    </w:p>
    <w:p w14:paraId="63690EAF"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506541B0"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Žádné ustanovení smlouvy nesmí být vykládáno tak, aby omezovalo oprávnění objednatele uvedená v zadávací dokumentaci veřejné zakázky. V případě nejasností či rozporů mají přednost ustanovení této smlouvy, vč. příloh.</w:t>
      </w:r>
    </w:p>
    <w:p w14:paraId="5795EF47"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 xml:space="preserve">Smluvní strany se podpisem smlouvy dohodly, že vylučují aplikaci </w:t>
      </w:r>
      <w:proofErr w:type="spellStart"/>
      <w:r>
        <w:rPr>
          <w:rFonts w:ascii="Tahoma" w:hAnsi="Tahoma" w:cs="Tahoma"/>
          <w:sz w:val="22"/>
          <w:szCs w:val="22"/>
        </w:rPr>
        <w:t>ust</w:t>
      </w:r>
      <w:proofErr w:type="spellEnd"/>
      <w:r>
        <w:rPr>
          <w:rFonts w:ascii="Tahoma" w:hAnsi="Tahoma" w:cs="Tahoma"/>
          <w:sz w:val="22"/>
          <w:szCs w:val="22"/>
        </w:rPr>
        <w:t>. § 557 a </w:t>
      </w:r>
      <w:proofErr w:type="spellStart"/>
      <w:r>
        <w:rPr>
          <w:rFonts w:ascii="Tahoma" w:hAnsi="Tahoma" w:cs="Tahoma"/>
          <w:sz w:val="22"/>
          <w:szCs w:val="22"/>
        </w:rPr>
        <w:t>ust</w:t>
      </w:r>
      <w:proofErr w:type="spellEnd"/>
      <w:r>
        <w:rPr>
          <w:rFonts w:ascii="Tahoma" w:hAnsi="Tahoma" w:cs="Tahoma"/>
          <w:sz w:val="22"/>
          <w:szCs w:val="22"/>
        </w:rPr>
        <w:t>. § 1805 odst. 2 občanského zákoníku.</w:t>
      </w:r>
    </w:p>
    <w:p w14:paraId="2E0957AD"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 xml:space="preserve">Pro vyloučení pochybností zhotovitel výslovně potvrzuje, že je podnikatelem, uzavírá smlouvu při svém podnikání, a na smlouvu se tudíž neuplatní </w:t>
      </w:r>
      <w:proofErr w:type="spellStart"/>
      <w:r>
        <w:rPr>
          <w:rFonts w:ascii="Tahoma" w:hAnsi="Tahoma" w:cs="Tahoma"/>
          <w:sz w:val="22"/>
          <w:szCs w:val="22"/>
        </w:rPr>
        <w:t>ust</w:t>
      </w:r>
      <w:proofErr w:type="spellEnd"/>
      <w:r>
        <w:rPr>
          <w:rFonts w:ascii="Tahoma" w:hAnsi="Tahoma" w:cs="Tahoma"/>
          <w:sz w:val="22"/>
          <w:szCs w:val="22"/>
        </w:rPr>
        <w:t>. § 1793 občanského zákoníku.</w:t>
      </w:r>
    </w:p>
    <w:p w14:paraId="37755C5E"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C6557CB"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46E5D1D3" w14:textId="35B08822" w:rsidR="00E91FF9" w:rsidRPr="00511677" w:rsidRDefault="00E91FF9" w:rsidP="001078D9">
      <w:pPr>
        <w:numPr>
          <w:ilvl w:val="0"/>
          <w:numId w:val="38"/>
        </w:numPr>
        <w:spacing w:before="120" w:after="0" w:line="240" w:lineRule="auto"/>
        <w:jc w:val="both"/>
        <w:rPr>
          <w:rFonts w:ascii="Tahoma" w:hAnsi="Tahoma" w:cs="Tahoma"/>
        </w:rPr>
      </w:pPr>
      <w:r w:rsidRPr="00511677">
        <w:rPr>
          <w:rFonts w:ascii="Tahoma" w:hAnsi="Tahoma" w:cs="Tahoma"/>
        </w:rPr>
        <w:t>V případě, že tato smlouva nebude uveřejněna dle předchozího odstavce, bere zhotovitel na vědomí a výslovně souhlasí s tím, že smlouva včetně příloh a případných dodatků bude zveřejněna</w:t>
      </w:r>
      <w:r w:rsidR="00511677" w:rsidRPr="00511677">
        <w:rPr>
          <w:rFonts w:ascii="Tahoma" w:hAnsi="Tahoma" w:cs="Tahoma"/>
        </w:rPr>
        <w:t>.</w:t>
      </w:r>
      <w:r w:rsidRPr="00511677">
        <w:rPr>
          <w:rFonts w:ascii="Tahoma" w:hAnsi="Tahoma" w:cs="Tahoma"/>
        </w:rPr>
        <w:t xml:space="preserve"> Smlouva bude zveřejněna po anonymizaci provedené v souladu s platnými právními předpisy.</w:t>
      </w:r>
    </w:p>
    <w:p w14:paraId="224107E2" w14:textId="61E9DE55" w:rsidR="009C7B2D" w:rsidRPr="00CB3D55" w:rsidRDefault="00E91FF9" w:rsidP="009C7B2D">
      <w:pPr>
        <w:numPr>
          <w:ilvl w:val="0"/>
          <w:numId w:val="38"/>
        </w:numPr>
        <w:spacing w:before="120" w:after="0" w:line="240" w:lineRule="auto"/>
        <w:jc w:val="both"/>
        <w:rPr>
          <w:rFonts w:ascii="Tahoma" w:hAnsi="Tahoma" w:cs="Tahoma"/>
        </w:rPr>
      </w:pPr>
      <w:r>
        <w:rPr>
          <w:rFonts w:ascii="Tahoma" w:hAnsi="Tahoma" w:cs="Tahoma"/>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w:t>
      </w:r>
    </w:p>
    <w:p w14:paraId="565D8B4D" w14:textId="761F33E0" w:rsidR="00E91FF9" w:rsidRDefault="00E91FF9" w:rsidP="0039705E">
      <w:pPr>
        <w:pStyle w:val="Smlouva-slo"/>
        <w:numPr>
          <w:ilvl w:val="0"/>
          <w:numId w:val="38"/>
        </w:numPr>
        <w:spacing w:after="120" w:line="240" w:lineRule="auto"/>
        <w:rPr>
          <w:rFonts w:ascii="Tahoma" w:hAnsi="Tahoma" w:cs="Tahoma"/>
          <w:sz w:val="22"/>
          <w:szCs w:val="22"/>
        </w:rPr>
      </w:pPr>
      <w:r>
        <w:rPr>
          <w:rFonts w:ascii="Tahoma" w:hAnsi="Tahoma" w:cs="Tahoma"/>
          <w:sz w:val="22"/>
          <w:szCs w:val="22"/>
        </w:rPr>
        <w:t>Nedílnou součástí smlouvy jsou tyto přílohy:</w:t>
      </w:r>
    </w:p>
    <w:p w14:paraId="5DB5F877" w14:textId="77777777" w:rsidR="00E91FF9" w:rsidRDefault="00E91FF9" w:rsidP="00E91FF9">
      <w:pPr>
        <w:pStyle w:val="Smlouva-slo"/>
        <w:tabs>
          <w:tab w:val="left" w:pos="1701"/>
        </w:tabs>
        <w:spacing w:before="60"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2909D1DC" w14:textId="77777777" w:rsidR="00E91FF9" w:rsidRDefault="00E91FF9" w:rsidP="00E91FF9">
      <w:pPr>
        <w:pStyle w:val="Smlouva-slo"/>
        <w:tabs>
          <w:tab w:val="left" w:pos="1701"/>
        </w:tabs>
        <w:spacing w:before="60" w:after="360" w:line="240" w:lineRule="auto"/>
        <w:ind w:left="1701" w:hanging="1344"/>
        <w:rPr>
          <w:rFonts w:ascii="Tahoma" w:hAnsi="Tahoma" w:cs="Tahoma"/>
          <w:iCs/>
          <w:sz w:val="22"/>
          <w:szCs w:val="22"/>
        </w:rPr>
      </w:pPr>
      <w:r>
        <w:rPr>
          <w:rFonts w:ascii="Tahoma" w:hAnsi="Tahoma" w:cs="Tahoma"/>
          <w:sz w:val="22"/>
          <w:szCs w:val="22"/>
        </w:rPr>
        <w:t>Příloha č. 2:</w:t>
      </w:r>
      <w:r>
        <w:rPr>
          <w:rFonts w:ascii="Tahoma" w:hAnsi="Tahoma" w:cs="Tahoma"/>
          <w:sz w:val="22"/>
          <w:szCs w:val="22"/>
        </w:rPr>
        <w:tab/>
        <w:t>Vzor prohlášení poddodavatelů o součinnosti s koordinátorem bezpečnosti a ochrany zdraví při práci na staveništi</w:t>
      </w:r>
    </w:p>
    <w:tbl>
      <w:tblPr>
        <w:tblW w:w="9662" w:type="dxa"/>
        <w:tblInd w:w="70" w:type="dxa"/>
        <w:tblCellMar>
          <w:left w:w="70" w:type="dxa"/>
          <w:right w:w="70" w:type="dxa"/>
        </w:tblCellMar>
        <w:tblLook w:val="04A0" w:firstRow="1" w:lastRow="0" w:firstColumn="1" w:lastColumn="0" w:noHBand="0" w:noVBand="1"/>
      </w:tblPr>
      <w:tblGrid>
        <w:gridCol w:w="4183"/>
        <w:gridCol w:w="1302"/>
        <w:gridCol w:w="4177"/>
      </w:tblGrid>
      <w:tr w:rsidR="00E91FF9" w14:paraId="66241766" w14:textId="77777777" w:rsidTr="00E91FF9">
        <w:tc>
          <w:tcPr>
            <w:tcW w:w="4183" w:type="dxa"/>
            <w:hideMark/>
          </w:tcPr>
          <w:p w14:paraId="78C4BC96" w14:textId="6B8F02FD" w:rsidR="00E91FF9" w:rsidRDefault="00E91FF9" w:rsidP="00CB3D55">
            <w:pPr>
              <w:rPr>
                <w:rFonts w:ascii="Tahoma" w:hAnsi="Tahoma" w:cs="Tahoma"/>
              </w:rPr>
            </w:pPr>
            <w:r>
              <w:rPr>
                <w:rFonts w:ascii="Tahoma" w:hAnsi="Tahoma" w:cs="Tahoma"/>
              </w:rPr>
              <w:t>V O</w:t>
            </w:r>
            <w:r w:rsidR="00CB3D55">
              <w:rPr>
                <w:rFonts w:ascii="Tahoma" w:hAnsi="Tahoma" w:cs="Tahoma"/>
              </w:rPr>
              <w:t>pavě</w:t>
            </w:r>
            <w:r>
              <w:rPr>
                <w:rFonts w:ascii="Tahoma" w:hAnsi="Tahoma" w:cs="Tahoma"/>
              </w:rPr>
              <w:t xml:space="preserve"> dne </w:t>
            </w:r>
            <w:proofErr w:type="gramStart"/>
            <w:r w:rsidR="002331CB">
              <w:rPr>
                <w:rFonts w:ascii="Tahoma" w:hAnsi="Tahoma" w:cs="Tahoma"/>
              </w:rPr>
              <w:t>31.8.2023</w:t>
            </w:r>
            <w:proofErr w:type="gramEnd"/>
          </w:p>
        </w:tc>
        <w:tc>
          <w:tcPr>
            <w:tcW w:w="1302" w:type="dxa"/>
          </w:tcPr>
          <w:p w14:paraId="2E83B443" w14:textId="77777777" w:rsidR="00E91FF9" w:rsidRDefault="00E91FF9">
            <w:pPr>
              <w:rPr>
                <w:rFonts w:ascii="Tahoma" w:hAnsi="Tahoma" w:cs="Tahoma"/>
              </w:rPr>
            </w:pPr>
          </w:p>
        </w:tc>
        <w:tc>
          <w:tcPr>
            <w:tcW w:w="4177" w:type="dxa"/>
            <w:hideMark/>
          </w:tcPr>
          <w:p w14:paraId="0DA74C3A" w14:textId="68729965" w:rsidR="00E91FF9" w:rsidRDefault="00A455A3">
            <w:pPr>
              <w:rPr>
                <w:rFonts w:ascii="Tahoma" w:hAnsi="Tahoma" w:cs="Tahoma"/>
              </w:rPr>
            </w:pPr>
            <w:r>
              <w:rPr>
                <w:rFonts w:ascii="Tahoma" w:hAnsi="Tahoma" w:cs="Tahoma"/>
              </w:rPr>
              <w:t xml:space="preserve">V Ostravě, </w:t>
            </w:r>
            <w:r w:rsidR="00E91FF9">
              <w:rPr>
                <w:rFonts w:ascii="Tahoma" w:hAnsi="Tahoma" w:cs="Tahoma"/>
              </w:rPr>
              <w:t xml:space="preserve"> dne </w:t>
            </w:r>
            <w:proofErr w:type="gramStart"/>
            <w:r w:rsidR="002331CB">
              <w:rPr>
                <w:rFonts w:ascii="Tahoma" w:hAnsi="Tahoma" w:cs="Tahoma"/>
              </w:rPr>
              <w:t>24.8.2023</w:t>
            </w:r>
            <w:proofErr w:type="gramEnd"/>
          </w:p>
        </w:tc>
      </w:tr>
      <w:tr w:rsidR="00E91FF9" w14:paraId="5D11AC89" w14:textId="77777777" w:rsidTr="00E91FF9">
        <w:trPr>
          <w:trHeight w:val="1950"/>
        </w:trPr>
        <w:tc>
          <w:tcPr>
            <w:tcW w:w="4183" w:type="dxa"/>
            <w:tcBorders>
              <w:top w:val="nil"/>
              <w:left w:val="nil"/>
              <w:bottom w:val="single" w:sz="4" w:space="0" w:color="auto"/>
              <w:right w:val="nil"/>
            </w:tcBorders>
            <w:vAlign w:val="center"/>
          </w:tcPr>
          <w:p w14:paraId="11A28517" w14:textId="77777777" w:rsidR="00E91FF9" w:rsidRDefault="00E91FF9">
            <w:pPr>
              <w:rPr>
                <w:rFonts w:ascii="Tahoma" w:hAnsi="Tahoma" w:cs="Tahoma"/>
              </w:rPr>
            </w:pPr>
          </w:p>
        </w:tc>
        <w:tc>
          <w:tcPr>
            <w:tcW w:w="1302" w:type="dxa"/>
            <w:vAlign w:val="center"/>
          </w:tcPr>
          <w:p w14:paraId="22D87F73" w14:textId="77777777" w:rsidR="00E91FF9" w:rsidRDefault="00E91FF9">
            <w:pPr>
              <w:jc w:val="center"/>
              <w:rPr>
                <w:rFonts w:ascii="Tahoma" w:hAnsi="Tahoma" w:cs="Tahoma"/>
              </w:rPr>
            </w:pPr>
          </w:p>
        </w:tc>
        <w:tc>
          <w:tcPr>
            <w:tcW w:w="4177" w:type="dxa"/>
            <w:tcBorders>
              <w:top w:val="nil"/>
              <w:left w:val="nil"/>
              <w:bottom w:val="single" w:sz="4" w:space="0" w:color="auto"/>
              <w:right w:val="nil"/>
            </w:tcBorders>
            <w:vAlign w:val="center"/>
          </w:tcPr>
          <w:p w14:paraId="669E2C2D" w14:textId="77777777" w:rsidR="00E91FF9" w:rsidRDefault="00E91FF9">
            <w:pPr>
              <w:rPr>
                <w:rFonts w:ascii="Tahoma" w:hAnsi="Tahoma" w:cs="Tahoma"/>
              </w:rPr>
            </w:pPr>
          </w:p>
        </w:tc>
      </w:tr>
      <w:tr w:rsidR="00E91FF9" w14:paraId="0DC132E9" w14:textId="77777777" w:rsidTr="00E91FF9">
        <w:tc>
          <w:tcPr>
            <w:tcW w:w="4183" w:type="dxa"/>
            <w:tcBorders>
              <w:top w:val="single" w:sz="4" w:space="0" w:color="auto"/>
              <w:left w:val="nil"/>
              <w:bottom w:val="nil"/>
              <w:right w:val="nil"/>
            </w:tcBorders>
          </w:tcPr>
          <w:p w14:paraId="0A14FD15" w14:textId="77777777" w:rsidR="00E91FF9" w:rsidRDefault="00E91FF9">
            <w:pPr>
              <w:jc w:val="center"/>
              <w:rPr>
                <w:rFonts w:ascii="Tahoma" w:hAnsi="Tahoma" w:cs="Tahoma"/>
              </w:rPr>
            </w:pPr>
            <w:r>
              <w:rPr>
                <w:rFonts w:ascii="Tahoma" w:hAnsi="Tahoma" w:cs="Tahoma"/>
              </w:rPr>
              <w:t>za objednatele</w:t>
            </w:r>
          </w:p>
          <w:p w14:paraId="7F661328" w14:textId="11093280" w:rsidR="009C7B2D" w:rsidRPr="00D968B3" w:rsidRDefault="009C7B2D" w:rsidP="00D968B3">
            <w:pPr>
              <w:pStyle w:val="Nadpis6"/>
              <w:jc w:val="center"/>
              <w:rPr>
                <w:rFonts w:ascii="Tahoma" w:eastAsiaTheme="minorHAnsi" w:hAnsi="Tahoma" w:cs="Tahoma"/>
                <w:i w:val="0"/>
                <w:iCs w:val="0"/>
                <w:color w:val="auto"/>
                <w:sz w:val="22"/>
                <w:szCs w:val="22"/>
                <w:lang w:eastAsia="en-US"/>
              </w:rPr>
            </w:pPr>
            <w:r w:rsidRPr="00D968B3">
              <w:rPr>
                <w:rFonts w:ascii="Tahoma" w:eastAsiaTheme="minorHAnsi" w:hAnsi="Tahoma" w:cs="Tahoma"/>
                <w:i w:val="0"/>
                <w:iCs w:val="0"/>
                <w:color w:val="auto"/>
                <w:sz w:val="22"/>
                <w:szCs w:val="22"/>
                <w:lang w:eastAsia="en-US"/>
              </w:rPr>
              <w:t>Ing. Karel Siebert, MBA</w:t>
            </w:r>
          </w:p>
          <w:p w14:paraId="623DC506" w14:textId="28E3144B" w:rsidR="00E91FF9" w:rsidRPr="00D968B3" w:rsidRDefault="009C7B2D" w:rsidP="00D968B3">
            <w:pPr>
              <w:pStyle w:val="Nadpis6"/>
              <w:jc w:val="center"/>
              <w:rPr>
                <w:rFonts w:ascii="Tahoma" w:eastAsiaTheme="minorHAnsi" w:hAnsi="Tahoma" w:cs="Tahoma"/>
                <w:i w:val="0"/>
                <w:iCs w:val="0"/>
                <w:color w:val="auto"/>
                <w:sz w:val="22"/>
                <w:szCs w:val="22"/>
                <w:lang w:eastAsia="en-US"/>
              </w:rPr>
            </w:pPr>
            <w:r w:rsidRPr="00D968B3">
              <w:rPr>
                <w:rFonts w:ascii="Tahoma" w:eastAsiaTheme="minorHAnsi" w:hAnsi="Tahoma" w:cs="Tahoma"/>
                <w:i w:val="0"/>
                <w:iCs w:val="0"/>
                <w:color w:val="auto"/>
                <w:sz w:val="22"/>
                <w:szCs w:val="22"/>
                <w:lang w:eastAsia="en-US"/>
              </w:rPr>
              <w:t>ředitel</w:t>
            </w:r>
          </w:p>
          <w:p w14:paraId="76BC726F" w14:textId="77777777" w:rsidR="00E91FF9" w:rsidRDefault="00E91FF9">
            <w:pPr>
              <w:pStyle w:val="Smlouva-slo"/>
              <w:widowControl/>
              <w:spacing w:line="240" w:lineRule="auto"/>
              <w:ind w:right="72"/>
            </w:pPr>
          </w:p>
        </w:tc>
        <w:tc>
          <w:tcPr>
            <w:tcW w:w="1302" w:type="dxa"/>
            <w:vAlign w:val="center"/>
          </w:tcPr>
          <w:p w14:paraId="367F04CF" w14:textId="77777777" w:rsidR="00E91FF9" w:rsidRDefault="00E91FF9">
            <w:pPr>
              <w:jc w:val="center"/>
              <w:rPr>
                <w:rFonts w:ascii="Tahoma" w:hAnsi="Tahoma" w:cs="Tahoma"/>
              </w:rPr>
            </w:pPr>
          </w:p>
        </w:tc>
        <w:tc>
          <w:tcPr>
            <w:tcW w:w="4177" w:type="dxa"/>
            <w:tcBorders>
              <w:top w:val="single" w:sz="4" w:space="0" w:color="auto"/>
              <w:left w:val="nil"/>
              <w:bottom w:val="nil"/>
              <w:right w:val="nil"/>
            </w:tcBorders>
          </w:tcPr>
          <w:p w14:paraId="41E85609" w14:textId="77777777" w:rsidR="00E91FF9" w:rsidRDefault="00E91FF9">
            <w:pPr>
              <w:jc w:val="center"/>
              <w:rPr>
                <w:rFonts w:ascii="Tahoma" w:hAnsi="Tahoma" w:cs="Tahoma"/>
              </w:rPr>
            </w:pPr>
            <w:r>
              <w:rPr>
                <w:rFonts w:ascii="Tahoma" w:hAnsi="Tahoma" w:cs="Tahoma"/>
              </w:rPr>
              <w:t>za zhotovitele</w:t>
            </w:r>
          </w:p>
          <w:p w14:paraId="09397323" w14:textId="631A60AA" w:rsidR="00E91FF9" w:rsidRPr="005D3FF5" w:rsidRDefault="00A455A3" w:rsidP="00A455A3">
            <w:pPr>
              <w:spacing w:after="0" w:line="240" w:lineRule="auto"/>
              <w:jc w:val="center"/>
              <w:rPr>
                <w:rFonts w:ascii="Tahoma" w:hAnsi="Tahoma" w:cs="Tahoma"/>
              </w:rPr>
            </w:pPr>
            <w:r w:rsidRPr="005D3FF5">
              <w:rPr>
                <w:rFonts w:ascii="Tahoma" w:hAnsi="Tahoma" w:cs="Tahoma"/>
              </w:rPr>
              <w:t>David Horák</w:t>
            </w:r>
          </w:p>
          <w:p w14:paraId="05FB3F5D" w14:textId="773C5BA0" w:rsidR="00A455A3" w:rsidRPr="005D3FF5" w:rsidRDefault="005D3FF5" w:rsidP="00A455A3">
            <w:pPr>
              <w:spacing w:after="0" w:line="240" w:lineRule="auto"/>
              <w:jc w:val="center"/>
              <w:rPr>
                <w:rFonts w:ascii="Tahoma" w:hAnsi="Tahoma" w:cs="Tahoma"/>
              </w:rPr>
            </w:pPr>
            <w:r>
              <w:rPr>
                <w:rFonts w:ascii="Tahoma" w:hAnsi="Tahoma" w:cs="Tahoma"/>
              </w:rPr>
              <w:t>ř</w:t>
            </w:r>
            <w:r w:rsidR="00A455A3" w:rsidRPr="005D3FF5">
              <w:rPr>
                <w:rFonts w:ascii="Tahoma" w:hAnsi="Tahoma" w:cs="Tahoma"/>
              </w:rPr>
              <w:t>editel divize</w:t>
            </w:r>
          </w:p>
          <w:p w14:paraId="21DF9143" w14:textId="602CF24D" w:rsidR="00A455A3" w:rsidRDefault="00A455A3">
            <w:pPr>
              <w:jc w:val="center"/>
              <w:rPr>
                <w:rFonts w:ascii="Tahoma" w:hAnsi="Tahoma" w:cs="Tahoma"/>
                <w:i/>
                <w:color w:val="FF0000"/>
              </w:rPr>
            </w:pPr>
          </w:p>
          <w:p w14:paraId="37586B56" w14:textId="630D73F6" w:rsidR="00A455A3" w:rsidRDefault="00A455A3">
            <w:pPr>
              <w:jc w:val="center"/>
              <w:rPr>
                <w:rFonts w:ascii="Tahoma" w:hAnsi="Tahoma" w:cs="Tahoma"/>
                <w:i/>
                <w:color w:val="FF0000"/>
              </w:rPr>
            </w:pPr>
          </w:p>
          <w:p w14:paraId="16269776" w14:textId="77777777" w:rsidR="005D3FF5" w:rsidRDefault="005D3FF5">
            <w:pPr>
              <w:jc w:val="center"/>
              <w:rPr>
                <w:rFonts w:ascii="Tahoma" w:hAnsi="Tahoma" w:cs="Tahoma"/>
                <w:i/>
                <w:color w:val="FF0000"/>
              </w:rPr>
            </w:pPr>
          </w:p>
          <w:p w14:paraId="6DAB5E69" w14:textId="0F73B0B4" w:rsidR="00A455A3" w:rsidRPr="002331CB" w:rsidRDefault="002331CB">
            <w:pPr>
              <w:jc w:val="center"/>
              <w:rPr>
                <w:rFonts w:ascii="Tahoma" w:hAnsi="Tahoma" w:cs="Tahoma"/>
              </w:rPr>
            </w:pPr>
            <w:proofErr w:type="gramStart"/>
            <w:r w:rsidRPr="002331CB">
              <w:rPr>
                <w:rFonts w:ascii="Tahoma" w:hAnsi="Tahoma" w:cs="Tahoma"/>
              </w:rPr>
              <w:t>24.8.2023</w:t>
            </w:r>
            <w:proofErr w:type="gramEnd"/>
          </w:p>
          <w:p w14:paraId="7D154009" w14:textId="3403FFCB" w:rsidR="00A455A3" w:rsidRPr="005D3FF5" w:rsidRDefault="00A455A3" w:rsidP="0039705E">
            <w:pPr>
              <w:pBdr>
                <w:bottom w:val="single" w:sz="4" w:space="1" w:color="auto"/>
              </w:pBdr>
              <w:spacing w:after="0" w:line="240" w:lineRule="auto"/>
              <w:jc w:val="center"/>
              <w:rPr>
                <w:rFonts w:ascii="Tahoma" w:hAnsi="Tahoma" w:cs="Tahoma"/>
              </w:rPr>
            </w:pPr>
          </w:p>
          <w:p w14:paraId="74158FF7" w14:textId="7B871123" w:rsidR="005D3FF5" w:rsidRPr="005D3FF5" w:rsidRDefault="005D3FF5" w:rsidP="005D3FF5">
            <w:pPr>
              <w:spacing w:after="0" w:line="240" w:lineRule="auto"/>
              <w:jc w:val="center"/>
              <w:rPr>
                <w:rFonts w:ascii="Tahoma" w:hAnsi="Tahoma" w:cs="Tahoma"/>
              </w:rPr>
            </w:pPr>
            <w:r>
              <w:rPr>
                <w:rFonts w:ascii="Tahoma" w:hAnsi="Tahoma" w:cs="Tahoma"/>
              </w:rPr>
              <w:t>z</w:t>
            </w:r>
            <w:r w:rsidRPr="005D3FF5">
              <w:rPr>
                <w:rFonts w:ascii="Tahoma" w:hAnsi="Tahoma" w:cs="Tahoma"/>
              </w:rPr>
              <w:t>a zhotovitele</w:t>
            </w:r>
          </w:p>
          <w:p w14:paraId="44B2CBC4" w14:textId="19443532" w:rsidR="00A455A3" w:rsidRPr="005D3FF5" w:rsidRDefault="00A455A3" w:rsidP="005D3FF5">
            <w:pPr>
              <w:spacing w:after="0" w:line="240" w:lineRule="auto"/>
              <w:jc w:val="center"/>
              <w:rPr>
                <w:rFonts w:ascii="Tahoma" w:hAnsi="Tahoma" w:cs="Tahoma"/>
              </w:rPr>
            </w:pPr>
          </w:p>
          <w:p w14:paraId="68B987D8" w14:textId="6FA79149" w:rsidR="00A455A3" w:rsidRPr="005D3FF5" w:rsidRDefault="00A455A3" w:rsidP="005D3FF5">
            <w:pPr>
              <w:spacing w:after="0" w:line="240" w:lineRule="auto"/>
              <w:jc w:val="center"/>
              <w:rPr>
                <w:rFonts w:ascii="Tahoma" w:hAnsi="Tahoma" w:cs="Tahoma"/>
              </w:rPr>
            </w:pPr>
            <w:r w:rsidRPr="005D3FF5">
              <w:rPr>
                <w:rFonts w:ascii="Tahoma" w:hAnsi="Tahoma" w:cs="Tahoma"/>
              </w:rPr>
              <w:t>Ing. Martin Stančík</w:t>
            </w:r>
          </w:p>
          <w:p w14:paraId="0A7D8D04" w14:textId="34AA4A18" w:rsidR="00A455A3" w:rsidRPr="005D3FF5" w:rsidRDefault="005D3FF5" w:rsidP="005D3FF5">
            <w:pPr>
              <w:spacing w:after="0" w:line="240" w:lineRule="auto"/>
              <w:jc w:val="center"/>
              <w:rPr>
                <w:rFonts w:ascii="Tahoma" w:hAnsi="Tahoma" w:cs="Tahoma"/>
              </w:rPr>
            </w:pPr>
            <w:r>
              <w:rPr>
                <w:rFonts w:ascii="Tahoma" w:hAnsi="Tahoma" w:cs="Tahoma"/>
              </w:rPr>
              <w:t>o</w:t>
            </w:r>
            <w:r w:rsidR="00A455A3" w:rsidRPr="005D3FF5">
              <w:rPr>
                <w:rFonts w:ascii="Tahoma" w:hAnsi="Tahoma" w:cs="Tahoma"/>
              </w:rPr>
              <w:t>bchodní ředitel divize</w:t>
            </w:r>
          </w:p>
          <w:p w14:paraId="7C02AD59" w14:textId="77777777" w:rsidR="00E91FF9" w:rsidRDefault="00E91FF9">
            <w:pPr>
              <w:jc w:val="center"/>
              <w:rPr>
                <w:rFonts w:ascii="Tahoma" w:hAnsi="Tahoma" w:cs="Tahoma"/>
              </w:rPr>
            </w:pPr>
          </w:p>
        </w:tc>
      </w:tr>
    </w:tbl>
    <w:p w14:paraId="5BA6C424" w14:textId="77777777" w:rsidR="00E91FF9" w:rsidRDefault="00E91FF9"/>
    <w:sectPr w:rsidR="00E91FF9" w:rsidSect="00374829">
      <w:footerReference w:type="default" r:id="rId15"/>
      <w:footerReference w:type="first" r:id="rId16"/>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B5B9B" w14:textId="77777777" w:rsidR="004E0A14" w:rsidRDefault="004E0A14" w:rsidP="009E467F">
      <w:pPr>
        <w:spacing w:after="0" w:line="240" w:lineRule="auto"/>
      </w:pPr>
      <w:r>
        <w:separator/>
      </w:r>
    </w:p>
  </w:endnote>
  <w:endnote w:type="continuationSeparator" w:id="0">
    <w:p w14:paraId="3587DE57" w14:textId="77777777" w:rsidR="004E0A14" w:rsidRDefault="004E0A14" w:rsidP="009E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10974"/>
      <w:docPartObj>
        <w:docPartGallery w:val="Page Numbers (Bottom of Page)"/>
        <w:docPartUnique/>
      </w:docPartObj>
    </w:sdtPr>
    <w:sdtEndPr/>
    <w:sdtContent>
      <w:p w14:paraId="5031C3BE" w14:textId="1630A626" w:rsidR="00F87094" w:rsidRDefault="00F87094">
        <w:pPr>
          <w:pStyle w:val="Zpat"/>
          <w:jc w:val="right"/>
        </w:pPr>
        <w:r>
          <w:rPr>
            <w:noProof/>
            <w:lang w:eastAsia="cs-CZ"/>
          </w:rPr>
          <mc:AlternateContent>
            <mc:Choice Requires="wps">
              <w:drawing>
                <wp:anchor distT="0" distB="0" distL="114300" distR="114300" simplePos="0" relativeHeight="251658240" behindDoc="0" locked="0" layoutInCell="1" allowOverlap="1" wp14:anchorId="6362B394" wp14:editId="4D31E344">
                  <wp:simplePos x="0" y="0"/>
                  <wp:positionH relativeFrom="margin">
                    <wp:align>left</wp:align>
                  </wp:positionH>
                  <wp:positionV relativeFrom="paragraph">
                    <wp:posOffset>55245</wp:posOffset>
                  </wp:positionV>
                  <wp:extent cx="5734050" cy="12700"/>
                  <wp:effectExtent l="0" t="0" r="19050" b="25400"/>
                  <wp:wrapNone/>
                  <wp:docPr id="1" name="Přímá spojnice 1"/>
                  <wp:cNvGraphicFramePr/>
                  <a:graphic xmlns:a="http://schemas.openxmlformats.org/drawingml/2006/main">
                    <a:graphicData uri="http://schemas.microsoft.com/office/word/2010/wordprocessingShape">
                      <wps:wsp>
                        <wps:cNvCnPr/>
                        <wps:spPr>
                          <a:xfrm flipV="1">
                            <a:off x="0" y="0"/>
                            <a:ext cx="573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F8032" id="Přímá spojnice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" strokecolor="black [3200]" strokeweight=".5pt">
                  <v:stroke joinstyle="miter"/>
                  <w10:wrap anchorx="margin"/>
                </v:line>
              </w:pict>
            </mc:Fallback>
          </mc:AlternateContent>
        </w:r>
      </w:p>
      <w:p w14:paraId="35DA0E29" w14:textId="3A6293C4" w:rsidR="00F87094" w:rsidRDefault="00F87094">
        <w:pPr>
          <w:pStyle w:val="Zpat"/>
          <w:jc w:val="right"/>
        </w:pPr>
        <w:r>
          <w:fldChar w:fldCharType="begin"/>
        </w:r>
        <w:r>
          <w:instrText>PAGE   \* MERGEFORMAT</w:instrText>
        </w:r>
        <w:r>
          <w:fldChar w:fldCharType="separate"/>
        </w:r>
        <w:r w:rsidR="00A42479">
          <w:rPr>
            <w:noProof/>
          </w:rPr>
          <w:t>18</w:t>
        </w:r>
        <w:r>
          <w:fldChar w:fldCharType="end"/>
        </w:r>
      </w:p>
    </w:sdtContent>
  </w:sdt>
  <w:p w14:paraId="72694B41" w14:textId="14B2470F" w:rsidR="004D13F0" w:rsidRDefault="00F87094">
    <w:pPr>
      <w:pStyle w:val="Zpat"/>
    </w:pPr>
    <w:r>
      <w:t>Smlouva o dílo na stavbu „</w:t>
    </w:r>
    <w:r w:rsidR="00BE1390">
      <w:t>Výstavba nadzemních koridorů</w:t>
    </w:r>
    <w:r>
      <w:t xml:space="preserve"> ve Slezské nemocnici v Opavě, </w:t>
    </w:r>
    <w:proofErr w:type="spellStart"/>
    <w:proofErr w:type="gramStart"/>
    <w:r>
      <w:t>p.o</w:t>
    </w:r>
    <w:proofErr w:type="spellEnd"/>
    <w:r>
      <w:t>.</w:t>
    </w:r>
    <w:proofErr w:type="gramEnd"/>
    <w:r>
      <w:t>“</w:t>
    </w:r>
  </w:p>
  <w:p w14:paraId="1585B703" w14:textId="793E9F11" w:rsidR="00F87094" w:rsidRDefault="004D13F0">
    <w:pPr>
      <w:pStyle w:val="Zpat"/>
    </w:pPr>
    <w:r>
      <w:t xml:space="preserve">ev. č. objednatele: </w:t>
    </w:r>
    <w:r w:rsidRPr="004D13F0">
      <w:t>OPA/MT/2023/01/koridory</w:t>
    </w:r>
  </w:p>
  <w:p w14:paraId="3AA7E1F0" w14:textId="2882EF3D" w:rsidR="00234146" w:rsidRDefault="002341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szCs w:val="20"/>
      </w:rPr>
      <w:id w:val="1637378522"/>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2433C3F3" w14:textId="77777777" w:rsidR="00234146" w:rsidRPr="00234146" w:rsidRDefault="00234146">
            <w:pPr>
              <w:pStyle w:val="Zpat"/>
              <w:jc w:val="center"/>
              <w:rPr>
                <w:rFonts w:ascii="Tahoma" w:hAnsi="Tahoma" w:cs="Tahoma"/>
                <w:b/>
                <w:bCs/>
              </w:rPr>
            </w:pPr>
            <w:r w:rsidRPr="00234146">
              <w:rPr>
                <w:rFonts w:ascii="Tahoma" w:hAnsi="Tahoma" w:cs="Tahoma"/>
                <w:sz w:val="20"/>
                <w:szCs w:val="20"/>
              </w:rPr>
              <w:t xml:space="preserve">Stránka </w:t>
            </w:r>
            <w:r w:rsidRPr="00234146">
              <w:rPr>
                <w:rFonts w:ascii="Tahoma" w:hAnsi="Tahoma" w:cs="Tahoma"/>
                <w:b/>
                <w:bCs/>
              </w:rPr>
              <w:fldChar w:fldCharType="begin"/>
            </w:r>
            <w:r w:rsidRPr="00234146">
              <w:rPr>
                <w:rFonts w:ascii="Tahoma" w:hAnsi="Tahoma" w:cs="Tahoma"/>
                <w:b/>
                <w:bCs/>
                <w:sz w:val="20"/>
                <w:szCs w:val="20"/>
              </w:rPr>
              <w:instrText>PAGE</w:instrText>
            </w:r>
            <w:r w:rsidRPr="00234146">
              <w:rPr>
                <w:rFonts w:ascii="Tahoma" w:hAnsi="Tahoma" w:cs="Tahoma"/>
                <w:b/>
                <w:bCs/>
              </w:rPr>
              <w:fldChar w:fldCharType="separate"/>
            </w:r>
            <w:r w:rsidR="000343B4">
              <w:rPr>
                <w:rFonts w:ascii="Tahoma" w:hAnsi="Tahoma" w:cs="Tahoma"/>
                <w:b/>
                <w:bCs/>
                <w:noProof/>
                <w:sz w:val="20"/>
                <w:szCs w:val="20"/>
              </w:rPr>
              <w:t>1</w:t>
            </w:r>
            <w:r w:rsidRPr="00234146">
              <w:rPr>
                <w:rFonts w:ascii="Tahoma" w:hAnsi="Tahoma" w:cs="Tahoma"/>
                <w:b/>
                <w:bCs/>
              </w:rPr>
              <w:fldChar w:fldCharType="end"/>
            </w:r>
            <w:r w:rsidRPr="00234146">
              <w:rPr>
                <w:rFonts w:ascii="Tahoma" w:hAnsi="Tahoma" w:cs="Tahoma"/>
                <w:sz w:val="20"/>
                <w:szCs w:val="20"/>
              </w:rPr>
              <w:t xml:space="preserve"> z </w:t>
            </w:r>
            <w:r w:rsidRPr="00234146">
              <w:rPr>
                <w:rFonts w:ascii="Tahoma" w:hAnsi="Tahoma" w:cs="Tahoma"/>
                <w:b/>
                <w:bCs/>
              </w:rPr>
              <w:fldChar w:fldCharType="begin"/>
            </w:r>
            <w:r w:rsidRPr="00234146">
              <w:rPr>
                <w:rFonts w:ascii="Tahoma" w:hAnsi="Tahoma" w:cs="Tahoma"/>
                <w:b/>
                <w:bCs/>
                <w:sz w:val="20"/>
                <w:szCs w:val="20"/>
              </w:rPr>
              <w:instrText>NUMPAGES</w:instrText>
            </w:r>
            <w:r w:rsidRPr="00234146">
              <w:rPr>
                <w:rFonts w:ascii="Tahoma" w:hAnsi="Tahoma" w:cs="Tahoma"/>
                <w:b/>
                <w:bCs/>
              </w:rPr>
              <w:fldChar w:fldCharType="separate"/>
            </w:r>
            <w:r w:rsidR="000343B4">
              <w:rPr>
                <w:rFonts w:ascii="Tahoma" w:hAnsi="Tahoma" w:cs="Tahoma"/>
                <w:b/>
                <w:bCs/>
                <w:noProof/>
                <w:sz w:val="20"/>
                <w:szCs w:val="20"/>
              </w:rPr>
              <w:t>27</w:t>
            </w:r>
            <w:r w:rsidRPr="00234146">
              <w:rPr>
                <w:rFonts w:ascii="Tahoma" w:hAnsi="Tahoma" w:cs="Tahoma"/>
                <w:b/>
                <w:bCs/>
              </w:rPr>
              <w:fldChar w:fldCharType="end"/>
            </w:r>
          </w:p>
          <w:p w14:paraId="4EA7AD04" w14:textId="3BF83816" w:rsidR="00234146" w:rsidRPr="00234146" w:rsidRDefault="00234146" w:rsidP="00234146">
            <w:pPr>
              <w:pStyle w:val="Zpat"/>
              <w:jc w:val="right"/>
              <w:rPr>
                <w:rFonts w:ascii="Tahoma" w:hAnsi="Tahoma" w:cs="Tahoma"/>
                <w:sz w:val="20"/>
                <w:szCs w:val="20"/>
              </w:rPr>
            </w:pPr>
            <w:r w:rsidRPr="00234146">
              <w:rPr>
                <w:rFonts w:ascii="Tahoma" w:hAnsi="Tahoma" w:cs="Tahoma"/>
                <w:sz w:val="20"/>
                <w:szCs w:val="20"/>
              </w:rPr>
              <w:t>SNO/</w:t>
            </w:r>
            <w:proofErr w:type="spellStart"/>
            <w:r w:rsidRPr="00234146">
              <w:rPr>
                <w:rFonts w:ascii="Tahoma" w:hAnsi="Tahoma" w:cs="Tahoma"/>
                <w:sz w:val="20"/>
                <w:szCs w:val="20"/>
              </w:rPr>
              <w:t>Hie</w:t>
            </w:r>
            <w:proofErr w:type="spellEnd"/>
            <w:r w:rsidRPr="00234146">
              <w:rPr>
                <w:rFonts w:ascii="Tahoma" w:hAnsi="Tahoma" w:cs="Tahoma"/>
                <w:sz w:val="20"/>
                <w:szCs w:val="20"/>
              </w:rPr>
              <w:t>/2021/01/Pavilon L – stavební úpravy</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0167B" w14:textId="77777777" w:rsidR="004E0A14" w:rsidRDefault="004E0A14" w:rsidP="009E467F">
      <w:pPr>
        <w:spacing w:after="0" w:line="240" w:lineRule="auto"/>
      </w:pPr>
      <w:r>
        <w:separator/>
      </w:r>
    </w:p>
  </w:footnote>
  <w:footnote w:type="continuationSeparator" w:id="0">
    <w:p w14:paraId="28A4B4BE" w14:textId="77777777" w:rsidR="004E0A14" w:rsidRDefault="004E0A14" w:rsidP="009E4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4FAA270"/>
    <w:lvl w:ilvl="0" w:tplc="19AA04AA">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CF5E63"/>
    <w:multiLevelType w:val="hybridMultilevel"/>
    <w:tmpl w:val="F942F164"/>
    <w:lvl w:ilvl="0" w:tplc="D28242EA">
      <w:start w:val="1"/>
      <w:numFmt w:val="lowerLetter"/>
      <w:lvlText w:val="%1)"/>
      <w:lvlJc w:val="left"/>
      <w:pPr>
        <w:tabs>
          <w:tab w:val="num" w:pos="717"/>
        </w:tabs>
        <w:ind w:left="717" w:hanging="360"/>
      </w:pPr>
    </w:lvl>
    <w:lvl w:ilvl="1" w:tplc="1FAC7AE4">
      <w:start w:val="1"/>
      <w:numFmt w:val="decimal"/>
      <w:lvlText w:val="%2."/>
      <w:lvlJc w:val="left"/>
      <w:pPr>
        <w:tabs>
          <w:tab w:val="num" w:pos="360"/>
        </w:tabs>
        <w:ind w:left="340" w:hanging="340"/>
      </w:pPr>
      <w:rPr>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849245F0"/>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BA61A68"/>
    <w:multiLevelType w:val="hybridMultilevel"/>
    <w:tmpl w:val="2FEA6886"/>
    <w:lvl w:ilvl="0" w:tplc="6B901492">
      <w:start w:val="1"/>
      <w:numFmt w:val="decimal"/>
      <w:lvlText w:val="%1."/>
      <w:lvlJc w:val="left"/>
      <w:pPr>
        <w:tabs>
          <w:tab w:val="num" w:pos="360"/>
        </w:tabs>
        <w:ind w:left="357" w:hanging="357"/>
      </w:pPr>
      <w:rPr>
        <w:rFonts w:ascii="Tahoma" w:hAnsi="Tahoma" w:cs="Tahoma"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C4016E6"/>
    <w:multiLevelType w:val="hybridMultilevel"/>
    <w:tmpl w:val="6388F29C"/>
    <w:lvl w:ilvl="0" w:tplc="D9C01872">
      <w:start w:val="1"/>
      <w:numFmt w:val="decimal"/>
      <w:lvlText w:val="%1."/>
      <w:lvlJc w:val="left"/>
      <w:pPr>
        <w:ind w:left="720" w:hanging="360"/>
      </w:pPr>
      <w:rPr>
        <w:rFonts w:ascii="Tahoma" w:eastAsia="Times New Roman" w:hAnsi="Tahoma" w:cs="Tahoma"/>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2614BC6"/>
    <w:multiLevelType w:val="hybridMultilevel"/>
    <w:tmpl w:val="90A0F6BA"/>
    <w:lvl w:ilvl="0" w:tplc="FAB0C274">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0AD3523"/>
    <w:multiLevelType w:val="hybridMultilevel"/>
    <w:tmpl w:val="9BD60344"/>
    <w:lvl w:ilvl="0" w:tplc="8E8C2710">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5">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8D93F41"/>
    <w:multiLevelType w:val="hybridMultilevel"/>
    <w:tmpl w:val="C1BCED68"/>
    <w:lvl w:ilvl="0" w:tplc="3C8AD3F8">
      <w:start w:val="1"/>
      <w:numFmt w:val="lowerLetter"/>
      <w:lvlText w:val="%1)"/>
      <w:lvlJc w:val="left"/>
      <w:pPr>
        <w:tabs>
          <w:tab w:val="num" w:pos="1077"/>
        </w:tabs>
        <w:ind w:left="1077" w:hanging="56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79820568"/>
    <w:lvl w:ilvl="0" w:tplc="A9C6A3D6">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2CF735B7"/>
    <w:multiLevelType w:val="hybridMultilevel"/>
    <w:tmpl w:val="F5A684C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30724397"/>
    <w:multiLevelType w:val="hybridMultilevel"/>
    <w:tmpl w:val="886C100E"/>
    <w:lvl w:ilvl="0" w:tplc="FFFFFFFF">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32DA210F"/>
    <w:multiLevelType w:val="hybridMultilevel"/>
    <w:tmpl w:val="06D2F738"/>
    <w:lvl w:ilvl="0" w:tplc="416EAC60">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3E7C62CA"/>
    <w:multiLevelType w:val="hybridMultilevel"/>
    <w:tmpl w:val="596C195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4">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8">
    <w:nsid w:val="4F356CA7"/>
    <w:multiLevelType w:val="multilevel"/>
    <w:tmpl w:val="D8BAD90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0">
    <w:nsid w:val="52F66AB4"/>
    <w:multiLevelType w:val="hybridMultilevel"/>
    <w:tmpl w:val="05B0A742"/>
    <w:lvl w:ilvl="0" w:tplc="EE2A4BDC">
      <w:start w:val="1"/>
      <w:numFmt w:val="lowerLetter"/>
      <w:lvlText w:val="%1)"/>
      <w:lvlJc w:val="left"/>
      <w:pPr>
        <w:tabs>
          <w:tab w:val="num" w:pos="2520"/>
        </w:tabs>
        <w:ind w:left="2520" w:hanging="360"/>
      </w:pPr>
      <w:rPr>
        <w:b w:val="0"/>
        <w:i w:val="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31">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nsid w:val="5B1B59A8"/>
    <w:multiLevelType w:val="hybridMultilevel"/>
    <w:tmpl w:val="D2187E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36">
    <w:nsid w:val="60AE48E9"/>
    <w:multiLevelType w:val="hybridMultilevel"/>
    <w:tmpl w:val="C994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724B6D74"/>
    <w:multiLevelType w:val="multilevel"/>
    <w:tmpl w:val="D5F49864"/>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166C67"/>
    <w:multiLevelType w:val="multilevel"/>
    <w:tmpl w:val="D4D4654C"/>
    <w:lvl w:ilvl="0">
      <w:start w:val="1"/>
      <w:numFmt w:val="decimal"/>
      <w:pStyle w:val="Textodstavc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797F57A4"/>
    <w:multiLevelType w:val="multilevel"/>
    <w:tmpl w:val="D04204A6"/>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num>
  <w:num w:numId="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32"/>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num>
  <w:num w:numId="40">
    <w:abstractNumId w:val="38"/>
    <w:lvlOverride w:ilvl="0">
      <w:startOverride w:val="1"/>
    </w:lvlOverride>
  </w:num>
  <w:num w:numId="41">
    <w:abstractNumId w:val="1"/>
  </w:num>
  <w:num w:numId="42">
    <w:abstractNumId w:val="28"/>
  </w:num>
  <w:num w:numId="43">
    <w:abstractNumId w:val="5"/>
  </w:num>
  <w:num w:numId="44">
    <w:abstractNumId w:val="43"/>
  </w:num>
  <w:num w:numId="45">
    <w:abstractNumId w:val="19"/>
  </w:num>
  <w:num w:numId="46">
    <w:abstractNumId w:val="41"/>
  </w:num>
  <w:num w:numId="47">
    <w:abstractNumId w:val="36"/>
  </w:num>
  <w:num w:numId="48">
    <w:abstractNumId w:val="34"/>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F9"/>
    <w:rsid w:val="000105C7"/>
    <w:rsid w:val="00020EE6"/>
    <w:rsid w:val="00021B25"/>
    <w:rsid w:val="00033B3F"/>
    <w:rsid w:val="000343B4"/>
    <w:rsid w:val="000428DF"/>
    <w:rsid w:val="000437D5"/>
    <w:rsid w:val="00047B27"/>
    <w:rsid w:val="00047BB9"/>
    <w:rsid w:val="000600BA"/>
    <w:rsid w:val="00061B1D"/>
    <w:rsid w:val="00064509"/>
    <w:rsid w:val="0009523C"/>
    <w:rsid w:val="000A5F81"/>
    <w:rsid w:val="000B719B"/>
    <w:rsid w:val="000C17D7"/>
    <w:rsid w:val="000C2D1C"/>
    <w:rsid w:val="000C3836"/>
    <w:rsid w:val="000C7FD3"/>
    <w:rsid w:val="000D1985"/>
    <w:rsid w:val="000D7BD8"/>
    <w:rsid w:val="000E109C"/>
    <w:rsid w:val="000E2342"/>
    <w:rsid w:val="000F2E23"/>
    <w:rsid w:val="001022F7"/>
    <w:rsid w:val="001078D9"/>
    <w:rsid w:val="0011103F"/>
    <w:rsid w:val="00117111"/>
    <w:rsid w:val="00117764"/>
    <w:rsid w:val="00121A41"/>
    <w:rsid w:val="00130C42"/>
    <w:rsid w:val="0013129B"/>
    <w:rsid w:val="0013572C"/>
    <w:rsid w:val="00145BC3"/>
    <w:rsid w:val="0016006F"/>
    <w:rsid w:val="00163955"/>
    <w:rsid w:val="00164C5F"/>
    <w:rsid w:val="00180C56"/>
    <w:rsid w:val="001820D1"/>
    <w:rsid w:val="00182E31"/>
    <w:rsid w:val="001935CF"/>
    <w:rsid w:val="00195481"/>
    <w:rsid w:val="0019797C"/>
    <w:rsid w:val="001B4B02"/>
    <w:rsid w:val="001B671C"/>
    <w:rsid w:val="001C245B"/>
    <w:rsid w:val="001E66F6"/>
    <w:rsid w:val="002056FD"/>
    <w:rsid w:val="00214FFA"/>
    <w:rsid w:val="00232B98"/>
    <w:rsid w:val="002331CB"/>
    <w:rsid w:val="00234146"/>
    <w:rsid w:val="00240328"/>
    <w:rsid w:val="00240D88"/>
    <w:rsid w:val="00241699"/>
    <w:rsid w:val="00253B66"/>
    <w:rsid w:val="00253E7C"/>
    <w:rsid w:val="00260724"/>
    <w:rsid w:val="0026614B"/>
    <w:rsid w:val="00280716"/>
    <w:rsid w:val="0028555F"/>
    <w:rsid w:val="00290DF0"/>
    <w:rsid w:val="00293165"/>
    <w:rsid w:val="002C0D40"/>
    <w:rsid w:val="002D2266"/>
    <w:rsid w:val="002F36A0"/>
    <w:rsid w:val="00300F9A"/>
    <w:rsid w:val="00324DFB"/>
    <w:rsid w:val="00330FDA"/>
    <w:rsid w:val="00342656"/>
    <w:rsid w:val="00350AD6"/>
    <w:rsid w:val="00364F99"/>
    <w:rsid w:val="00365FA4"/>
    <w:rsid w:val="003676D3"/>
    <w:rsid w:val="00371868"/>
    <w:rsid w:val="00374829"/>
    <w:rsid w:val="00374EC2"/>
    <w:rsid w:val="0039065D"/>
    <w:rsid w:val="00393404"/>
    <w:rsid w:val="0039705E"/>
    <w:rsid w:val="003A10F0"/>
    <w:rsid w:val="003A5C05"/>
    <w:rsid w:val="003C4276"/>
    <w:rsid w:val="003C5194"/>
    <w:rsid w:val="003F6674"/>
    <w:rsid w:val="00407A2D"/>
    <w:rsid w:val="00426280"/>
    <w:rsid w:val="004415FA"/>
    <w:rsid w:val="00447533"/>
    <w:rsid w:val="00453048"/>
    <w:rsid w:val="00453C1E"/>
    <w:rsid w:val="00467087"/>
    <w:rsid w:val="0047214C"/>
    <w:rsid w:val="00472D0D"/>
    <w:rsid w:val="00474B7F"/>
    <w:rsid w:val="0049606D"/>
    <w:rsid w:val="004B429A"/>
    <w:rsid w:val="004C2FE5"/>
    <w:rsid w:val="004C392D"/>
    <w:rsid w:val="004D13F0"/>
    <w:rsid w:val="004D2E60"/>
    <w:rsid w:val="004D4080"/>
    <w:rsid w:val="004E0A14"/>
    <w:rsid w:val="004F0AA3"/>
    <w:rsid w:val="004F318F"/>
    <w:rsid w:val="004F3237"/>
    <w:rsid w:val="004F3F0A"/>
    <w:rsid w:val="004F60CC"/>
    <w:rsid w:val="005015AD"/>
    <w:rsid w:val="005018E4"/>
    <w:rsid w:val="00504AD3"/>
    <w:rsid w:val="00510EE6"/>
    <w:rsid w:val="00511677"/>
    <w:rsid w:val="005167CF"/>
    <w:rsid w:val="00534BEF"/>
    <w:rsid w:val="00536C2B"/>
    <w:rsid w:val="005439C2"/>
    <w:rsid w:val="00553BA7"/>
    <w:rsid w:val="00570970"/>
    <w:rsid w:val="00584899"/>
    <w:rsid w:val="005919E4"/>
    <w:rsid w:val="005C2388"/>
    <w:rsid w:val="005D3154"/>
    <w:rsid w:val="005D3FF5"/>
    <w:rsid w:val="005E4275"/>
    <w:rsid w:val="005E7DCE"/>
    <w:rsid w:val="005F1705"/>
    <w:rsid w:val="0061453D"/>
    <w:rsid w:val="006401FE"/>
    <w:rsid w:val="006624DB"/>
    <w:rsid w:val="006659C3"/>
    <w:rsid w:val="006661A4"/>
    <w:rsid w:val="00672DA5"/>
    <w:rsid w:val="00675C5D"/>
    <w:rsid w:val="00684038"/>
    <w:rsid w:val="006950A9"/>
    <w:rsid w:val="006A2604"/>
    <w:rsid w:val="006B06F9"/>
    <w:rsid w:val="006B707B"/>
    <w:rsid w:val="006D3BE7"/>
    <w:rsid w:val="006D42DF"/>
    <w:rsid w:val="006D7588"/>
    <w:rsid w:val="006F0B5B"/>
    <w:rsid w:val="006F6840"/>
    <w:rsid w:val="007114A3"/>
    <w:rsid w:val="00712BDA"/>
    <w:rsid w:val="0073587A"/>
    <w:rsid w:val="007508B0"/>
    <w:rsid w:val="00751107"/>
    <w:rsid w:val="00751AEC"/>
    <w:rsid w:val="00774792"/>
    <w:rsid w:val="00777A36"/>
    <w:rsid w:val="007872BE"/>
    <w:rsid w:val="007A6397"/>
    <w:rsid w:val="007A7D24"/>
    <w:rsid w:val="007C3CA1"/>
    <w:rsid w:val="007D0FAC"/>
    <w:rsid w:val="007D21BC"/>
    <w:rsid w:val="00806E04"/>
    <w:rsid w:val="008171AB"/>
    <w:rsid w:val="0083239B"/>
    <w:rsid w:val="00833105"/>
    <w:rsid w:val="00841F41"/>
    <w:rsid w:val="0085321D"/>
    <w:rsid w:val="00855D85"/>
    <w:rsid w:val="00862C5B"/>
    <w:rsid w:val="008631A5"/>
    <w:rsid w:val="00873750"/>
    <w:rsid w:val="00884AE3"/>
    <w:rsid w:val="008901BE"/>
    <w:rsid w:val="00890E5B"/>
    <w:rsid w:val="008975EF"/>
    <w:rsid w:val="008A1770"/>
    <w:rsid w:val="008B6887"/>
    <w:rsid w:val="008C22B6"/>
    <w:rsid w:val="008D25CB"/>
    <w:rsid w:val="008F689E"/>
    <w:rsid w:val="00911382"/>
    <w:rsid w:val="00922319"/>
    <w:rsid w:val="0092409A"/>
    <w:rsid w:val="00947CFB"/>
    <w:rsid w:val="009639D8"/>
    <w:rsid w:val="00966113"/>
    <w:rsid w:val="00970982"/>
    <w:rsid w:val="00974EFC"/>
    <w:rsid w:val="00977E89"/>
    <w:rsid w:val="009930F0"/>
    <w:rsid w:val="009A4ED6"/>
    <w:rsid w:val="009C732F"/>
    <w:rsid w:val="009C7B2D"/>
    <w:rsid w:val="009D630D"/>
    <w:rsid w:val="009E467F"/>
    <w:rsid w:val="009F02AE"/>
    <w:rsid w:val="009F593F"/>
    <w:rsid w:val="00A22049"/>
    <w:rsid w:val="00A22F51"/>
    <w:rsid w:val="00A267E6"/>
    <w:rsid w:val="00A30B15"/>
    <w:rsid w:val="00A3156E"/>
    <w:rsid w:val="00A31641"/>
    <w:rsid w:val="00A3302E"/>
    <w:rsid w:val="00A3548D"/>
    <w:rsid w:val="00A42479"/>
    <w:rsid w:val="00A455A3"/>
    <w:rsid w:val="00A61CF1"/>
    <w:rsid w:val="00A632B3"/>
    <w:rsid w:val="00A64D36"/>
    <w:rsid w:val="00A65EB1"/>
    <w:rsid w:val="00A662F8"/>
    <w:rsid w:val="00A816AF"/>
    <w:rsid w:val="00A97C3A"/>
    <w:rsid w:val="00AA23B4"/>
    <w:rsid w:val="00AA4121"/>
    <w:rsid w:val="00AA48D6"/>
    <w:rsid w:val="00AA5DEF"/>
    <w:rsid w:val="00AA6157"/>
    <w:rsid w:val="00AE2E9A"/>
    <w:rsid w:val="00AE3392"/>
    <w:rsid w:val="00AF0FA1"/>
    <w:rsid w:val="00B02EC4"/>
    <w:rsid w:val="00B066E2"/>
    <w:rsid w:val="00B1074F"/>
    <w:rsid w:val="00B24FF3"/>
    <w:rsid w:val="00B25A91"/>
    <w:rsid w:val="00B2691D"/>
    <w:rsid w:val="00B45351"/>
    <w:rsid w:val="00B5226A"/>
    <w:rsid w:val="00B528CB"/>
    <w:rsid w:val="00B5453D"/>
    <w:rsid w:val="00B55F6F"/>
    <w:rsid w:val="00B5604B"/>
    <w:rsid w:val="00B667D7"/>
    <w:rsid w:val="00B66BCF"/>
    <w:rsid w:val="00B72EF3"/>
    <w:rsid w:val="00B83B24"/>
    <w:rsid w:val="00B955FC"/>
    <w:rsid w:val="00B96B67"/>
    <w:rsid w:val="00BC21DA"/>
    <w:rsid w:val="00BD02B7"/>
    <w:rsid w:val="00BD3572"/>
    <w:rsid w:val="00BD3745"/>
    <w:rsid w:val="00BD62D5"/>
    <w:rsid w:val="00BE1390"/>
    <w:rsid w:val="00BE4119"/>
    <w:rsid w:val="00BF0F45"/>
    <w:rsid w:val="00BF2540"/>
    <w:rsid w:val="00BF33BF"/>
    <w:rsid w:val="00BF565B"/>
    <w:rsid w:val="00C059BD"/>
    <w:rsid w:val="00C165F5"/>
    <w:rsid w:val="00C3290C"/>
    <w:rsid w:val="00C41CEB"/>
    <w:rsid w:val="00C4390F"/>
    <w:rsid w:val="00C45AA5"/>
    <w:rsid w:val="00C46445"/>
    <w:rsid w:val="00C54579"/>
    <w:rsid w:val="00C5710A"/>
    <w:rsid w:val="00C616B4"/>
    <w:rsid w:val="00C7592E"/>
    <w:rsid w:val="00C860D8"/>
    <w:rsid w:val="00C92624"/>
    <w:rsid w:val="00CB0AC0"/>
    <w:rsid w:val="00CB3D55"/>
    <w:rsid w:val="00CB43F1"/>
    <w:rsid w:val="00CC4702"/>
    <w:rsid w:val="00CD0CFF"/>
    <w:rsid w:val="00CD361C"/>
    <w:rsid w:val="00CD4C2F"/>
    <w:rsid w:val="00CD750D"/>
    <w:rsid w:val="00CE1850"/>
    <w:rsid w:val="00CE5319"/>
    <w:rsid w:val="00CF0FBA"/>
    <w:rsid w:val="00D0432D"/>
    <w:rsid w:val="00D120EB"/>
    <w:rsid w:val="00D17146"/>
    <w:rsid w:val="00D1761E"/>
    <w:rsid w:val="00D25AE2"/>
    <w:rsid w:val="00D456A9"/>
    <w:rsid w:val="00D611BA"/>
    <w:rsid w:val="00D64A06"/>
    <w:rsid w:val="00D82338"/>
    <w:rsid w:val="00D874C9"/>
    <w:rsid w:val="00D87E9E"/>
    <w:rsid w:val="00D90CFB"/>
    <w:rsid w:val="00D951F3"/>
    <w:rsid w:val="00D968B3"/>
    <w:rsid w:val="00D976EA"/>
    <w:rsid w:val="00DC0FD8"/>
    <w:rsid w:val="00DC2FEE"/>
    <w:rsid w:val="00DC74E2"/>
    <w:rsid w:val="00DD70BD"/>
    <w:rsid w:val="00DF1DBF"/>
    <w:rsid w:val="00E1119D"/>
    <w:rsid w:val="00E15785"/>
    <w:rsid w:val="00E2304C"/>
    <w:rsid w:val="00E404B0"/>
    <w:rsid w:val="00E40E5F"/>
    <w:rsid w:val="00E556E0"/>
    <w:rsid w:val="00E5660B"/>
    <w:rsid w:val="00E64EFC"/>
    <w:rsid w:val="00E755AB"/>
    <w:rsid w:val="00E857E3"/>
    <w:rsid w:val="00E87AD6"/>
    <w:rsid w:val="00E91FF9"/>
    <w:rsid w:val="00EA1612"/>
    <w:rsid w:val="00EA2C3A"/>
    <w:rsid w:val="00EA39D3"/>
    <w:rsid w:val="00EA7599"/>
    <w:rsid w:val="00EB3EF2"/>
    <w:rsid w:val="00EC0304"/>
    <w:rsid w:val="00EC5F7B"/>
    <w:rsid w:val="00EF51CF"/>
    <w:rsid w:val="00F040B0"/>
    <w:rsid w:val="00F05A8C"/>
    <w:rsid w:val="00F268F6"/>
    <w:rsid w:val="00F537B1"/>
    <w:rsid w:val="00F655BC"/>
    <w:rsid w:val="00F75146"/>
    <w:rsid w:val="00F80DC6"/>
    <w:rsid w:val="00F80F52"/>
    <w:rsid w:val="00F831F6"/>
    <w:rsid w:val="00F87094"/>
    <w:rsid w:val="00F917EC"/>
    <w:rsid w:val="00F96141"/>
    <w:rsid w:val="00FA4213"/>
    <w:rsid w:val="00FC1A0E"/>
    <w:rsid w:val="00FC3118"/>
    <w:rsid w:val="00FD3C58"/>
    <w:rsid w:val="00FE2323"/>
    <w:rsid w:val="00FF4D0A"/>
    <w:rsid w:val="2A5E96D1"/>
    <w:rsid w:val="69EC0E13"/>
    <w:rsid w:val="70ABB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475D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next w:val="Normln"/>
    <w:link w:val="Nadpis6Char"/>
    <w:semiHidden/>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locked/>
    <w:rsid w:val="00E91FF9"/>
    <w:rPr>
      <w:sz w:val="24"/>
      <w:szCs w:val="24"/>
    </w:rPr>
  </w:style>
  <w:style w:type="paragraph" w:styleId="Zkladntext">
    <w:name w:val="Body Text"/>
    <w:aliases w:val="subtitle2,Základní tZákladní text,Body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basedOn w:val="Normln"/>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39"/>
      </w:numPr>
      <w:tabs>
        <w:tab w:val="clear" w:pos="540"/>
        <w:tab w:val="clear" w:pos="567"/>
        <w:tab w:val="clear" w:pos="1260"/>
        <w:tab w:val="clear" w:pos="1980"/>
        <w:tab w:val="clear" w:pos="3960"/>
        <w:tab w:val="num" w:pos="360"/>
        <w:tab w:val="num" w:pos="720"/>
      </w:tabs>
      <w:spacing w:after="120"/>
      <w:ind w:left="0" w:firstLine="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40"/>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55D85"/>
    <w:rPr>
      <w:sz w:val="16"/>
      <w:szCs w:val="16"/>
    </w:rPr>
  </w:style>
  <w:style w:type="paragraph" w:styleId="Textkomente">
    <w:name w:val="annotation text"/>
    <w:basedOn w:val="Normln"/>
    <w:link w:val="TextkomenteChar"/>
    <w:uiPriority w:val="99"/>
    <w:unhideWhenUsed/>
    <w:rsid w:val="00855D85"/>
    <w:pPr>
      <w:spacing w:line="240" w:lineRule="auto"/>
    </w:pPr>
    <w:rPr>
      <w:sz w:val="20"/>
      <w:szCs w:val="20"/>
    </w:rPr>
  </w:style>
  <w:style w:type="character" w:customStyle="1" w:styleId="TextkomenteChar">
    <w:name w:val="Text komentáře Char"/>
    <w:basedOn w:val="Standardnpsmoodstavce"/>
    <w:link w:val="Textkomente"/>
    <w:uiPriority w:val="99"/>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paragraph" w:customStyle="1" w:styleId="Textodstavce">
    <w:name w:val="Text odstavce"/>
    <w:basedOn w:val="Normln"/>
    <w:rsid w:val="00CF0FBA"/>
    <w:pPr>
      <w:numPr>
        <w:numId w:val="46"/>
      </w:numPr>
      <w:tabs>
        <w:tab w:val="left" w:pos="851"/>
      </w:tabs>
      <w:spacing w:before="120" w:after="120" w:line="240" w:lineRule="auto"/>
      <w:jc w:val="both"/>
      <w:outlineLvl w:val="6"/>
    </w:pPr>
    <w:rPr>
      <w:rFonts w:ascii="Times New Roman" w:eastAsia="Calibri"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3748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next w:val="Normln"/>
    <w:link w:val="Nadpis6Char"/>
    <w:semiHidden/>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locked/>
    <w:rsid w:val="00E91FF9"/>
    <w:rPr>
      <w:sz w:val="24"/>
      <w:szCs w:val="24"/>
    </w:rPr>
  </w:style>
  <w:style w:type="paragraph" w:styleId="Zkladntext">
    <w:name w:val="Body Text"/>
    <w:aliases w:val="subtitle2,Základní tZákladní text,Body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basedOn w:val="Normln"/>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39"/>
      </w:numPr>
      <w:tabs>
        <w:tab w:val="clear" w:pos="540"/>
        <w:tab w:val="clear" w:pos="567"/>
        <w:tab w:val="clear" w:pos="1260"/>
        <w:tab w:val="clear" w:pos="1980"/>
        <w:tab w:val="clear" w:pos="3960"/>
        <w:tab w:val="num" w:pos="360"/>
        <w:tab w:val="num" w:pos="720"/>
      </w:tabs>
      <w:spacing w:after="120"/>
      <w:ind w:left="0" w:firstLine="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40"/>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55D85"/>
    <w:rPr>
      <w:sz w:val="16"/>
      <w:szCs w:val="16"/>
    </w:rPr>
  </w:style>
  <w:style w:type="paragraph" w:styleId="Textkomente">
    <w:name w:val="annotation text"/>
    <w:basedOn w:val="Normln"/>
    <w:link w:val="TextkomenteChar"/>
    <w:uiPriority w:val="99"/>
    <w:unhideWhenUsed/>
    <w:rsid w:val="00855D85"/>
    <w:pPr>
      <w:spacing w:line="240" w:lineRule="auto"/>
    </w:pPr>
    <w:rPr>
      <w:sz w:val="20"/>
      <w:szCs w:val="20"/>
    </w:rPr>
  </w:style>
  <w:style w:type="character" w:customStyle="1" w:styleId="TextkomenteChar">
    <w:name w:val="Text komentáře Char"/>
    <w:basedOn w:val="Standardnpsmoodstavce"/>
    <w:link w:val="Textkomente"/>
    <w:uiPriority w:val="99"/>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paragraph" w:customStyle="1" w:styleId="Textodstavce">
    <w:name w:val="Text odstavce"/>
    <w:basedOn w:val="Normln"/>
    <w:rsid w:val="00CF0FBA"/>
    <w:pPr>
      <w:numPr>
        <w:numId w:val="46"/>
      </w:numPr>
      <w:tabs>
        <w:tab w:val="left" w:pos="851"/>
      </w:tabs>
      <w:spacing w:before="120" w:after="120" w:line="240" w:lineRule="auto"/>
      <w:jc w:val="both"/>
      <w:outlineLvl w:val="6"/>
    </w:pPr>
    <w:rPr>
      <w:rFonts w:ascii="Times New Roman" w:eastAsia="Calibri"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37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3542">
      <w:bodyDiv w:val="1"/>
      <w:marLeft w:val="0"/>
      <w:marRight w:val="0"/>
      <w:marTop w:val="0"/>
      <w:marBottom w:val="0"/>
      <w:divBdr>
        <w:top w:val="none" w:sz="0" w:space="0" w:color="auto"/>
        <w:left w:val="none" w:sz="0" w:space="0" w:color="auto"/>
        <w:bottom w:val="none" w:sz="0" w:space="0" w:color="auto"/>
        <w:right w:val="none" w:sz="0" w:space="0" w:color="auto"/>
      </w:divBdr>
    </w:div>
    <w:div w:id="405540552">
      <w:bodyDiv w:val="1"/>
      <w:marLeft w:val="0"/>
      <w:marRight w:val="0"/>
      <w:marTop w:val="0"/>
      <w:marBottom w:val="0"/>
      <w:divBdr>
        <w:top w:val="none" w:sz="0" w:space="0" w:color="auto"/>
        <w:left w:val="none" w:sz="0" w:space="0" w:color="auto"/>
        <w:bottom w:val="none" w:sz="0" w:space="0" w:color="auto"/>
        <w:right w:val="none" w:sz="0" w:space="0" w:color="auto"/>
      </w:divBdr>
    </w:div>
    <w:div w:id="1052344028">
      <w:bodyDiv w:val="1"/>
      <w:marLeft w:val="0"/>
      <w:marRight w:val="0"/>
      <w:marTop w:val="0"/>
      <w:marBottom w:val="0"/>
      <w:divBdr>
        <w:top w:val="none" w:sz="0" w:space="0" w:color="auto"/>
        <w:left w:val="none" w:sz="0" w:space="0" w:color="auto"/>
        <w:bottom w:val="none" w:sz="0" w:space="0" w:color="auto"/>
        <w:right w:val="none" w:sz="0" w:space="0" w:color="auto"/>
      </w:divBdr>
    </w:div>
    <w:div w:id="1383215679">
      <w:bodyDiv w:val="1"/>
      <w:marLeft w:val="0"/>
      <w:marRight w:val="0"/>
      <w:marTop w:val="0"/>
      <w:marBottom w:val="0"/>
      <w:divBdr>
        <w:top w:val="none" w:sz="0" w:space="0" w:color="auto"/>
        <w:left w:val="none" w:sz="0" w:space="0" w:color="auto"/>
        <w:bottom w:val="none" w:sz="0" w:space="0" w:color="auto"/>
        <w:right w:val="none" w:sz="0" w:space="0" w:color="auto"/>
      </w:divBdr>
    </w:div>
    <w:div w:id="20376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msk.cz/pravni-is/document-view.seam?documentId=onrf6mrqga4v6nbr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n.vanek@snop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klamace.morava@hochtief.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DF972F0AC7B0458AB9639462FF1CA0" ma:contentTypeVersion="10" ma:contentTypeDescription="Vytvoří nový dokument" ma:contentTypeScope="" ma:versionID="3f5932ef669a2cb58463bd9a75d8baea">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9341f5c9e776498ec64cdf2fe641fb76"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3DD5-3245-4074-A9BF-6909A03C9E4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c884cfb-4f2a-45da-9f70-0953090e4289"/>
    <ds:schemaRef ds:uri="http://schemas.microsoft.com/office/2006/documentManagement/types"/>
    <ds:schemaRef ds:uri="8e6f025c-7295-448f-97b5-2da47159e6bb"/>
    <ds:schemaRef ds:uri="http://www.w3.org/XML/1998/namespace"/>
    <ds:schemaRef ds:uri="http://purl.org/dc/dcmitype/"/>
  </ds:schemaRefs>
</ds:datastoreItem>
</file>

<file path=customXml/itemProps2.xml><?xml version="1.0" encoding="utf-8"?>
<ds:datastoreItem xmlns:ds="http://schemas.openxmlformats.org/officeDocument/2006/customXml" ds:itemID="{514A5718-E648-401A-9721-24E305B9524E}">
  <ds:schemaRefs>
    <ds:schemaRef ds:uri="http://schemas.microsoft.com/sharepoint/v3/contenttype/forms"/>
  </ds:schemaRefs>
</ds:datastoreItem>
</file>

<file path=customXml/itemProps3.xml><?xml version="1.0" encoding="utf-8"?>
<ds:datastoreItem xmlns:ds="http://schemas.openxmlformats.org/officeDocument/2006/customXml" ds:itemID="{BD8D7017-90CE-4B34-84C6-B5EB3B31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22096-D0D7-4287-B9BA-AD3F870A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11228</Words>
  <Characters>66247</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Chlopčíková Eva</dc:creator>
  <cp:lastModifiedBy>Mrkvová Renáta</cp:lastModifiedBy>
  <cp:revision>5</cp:revision>
  <cp:lastPrinted>2023-08-24T07:09:00Z</cp:lastPrinted>
  <dcterms:created xsi:type="dcterms:W3CDTF">2023-09-04T08:37:00Z</dcterms:created>
  <dcterms:modified xsi:type="dcterms:W3CDTF">2023-09-05T05:23:00Z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ies>
</file>