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D64155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18"/>
                <w:szCs w:val="18"/>
              </w:rPr>
              <w:t>PavEx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Consulting</w:t>
            </w:r>
            <w:proofErr w:type="spellEnd"/>
            <w:r>
              <w:rPr>
                <w:b/>
                <w:sz w:val="18"/>
                <w:szCs w:val="18"/>
              </w:rPr>
              <w:t>, s.r.o.</w:t>
            </w:r>
          </w:p>
          <w:p w:rsidR="0062769D" w:rsidRPr="0062769D" w:rsidRDefault="00D64155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Srbská 2741/53</w:t>
            </w:r>
          </w:p>
          <w:p w:rsidR="009F6C53" w:rsidRPr="009F6C53" w:rsidRDefault="00D64155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 Brno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D64155">
              <w:rPr>
                <w:sz w:val="18"/>
                <w:szCs w:val="18"/>
              </w:rPr>
              <w:t>63487624</w:t>
            </w:r>
          </w:p>
          <w:p w:rsidR="00190EF5" w:rsidRPr="00190EF5" w:rsidRDefault="00803BC3" w:rsidP="00153B4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62769D">
              <w:rPr>
                <w:sz w:val="16"/>
                <w:szCs w:val="16"/>
              </w:rPr>
              <w:t xml:space="preserve"> </w:t>
            </w:r>
            <w:r w:rsidR="004D1B89">
              <w:rPr>
                <w:sz w:val="16"/>
                <w:szCs w:val="16"/>
              </w:rPr>
              <w:t>CZ</w:t>
            </w:r>
            <w:r w:rsidR="00D64155">
              <w:rPr>
                <w:sz w:val="16"/>
                <w:szCs w:val="16"/>
              </w:rPr>
              <w:t>63487624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D64155">
        <w:rPr>
          <w:sz w:val="16"/>
          <w:szCs w:val="16"/>
        </w:rPr>
        <w:t>1.9</w:t>
      </w:r>
      <w:r w:rsidR="00166D32">
        <w:rPr>
          <w:sz w:val="16"/>
          <w:szCs w:val="16"/>
        </w:rPr>
        <w:t>.2023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153B43">
        <w:rPr>
          <w:b/>
        </w:rPr>
        <w:t>3/</w:t>
      </w:r>
      <w:r w:rsidR="004D1B89">
        <w:rPr>
          <w:b/>
        </w:rPr>
        <w:t>1</w:t>
      </w:r>
      <w:r w:rsidR="00166D32">
        <w:rPr>
          <w:b/>
        </w:rPr>
        <w:t>3</w:t>
      </w:r>
      <w:r w:rsidR="00D64155">
        <w:rPr>
          <w:b/>
        </w:rPr>
        <w:t>37</w:t>
      </w:r>
      <w:r w:rsidR="005E5950">
        <w:rPr>
          <w:b/>
        </w:rPr>
        <w:t>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 xml:space="preserve">Objednáváme u vás provedení Diagnostiku stavu vozovek místních komunikací (hlavní prohlídky MK) části města Kroměříž a všech místních částí Kroměříže, obsahující vizuální prohlídku se záznamem poruch dle TP82 a TP87, stanovení geometrických vlastností vozovek a fotodokumentaci s lokalizací staničením a GPS, a to v souladu s cenovou nabídkou ze dne 30.8.2023. Jedná se o část vozovek </w:t>
      </w:r>
      <w:r w:rsidR="000C7CDD">
        <w:rPr>
          <w:sz w:val="18"/>
          <w:szCs w:val="18"/>
        </w:rPr>
        <w:t xml:space="preserve">města </w:t>
      </w:r>
      <w:r>
        <w:rPr>
          <w:sz w:val="18"/>
          <w:szCs w:val="18"/>
        </w:rPr>
        <w:t>KM, rozsah je upřesněn v přiložené mapce – etapa 4.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4D1B89">
        <w:rPr>
          <w:b/>
          <w:sz w:val="18"/>
          <w:szCs w:val="18"/>
        </w:rPr>
        <w:t>1</w:t>
      </w:r>
      <w:r w:rsidR="00D64155">
        <w:rPr>
          <w:b/>
          <w:sz w:val="18"/>
          <w:szCs w:val="18"/>
        </w:rPr>
        <w:t>81</w:t>
      </w:r>
      <w:r w:rsidR="00153B43">
        <w:rPr>
          <w:b/>
          <w:sz w:val="18"/>
          <w:szCs w:val="18"/>
        </w:rPr>
        <w:t> 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64155">
        <w:rPr>
          <w:sz w:val="18"/>
          <w:szCs w:val="18"/>
        </w:rPr>
        <w:t>15.12</w:t>
      </w:r>
      <w:r w:rsidR="00153B43">
        <w:rPr>
          <w:sz w:val="18"/>
          <w:szCs w:val="18"/>
        </w:rPr>
        <w:t>.2023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B05" w:rsidRDefault="00712B05">
      <w:pPr>
        <w:spacing w:line="240" w:lineRule="auto"/>
      </w:pPr>
      <w:r>
        <w:separator/>
      </w:r>
    </w:p>
  </w:endnote>
  <w:endnote w:type="continuationSeparator" w:id="0">
    <w:p w:rsidR="00712B05" w:rsidRDefault="00712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B05" w:rsidRDefault="00712B05">
      <w:pPr>
        <w:spacing w:line="240" w:lineRule="auto"/>
      </w:pPr>
      <w:r>
        <w:separator/>
      </w:r>
    </w:p>
  </w:footnote>
  <w:footnote w:type="continuationSeparator" w:id="0">
    <w:p w:rsidR="00712B05" w:rsidRDefault="00712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43AFD"/>
    <w:rsid w:val="000577FF"/>
    <w:rsid w:val="00060F1E"/>
    <w:rsid w:val="000C7CDD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72820"/>
    <w:rsid w:val="00695AD4"/>
    <w:rsid w:val="006A7553"/>
    <w:rsid w:val="006B5E65"/>
    <w:rsid w:val="006F14DA"/>
    <w:rsid w:val="00712B05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9511EE"/>
    <w:rsid w:val="00965F93"/>
    <w:rsid w:val="0099596D"/>
    <w:rsid w:val="009A35C9"/>
    <w:rsid w:val="009F6C53"/>
    <w:rsid w:val="00A212E4"/>
    <w:rsid w:val="00A5716E"/>
    <w:rsid w:val="00A640B7"/>
    <w:rsid w:val="00A97643"/>
    <w:rsid w:val="00AA4FA7"/>
    <w:rsid w:val="00AD06C9"/>
    <w:rsid w:val="00B049C3"/>
    <w:rsid w:val="00B24A1E"/>
    <w:rsid w:val="00BA5BDC"/>
    <w:rsid w:val="00BC6A21"/>
    <w:rsid w:val="00C02260"/>
    <w:rsid w:val="00C41507"/>
    <w:rsid w:val="00C75268"/>
    <w:rsid w:val="00C85962"/>
    <w:rsid w:val="00CE677F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663DC"/>
    <w:rsid w:val="00F80090"/>
    <w:rsid w:val="00F96121"/>
    <w:rsid w:val="00FA658C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2023-09-04T11:59:00Z</dcterms:created>
  <dcterms:modified xsi:type="dcterms:W3CDTF">2023-09-04T11:59:00Z</dcterms:modified>
</cp:coreProperties>
</file>