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FA0C" w14:textId="77777777" w:rsidR="004C6F8E" w:rsidRPr="00E27E8B" w:rsidRDefault="004C6F8E" w:rsidP="004C6F8E">
      <w:pPr>
        <w:tabs>
          <w:tab w:val="left" w:pos="360"/>
          <w:tab w:val="left" w:pos="1800"/>
          <w:tab w:val="left" w:pos="13320"/>
        </w:tabs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 </w:t>
      </w:r>
      <w:r w:rsidRPr="00E27E8B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3A82610C" w14:textId="77777777" w:rsidR="004C6F8E" w:rsidRPr="00E27E8B" w:rsidRDefault="004C6F8E" w:rsidP="004C6F8E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ab/>
        <w:t>se sídlem Mírové náměstí 3100/19, 466 01 Jablonec nad Nisou,</w:t>
      </w:r>
    </w:p>
    <w:p w14:paraId="36D1D629" w14:textId="5B4ECE55" w:rsidR="004C6F8E" w:rsidRPr="00E27E8B" w:rsidRDefault="004C6F8E" w:rsidP="004C6F8E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ab/>
        <w:t xml:space="preserve">zastoupené </w:t>
      </w:r>
      <w:r w:rsidR="005C59E4" w:rsidRPr="00E27E8B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605C14" w:rsidRPr="00E27E8B">
        <w:rPr>
          <w:rFonts w:ascii="Arial" w:hAnsi="Arial" w:cs="Arial"/>
          <w:snapToGrid w:val="0"/>
          <w:sz w:val="22"/>
          <w:szCs w:val="22"/>
        </w:rPr>
        <w:t>Milošem Velem</w:t>
      </w:r>
      <w:r w:rsidRPr="00E27E8B">
        <w:rPr>
          <w:rFonts w:ascii="Arial" w:hAnsi="Arial" w:cs="Arial"/>
          <w:snapToGrid w:val="0"/>
          <w:sz w:val="22"/>
          <w:szCs w:val="22"/>
        </w:rPr>
        <w:t>, primátorem města</w:t>
      </w:r>
    </w:p>
    <w:p w14:paraId="2B11C3B4" w14:textId="77777777" w:rsidR="004C6F8E" w:rsidRPr="00E27E8B" w:rsidRDefault="004C6F8E" w:rsidP="004C6F8E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ab/>
        <w:t>IČO 262 340</w:t>
      </w:r>
    </w:p>
    <w:p w14:paraId="638D9DF1" w14:textId="77777777" w:rsidR="004C6F8E" w:rsidRPr="00E27E8B" w:rsidRDefault="004C6F8E" w:rsidP="004C6F8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DIČ CZ00262340</w:t>
      </w:r>
    </w:p>
    <w:p w14:paraId="4AF10051" w14:textId="77777777" w:rsidR="004C6F8E" w:rsidRPr="00E27E8B" w:rsidRDefault="004C6F8E" w:rsidP="004C6F8E">
      <w:pPr>
        <w:tabs>
          <w:tab w:val="left" w:pos="1620"/>
          <w:tab w:val="left" w:pos="1800"/>
        </w:tabs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jako</w:t>
      </w:r>
      <w:r w:rsidRPr="00E27E8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27E8B">
        <w:rPr>
          <w:rFonts w:ascii="Arial" w:hAnsi="Arial" w:cs="Arial"/>
          <w:i/>
          <w:snapToGrid w:val="0"/>
          <w:sz w:val="22"/>
          <w:szCs w:val="22"/>
        </w:rPr>
        <w:t>„Budoucí povinný“</w:t>
      </w:r>
      <w:r w:rsidRPr="00E27E8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AA5EE22" w14:textId="77777777" w:rsidR="004C6F8E" w:rsidRPr="00E27E8B" w:rsidRDefault="004C6F8E" w:rsidP="004C6F8E">
      <w:pPr>
        <w:pStyle w:val="Nadpis1"/>
        <w:tabs>
          <w:tab w:val="left" w:pos="1800"/>
          <w:tab w:val="left" w:pos="2520"/>
        </w:tabs>
        <w:spacing w:before="0"/>
        <w:ind w:hanging="380"/>
        <w:rPr>
          <w:rFonts w:ascii="Arial" w:hAnsi="Arial" w:cs="Arial"/>
          <w:b/>
          <w:sz w:val="22"/>
          <w:szCs w:val="22"/>
        </w:rPr>
      </w:pPr>
    </w:p>
    <w:p w14:paraId="6AAD457F" w14:textId="77777777" w:rsidR="004C6F8E" w:rsidRPr="00E27E8B" w:rsidRDefault="004C6F8E" w:rsidP="004C6F8E">
      <w:pPr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a</w:t>
      </w:r>
    </w:p>
    <w:p w14:paraId="14500D5A" w14:textId="77777777" w:rsidR="004C6F8E" w:rsidRPr="00E27E8B" w:rsidRDefault="004C6F8E" w:rsidP="004C6F8E">
      <w:pPr>
        <w:rPr>
          <w:rFonts w:ascii="Arial" w:hAnsi="Arial" w:cs="Arial"/>
          <w:sz w:val="22"/>
          <w:szCs w:val="22"/>
        </w:rPr>
      </w:pPr>
    </w:p>
    <w:p w14:paraId="5E1D04F8" w14:textId="77777777" w:rsidR="004C6F8E" w:rsidRPr="00E27E8B" w:rsidRDefault="004C6F8E" w:rsidP="004C6F8E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27E8B">
        <w:rPr>
          <w:rFonts w:ascii="Arial" w:hAnsi="Arial" w:cs="Arial"/>
          <w:b/>
          <w:bCs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b/>
          <w:bCs/>
          <w:sz w:val="22"/>
          <w:szCs w:val="22"/>
        </w:rPr>
        <w:t>, s.r.o.</w:t>
      </w:r>
    </w:p>
    <w:p w14:paraId="1A547EAE" w14:textId="77777777" w:rsidR="004C6F8E" w:rsidRPr="00E27E8B" w:rsidRDefault="004C6F8E" w:rsidP="004C6F8E">
      <w:pPr>
        <w:pStyle w:val="Zkladntext"/>
        <w:tabs>
          <w:tab w:val="left" w:pos="1843"/>
        </w:tabs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se sídlem Klíšská 940/96, </w:t>
      </w:r>
      <w:proofErr w:type="spellStart"/>
      <w:r w:rsidRPr="00E27E8B">
        <w:rPr>
          <w:rFonts w:ascii="Arial" w:hAnsi="Arial" w:cs="Arial"/>
          <w:sz w:val="22"/>
          <w:szCs w:val="22"/>
        </w:rPr>
        <w:t>Klíše</w:t>
      </w:r>
      <w:proofErr w:type="spellEnd"/>
      <w:r w:rsidRPr="00E27E8B">
        <w:rPr>
          <w:rFonts w:ascii="Arial" w:hAnsi="Arial" w:cs="Arial"/>
          <w:sz w:val="22"/>
          <w:szCs w:val="22"/>
        </w:rPr>
        <w:t>, 400 01 Ústí nad Labem</w:t>
      </w:r>
    </w:p>
    <w:p w14:paraId="368C91DC" w14:textId="77777777" w:rsidR="004C6F8E" w:rsidRPr="00E27E8B" w:rsidRDefault="004C6F8E" w:rsidP="004C6F8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zapsaná v obchodním rejstříku vedeném Krajským soudem v Ústí nad Labem, oddíl C, vložka 23083</w:t>
      </w:r>
    </w:p>
    <w:p w14:paraId="49C464B0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IČO 27295567</w:t>
      </w:r>
    </w:p>
    <w:p w14:paraId="0E577D85" w14:textId="77777777" w:rsidR="004C6F8E" w:rsidRPr="00E27E8B" w:rsidRDefault="004C6F8E" w:rsidP="004C6F8E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DIČ CZ27295567</w:t>
      </w:r>
    </w:p>
    <w:p w14:paraId="4D771907" w14:textId="77777777" w:rsidR="004C6F8E" w:rsidRPr="00E27E8B" w:rsidRDefault="004C6F8E" w:rsidP="004C6F8E">
      <w:pPr>
        <w:shd w:val="clear" w:color="auto" w:fill="FFFFFF"/>
        <w:tabs>
          <w:tab w:val="left" w:pos="1843"/>
        </w:tabs>
        <w:ind w:hanging="2104"/>
        <w:jc w:val="both"/>
        <w:rPr>
          <w:rFonts w:ascii="Arial" w:hAnsi="Arial" w:cs="Arial"/>
          <w:sz w:val="22"/>
          <w:szCs w:val="22"/>
        </w:rPr>
      </w:pPr>
    </w:p>
    <w:p w14:paraId="6D0806D8" w14:textId="77777777" w:rsidR="004C6F8E" w:rsidRPr="00E27E8B" w:rsidRDefault="004C6F8E" w:rsidP="004C6F8E">
      <w:pPr>
        <w:shd w:val="clear" w:color="auto" w:fill="FFFFFF"/>
        <w:ind w:firstLine="20"/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zastoupená na základě plné moci společností:</w:t>
      </w:r>
    </w:p>
    <w:p w14:paraId="67FB7C7C" w14:textId="393CA9AC" w:rsidR="004C6F8E" w:rsidRPr="00E27E8B" w:rsidRDefault="004C6F8E" w:rsidP="004C6F8E">
      <w:pPr>
        <w:shd w:val="clear" w:color="auto" w:fill="FFFFFF"/>
        <w:tabs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27E8B">
        <w:rPr>
          <w:rFonts w:ascii="Arial" w:hAnsi="Arial" w:cs="Arial"/>
          <w:b/>
          <w:sz w:val="22"/>
          <w:szCs w:val="22"/>
        </w:rPr>
        <w:t>G</w:t>
      </w:r>
      <w:r w:rsidR="002B2EEE" w:rsidRPr="00E27E8B">
        <w:rPr>
          <w:rFonts w:ascii="Arial" w:hAnsi="Arial" w:cs="Arial"/>
          <w:b/>
          <w:sz w:val="22"/>
          <w:szCs w:val="22"/>
        </w:rPr>
        <w:t>asNet</w:t>
      </w:r>
      <w:proofErr w:type="spellEnd"/>
      <w:r w:rsidR="002B2EEE" w:rsidRPr="00E27E8B">
        <w:rPr>
          <w:rFonts w:ascii="Arial" w:hAnsi="Arial" w:cs="Arial"/>
          <w:b/>
          <w:sz w:val="22"/>
          <w:szCs w:val="22"/>
        </w:rPr>
        <w:t xml:space="preserve"> Služby</w:t>
      </w:r>
      <w:r w:rsidRPr="00E27E8B">
        <w:rPr>
          <w:rFonts w:ascii="Arial" w:hAnsi="Arial" w:cs="Arial"/>
          <w:b/>
          <w:sz w:val="22"/>
          <w:szCs w:val="22"/>
        </w:rPr>
        <w:t>, s.r.o.</w:t>
      </w:r>
      <w:r w:rsidRPr="00E27E8B">
        <w:rPr>
          <w:rFonts w:ascii="Arial" w:hAnsi="Arial" w:cs="Arial"/>
          <w:sz w:val="22"/>
          <w:szCs w:val="22"/>
        </w:rPr>
        <w:t xml:space="preserve"> </w:t>
      </w:r>
    </w:p>
    <w:p w14:paraId="35E3902B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se sídlem Plynárenská 499/1, Zábrdovice, 602 00 Brno</w:t>
      </w:r>
    </w:p>
    <w:p w14:paraId="761E8368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zapsaná v obchodním rejstříku vedeném Krajským soudem v Brně, oddíl C, vložka 57165</w:t>
      </w:r>
    </w:p>
    <w:p w14:paraId="0BA4190E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IČO 279 35 311</w:t>
      </w:r>
    </w:p>
    <w:p w14:paraId="3161F3B2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DIČ CZ27935311</w:t>
      </w:r>
    </w:p>
    <w:p w14:paraId="15CEC3B1" w14:textId="77777777" w:rsidR="004C6F8E" w:rsidRPr="00E27E8B" w:rsidRDefault="004C6F8E" w:rsidP="004C6F8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zastoupená na základě plné moci </w:t>
      </w:r>
    </w:p>
    <w:p w14:paraId="3836107A" w14:textId="2A50D198" w:rsidR="004C6F8E" w:rsidRPr="00E27E8B" w:rsidRDefault="004C6F8E" w:rsidP="004C6F8E">
      <w:pPr>
        <w:shd w:val="clear" w:color="auto" w:fill="FFFFFF"/>
        <w:tabs>
          <w:tab w:val="left" w:pos="567"/>
        </w:tabs>
        <w:ind w:hanging="567"/>
        <w:jc w:val="both"/>
        <w:rPr>
          <w:rFonts w:ascii="Arial" w:hAnsi="Arial" w:cs="Arial"/>
          <w:bCs/>
          <w:sz w:val="22"/>
          <w:szCs w:val="22"/>
        </w:rPr>
      </w:pPr>
      <w:r w:rsidRPr="00E27E8B">
        <w:rPr>
          <w:rFonts w:ascii="Arial" w:hAnsi="Arial" w:cs="Arial"/>
          <w:b/>
          <w:sz w:val="22"/>
          <w:szCs w:val="22"/>
        </w:rPr>
        <w:tab/>
      </w:r>
      <w:proofErr w:type="spellStart"/>
      <w:r w:rsidR="000E5219">
        <w:rPr>
          <w:rFonts w:ascii="Arial" w:hAnsi="Arial" w:cs="Arial"/>
          <w:b/>
          <w:sz w:val="22"/>
          <w:szCs w:val="22"/>
        </w:rPr>
        <w:t>Xxxxxxxx</w:t>
      </w:r>
      <w:proofErr w:type="spellEnd"/>
      <w:r w:rsidR="001650AD" w:rsidRPr="00570D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1650AD" w:rsidRPr="00570D9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E5219">
        <w:rPr>
          <w:rFonts w:ascii="Arial" w:hAnsi="Arial" w:cs="Arial"/>
          <w:b/>
          <w:sz w:val="22"/>
          <w:szCs w:val="22"/>
        </w:rPr>
        <w:t>xxxxxxx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1650AD" w:rsidRPr="00570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1650AD" w:rsidRPr="00570D95" w:rsidDel="001650AD">
        <w:rPr>
          <w:rFonts w:ascii="Arial" w:hAnsi="Arial" w:cs="Arial"/>
          <w:bCs/>
          <w:sz w:val="22"/>
          <w:szCs w:val="22"/>
        </w:rPr>
        <w:t xml:space="preserve"> </w:t>
      </w:r>
      <w:r w:rsidR="000E5219">
        <w:rPr>
          <w:rFonts w:ascii="Arial" w:hAnsi="Arial" w:cs="Arial"/>
          <w:bCs/>
          <w:sz w:val="22"/>
          <w:szCs w:val="22"/>
        </w:rPr>
        <w:t>x</w:t>
      </w:r>
    </w:p>
    <w:p w14:paraId="0D22F47C" w14:textId="47760D43" w:rsidR="004C6F8E" w:rsidRPr="00E27E8B" w:rsidRDefault="004C6F8E" w:rsidP="004C6F8E">
      <w:pPr>
        <w:shd w:val="clear" w:color="auto" w:fill="FFFFFF"/>
        <w:tabs>
          <w:tab w:val="left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b/>
          <w:sz w:val="22"/>
          <w:szCs w:val="22"/>
        </w:rPr>
        <w:tab/>
      </w:r>
      <w:proofErr w:type="spellStart"/>
      <w:r w:rsidR="000E5219">
        <w:rPr>
          <w:rFonts w:ascii="Arial" w:hAnsi="Arial" w:cs="Arial"/>
          <w:b/>
          <w:sz w:val="22"/>
          <w:szCs w:val="22"/>
        </w:rPr>
        <w:t>Xx</w:t>
      </w:r>
      <w:proofErr w:type="spellEnd"/>
      <w:r w:rsidRPr="00E27E8B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0E5219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E27E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5219">
        <w:rPr>
          <w:rFonts w:ascii="Arial" w:hAnsi="Arial" w:cs="Arial"/>
          <w:sz w:val="22"/>
          <w:szCs w:val="22"/>
        </w:rPr>
        <w:t>xxxxxxxxx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sz w:val="22"/>
          <w:szCs w:val="22"/>
        </w:rPr>
        <w:t>xxxxxx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sz w:val="22"/>
          <w:szCs w:val="22"/>
        </w:rPr>
        <w:t>xxxxxxxxxx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219">
        <w:rPr>
          <w:rFonts w:ascii="Arial" w:hAnsi="Arial" w:cs="Arial"/>
          <w:sz w:val="22"/>
          <w:szCs w:val="22"/>
        </w:rPr>
        <w:t>xxxxxxx</w:t>
      </w:r>
      <w:proofErr w:type="spellEnd"/>
    </w:p>
    <w:p w14:paraId="1109FC8F" w14:textId="03BB688F" w:rsidR="004C6F8E" w:rsidRPr="00E27E8B" w:rsidRDefault="004C6F8E" w:rsidP="005C59E4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jako</w:t>
      </w:r>
      <w:r w:rsidRPr="00E27E8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27E8B">
        <w:rPr>
          <w:rFonts w:ascii="Arial" w:hAnsi="Arial" w:cs="Arial"/>
          <w:i/>
          <w:snapToGrid w:val="0"/>
          <w:sz w:val="22"/>
          <w:szCs w:val="22"/>
        </w:rPr>
        <w:t xml:space="preserve">„Budoucí oprávněný“ </w:t>
      </w:r>
    </w:p>
    <w:p w14:paraId="472AC6AD" w14:textId="77777777" w:rsidR="004C6F8E" w:rsidRPr="00E27E8B" w:rsidRDefault="004C6F8E" w:rsidP="004C6F8E">
      <w:pPr>
        <w:tabs>
          <w:tab w:val="left" w:pos="1440"/>
          <w:tab w:val="left" w:pos="1620"/>
          <w:tab w:val="left" w:pos="1800"/>
        </w:tabs>
        <w:ind w:hanging="380"/>
        <w:rPr>
          <w:rFonts w:ascii="Arial" w:hAnsi="Arial" w:cs="Arial"/>
          <w:i/>
          <w:snapToGrid w:val="0"/>
          <w:sz w:val="22"/>
          <w:szCs w:val="22"/>
        </w:rPr>
      </w:pPr>
    </w:p>
    <w:p w14:paraId="4F14B4B0" w14:textId="77777777" w:rsidR="004C6F8E" w:rsidRPr="00E27E8B" w:rsidRDefault="004C6F8E" w:rsidP="004C6F8E">
      <w:pPr>
        <w:rPr>
          <w:rFonts w:ascii="Arial" w:hAnsi="Arial" w:cs="Arial"/>
          <w:i/>
          <w:snapToGrid w:val="0"/>
          <w:sz w:val="22"/>
          <w:szCs w:val="22"/>
        </w:rPr>
      </w:pPr>
      <w:r w:rsidRPr="00E27E8B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6864959B" w14:textId="77777777" w:rsidR="004C6F8E" w:rsidRPr="00E27E8B" w:rsidRDefault="004C6F8E" w:rsidP="004C6F8E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14:paraId="75CC5B0F" w14:textId="77777777" w:rsidR="004C6F8E" w:rsidRPr="00E27E8B" w:rsidRDefault="004C6F8E" w:rsidP="004C6F8E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14:paraId="3BCE430A" w14:textId="77777777" w:rsidR="004C6F8E" w:rsidRPr="00E27E8B" w:rsidRDefault="004C6F8E" w:rsidP="004C6F8E">
      <w:pPr>
        <w:jc w:val="center"/>
        <w:rPr>
          <w:rFonts w:ascii="Arial" w:hAnsi="Arial" w:cs="Arial"/>
          <w:b/>
          <w:snapToGrid w:val="0"/>
        </w:rPr>
      </w:pPr>
      <w:r w:rsidRPr="00E27E8B">
        <w:rPr>
          <w:rFonts w:ascii="Arial" w:hAnsi="Arial" w:cs="Arial"/>
          <w:b/>
          <w:snapToGrid w:val="0"/>
        </w:rPr>
        <w:t>smlouvu o smlouvě budoucí o zřízení věcného břemene</w:t>
      </w:r>
    </w:p>
    <w:p w14:paraId="72EEA262" w14:textId="6F71AA43" w:rsidR="004C6F8E" w:rsidRPr="00E27E8B" w:rsidRDefault="004C6F8E" w:rsidP="004C6F8E">
      <w:pPr>
        <w:jc w:val="center"/>
        <w:rPr>
          <w:rFonts w:ascii="Arial" w:hAnsi="Arial" w:cs="Arial"/>
          <w:b/>
          <w:snapToGrid w:val="0"/>
        </w:rPr>
      </w:pPr>
      <w:r w:rsidRPr="00E27E8B">
        <w:rPr>
          <w:rFonts w:ascii="Arial" w:hAnsi="Arial" w:cs="Arial"/>
          <w:b/>
          <w:snapToGrid w:val="0"/>
        </w:rPr>
        <w:t>č. SO/202</w:t>
      </w:r>
      <w:r w:rsidR="00605C14" w:rsidRPr="00E27E8B">
        <w:rPr>
          <w:rFonts w:ascii="Arial" w:hAnsi="Arial" w:cs="Arial"/>
          <w:b/>
          <w:snapToGrid w:val="0"/>
        </w:rPr>
        <w:t>3</w:t>
      </w:r>
      <w:r w:rsidRPr="00E27E8B">
        <w:rPr>
          <w:rFonts w:ascii="Arial" w:hAnsi="Arial" w:cs="Arial"/>
          <w:b/>
          <w:snapToGrid w:val="0"/>
        </w:rPr>
        <w:t>/</w:t>
      </w:r>
      <w:r w:rsidR="00E6351B" w:rsidRPr="00E27E8B">
        <w:rPr>
          <w:rFonts w:ascii="Arial" w:hAnsi="Arial" w:cs="Arial"/>
          <w:b/>
          <w:snapToGrid w:val="0"/>
        </w:rPr>
        <w:t>0</w:t>
      </w:r>
      <w:r w:rsidR="00E6351B" w:rsidRPr="00570D95">
        <w:rPr>
          <w:rFonts w:ascii="Arial" w:hAnsi="Arial" w:cs="Arial"/>
          <w:b/>
          <w:snapToGrid w:val="0"/>
        </w:rPr>
        <w:t>2</w:t>
      </w:r>
      <w:r w:rsidR="0043562B" w:rsidRPr="00570D95">
        <w:rPr>
          <w:rFonts w:ascii="Arial" w:hAnsi="Arial" w:cs="Arial"/>
          <w:b/>
          <w:snapToGrid w:val="0"/>
        </w:rPr>
        <w:t>49</w:t>
      </w:r>
    </w:p>
    <w:p w14:paraId="47D87BF1" w14:textId="4ABC1427" w:rsidR="004C6F8E" w:rsidRPr="00E27E8B" w:rsidRDefault="004C6F8E" w:rsidP="004C6F8E">
      <w:pPr>
        <w:jc w:val="center"/>
        <w:rPr>
          <w:rFonts w:ascii="Arial" w:hAnsi="Arial" w:cs="Arial"/>
          <w:b/>
        </w:rPr>
      </w:pPr>
      <w:r w:rsidRPr="00E27E8B">
        <w:rPr>
          <w:rFonts w:ascii="Arial" w:hAnsi="Arial" w:cs="Arial"/>
          <w:b/>
        </w:rPr>
        <w:t>č.</w:t>
      </w:r>
      <w:r w:rsidR="00974C47" w:rsidRPr="00E27E8B">
        <w:rPr>
          <w:rFonts w:ascii="Arial" w:hAnsi="Arial" w:cs="Arial"/>
          <w:b/>
        </w:rPr>
        <w:t xml:space="preserve"> </w:t>
      </w:r>
      <w:r w:rsidR="00605C14" w:rsidRPr="00E27E8B">
        <w:rPr>
          <w:rFonts w:ascii="Arial" w:hAnsi="Arial" w:cs="Arial"/>
          <w:b/>
        </w:rPr>
        <w:t>770010</w:t>
      </w:r>
      <w:r w:rsidR="00E6351B" w:rsidRPr="00570D95">
        <w:rPr>
          <w:rFonts w:ascii="Arial" w:hAnsi="Arial" w:cs="Arial"/>
          <w:b/>
        </w:rPr>
        <w:t>4</w:t>
      </w:r>
      <w:r w:rsidR="0043562B" w:rsidRPr="00570D95">
        <w:rPr>
          <w:rFonts w:ascii="Arial" w:hAnsi="Arial" w:cs="Arial"/>
          <w:b/>
        </w:rPr>
        <w:t>9</w:t>
      </w:r>
      <w:r w:rsidR="00605C14" w:rsidRPr="00E27E8B">
        <w:rPr>
          <w:rFonts w:ascii="Arial" w:hAnsi="Arial" w:cs="Arial"/>
          <w:b/>
        </w:rPr>
        <w:t>7</w:t>
      </w:r>
      <w:r w:rsidR="0043562B" w:rsidRPr="00570D95">
        <w:rPr>
          <w:rFonts w:ascii="Arial" w:hAnsi="Arial" w:cs="Arial"/>
          <w:b/>
        </w:rPr>
        <w:t>6</w:t>
      </w:r>
      <w:r w:rsidR="00052348" w:rsidRPr="00E27E8B">
        <w:rPr>
          <w:rFonts w:ascii="Arial" w:hAnsi="Arial" w:cs="Arial"/>
          <w:b/>
        </w:rPr>
        <w:t>_</w:t>
      </w:r>
      <w:r w:rsidR="00605C14" w:rsidRPr="00E27E8B">
        <w:rPr>
          <w:rFonts w:ascii="Arial" w:hAnsi="Arial" w:cs="Arial"/>
          <w:b/>
        </w:rPr>
        <w:t>1</w:t>
      </w:r>
      <w:r w:rsidRPr="00E27E8B">
        <w:rPr>
          <w:rFonts w:ascii="Arial" w:hAnsi="Arial" w:cs="Arial"/>
          <w:b/>
        </w:rPr>
        <w:t>/BVB</w:t>
      </w:r>
    </w:p>
    <w:p w14:paraId="5717AD95" w14:textId="77777777" w:rsidR="004C6F8E" w:rsidRPr="00E27E8B" w:rsidRDefault="004C6F8E" w:rsidP="004C6F8E">
      <w:pPr>
        <w:jc w:val="center"/>
        <w:rPr>
          <w:rFonts w:ascii="Arial" w:hAnsi="Arial" w:cs="Arial"/>
          <w:b/>
        </w:rPr>
      </w:pPr>
    </w:p>
    <w:p w14:paraId="426B0F96" w14:textId="77777777" w:rsidR="004C6F8E" w:rsidRPr="00E27E8B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uzavřená v souladu s ustanovením § 59 zákona č. 458/2000 Sb., o podmínkách podnikání a o výkonu státní správy v energetických odvětvích a o změně některých zákonů (energetický zákon), ve znění pozdějších předpisů, </w:t>
      </w:r>
    </w:p>
    <w:p w14:paraId="2041BAE5" w14:textId="77777777" w:rsidR="004C6F8E" w:rsidRPr="00E27E8B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a v souladu s ustanoveními § </w:t>
      </w:r>
      <w:proofErr w:type="gramStart"/>
      <w:r w:rsidRPr="00E27E8B">
        <w:rPr>
          <w:rFonts w:ascii="Arial" w:hAnsi="Arial" w:cs="Arial"/>
          <w:sz w:val="22"/>
          <w:szCs w:val="22"/>
        </w:rPr>
        <w:t>1785 - 1788</w:t>
      </w:r>
      <w:proofErr w:type="gramEnd"/>
      <w:r w:rsidRPr="00E27E8B">
        <w:rPr>
          <w:rFonts w:ascii="Arial" w:hAnsi="Arial" w:cs="Arial"/>
          <w:sz w:val="22"/>
          <w:szCs w:val="22"/>
        </w:rPr>
        <w:t xml:space="preserve"> zákona č. 89/2012 Sb., občanský zákoník</w:t>
      </w:r>
    </w:p>
    <w:p w14:paraId="14ABAF06" w14:textId="77777777" w:rsidR="006965F0" w:rsidRPr="00E27E8B" w:rsidRDefault="006965F0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196625C4" w14:textId="77777777" w:rsidR="004C6F8E" w:rsidRPr="00E27E8B" w:rsidRDefault="004C6F8E" w:rsidP="004C6F8E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7EC38699" w14:textId="7ADDA373" w:rsidR="004C6F8E" w:rsidRPr="00E27E8B" w:rsidRDefault="004C6F8E" w:rsidP="004C6F8E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I.</w:t>
      </w:r>
    </w:p>
    <w:p w14:paraId="23D4602D" w14:textId="77777777" w:rsidR="00974C47" w:rsidRPr="00E27E8B" w:rsidRDefault="00974C47" w:rsidP="004C6F8E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2E0F96D7" w14:textId="0A45A3D0" w:rsidR="004C6F8E" w:rsidRPr="00E27E8B" w:rsidRDefault="004C6F8E" w:rsidP="004C6F8E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1.  Budoucí povinný prohlašuje, že je vlastníkem </w:t>
      </w:r>
      <w:r w:rsidR="00BA14B6" w:rsidRPr="00E27E8B">
        <w:rPr>
          <w:rFonts w:ascii="Arial" w:hAnsi="Arial" w:cs="Arial"/>
          <w:sz w:val="22"/>
          <w:szCs w:val="22"/>
        </w:rPr>
        <w:t>p.</w:t>
      </w:r>
      <w:r w:rsidRPr="00E27E8B">
        <w:rPr>
          <w:rFonts w:ascii="Arial" w:hAnsi="Arial" w:cs="Arial"/>
          <w:sz w:val="22"/>
          <w:szCs w:val="22"/>
        </w:rPr>
        <w:t xml:space="preserve"> p.</w:t>
      </w:r>
      <w:r w:rsidR="006B6C68" w:rsidRPr="00E27E8B">
        <w:rPr>
          <w:rFonts w:ascii="Arial" w:hAnsi="Arial" w:cs="Arial"/>
          <w:sz w:val="22"/>
          <w:szCs w:val="22"/>
        </w:rPr>
        <w:t xml:space="preserve"> </w:t>
      </w:r>
      <w:r w:rsidRPr="00E27E8B">
        <w:rPr>
          <w:rFonts w:ascii="Arial" w:hAnsi="Arial" w:cs="Arial"/>
          <w:sz w:val="22"/>
          <w:szCs w:val="22"/>
        </w:rPr>
        <w:t>č</w:t>
      </w:r>
      <w:bookmarkStart w:id="0" w:name="_Hlk69459630"/>
      <w:r w:rsidR="005D4973" w:rsidRPr="00E27E8B">
        <w:rPr>
          <w:rFonts w:ascii="Arial" w:hAnsi="Arial" w:cs="Arial"/>
          <w:sz w:val="22"/>
          <w:szCs w:val="22"/>
        </w:rPr>
        <w:t xml:space="preserve">. </w:t>
      </w:r>
      <w:r w:rsidR="0043562B" w:rsidRPr="00570D95">
        <w:rPr>
          <w:rFonts w:ascii="Arial" w:hAnsi="Arial" w:cs="Arial"/>
          <w:sz w:val="22"/>
          <w:szCs w:val="22"/>
        </w:rPr>
        <w:t>1808/5 a</w:t>
      </w:r>
      <w:r w:rsidR="00E6351B" w:rsidRPr="00570D95">
        <w:rPr>
          <w:rFonts w:ascii="Arial" w:hAnsi="Arial" w:cs="Arial"/>
          <w:sz w:val="22"/>
          <w:szCs w:val="22"/>
        </w:rPr>
        <w:t xml:space="preserve"> p. p. č.</w:t>
      </w:r>
      <w:r w:rsidR="007B73A2" w:rsidRPr="00E27E8B">
        <w:rPr>
          <w:rFonts w:ascii="Arial" w:hAnsi="Arial" w:cs="Arial"/>
          <w:sz w:val="22"/>
          <w:szCs w:val="22"/>
        </w:rPr>
        <w:t xml:space="preserve"> </w:t>
      </w:r>
      <w:r w:rsidR="0043562B" w:rsidRPr="00570D95">
        <w:rPr>
          <w:rFonts w:ascii="Arial" w:hAnsi="Arial" w:cs="Arial"/>
          <w:sz w:val="22"/>
          <w:szCs w:val="22"/>
        </w:rPr>
        <w:t>1846/42</w:t>
      </w:r>
      <w:r w:rsidR="00E6351B" w:rsidRPr="00570D95">
        <w:rPr>
          <w:rFonts w:ascii="Arial" w:hAnsi="Arial" w:cs="Arial"/>
          <w:sz w:val="22"/>
          <w:szCs w:val="22"/>
        </w:rPr>
        <w:t xml:space="preserve"> vše </w:t>
      </w:r>
      <w:r w:rsidRPr="00E27E8B">
        <w:rPr>
          <w:rFonts w:ascii="Arial" w:hAnsi="Arial" w:cs="Arial"/>
          <w:sz w:val="22"/>
          <w:szCs w:val="22"/>
        </w:rPr>
        <w:t>v </w:t>
      </w:r>
      <w:proofErr w:type="spellStart"/>
      <w:r w:rsidRPr="00E27E8B">
        <w:rPr>
          <w:rFonts w:ascii="Arial" w:hAnsi="Arial" w:cs="Arial"/>
          <w:sz w:val="22"/>
          <w:szCs w:val="22"/>
        </w:rPr>
        <w:t>k.ú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. </w:t>
      </w:r>
      <w:bookmarkEnd w:id="0"/>
      <w:r w:rsidR="00E6351B" w:rsidRPr="00570D95">
        <w:rPr>
          <w:rFonts w:ascii="Arial" w:hAnsi="Arial" w:cs="Arial"/>
          <w:sz w:val="22"/>
          <w:szCs w:val="22"/>
        </w:rPr>
        <w:t>Jablonec nad Nisou</w:t>
      </w:r>
      <w:r w:rsidRPr="00E27E8B">
        <w:rPr>
          <w:rFonts w:ascii="Arial" w:hAnsi="Arial" w:cs="Arial"/>
          <w:sz w:val="22"/>
          <w:szCs w:val="22"/>
        </w:rPr>
        <w:t xml:space="preserve">, </w:t>
      </w:r>
      <w:r w:rsidRPr="00E27E8B">
        <w:rPr>
          <w:rFonts w:ascii="Arial" w:hAnsi="Arial" w:cs="Arial"/>
          <w:noProof/>
          <w:sz w:val="22"/>
          <w:szCs w:val="22"/>
        </w:rPr>
        <w:t>zapsan</w:t>
      </w:r>
      <w:r w:rsidR="005D4973" w:rsidRPr="00E27E8B">
        <w:rPr>
          <w:rFonts w:ascii="Arial" w:hAnsi="Arial" w:cs="Arial"/>
          <w:noProof/>
          <w:sz w:val="22"/>
          <w:szCs w:val="22"/>
        </w:rPr>
        <w:t>ém</w:t>
      </w:r>
      <w:r w:rsidRPr="00E27E8B">
        <w:rPr>
          <w:rFonts w:ascii="Arial" w:hAnsi="Arial" w:cs="Arial"/>
          <w:bCs/>
          <w:sz w:val="22"/>
          <w:szCs w:val="22"/>
        </w:rPr>
        <w:t xml:space="preserve"> na LV č. </w:t>
      </w:r>
      <w:r w:rsidRPr="00E27E8B">
        <w:rPr>
          <w:rFonts w:ascii="Arial" w:hAnsi="Arial" w:cs="Arial"/>
          <w:noProof/>
          <w:sz w:val="22"/>
          <w:szCs w:val="22"/>
        </w:rPr>
        <w:t>10001</w:t>
      </w:r>
      <w:r w:rsidRPr="00E27E8B">
        <w:rPr>
          <w:rFonts w:ascii="Arial" w:hAnsi="Arial" w:cs="Arial"/>
          <w:sz w:val="22"/>
          <w:szCs w:val="22"/>
        </w:rPr>
        <w:t xml:space="preserve"> u </w:t>
      </w:r>
      <w:r w:rsidRPr="00E27E8B">
        <w:rPr>
          <w:rFonts w:ascii="Arial" w:hAnsi="Arial" w:cs="Arial"/>
          <w:bCs/>
          <w:sz w:val="22"/>
          <w:szCs w:val="22"/>
        </w:rPr>
        <w:t>Katastrálního úřadu pro </w:t>
      </w:r>
      <w:r w:rsidRPr="00E27E8B">
        <w:rPr>
          <w:rFonts w:ascii="Arial" w:hAnsi="Arial" w:cs="Arial"/>
          <w:bCs/>
          <w:noProof/>
          <w:sz w:val="22"/>
          <w:szCs w:val="22"/>
        </w:rPr>
        <w:t>Liberecký</w:t>
      </w:r>
      <w:r w:rsidRPr="00E27E8B">
        <w:rPr>
          <w:rFonts w:ascii="Arial" w:hAnsi="Arial" w:cs="Arial"/>
          <w:bCs/>
          <w:sz w:val="22"/>
          <w:szCs w:val="22"/>
        </w:rPr>
        <w:t xml:space="preserve"> kraj, Katastrální pracoviště </w:t>
      </w:r>
      <w:r w:rsidRPr="00E27E8B">
        <w:rPr>
          <w:rFonts w:ascii="Arial" w:hAnsi="Arial" w:cs="Arial"/>
          <w:bCs/>
          <w:noProof/>
          <w:sz w:val="22"/>
          <w:szCs w:val="22"/>
        </w:rPr>
        <w:t>Jablonec nad Nisou</w:t>
      </w:r>
      <w:r w:rsidRPr="00E27E8B">
        <w:rPr>
          <w:rFonts w:ascii="Arial" w:hAnsi="Arial" w:cs="Arial"/>
          <w:sz w:val="22"/>
          <w:szCs w:val="22"/>
        </w:rPr>
        <w:t xml:space="preserve"> (dále jen </w:t>
      </w:r>
      <w:r w:rsidRPr="00E27E8B">
        <w:rPr>
          <w:rFonts w:ascii="Arial" w:hAnsi="Arial" w:cs="Arial"/>
          <w:iCs/>
          <w:sz w:val="22"/>
          <w:szCs w:val="22"/>
        </w:rPr>
        <w:t>„Budoucí služebn</w:t>
      </w:r>
      <w:r w:rsidR="007469B5" w:rsidRPr="00E27E8B">
        <w:rPr>
          <w:rFonts w:ascii="Arial" w:hAnsi="Arial" w:cs="Arial"/>
          <w:iCs/>
          <w:sz w:val="22"/>
          <w:szCs w:val="22"/>
        </w:rPr>
        <w:t>é</w:t>
      </w:r>
      <w:r w:rsidRPr="00E27E8B">
        <w:rPr>
          <w:rFonts w:ascii="Arial" w:hAnsi="Arial" w:cs="Arial"/>
          <w:iCs/>
          <w:sz w:val="22"/>
          <w:szCs w:val="22"/>
        </w:rPr>
        <w:t xml:space="preserve"> pozem</w:t>
      </w:r>
      <w:r w:rsidR="007469B5" w:rsidRPr="00E27E8B">
        <w:rPr>
          <w:rFonts w:ascii="Arial" w:hAnsi="Arial" w:cs="Arial"/>
          <w:iCs/>
          <w:sz w:val="22"/>
          <w:szCs w:val="22"/>
        </w:rPr>
        <w:t>ky</w:t>
      </w:r>
      <w:r w:rsidRPr="00E27E8B">
        <w:rPr>
          <w:rFonts w:ascii="Arial" w:hAnsi="Arial" w:cs="Arial"/>
          <w:iCs/>
          <w:sz w:val="22"/>
          <w:szCs w:val="22"/>
        </w:rPr>
        <w:t>“).</w:t>
      </w:r>
    </w:p>
    <w:p w14:paraId="258A727F" w14:textId="05CB5152" w:rsidR="005738A1" w:rsidRPr="00E27E8B" w:rsidRDefault="005738A1" w:rsidP="004C6F8E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</w:p>
    <w:p w14:paraId="63FB6F0F" w14:textId="64AFF134" w:rsidR="005738A1" w:rsidRPr="00E27E8B" w:rsidRDefault="005738A1" w:rsidP="004C6F8E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2.  </w:t>
      </w:r>
      <w:r w:rsidRPr="00E27E8B">
        <w:rPr>
          <w:rFonts w:ascii="Arial" w:hAnsi="Arial" w:cs="Arial"/>
          <w:iCs/>
          <w:sz w:val="22"/>
          <w:szCs w:val="22"/>
        </w:rPr>
        <w:t>Strana povinná prohlašuje, že na Budoucí</w:t>
      </w:r>
      <w:r w:rsidR="00004080" w:rsidRPr="00E27E8B">
        <w:rPr>
          <w:rFonts w:ascii="Arial" w:hAnsi="Arial" w:cs="Arial"/>
          <w:iCs/>
          <w:sz w:val="22"/>
          <w:szCs w:val="22"/>
        </w:rPr>
        <w:t>m</w:t>
      </w:r>
      <w:r w:rsidRPr="00E27E8B">
        <w:rPr>
          <w:rFonts w:ascii="Arial" w:hAnsi="Arial" w:cs="Arial"/>
          <w:iCs/>
          <w:sz w:val="22"/>
          <w:szCs w:val="22"/>
        </w:rPr>
        <w:t xml:space="preserve"> služebn</w:t>
      </w:r>
      <w:r w:rsidR="00004080" w:rsidRPr="00E27E8B">
        <w:rPr>
          <w:rFonts w:ascii="Arial" w:hAnsi="Arial" w:cs="Arial"/>
          <w:iCs/>
          <w:sz w:val="22"/>
          <w:szCs w:val="22"/>
        </w:rPr>
        <w:t xml:space="preserve">ém </w:t>
      </w:r>
      <w:r w:rsidRPr="00E27E8B">
        <w:rPr>
          <w:rFonts w:ascii="Arial" w:hAnsi="Arial" w:cs="Arial"/>
          <w:iCs/>
          <w:sz w:val="22"/>
          <w:szCs w:val="22"/>
        </w:rPr>
        <w:t>pozem</w:t>
      </w:r>
      <w:r w:rsidR="00004080" w:rsidRPr="00E27E8B">
        <w:rPr>
          <w:rFonts w:ascii="Arial" w:hAnsi="Arial" w:cs="Arial"/>
          <w:iCs/>
          <w:sz w:val="22"/>
          <w:szCs w:val="22"/>
        </w:rPr>
        <w:t>ku</w:t>
      </w:r>
      <w:r w:rsidRPr="00E27E8B">
        <w:rPr>
          <w:rFonts w:ascii="Arial" w:hAnsi="Arial" w:cs="Arial"/>
          <w:iCs/>
          <w:sz w:val="22"/>
          <w:szCs w:val="22"/>
        </w:rPr>
        <w:t xml:space="preserve"> neváznou žádné závazky ani právní vady, které by bránily zřízení a výkonu věcného břemene podle této smlouvy.  </w:t>
      </w:r>
    </w:p>
    <w:p w14:paraId="28D52720" w14:textId="15CD69BA" w:rsidR="004C6F8E" w:rsidRPr="00E27E8B" w:rsidRDefault="004C6F8E" w:rsidP="004C6F8E">
      <w:pPr>
        <w:tabs>
          <w:tab w:val="left" w:pos="709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C0CCBFD" w14:textId="7A4E8B7D" w:rsidR="00974C47" w:rsidRPr="00E27E8B" w:rsidRDefault="005738A1" w:rsidP="005738A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3</w:t>
      </w:r>
      <w:r w:rsidR="004C6F8E" w:rsidRPr="00E27E8B">
        <w:rPr>
          <w:rFonts w:ascii="Arial" w:hAnsi="Arial" w:cs="Arial"/>
          <w:sz w:val="22"/>
          <w:szCs w:val="22"/>
        </w:rPr>
        <w:t>.  Budoucí oprávněný je budoucím vlastníkem plynárenského zařízení „</w:t>
      </w:r>
      <w:r w:rsidR="00476412" w:rsidRPr="00E27E8B">
        <w:rPr>
          <w:rFonts w:ascii="Arial" w:hAnsi="Arial" w:cs="Arial"/>
          <w:b/>
          <w:bCs/>
          <w:sz w:val="22"/>
          <w:szCs w:val="22"/>
        </w:rPr>
        <w:t xml:space="preserve">REKO </w:t>
      </w:r>
      <w:r w:rsidR="005F6AF6" w:rsidRPr="00570D95">
        <w:rPr>
          <w:rFonts w:ascii="Arial" w:hAnsi="Arial" w:cs="Arial"/>
          <w:b/>
          <w:bCs/>
          <w:sz w:val="22"/>
          <w:szCs w:val="22"/>
        </w:rPr>
        <w:t>MS</w:t>
      </w:r>
      <w:r w:rsidR="005F6AF6" w:rsidRPr="00E27E8B">
        <w:rPr>
          <w:rFonts w:ascii="Arial" w:hAnsi="Arial" w:cs="Arial"/>
          <w:b/>
          <w:bCs/>
          <w:sz w:val="22"/>
          <w:szCs w:val="22"/>
        </w:rPr>
        <w:t xml:space="preserve"> </w:t>
      </w:r>
      <w:r w:rsidR="00D1487E" w:rsidRPr="00570D95">
        <w:rPr>
          <w:rFonts w:ascii="Arial" w:hAnsi="Arial" w:cs="Arial"/>
          <w:b/>
          <w:bCs/>
          <w:sz w:val="22"/>
          <w:szCs w:val="22"/>
        </w:rPr>
        <w:t xml:space="preserve">JABLONEC NAD </w:t>
      </w:r>
      <w:proofErr w:type="gramStart"/>
      <w:r w:rsidR="00D1487E" w:rsidRPr="00570D95">
        <w:rPr>
          <w:rFonts w:ascii="Arial" w:hAnsi="Arial" w:cs="Arial"/>
          <w:b/>
          <w:bCs/>
          <w:sz w:val="22"/>
          <w:szCs w:val="22"/>
        </w:rPr>
        <w:t>NISOU - JARNÍ</w:t>
      </w:r>
      <w:proofErr w:type="gramEnd"/>
      <w:r w:rsidR="007B73A2" w:rsidRPr="00E27E8B">
        <w:rPr>
          <w:rFonts w:ascii="Arial" w:hAnsi="Arial" w:cs="Arial"/>
          <w:b/>
          <w:bCs/>
          <w:sz w:val="22"/>
          <w:szCs w:val="22"/>
        </w:rPr>
        <w:t>“</w:t>
      </w:r>
      <w:r w:rsidR="004557BE" w:rsidRPr="00E27E8B">
        <w:rPr>
          <w:rFonts w:ascii="Arial" w:hAnsi="Arial" w:cs="Arial"/>
          <w:b/>
          <w:bCs/>
          <w:sz w:val="22"/>
          <w:szCs w:val="22"/>
        </w:rPr>
        <w:t xml:space="preserve"> </w:t>
      </w:r>
      <w:r w:rsidR="004C6F8E" w:rsidRPr="00E27E8B">
        <w:rPr>
          <w:rFonts w:ascii="Arial" w:hAnsi="Arial" w:cs="Arial"/>
          <w:sz w:val="22"/>
          <w:szCs w:val="22"/>
        </w:rPr>
        <w:t>(dále jen „Stavba"), která bude umístěna z části také v </w:t>
      </w:r>
      <w:r w:rsidR="005F6AF6" w:rsidRPr="00E27E8B">
        <w:rPr>
          <w:rFonts w:ascii="Arial" w:hAnsi="Arial" w:cs="Arial"/>
          <w:iCs/>
          <w:sz w:val="22"/>
          <w:szCs w:val="22"/>
        </w:rPr>
        <w:t>Budoucí</w:t>
      </w:r>
      <w:r w:rsidR="005F6AF6" w:rsidRPr="00570D95">
        <w:rPr>
          <w:rFonts w:ascii="Arial" w:hAnsi="Arial" w:cs="Arial"/>
          <w:iCs/>
          <w:sz w:val="22"/>
          <w:szCs w:val="22"/>
        </w:rPr>
        <w:t>ch</w:t>
      </w:r>
      <w:r w:rsidR="005F6AF6" w:rsidRPr="00E27E8B">
        <w:rPr>
          <w:rFonts w:ascii="Arial" w:hAnsi="Arial" w:cs="Arial"/>
          <w:iCs/>
          <w:sz w:val="22"/>
          <w:szCs w:val="22"/>
        </w:rPr>
        <w:t xml:space="preserve"> služebn</w:t>
      </w:r>
      <w:r w:rsidR="005F6AF6" w:rsidRPr="00570D95">
        <w:rPr>
          <w:rFonts w:ascii="Arial" w:hAnsi="Arial" w:cs="Arial"/>
          <w:iCs/>
          <w:sz w:val="22"/>
          <w:szCs w:val="22"/>
        </w:rPr>
        <w:t>ých</w:t>
      </w:r>
      <w:r w:rsidR="005F6AF6" w:rsidRPr="00E27E8B">
        <w:rPr>
          <w:rFonts w:ascii="Arial" w:hAnsi="Arial" w:cs="Arial"/>
          <w:iCs/>
          <w:sz w:val="22"/>
          <w:szCs w:val="22"/>
        </w:rPr>
        <w:t xml:space="preserve"> </w:t>
      </w:r>
      <w:r w:rsidR="00912836" w:rsidRPr="00E27E8B">
        <w:rPr>
          <w:rFonts w:ascii="Arial" w:hAnsi="Arial" w:cs="Arial"/>
          <w:iCs/>
          <w:sz w:val="22"/>
          <w:szCs w:val="22"/>
        </w:rPr>
        <w:t>pozem</w:t>
      </w:r>
      <w:r w:rsidR="005F6AF6" w:rsidRPr="00570D95">
        <w:rPr>
          <w:rFonts w:ascii="Arial" w:hAnsi="Arial" w:cs="Arial"/>
          <w:iCs/>
          <w:sz w:val="22"/>
          <w:szCs w:val="22"/>
        </w:rPr>
        <w:t>cích</w:t>
      </w:r>
      <w:r w:rsidR="004C6F8E" w:rsidRPr="00E27E8B">
        <w:rPr>
          <w:rFonts w:ascii="Arial" w:hAnsi="Arial" w:cs="Arial"/>
          <w:sz w:val="22"/>
          <w:szCs w:val="22"/>
        </w:rPr>
        <w:t>. Rozsah Stavby je vyznačen na situačním nákresu, který je nedílnou součástí této smlouvy o smlouvě budoucí o zřízení věcného břemene.</w:t>
      </w:r>
    </w:p>
    <w:p w14:paraId="092D6164" w14:textId="137E5187" w:rsidR="00912836" w:rsidRPr="00E27E8B" w:rsidRDefault="00912836" w:rsidP="005738A1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</w:p>
    <w:p w14:paraId="700A62DC" w14:textId="77777777" w:rsidR="005A15A2" w:rsidRPr="00E27E8B" w:rsidRDefault="005A15A2" w:rsidP="005738A1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</w:p>
    <w:p w14:paraId="4C534DA5" w14:textId="71FA8572" w:rsidR="004C6F8E" w:rsidRPr="00E27E8B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lastRenderedPageBreak/>
        <w:t xml:space="preserve">II. </w:t>
      </w:r>
    </w:p>
    <w:p w14:paraId="32DE4CC4" w14:textId="77777777" w:rsidR="00974C47" w:rsidRPr="00E27E8B" w:rsidRDefault="00974C47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2D690E7" w14:textId="20215ADA" w:rsidR="004C6F8E" w:rsidRPr="00E27E8B" w:rsidRDefault="004C6F8E" w:rsidP="004C6F8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1.  Účastníci této smlouvy se dohodli, že po předání a převzetí dokončené Stavby uvedené v předchozím bodě této smlouvy, nejpozději však do 31. 12. 202</w:t>
      </w:r>
      <w:r w:rsidR="00912836" w:rsidRPr="00E27E8B">
        <w:rPr>
          <w:rFonts w:ascii="Arial" w:hAnsi="Arial" w:cs="Arial"/>
          <w:sz w:val="22"/>
          <w:szCs w:val="22"/>
        </w:rPr>
        <w:t>8</w:t>
      </w:r>
      <w:r w:rsidRPr="00E27E8B">
        <w:rPr>
          <w:rFonts w:ascii="Arial" w:hAnsi="Arial" w:cs="Arial"/>
          <w:sz w:val="22"/>
          <w:szCs w:val="22"/>
        </w:rPr>
        <w:t xml:space="preserve">, uzavře Budoucí povinný s Budoucím oprávněným v souladu s ustanoveními § </w:t>
      </w:r>
      <w:proofErr w:type="gramStart"/>
      <w:r w:rsidRPr="00E27E8B">
        <w:rPr>
          <w:rFonts w:ascii="Arial" w:hAnsi="Arial" w:cs="Arial"/>
          <w:sz w:val="22"/>
          <w:szCs w:val="22"/>
        </w:rPr>
        <w:t>1257 – 1266</w:t>
      </w:r>
      <w:proofErr w:type="gramEnd"/>
      <w:r w:rsidRPr="00E27E8B">
        <w:rPr>
          <w:rFonts w:ascii="Arial" w:hAnsi="Arial" w:cs="Arial"/>
          <w:sz w:val="22"/>
          <w:szCs w:val="22"/>
        </w:rPr>
        <w:t xml:space="preserve"> a 1299 - 1302 zákona č. 89/2012 Sb., občanský zákoník, smlouvu o zřízení věcného břemene (dále jen „Smlouva o VB“), jejímž předmětem bude k Budoucím služebném pozemkům na dobu neurčitou úplatně zřízeno věcné břemeno ve smyslu služebnosti spočívající v:</w:t>
      </w:r>
    </w:p>
    <w:p w14:paraId="6C81BF36" w14:textId="77777777" w:rsidR="004C6F8E" w:rsidRPr="00E27E8B" w:rsidRDefault="004C6F8E" w:rsidP="004C6F8E">
      <w:pPr>
        <w:pStyle w:val="odstpolV"/>
        <w:numPr>
          <w:ilvl w:val="1"/>
          <w:numId w:val="1"/>
        </w:numPr>
        <w:tabs>
          <w:tab w:val="left" w:pos="284"/>
          <w:tab w:val="num" w:pos="900"/>
        </w:tabs>
        <w:spacing w:after="100" w:afterAutospacing="1"/>
        <w:ind w:left="900"/>
        <w:rPr>
          <w:rFonts w:ascii="Arial" w:hAnsi="Arial" w:cs="Arial"/>
          <w:bCs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právu zřídit a provozovat na Budoucím služebném pozemku plynárenské zařízení,</w:t>
      </w:r>
    </w:p>
    <w:p w14:paraId="48917DE4" w14:textId="77777777" w:rsidR="004C6F8E" w:rsidRPr="00E27E8B" w:rsidRDefault="004C6F8E" w:rsidP="004C6F8E">
      <w:pPr>
        <w:pStyle w:val="odstpolV"/>
        <w:numPr>
          <w:ilvl w:val="1"/>
          <w:numId w:val="1"/>
        </w:numPr>
        <w:tabs>
          <w:tab w:val="left" w:pos="284"/>
          <w:tab w:val="num" w:pos="900"/>
        </w:tabs>
        <w:spacing w:after="0"/>
        <w:ind w:left="90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právu vstupovat a vjíždět na Budoucí služebný pozemek v souvislosti se zřizováním, stavebními úpravami,</w:t>
      </w:r>
      <w:r w:rsidRPr="00E27E8B">
        <w:rPr>
          <w:rFonts w:ascii="Arial" w:hAnsi="Arial" w:cs="Arial"/>
          <w:bCs/>
          <w:sz w:val="22"/>
          <w:szCs w:val="22"/>
        </w:rPr>
        <w:t xml:space="preserve"> opravami, provozováním a odstraňováním plynárenského zařízení (dále jen „věcné břemeno“) </w:t>
      </w:r>
    </w:p>
    <w:p w14:paraId="109776A9" w14:textId="77777777" w:rsidR="004C6F8E" w:rsidRPr="00E27E8B" w:rsidRDefault="004C6F8E" w:rsidP="00D146D5">
      <w:pPr>
        <w:pStyle w:val="odstpolV"/>
        <w:tabs>
          <w:tab w:val="clear" w:pos="360"/>
          <w:tab w:val="left" w:pos="284"/>
          <w:tab w:val="num" w:pos="1440"/>
        </w:tabs>
        <w:spacing w:after="0"/>
        <w:ind w:left="900"/>
        <w:rPr>
          <w:rFonts w:ascii="Arial" w:hAnsi="Arial" w:cs="Arial"/>
          <w:sz w:val="22"/>
          <w:szCs w:val="22"/>
        </w:rPr>
      </w:pPr>
    </w:p>
    <w:p w14:paraId="1DAFFB47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2.  Smlouva o VB bude uzavřena do 60 dnů ode dne, kdy Budoucí oprávněný předloží kolaudační souhlas, příp. jiný doklad vydaný nebo potvrzený stavebním úřadem, prokazující, že lze Stavbu užívat a vypracovaný geometrický plán pro vymezení skutečného rozsahu věcného břemene. </w:t>
      </w:r>
    </w:p>
    <w:p w14:paraId="03478A05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</w:p>
    <w:p w14:paraId="6A869045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3.  Tato smlouva není udělením práva k provedení vlastní Stavby plynárenského zařízení pro účely stavebního řízení dle zák. č. 183/2006 Sb., o územním plánování a stavebním řádu, ve znění pozdějších předpisů (dále jen „stavební zákon“), právo k provedení stavby je potřeba zajistit u oprávněného vlastníka (Budoucího povinného) dotčené nemovité věci v rámci samostatného smluvního vztahu. </w:t>
      </w:r>
    </w:p>
    <w:p w14:paraId="47599896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</w:p>
    <w:p w14:paraId="533F8417" w14:textId="03D9274B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4.  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Zřízení věcného břemene bylo v souladu s ustanovením § 102, odst. 3, zákona č. 128/2000 Sb., o obcích, ve znění pozdějších předpisů, schváleno radou města Jablonec nad Nisou na jejím 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20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. zasedání, konaném dne </w:t>
      </w:r>
      <w:r w:rsidR="005F6AF6" w:rsidRPr="00570D95">
        <w:rPr>
          <w:rFonts w:ascii="Arial" w:hAnsi="Arial" w:cs="Arial"/>
          <w:snapToGrid w:val="0"/>
          <w:sz w:val="22"/>
          <w:szCs w:val="22"/>
        </w:rPr>
        <w:t>1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2</w:t>
      </w:r>
      <w:r w:rsidR="00912836" w:rsidRPr="00E27E8B">
        <w:rPr>
          <w:rFonts w:ascii="Arial" w:hAnsi="Arial" w:cs="Arial"/>
          <w:snapToGrid w:val="0"/>
          <w:sz w:val="22"/>
          <w:szCs w:val="22"/>
        </w:rPr>
        <w:t>.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6</w:t>
      </w:r>
      <w:r w:rsidR="00912836" w:rsidRPr="00E27E8B">
        <w:rPr>
          <w:rFonts w:ascii="Arial" w:hAnsi="Arial" w:cs="Arial"/>
          <w:snapToGrid w:val="0"/>
          <w:sz w:val="22"/>
          <w:szCs w:val="22"/>
        </w:rPr>
        <w:t>.2023</w:t>
      </w:r>
      <w:r w:rsidRPr="00E27E8B">
        <w:rPr>
          <w:rFonts w:ascii="Arial" w:hAnsi="Arial" w:cs="Arial"/>
          <w:snapToGrid w:val="0"/>
          <w:sz w:val="22"/>
          <w:szCs w:val="22"/>
        </w:rPr>
        <w:t xml:space="preserve"> usnesením č. </w:t>
      </w:r>
      <w:bookmarkStart w:id="1" w:name="_Hlk69459689"/>
      <w:r w:rsidR="004557BE" w:rsidRPr="00E27E8B">
        <w:rPr>
          <w:rFonts w:ascii="Arial" w:hAnsi="Arial" w:cs="Arial"/>
          <w:snapToGrid w:val="0"/>
          <w:sz w:val="22"/>
          <w:szCs w:val="22"/>
        </w:rPr>
        <w:t>RM/</w:t>
      </w:r>
      <w:bookmarkEnd w:id="1"/>
      <w:r w:rsidR="005F6AF6" w:rsidRPr="00570D95">
        <w:rPr>
          <w:rFonts w:ascii="Arial" w:hAnsi="Arial" w:cs="Arial"/>
          <w:snapToGrid w:val="0"/>
          <w:sz w:val="22"/>
          <w:szCs w:val="22"/>
        </w:rPr>
        <w:t>2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9</w:t>
      </w:r>
      <w:r w:rsidR="005F6AF6" w:rsidRPr="00570D95">
        <w:rPr>
          <w:rFonts w:ascii="Arial" w:hAnsi="Arial" w:cs="Arial"/>
          <w:snapToGrid w:val="0"/>
          <w:sz w:val="22"/>
          <w:szCs w:val="22"/>
        </w:rPr>
        <w:t>9</w:t>
      </w:r>
      <w:r w:rsidR="00912836" w:rsidRPr="00E27E8B">
        <w:rPr>
          <w:rFonts w:ascii="Arial" w:hAnsi="Arial" w:cs="Arial"/>
          <w:snapToGrid w:val="0"/>
          <w:sz w:val="22"/>
          <w:szCs w:val="22"/>
        </w:rPr>
        <w:t>/2023/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8</w:t>
      </w:r>
      <w:r w:rsidR="005F6AF6" w:rsidRPr="00570D95">
        <w:rPr>
          <w:rFonts w:ascii="Arial" w:hAnsi="Arial" w:cs="Arial"/>
          <w:snapToGrid w:val="0"/>
          <w:sz w:val="22"/>
          <w:szCs w:val="22"/>
        </w:rPr>
        <w:t>.</w:t>
      </w:r>
      <w:r w:rsidR="001650AD" w:rsidRPr="00570D95">
        <w:rPr>
          <w:rFonts w:ascii="Arial" w:hAnsi="Arial" w:cs="Arial"/>
          <w:snapToGrid w:val="0"/>
          <w:sz w:val="22"/>
          <w:szCs w:val="22"/>
        </w:rPr>
        <w:t>b)</w:t>
      </w:r>
    </w:p>
    <w:p w14:paraId="46BB38C7" w14:textId="1533D9D7" w:rsidR="004C6F8E" w:rsidRPr="00E27E8B" w:rsidRDefault="004C6F8E" w:rsidP="004C6F8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138D065" w14:textId="77777777" w:rsidR="00974C47" w:rsidRPr="00E27E8B" w:rsidRDefault="00974C47" w:rsidP="004C6F8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751EAF4" w14:textId="13CF0F9E" w:rsidR="004C6F8E" w:rsidRPr="00E27E8B" w:rsidRDefault="004C6F8E" w:rsidP="006468B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III.</w:t>
      </w:r>
    </w:p>
    <w:p w14:paraId="0996D7B3" w14:textId="77777777" w:rsidR="00974C47" w:rsidRPr="00E27E8B" w:rsidRDefault="00974C47" w:rsidP="006468B4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7CAF8880" w14:textId="5DF8789E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1.   Věcné břemeno specifikované v odstavci „</w:t>
      </w:r>
      <w:proofErr w:type="gramStart"/>
      <w:r w:rsidRPr="00E27E8B">
        <w:rPr>
          <w:rFonts w:ascii="Arial" w:hAnsi="Arial" w:cs="Arial"/>
          <w:sz w:val="22"/>
          <w:szCs w:val="22"/>
        </w:rPr>
        <w:t>II./</w:t>
      </w:r>
      <w:proofErr w:type="gramEnd"/>
      <w:r w:rsidRPr="00E27E8B">
        <w:rPr>
          <w:rFonts w:ascii="Arial" w:hAnsi="Arial" w:cs="Arial"/>
          <w:sz w:val="22"/>
          <w:szCs w:val="22"/>
        </w:rPr>
        <w:t xml:space="preserve">1.“ této smlouvy se zřizuje dohodou za úplatu formou jednorázové úhrady, která bude stanovena výpočtem, a to podle rozsahu skutečně provedených prací určených geometrickým plánem, který bude tvořit nedílnou součást Smlouvy o věcném břemeni a </w:t>
      </w:r>
      <w:r w:rsidRPr="00E27E8B">
        <w:rPr>
          <w:rFonts w:ascii="Arial" w:hAnsi="Arial" w:cs="Arial"/>
          <w:noProof/>
          <w:sz w:val="22"/>
          <w:szCs w:val="22"/>
        </w:rPr>
        <w:t xml:space="preserve">dle ceníku schváleného radou města Jablonec nad Nisou usnesením ze dne </w:t>
      </w:r>
      <w:r w:rsidR="00912836" w:rsidRPr="00E27E8B">
        <w:rPr>
          <w:rFonts w:ascii="Arial" w:hAnsi="Arial" w:cs="Arial"/>
          <w:noProof/>
          <w:sz w:val="22"/>
          <w:szCs w:val="22"/>
        </w:rPr>
        <w:t>23.6.2022</w:t>
      </w:r>
      <w:r w:rsidRPr="00E27E8B">
        <w:rPr>
          <w:rFonts w:ascii="Arial" w:hAnsi="Arial" w:cs="Arial"/>
          <w:noProof/>
          <w:sz w:val="22"/>
          <w:szCs w:val="22"/>
        </w:rPr>
        <w:t xml:space="preserve"> (ve znění platném ke dni uzavření této smlouvy) + DPH </w:t>
      </w:r>
      <w:r w:rsidRPr="00E27E8B">
        <w:rPr>
          <w:rFonts w:ascii="Arial" w:hAnsi="Arial" w:cs="Arial"/>
          <w:sz w:val="22"/>
          <w:szCs w:val="22"/>
        </w:rPr>
        <w:t xml:space="preserve">v zákonem předepsané výši. </w:t>
      </w:r>
    </w:p>
    <w:p w14:paraId="75148BFC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</w:p>
    <w:p w14:paraId="304B3B8F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2. Budoucí oprávněný</w:t>
      </w:r>
      <w:r w:rsidRPr="00E27E8B">
        <w:rPr>
          <w:rFonts w:ascii="Arial" w:hAnsi="Arial" w:cs="Arial"/>
          <w:noProof/>
          <w:sz w:val="22"/>
          <w:szCs w:val="22"/>
        </w:rPr>
        <w:t xml:space="preserve"> se zavazuje uvedenou částku uhradit Budoucímu povinnému </w:t>
      </w:r>
      <w:r w:rsidRPr="00E27E8B">
        <w:rPr>
          <w:rFonts w:ascii="Arial" w:hAnsi="Arial" w:cs="Arial"/>
          <w:sz w:val="22"/>
          <w:szCs w:val="22"/>
        </w:rPr>
        <w:t>po oboustranném podpisu Smlouvy o VB, před podáním návrhu na vklad věcného břemene do katastru nemovitostí. Povinný vystaví v zákonné lhůtě řádný daňový doklad s odkazem na číslo této smlouvy, který doručí oprávněnému.</w:t>
      </w:r>
    </w:p>
    <w:p w14:paraId="51389DE9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</w:p>
    <w:p w14:paraId="040EDFFF" w14:textId="77777777" w:rsidR="004C6F8E" w:rsidRPr="00E27E8B" w:rsidRDefault="004C6F8E" w:rsidP="004C6F8E">
      <w:pPr>
        <w:pStyle w:val="odstpolV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3.  Pokud k datu uskutečnění zdanitelného plnění budou u Budoucího povinného</w:t>
      </w:r>
      <w:r w:rsidRPr="00570D95">
        <w:rPr>
          <w:rFonts w:ascii="Arial" w:hAnsi="Arial" w:cs="Arial"/>
          <w:sz w:val="22"/>
          <w:szCs w:val="22"/>
        </w:rPr>
        <w:t xml:space="preserve"> </w:t>
      </w:r>
      <w:r w:rsidRPr="00E27E8B">
        <w:rPr>
          <w:rFonts w:ascii="Arial" w:hAnsi="Arial" w:cs="Arial"/>
          <w:sz w:val="22"/>
          <w:szCs w:val="22"/>
        </w:rPr>
        <w:t xml:space="preserve">naplněny podmínky </w:t>
      </w:r>
      <w:proofErr w:type="spellStart"/>
      <w:r w:rsidRPr="00E27E8B">
        <w:rPr>
          <w:rFonts w:ascii="Arial" w:hAnsi="Arial" w:cs="Arial"/>
          <w:sz w:val="22"/>
          <w:szCs w:val="22"/>
        </w:rPr>
        <w:t>ust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. § 106a </w:t>
      </w:r>
      <w:proofErr w:type="spellStart"/>
      <w:r w:rsidRPr="00E27E8B">
        <w:rPr>
          <w:rFonts w:ascii="Arial" w:hAnsi="Arial" w:cs="Arial"/>
          <w:sz w:val="22"/>
          <w:szCs w:val="22"/>
        </w:rPr>
        <w:t>ZoDPH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 (nespolehlivý plátce) nebo bude na daňovém </w:t>
      </w:r>
      <w:proofErr w:type="gramStart"/>
      <w:r w:rsidRPr="00E27E8B">
        <w:rPr>
          <w:rFonts w:ascii="Arial" w:hAnsi="Arial" w:cs="Arial"/>
          <w:sz w:val="22"/>
          <w:szCs w:val="22"/>
        </w:rPr>
        <w:t>dokladu - smlouvě</w:t>
      </w:r>
      <w:proofErr w:type="gramEnd"/>
      <w:r w:rsidRPr="00E27E8B">
        <w:rPr>
          <w:rFonts w:ascii="Arial" w:hAnsi="Arial" w:cs="Arial"/>
          <w:sz w:val="22"/>
          <w:szCs w:val="22"/>
        </w:rPr>
        <w:t xml:space="preserve"> uveden bankovní účet nezveřejněný zákonným způsobem ve smyslu </w:t>
      </w:r>
      <w:proofErr w:type="spellStart"/>
      <w:r w:rsidRPr="00E27E8B">
        <w:rPr>
          <w:rFonts w:ascii="Arial" w:hAnsi="Arial" w:cs="Arial"/>
          <w:sz w:val="22"/>
          <w:szCs w:val="22"/>
        </w:rPr>
        <w:t>ust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. § 109 odst. 2 písm. c) </w:t>
      </w:r>
      <w:proofErr w:type="spellStart"/>
      <w:r w:rsidRPr="00E27E8B">
        <w:rPr>
          <w:rFonts w:ascii="Arial" w:hAnsi="Arial" w:cs="Arial"/>
          <w:sz w:val="22"/>
          <w:szCs w:val="22"/>
        </w:rPr>
        <w:t>ZoDPH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 (nezveřejněný účet), je Budoucí oprávněný</w:t>
      </w:r>
      <w:r w:rsidRPr="00570D95">
        <w:rPr>
          <w:rFonts w:ascii="Arial" w:hAnsi="Arial" w:cs="Arial"/>
          <w:sz w:val="22"/>
          <w:szCs w:val="22"/>
        </w:rPr>
        <w:t> </w:t>
      </w:r>
      <w:r w:rsidRPr="00E27E8B">
        <w:rPr>
          <w:rFonts w:ascii="Arial" w:hAnsi="Arial" w:cs="Arial"/>
          <w:sz w:val="22"/>
          <w:szCs w:val="22"/>
        </w:rPr>
        <w:t xml:space="preserve">oprávněn postupovat dle </w:t>
      </w:r>
      <w:proofErr w:type="spellStart"/>
      <w:r w:rsidRPr="00E27E8B">
        <w:rPr>
          <w:rFonts w:ascii="Arial" w:hAnsi="Arial" w:cs="Arial"/>
          <w:sz w:val="22"/>
          <w:szCs w:val="22"/>
        </w:rPr>
        <w:t>ust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. § 109a) </w:t>
      </w:r>
      <w:proofErr w:type="spellStart"/>
      <w:r w:rsidRPr="00E27E8B">
        <w:rPr>
          <w:rFonts w:ascii="Arial" w:hAnsi="Arial" w:cs="Arial"/>
          <w:sz w:val="22"/>
          <w:szCs w:val="22"/>
        </w:rPr>
        <w:t>ZoDPH</w:t>
      </w:r>
      <w:proofErr w:type="spellEnd"/>
      <w:r w:rsidRPr="00E27E8B">
        <w:rPr>
          <w:rFonts w:ascii="Arial" w:hAnsi="Arial" w:cs="Arial"/>
          <w:sz w:val="22"/>
          <w:szCs w:val="22"/>
        </w:rPr>
        <w:t>, tj. zvláštním způsobem zajištění daně. V takovém případě je Budoucí oprávněný oprávněn uhradit část finančního závazku ve výši vypočtené daně z při</w:t>
      </w:r>
      <w:r w:rsidRPr="00570D95">
        <w:rPr>
          <w:rFonts w:ascii="Arial" w:hAnsi="Arial" w:cs="Arial"/>
          <w:sz w:val="22"/>
          <w:szCs w:val="22"/>
        </w:rPr>
        <w:t>d</w:t>
      </w:r>
      <w:r w:rsidRPr="00E27E8B">
        <w:rPr>
          <w:rFonts w:ascii="Arial" w:hAnsi="Arial" w:cs="Arial"/>
          <w:sz w:val="22"/>
          <w:szCs w:val="22"/>
        </w:rPr>
        <w:t>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14:paraId="49B3DFC6" w14:textId="7B9F6A82" w:rsidR="004C6F8E" w:rsidRPr="00E27E8B" w:rsidRDefault="004C6F8E" w:rsidP="004C6F8E">
      <w:pPr>
        <w:pStyle w:val="Zkladntext"/>
        <w:spacing w:before="0"/>
        <w:rPr>
          <w:rFonts w:ascii="Arial" w:hAnsi="Arial" w:cs="Arial"/>
          <w:iCs/>
          <w:noProof/>
          <w:sz w:val="22"/>
          <w:szCs w:val="22"/>
        </w:rPr>
      </w:pPr>
    </w:p>
    <w:p w14:paraId="2DC609CB" w14:textId="21728CD6" w:rsidR="00974C47" w:rsidRPr="00E27E8B" w:rsidRDefault="00974C47" w:rsidP="004C6F8E">
      <w:pPr>
        <w:pStyle w:val="Zkladntext"/>
        <w:spacing w:before="0"/>
        <w:rPr>
          <w:rFonts w:ascii="Arial" w:hAnsi="Arial" w:cs="Arial"/>
          <w:iCs/>
          <w:noProof/>
          <w:sz w:val="22"/>
          <w:szCs w:val="22"/>
        </w:rPr>
      </w:pPr>
    </w:p>
    <w:p w14:paraId="4291AA49" w14:textId="5F47D2EE" w:rsidR="00974C47" w:rsidRPr="00E27E8B" w:rsidRDefault="00974C47" w:rsidP="004C6F8E">
      <w:pPr>
        <w:pStyle w:val="Zkladntext"/>
        <w:spacing w:before="0"/>
        <w:rPr>
          <w:rFonts w:ascii="Arial" w:hAnsi="Arial" w:cs="Arial"/>
          <w:iCs/>
          <w:noProof/>
          <w:sz w:val="22"/>
          <w:szCs w:val="22"/>
        </w:rPr>
      </w:pPr>
    </w:p>
    <w:p w14:paraId="149C9A3B" w14:textId="693E835D" w:rsidR="004C6F8E" w:rsidRPr="00E27E8B" w:rsidRDefault="004C6F8E" w:rsidP="006468B4">
      <w:pPr>
        <w:pStyle w:val="Zkladntext"/>
        <w:tabs>
          <w:tab w:val="left" w:pos="4590"/>
          <w:tab w:val="center" w:pos="4819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lastRenderedPageBreak/>
        <w:t>IV.</w:t>
      </w:r>
    </w:p>
    <w:p w14:paraId="1E42869D" w14:textId="77777777" w:rsidR="00974C47" w:rsidRPr="00E27E8B" w:rsidRDefault="00974C47" w:rsidP="006468B4">
      <w:pPr>
        <w:pStyle w:val="Zkladntext"/>
        <w:tabs>
          <w:tab w:val="left" w:pos="4590"/>
          <w:tab w:val="center" w:pos="4819"/>
        </w:tabs>
        <w:spacing w:before="0"/>
        <w:jc w:val="center"/>
        <w:rPr>
          <w:rFonts w:ascii="Arial" w:hAnsi="Arial" w:cs="Arial"/>
          <w:sz w:val="22"/>
          <w:szCs w:val="22"/>
        </w:rPr>
      </w:pPr>
    </w:p>
    <w:p w14:paraId="56D5811B" w14:textId="77777777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 xml:space="preserve">1.  Budoucí oprávněný se při výkonu svých práv z věcného břemene zavazuje co nejvíce šetřit práv Budoucího povinného, zavazuje se oznámit mu s dostatečným předstihem potřebu svých vstupů či vjezdů na </w:t>
      </w:r>
      <w:r w:rsidRPr="00E27E8B">
        <w:rPr>
          <w:rFonts w:ascii="Arial" w:hAnsi="Arial" w:cs="Arial"/>
          <w:iCs/>
          <w:sz w:val="22"/>
          <w:szCs w:val="22"/>
        </w:rPr>
        <w:t>B</w:t>
      </w:r>
      <w:r w:rsidRPr="00E27E8B">
        <w:rPr>
          <w:rFonts w:ascii="Arial" w:hAnsi="Arial" w:cs="Arial"/>
          <w:iCs/>
          <w:snapToGrid w:val="0"/>
          <w:sz w:val="22"/>
          <w:szCs w:val="22"/>
        </w:rPr>
        <w:t>udoucí služebné pozemky</w:t>
      </w:r>
      <w:r w:rsidRPr="00E27E8B">
        <w:rPr>
          <w:rFonts w:ascii="Arial" w:hAnsi="Arial" w:cs="Arial"/>
          <w:sz w:val="22"/>
          <w:szCs w:val="22"/>
        </w:rPr>
        <w:t xml:space="preserve">, majících za následek zásah do </w:t>
      </w:r>
      <w:r w:rsidRPr="00E27E8B">
        <w:rPr>
          <w:rFonts w:ascii="Arial" w:hAnsi="Arial" w:cs="Arial"/>
          <w:iCs/>
          <w:sz w:val="22"/>
          <w:szCs w:val="22"/>
        </w:rPr>
        <w:t>B</w:t>
      </w:r>
      <w:r w:rsidRPr="00E27E8B">
        <w:rPr>
          <w:rFonts w:ascii="Arial" w:hAnsi="Arial" w:cs="Arial"/>
          <w:iCs/>
          <w:snapToGrid w:val="0"/>
          <w:sz w:val="22"/>
          <w:szCs w:val="22"/>
        </w:rPr>
        <w:t>udoucích služebných pozemků,</w:t>
      </w:r>
      <w:r w:rsidRPr="00E27E8B">
        <w:rPr>
          <w:rFonts w:ascii="Arial" w:hAnsi="Arial" w:cs="Arial"/>
          <w:sz w:val="22"/>
          <w:szCs w:val="22"/>
        </w:rPr>
        <w:t xml:space="preserve"> zavazuje se předcházet škodám na </w:t>
      </w:r>
      <w:r w:rsidRPr="00E27E8B">
        <w:rPr>
          <w:rFonts w:ascii="Arial" w:hAnsi="Arial" w:cs="Arial"/>
          <w:iCs/>
          <w:sz w:val="22"/>
          <w:szCs w:val="22"/>
        </w:rPr>
        <w:t>B</w:t>
      </w:r>
      <w:r w:rsidRPr="00E27E8B">
        <w:rPr>
          <w:rFonts w:ascii="Arial" w:hAnsi="Arial" w:cs="Arial"/>
          <w:iCs/>
          <w:snapToGrid w:val="0"/>
          <w:sz w:val="22"/>
          <w:szCs w:val="22"/>
        </w:rPr>
        <w:t>udoucích služebných pozemcích</w:t>
      </w:r>
      <w:r w:rsidRPr="00E27E8B">
        <w:rPr>
          <w:rFonts w:ascii="Arial" w:hAnsi="Arial" w:cs="Arial"/>
          <w:sz w:val="22"/>
          <w:szCs w:val="22"/>
        </w:rPr>
        <w:t xml:space="preserve"> a po skončení prací uvést </w:t>
      </w:r>
      <w:r w:rsidRPr="00E27E8B">
        <w:rPr>
          <w:rFonts w:ascii="Arial" w:hAnsi="Arial" w:cs="Arial"/>
          <w:iCs/>
          <w:sz w:val="22"/>
          <w:szCs w:val="22"/>
        </w:rPr>
        <w:t>B</w:t>
      </w:r>
      <w:r w:rsidRPr="00E27E8B">
        <w:rPr>
          <w:rFonts w:ascii="Arial" w:hAnsi="Arial" w:cs="Arial"/>
          <w:iCs/>
          <w:snapToGrid w:val="0"/>
          <w:sz w:val="22"/>
          <w:szCs w:val="22"/>
        </w:rPr>
        <w:t>udoucí služebný pozemek</w:t>
      </w:r>
      <w:r w:rsidRPr="00E27E8B">
        <w:rPr>
          <w:rFonts w:ascii="Arial" w:hAnsi="Arial" w:cs="Arial"/>
          <w:sz w:val="22"/>
          <w:szCs w:val="22"/>
        </w:rPr>
        <w:t xml:space="preserve"> na své náklady do předchozího stavu.</w:t>
      </w:r>
    </w:p>
    <w:p w14:paraId="57C6C113" w14:textId="77777777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</w:p>
    <w:p w14:paraId="7EE9CEB0" w14:textId="77777777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2.  Náklady spojené s běžným udržováním Budoucího služebného pozemku, netýkající se Stavby, ponese Budoucí povinný. Budoucí oprávněný nese veškeré náklady spojené se Stavbou. Smluvní strany pro vyloučení pochybností ujednávají, že výslovně vylučují užití § 1263 zákona č. 89/2012 Sb., občanského zákoníku.</w:t>
      </w:r>
    </w:p>
    <w:p w14:paraId="6AAB3F81" w14:textId="79330A3A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</w:p>
    <w:p w14:paraId="361C4111" w14:textId="77777777" w:rsidR="00974C47" w:rsidRPr="00E27E8B" w:rsidRDefault="00974C47" w:rsidP="004C6F8E">
      <w:pPr>
        <w:jc w:val="both"/>
        <w:rPr>
          <w:rFonts w:ascii="Arial" w:hAnsi="Arial" w:cs="Arial"/>
          <w:sz w:val="22"/>
          <w:szCs w:val="22"/>
        </w:rPr>
      </w:pPr>
    </w:p>
    <w:p w14:paraId="46B02496" w14:textId="74F8F586" w:rsidR="004C6F8E" w:rsidRPr="00E27E8B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V.</w:t>
      </w:r>
    </w:p>
    <w:p w14:paraId="0DF01968" w14:textId="77777777" w:rsidR="00974C47" w:rsidRPr="00E27E8B" w:rsidRDefault="00974C47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E785778" w14:textId="3A368321" w:rsidR="004C6F8E" w:rsidRPr="00E27E8B" w:rsidRDefault="004C6F8E" w:rsidP="004C6F8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bCs/>
          <w:sz w:val="22"/>
          <w:szCs w:val="22"/>
        </w:rPr>
        <w:t xml:space="preserve">Nedílnou součástí této Smlouvy je situační plán se zákresem rozsahu věcného břemene </w:t>
      </w:r>
      <w:r w:rsidRPr="00E27E8B">
        <w:rPr>
          <w:rFonts w:ascii="Arial" w:hAnsi="Arial" w:cs="Arial"/>
          <w:sz w:val="22"/>
          <w:szCs w:val="22"/>
        </w:rPr>
        <w:t xml:space="preserve">a „Příloha ke smlouvě o smlouvě budoucí – jednorázová úhrada za zřízení věcného břemene po dokončení a zaměření stavby“, schválená usnesením rady města ze dne </w:t>
      </w:r>
      <w:r w:rsidR="00912836" w:rsidRPr="00E27E8B">
        <w:rPr>
          <w:rFonts w:ascii="Arial" w:hAnsi="Arial" w:cs="Arial"/>
          <w:sz w:val="22"/>
          <w:szCs w:val="22"/>
        </w:rPr>
        <w:t>23.6.2022</w:t>
      </w:r>
      <w:r w:rsidRPr="00E27E8B">
        <w:rPr>
          <w:rFonts w:ascii="Arial" w:hAnsi="Arial" w:cs="Arial"/>
          <w:sz w:val="22"/>
          <w:szCs w:val="22"/>
        </w:rPr>
        <w:t xml:space="preserve">. </w:t>
      </w:r>
    </w:p>
    <w:p w14:paraId="38680E64" w14:textId="4F0B6AD8" w:rsidR="00FD499D" w:rsidRPr="00E27E8B" w:rsidRDefault="00FD499D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040EC5ED" w14:textId="77777777" w:rsidR="00974C47" w:rsidRPr="00E27E8B" w:rsidRDefault="00974C47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E14E7B3" w14:textId="77777777" w:rsidR="00925645" w:rsidRPr="00570D95" w:rsidRDefault="00925645" w:rsidP="0092564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570D95">
        <w:rPr>
          <w:rFonts w:ascii="Arial" w:hAnsi="Arial" w:cs="Arial"/>
          <w:sz w:val="22"/>
          <w:szCs w:val="22"/>
        </w:rPr>
        <w:t>VI.</w:t>
      </w:r>
    </w:p>
    <w:p w14:paraId="4309824A" w14:textId="77777777" w:rsidR="00925645" w:rsidRPr="00E27E8B" w:rsidRDefault="00925645" w:rsidP="00925645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5ED81691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496770571"/>
      <w:r w:rsidRPr="00E27E8B"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14:paraId="22E68FAB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222688B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 xml:space="preserve">Strana povinná, zajistí, aby při uveřejnění této smlouvy nebyly uveřejněny informace, které nelze uveřejnit podle platných právních předpisů (osobní údaje zaměstnanců budoucího oprávněného, pracovní pozice a jejich emailové adresy a tel. </w:t>
      </w:r>
      <w:proofErr w:type="gramStart"/>
      <w:r w:rsidRPr="00E27E8B">
        <w:rPr>
          <w:rFonts w:ascii="Arial" w:hAnsi="Arial" w:cs="Arial"/>
          <w:snapToGrid w:val="0"/>
          <w:sz w:val="22"/>
          <w:szCs w:val="22"/>
        </w:rPr>
        <w:t>čísla,</w:t>
      </w:r>
      <w:proofErr w:type="gramEnd"/>
      <w:r w:rsidRPr="00E27E8B">
        <w:rPr>
          <w:rFonts w:ascii="Arial" w:hAnsi="Arial" w:cs="Arial"/>
          <w:snapToGrid w:val="0"/>
          <w:sz w:val="22"/>
          <w:szCs w:val="22"/>
        </w:rPr>
        <w:t xml:space="preserve"> apod.) </w:t>
      </w:r>
    </w:p>
    <w:p w14:paraId="7D1152AA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Verze smlouvy k uveřejnění a znění metadat budou před uveřejněním v registru smluv odsouhlaseny oběma smluvními stranami.</w:t>
      </w:r>
    </w:p>
    <w:p w14:paraId="1C9D507A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14:paraId="5A252785" w14:textId="77777777" w:rsidR="00925645" w:rsidRPr="00E27E8B" w:rsidRDefault="00925645" w:rsidP="00925645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27E8B">
        <w:rPr>
          <w:rFonts w:ascii="Arial" w:hAnsi="Arial" w:cs="Arial"/>
          <w:snapToGrid w:val="0"/>
          <w:sz w:val="22"/>
          <w:szCs w:val="22"/>
        </w:rPr>
        <w:t>Smluvní strany jakožto subjekty povinné dle § 2 zákona č. 340/2015 Sb., o zvláštních podmínkách účinnosti některých smluv, uveřejňování těchto smluv a o registru smluv (o registru smluv), se výslovně dohodly, že smlouvu vč. jejích všech případných dodatků či změn zveřejní bez zbytečného odkladu v souladu se zák. o registru smluv v příslušném registru smluv Budoucí povinný.</w:t>
      </w:r>
      <w:bookmarkEnd w:id="2"/>
    </w:p>
    <w:p w14:paraId="2775D13C" w14:textId="766CF6A3" w:rsidR="00D67EF7" w:rsidRPr="00E27E8B" w:rsidRDefault="00D67EF7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4D3EC1E7" w14:textId="77777777" w:rsidR="00974C47" w:rsidRPr="00E27E8B" w:rsidRDefault="00974C47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D55C6B3" w14:textId="2E562693" w:rsidR="00EC7251" w:rsidRPr="00E27E8B" w:rsidRDefault="004C6F8E" w:rsidP="00FD499D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VII.</w:t>
      </w:r>
    </w:p>
    <w:p w14:paraId="3A129864" w14:textId="77777777" w:rsidR="00974C47" w:rsidRPr="00E27E8B" w:rsidRDefault="00974C47" w:rsidP="00FD499D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5EB4BE88" w14:textId="77777777" w:rsidR="004C6F8E" w:rsidRPr="00E27E8B" w:rsidRDefault="004C6F8E" w:rsidP="004C6F8E">
      <w:pPr>
        <w:pStyle w:val="Zkladntext"/>
        <w:spacing w:before="0"/>
        <w:rPr>
          <w:rFonts w:ascii="Arial" w:hAnsi="Arial" w:cs="Arial"/>
          <w:sz w:val="22"/>
          <w:szCs w:val="22"/>
        </w:rPr>
      </w:pP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, s.r.o. je,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</w:t>
      </w:r>
      <w:r w:rsidRPr="00E27E8B">
        <w:rPr>
          <w:rFonts w:ascii="Arial" w:hAnsi="Arial" w:cs="Arial"/>
          <w:sz w:val="22"/>
          <w:szCs w:val="22"/>
        </w:rPr>
        <w:lastRenderedPageBreak/>
        <w:t xml:space="preserve">práv a povinností </w:t>
      </w: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, s.r.o. a aktualizovaného seznamu zpracovatelů osobních údajů, jsou zveřejněny na webové stránce </w:t>
      </w: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>, s.r.o. (www.gasnet.cz/cs/informace-o-</w:t>
      </w:r>
      <w:proofErr w:type="spellStart"/>
      <w:r w:rsidRPr="00E27E8B">
        <w:rPr>
          <w:rFonts w:ascii="Arial" w:hAnsi="Arial" w:cs="Arial"/>
          <w:sz w:val="22"/>
          <w:szCs w:val="22"/>
        </w:rPr>
        <w:t>zpracovani</w:t>
      </w:r>
      <w:proofErr w:type="spellEnd"/>
      <w:r w:rsidRPr="00E27E8B">
        <w:rPr>
          <w:rFonts w:ascii="Arial" w:hAnsi="Arial" w:cs="Arial"/>
          <w:sz w:val="22"/>
          <w:szCs w:val="22"/>
        </w:rPr>
        <w:t>-</w:t>
      </w:r>
      <w:proofErr w:type="spellStart"/>
      <w:r w:rsidRPr="00E27E8B">
        <w:rPr>
          <w:rFonts w:ascii="Arial" w:hAnsi="Arial" w:cs="Arial"/>
          <w:sz w:val="22"/>
          <w:szCs w:val="22"/>
        </w:rPr>
        <w:t>osobnich-udaju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) a při uzavírání smlouvy nebo kdykoli v průběhu jejího trvání budou subjektu údajů poskytnuty na jeho vyžádání, adresované písemně na adresu sídla </w:t>
      </w: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, s.r.o. nebo do jeho datové schránky ID </w:t>
      </w:r>
      <w:proofErr w:type="spellStart"/>
      <w:r w:rsidRPr="00E27E8B">
        <w:rPr>
          <w:rFonts w:ascii="Arial" w:hAnsi="Arial" w:cs="Arial"/>
          <w:sz w:val="22"/>
          <w:szCs w:val="22"/>
        </w:rPr>
        <w:t>rdxzhzt</w:t>
      </w:r>
      <w:proofErr w:type="spellEnd"/>
      <w:r w:rsidRPr="00E27E8B">
        <w:rPr>
          <w:rFonts w:ascii="Arial" w:hAnsi="Arial" w:cs="Arial"/>
          <w:sz w:val="22"/>
          <w:szCs w:val="22"/>
        </w:rPr>
        <w:t>.</w:t>
      </w:r>
    </w:p>
    <w:p w14:paraId="3718E3ED" w14:textId="77777777" w:rsidR="009F72AC" w:rsidRPr="00E27E8B" w:rsidRDefault="009F72AC" w:rsidP="00974C4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489CF01" w14:textId="79F06BCA" w:rsidR="004C6F8E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VIII.</w:t>
      </w:r>
    </w:p>
    <w:p w14:paraId="49436468" w14:textId="77777777" w:rsidR="00E25B5F" w:rsidRPr="00E27E8B" w:rsidRDefault="00E25B5F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5D73C57" w14:textId="77777777" w:rsidR="004C6F8E" w:rsidRPr="00E27E8B" w:rsidRDefault="004C6F8E" w:rsidP="004C6F8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Smluvní strany souhlasí se zněním smlouvy bez výhrad a na základě svobodné a pravé vůle ji takto podepsaly. Smluvní strany dále výslovně prohlašují, že smlouva nebyla sjednána v tísni ani za nápadně nevýhodných podmínek.</w:t>
      </w:r>
    </w:p>
    <w:p w14:paraId="0D32D3DD" w14:textId="71A80316" w:rsidR="004C6F8E" w:rsidRPr="00E27E8B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72445B9" w14:textId="77777777" w:rsidR="00AD69C9" w:rsidRPr="00E27E8B" w:rsidRDefault="00AD69C9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1F67B3B" w14:textId="77777777" w:rsidR="004C6F8E" w:rsidRDefault="004C6F8E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IX.</w:t>
      </w:r>
    </w:p>
    <w:p w14:paraId="739BEBFD" w14:textId="77777777" w:rsidR="00E25B5F" w:rsidRPr="00E27E8B" w:rsidRDefault="00E25B5F" w:rsidP="004C6F8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17E27E3F" w14:textId="77777777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Tato smlouva je vyhotovena ve čtyřech stejnopisech, z nichž Budoucí oprávněný obdrží dvě vyhotovení a Budoucí povinný dvě vyhotovení.</w:t>
      </w:r>
    </w:p>
    <w:p w14:paraId="6711FB72" w14:textId="77777777" w:rsidR="004C6F8E" w:rsidRPr="00E27E8B" w:rsidRDefault="004C6F8E" w:rsidP="004C6F8E">
      <w:pPr>
        <w:jc w:val="both"/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Práva a závazky z této smlouvy jsou závazná i pro právní nástupce smluvních stran.</w:t>
      </w:r>
    </w:p>
    <w:p w14:paraId="7F5F6AEA" w14:textId="0A958BCC" w:rsidR="009F72AC" w:rsidRPr="00E27E8B" w:rsidRDefault="009F72AC" w:rsidP="004C6F8E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2620BD18" w14:textId="77777777" w:rsidR="009F72AC" w:rsidRPr="00E27E8B" w:rsidRDefault="009F72AC" w:rsidP="004C6F8E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4C62AE07" w14:textId="77777777" w:rsidR="00D67EF7" w:rsidRPr="00E27E8B" w:rsidRDefault="00D67EF7" w:rsidP="004C6F8E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49C7C5F6" w14:textId="75560168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V</w:t>
      </w:r>
      <w:r w:rsidR="00CC4486">
        <w:rPr>
          <w:rFonts w:ascii="Arial" w:hAnsi="Arial" w:cs="Arial"/>
          <w:sz w:val="22"/>
          <w:szCs w:val="22"/>
        </w:rPr>
        <w:t> </w:t>
      </w:r>
      <w:r w:rsidR="00CC4486" w:rsidRPr="00A525A3">
        <w:rPr>
          <w:rFonts w:ascii="Arial" w:hAnsi="Arial" w:cs="Arial"/>
          <w:sz w:val="22"/>
          <w:szCs w:val="22"/>
        </w:rPr>
        <w:t>Ústí nad Labem</w:t>
      </w:r>
      <w:r w:rsidRPr="00A525A3">
        <w:rPr>
          <w:rFonts w:ascii="Arial" w:hAnsi="Arial" w:cs="Arial"/>
          <w:sz w:val="22"/>
          <w:szCs w:val="22"/>
        </w:rPr>
        <w:t>……………….</w:t>
      </w:r>
      <w:r w:rsidRPr="00E27E8B">
        <w:rPr>
          <w:rFonts w:ascii="Arial" w:hAnsi="Arial" w:cs="Arial"/>
          <w:sz w:val="22"/>
          <w:szCs w:val="22"/>
        </w:rPr>
        <w:tab/>
        <w:t>V Jablonci nad Nisou…………</w:t>
      </w:r>
      <w:proofErr w:type="gramStart"/>
      <w:r w:rsidRPr="00E27E8B">
        <w:rPr>
          <w:rFonts w:ascii="Arial" w:hAnsi="Arial" w:cs="Arial"/>
          <w:sz w:val="22"/>
          <w:szCs w:val="22"/>
        </w:rPr>
        <w:t>…….</w:t>
      </w:r>
      <w:proofErr w:type="gramEnd"/>
      <w:r w:rsidRPr="00E27E8B">
        <w:rPr>
          <w:rFonts w:ascii="Arial" w:hAnsi="Arial" w:cs="Arial"/>
          <w:sz w:val="22"/>
          <w:szCs w:val="22"/>
        </w:rPr>
        <w:t>.</w:t>
      </w:r>
      <w:r w:rsidRPr="00E27E8B">
        <w:rPr>
          <w:rFonts w:ascii="Arial" w:hAnsi="Arial" w:cs="Arial"/>
          <w:sz w:val="22"/>
          <w:szCs w:val="22"/>
        </w:rPr>
        <w:tab/>
      </w:r>
    </w:p>
    <w:p w14:paraId="1002559F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449B73C7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1AB569EB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3CAD20EE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58D52C04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………………………………………..…….</w:t>
      </w:r>
      <w:r w:rsidRPr="00E27E8B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068254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>, s.r.o.</w:t>
      </w:r>
      <w:r w:rsidRPr="00E27E8B">
        <w:rPr>
          <w:rFonts w:ascii="Arial" w:hAnsi="Arial" w:cs="Arial"/>
          <w:sz w:val="22"/>
          <w:szCs w:val="22"/>
        </w:rPr>
        <w:tab/>
        <w:t xml:space="preserve">statutární město Jablonec nad Nisou </w:t>
      </w:r>
    </w:p>
    <w:p w14:paraId="65C28111" w14:textId="7F80D8C1" w:rsidR="002926C3" w:rsidRPr="00E27E8B" w:rsidRDefault="00364996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9D4F1C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ab/>
      </w:r>
      <w:r w:rsidR="00912836" w:rsidRPr="00E27E8B">
        <w:rPr>
          <w:rFonts w:ascii="Arial" w:hAnsi="Arial" w:cs="Arial"/>
          <w:sz w:val="22"/>
          <w:szCs w:val="22"/>
        </w:rPr>
        <w:t>Ing. Miloš Vele</w:t>
      </w:r>
    </w:p>
    <w:p w14:paraId="71DE5DFC" w14:textId="189237CC" w:rsidR="002926C3" w:rsidRPr="00E27E8B" w:rsidRDefault="00364996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26C3" w:rsidRPr="00E27E8B">
        <w:rPr>
          <w:rFonts w:ascii="Arial" w:hAnsi="Arial" w:cs="Arial"/>
          <w:sz w:val="22"/>
          <w:szCs w:val="22"/>
        </w:rPr>
        <w:t xml:space="preserve">-  </w:t>
      </w:r>
      <w:r w:rsidR="002926C3" w:rsidRPr="00E27E8B">
        <w:rPr>
          <w:rFonts w:ascii="Arial" w:hAnsi="Arial" w:cs="Arial"/>
          <w:sz w:val="22"/>
          <w:szCs w:val="22"/>
        </w:rPr>
        <w:tab/>
      </w:r>
      <w:proofErr w:type="gramEnd"/>
      <w:r w:rsidR="002926C3" w:rsidRPr="00E27E8B">
        <w:rPr>
          <w:rFonts w:ascii="Arial" w:hAnsi="Arial" w:cs="Arial"/>
          <w:sz w:val="22"/>
          <w:szCs w:val="22"/>
        </w:rPr>
        <w:t>primátor města</w:t>
      </w:r>
    </w:p>
    <w:p w14:paraId="7AC89390" w14:textId="069FACD8" w:rsidR="002926C3" w:rsidRPr="00E27E8B" w:rsidRDefault="00364996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9D4F1C" w:rsidRPr="00E27E8B">
        <w:rPr>
          <w:rFonts w:ascii="Arial" w:hAnsi="Arial" w:cs="Arial"/>
          <w:sz w:val="22"/>
          <w:szCs w:val="22"/>
        </w:rPr>
        <w:t xml:space="preserve">  </w:t>
      </w:r>
      <w:r w:rsidR="002926C3" w:rsidRPr="00E27E8B">
        <w:rPr>
          <w:rFonts w:ascii="Arial" w:hAnsi="Arial" w:cs="Arial"/>
          <w:sz w:val="22"/>
          <w:szCs w:val="22"/>
        </w:rPr>
        <w:tab/>
      </w:r>
    </w:p>
    <w:p w14:paraId="7BD207CD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zmocněný zástupce</w:t>
      </w:r>
    </w:p>
    <w:p w14:paraId="4382337E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74FE3187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56BEF031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76117438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16A4822E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4022DFAD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14EBB5D5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31AB78E2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E27E8B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A493B0A" w14:textId="77777777" w:rsidR="002926C3" w:rsidRPr="00E27E8B" w:rsidRDefault="002926C3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 w:rsidRPr="00E27E8B">
        <w:rPr>
          <w:rFonts w:ascii="Arial" w:hAnsi="Arial" w:cs="Arial"/>
          <w:sz w:val="22"/>
          <w:szCs w:val="22"/>
        </w:rPr>
        <w:t>GasNet</w:t>
      </w:r>
      <w:proofErr w:type="spellEnd"/>
      <w:r w:rsidRPr="00E27E8B">
        <w:rPr>
          <w:rFonts w:ascii="Arial" w:hAnsi="Arial" w:cs="Arial"/>
          <w:sz w:val="22"/>
          <w:szCs w:val="22"/>
        </w:rPr>
        <w:t xml:space="preserve">, s.r.o.              </w:t>
      </w:r>
    </w:p>
    <w:p w14:paraId="066AA64F" w14:textId="7E9521C4" w:rsidR="002926C3" w:rsidRPr="00E27E8B" w:rsidRDefault="00364996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447AD69A" w14:textId="4CB09B27" w:rsidR="002926C3" w:rsidRPr="00E27E8B" w:rsidRDefault="00364996" w:rsidP="002926C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2926C3" w:rsidRPr="00E27E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742E48E9" w14:textId="62EFC2F5" w:rsidR="00EC7251" w:rsidRPr="00E27E8B" w:rsidRDefault="002926C3" w:rsidP="00570D95">
      <w:pPr>
        <w:tabs>
          <w:tab w:val="left" w:pos="5400"/>
          <w:tab w:val="left" w:pos="5580"/>
        </w:tabs>
        <w:rPr>
          <w:rFonts w:ascii="Arial" w:hAnsi="Arial" w:cs="Arial"/>
          <w:i/>
          <w:snapToGrid w:val="0"/>
          <w:sz w:val="18"/>
          <w:szCs w:val="18"/>
        </w:rPr>
      </w:pPr>
      <w:r w:rsidRPr="00E27E8B">
        <w:rPr>
          <w:rFonts w:ascii="Arial" w:hAnsi="Arial" w:cs="Arial"/>
          <w:sz w:val="22"/>
          <w:szCs w:val="22"/>
        </w:rPr>
        <w:t>zmocněný zástupce</w:t>
      </w:r>
    </w:p>
    <w:p w14:paraId="2EAFFCBF" w14:textId="1ADECEBA" w:rsidR="00EC7251" w:rsidRPr="00E27E8B" w:rsidRDefault="00EC7251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0AD6AB1" w14:textId="47E30030" w:rsidR="007C4640" w:rsidRPr="00E27E8B" w:rsidRDefault="007C4640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A8AFCE3" w14:textId="761F4A32" w:rsidR="007C4640" w:rsidRPr="00E27E8B" w:rsidRDefault="007C4640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96E6709" w14:textId="0B739C50" w:rsidR="009F72AC" w:rsidRPr="00E27E8B" w:rsidRDefault="009F72AC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0C0055D" w14:textId="77777777" w:rsidR="00D67EF7" w:rsidRPr="00E27E8B" w:rsidRDefault="00D67EF7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5C08882" w14:textId="785645C8" w:rsidR="004C6F8E" w:rsidRPr="00E27E8B" w:rsidRDefault="004C6F8E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E27E8B">
        <w:rPr>
          <w:rFonts w:ascii="Arial" w:hAnsi="Arial" w:cs="Arial"/>
          <w:i/>
          <w:snapToGrid w:val="0"/>
          <w:sz w:val="18"/>
          <w:szCs w:val="18"/>
        </w:rPr>
        <w:t>Za věcnou správnost:</w:t>
      </w:r>
      <w:r w:rsidRPr="00E27E8B">
        <w:rPr>
          <w:rFonts w:ascii="Arial" w:hAnsi="Arial" w:cs="Arial"/>
          <w:i/>
          <w:snapToGrid w:val="0"/>
          <w:sz w:val="18"/>
          <w:szCs w:val="18"/>
        </w:rPr>
        <w:tab/>
      </w:r>
    </w:p>
    <w:p w14:paraId="3641B606" w14:textId="23170D18" w:rsidR="004C6F8E" w:rsidRPr="00E27E8B" w:rsidRDefault="007D4C31" w:rsidP="004C6F8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570D95">
        <w:rPr>
          <w:rFonts w:ascii="Arial" w:hAnsi="Arial" w:cs="Arial"/>
          <w:i/>
          <w:snapToGrid w:val="0"/>
          <w:sz w:val="18"/>
          <w:szCs w:val="18"/>
        </w:rPr>
        <w:t>Alena Horáková</w:t>
      </w:r>
    </w:p>
    <w:p w14:paraId="11F0D302" w14:textId="77777777" w:rsidR="00AE6975" w:rsidRPr="00E27E8B" w:rsidRDefault="00692689" w:rsidP="00585A71">
      <w:pPr>
        <w:ind w:left="6237"/>
        <w:jc w:val="both"/>
      </w:pPr>
      <w:r w:rsidRPr="00E27E8B">
        <w:rPr>
          <w:rFonts w:ascii="Arial" w:hAnsi="Arial" w:cs="Arial"/>
          <w:i/>
          <w:snapToGrid w:val="0"/>
          <w:sz w:val="18"/>
          <w:szCs w:val="18"/>
        </w:rPr>
        <w:t>referent</w:t>
      </w:r>
      <w:r w:rsidR="004C6F8E" w:rsidRPr="00E27E8B">
        <w:rPr>
          <w:rFonts w:ascii="Arial" w:hAnsi="Arial" w:cs="Arial"/>
          <w:i/>
          <w:snapToGrid w:val="0"/>
          <w:sz w:val="18"/>
          <w:szCs w:val="18"/>
        </w:rPr>
        <w:t xml:space="preserve"> majetkoprávního oddělení        </w:t>
      </w:r>
    </w:p>
    <w:sectPr w:rsidR="00AE6975" w:rsidRPr="00E27E8B" w:rsidSect="000973AA">
      <w:headerReference w:type="default" r:id="rId10"/>
      <w:footerReference w:type="default" r:id="rId11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AFDF" w14:textId="77777777" w:rsidR="00694A6B" w:rsidRDefault="00694A6B" w:rsidP="00C73E8E">
      <w:r>
        <w:separator/>
      </w:r>
    </w:p>
  </w:endnote>
  <w:endnote w:type="continuationSeparator" w:id="0">
    <w:p w14:paraId="0D55B3CE" w14:textId="77777777" w:rsidR="00694A6B" w:rsidRDefault="00694A6B" w:rsidP="00C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679143"/>
      <w:docPartObj>
        <w:docPartGallery w:val="Page Numbers (Bottom of Page)"/>
        <w:docPartUnique/>
      </w:docPartObj>
    </w:sdtPr>
    <w:sdtEndPr/>
    <w:sdtContent>
      <w:p w14:paraId="647576AD" w14:textId="5EBBE5CB" w:rsidR="00C73E8E" w:rsidRDefault="00C73E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43">
          <w:rPr>
            <w:noProof/>
          </w:rPr>
          <w:t>1</w:t>
        </w:r>
        <w:r>
          <w:fldChar w:fldCharType="end"/>
        </w:r>
      </w:p>
    </w:sdtContent>
  </w:sdt>
  <w:p w14:paraId="69F63B1F" w14:textId="77777777" w:rsidR="00C73E8E" w:rsidRDefault="00C73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D202" w14:textId="77777777" w:rsidR="00694A6B" w:rsidRDefault="00694A6B" w:rsidP="00C73E8E">
      <w:r>
        <w:separator/>
      </w:r>
    </w:p>
  </w:footnote>
  <w:footnote w:type="continuationSeparator" w:id="0">
    <w:p w14:paraId="099EE95B" w14:textId="77777777" w:rsidR="00694A6B" w:rsidRDefault="00694A6B" w:rsidP="00C7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6A1" w14:textId="76410E13" w:rsidR="00C73E8E" w:rsidRDefault="00C73E8E">
    <w:pPr>
      <w:pStyle w:val="Zhlav"/>
      <w:jc w:val="center"/>
    </w:pPr>
  </w:p>
  <w:p w14:paraId="31C68B67" w14:textId="77777777" w:rsidR="00C73E8E" w:rsidRDefault="00C73E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D6753"/>
    <w:multiLevelType w:val="hybridMultilevel"/>
    <w:tmpl w:val="44864A98"/>
    <w:lvl w:ilvl="0" w:tplc="364A18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908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E"/>
    <w:rsid w:val="00004080"/>
    <w:rsid w:val="00037F18"/>
    <w:rsid w:val="00052348"/>
    <w:rsid w:val="000973AA"/>
    <w:rsid w:val="000E5219"/>
    <w:rsid w:val="0012130B"/>
    <w:rsid w:val="001650AD"/>
    <w:rsid w:val="00186A93"/>
    <w:rsid w:val="001A2C9F"/>
    <w:rsid w:val="001F6C0B"/>
    <w:rsid w:val="002926C3"/>
    <w:rsid w:val="002A2C92"/>
    <w:rsid w:val="002B2EEE"/>
    <w:rsid w:val="0031355E"/>
    <w:rsid w:val="00316FD6"/>
    <w:rsid w:val="00340406"/>
    <w:rsid w:val="00364996"/>
    <w:rsid w:val="00384718"/>
    <w:rsid w:val="003C712F"/>
    <w:rsid w:val="0043562B"/>
    <w:rsid w:val="004557BE"/>
    <w:rsid w:val="00476412"/>
    <w:rsid w:val="004A6CC0"/>
    <w:rsid w:val="004C6F8E"/>
    <w:rsid w:val="004D0607"/>
    <w:rsid w:val="004D410E"/>
    <w:rsid w:val="005015F2"/>
    <w:rsid w:val="00570D95"/>
    <w:rsid w:val="005738A1"/>
    <w:rsid w:val="00585A71"/>
    <w:rsid w:val="0058602D"/>
    <w:rsid w:val="005A15A2"/>
    <w:rsid w:val="005C59E4"/>
    <w:rsid w:val="005D4973"/>
    <w:rsid w:val="005E55DC"/>
    <w:rsid w:val="005F6AF6"/>
    <w:rsid w:val="006012ED"/>
    <w:rsid w:val="00602240"/>
    <w:rsid w:val="00605C14"/>
    <w:rsid w:val="006468B4"/>
    <w:rsid w:val="00685325"/>
    <w:rsid w:val="00692689"/>
    <w:rsid w:val="00694A6B"/>
    <w:rsid w:val="006965F0"/>
    <w:rsid w:val="006B6C68"/>
    <w:rsid w:val="006F6043"/>
    <w:rsid w:val="007302DB"/>
    <w:rsid w:val="007469B5"/>
    <w:rsid w:val="007B73A2"/>
    <w:rsid w:val="007C4640"/>
    <w:rsid w:val="007D4C31"/>
    <w:rsid w:val="00850D43"/>
    <w:rsid w:val="00864F2A"/>
    <w:rsid w:val="0089146F"/>
    <w:rsid w:val="008F4CD1"/>
    <w:rsid w:val="008F5EC2"/>
    <w:rsid w:val="00912836"/>
    <w:rsid w:val="00925645"/>
    <w:rsid w:val="00926DD8"/>
    <w:rsid w:val="00962D08"/>
    <w:rsid w:val="00974C47"/>
    <w:rsid w:val="009C308A"/>
    <w:rsid w:val="009D4F1C"/>
    <w:rsid w:val="009F72AC"/>
    <w:rsid w:val="00A0489E"/>
    <w:rsid w:val="00A47826"/>
    <w:rsid w:val="00A525A3"/>
    <w:rsid w:val="00AD69C9"/>
    <w:rsid w:val="00AE6975"/>
    <w:rsid w:val="00AF54B5"/>
    <w:rsid w:val="00B51678"/>
    <w:rsid w:val="00BA14B6"/>
    <w:rsid w:val="00BE00CA"/>
    <w:rsid w:val="00C10345"/>
    <w:rsid w:val="00C73E8E"/>
    <w:rsid w:val="00C80902"/>
    <w:rsid w:val="00CC4486"/>
    <w:rsid w:val="00D1034D"/>
    <w:rsid w:val="00D146D5"/>
    <w:rsid w:val="00D1487E"/>
    <w:rsid w:val="00D21115"/>
    <w:rsid w:val="00D320AF"/>
    <w:rsid w:val="00D67EF7"/>
    <w:rsid w:val="00DB3623"/>
    <w:rsid w:val="00DC256D"/>
    <w:rsid w:val="00DF4158"/>
    <w:rsid w:val="00E25B5F"/>
    <w:rsid w:val="00E27E8B"/>
    <w:rsid w:val="00E6351B"/>
    <w:rsid w:val="00EC7251"/>
    <w:rsid w:val="00EF2382"/>
    <w:rsid w:val="00F12A95"/>
    <w:rsid w:val="00F6094D"/>
    <w:rsid w:val="00F6257D"/>
    <w:rsid w:val="00F763CE"/>
    <w:rsid w:val="00F82C5D"/>
    <w:rsid w:val="00FA132A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8C1E0"/>
  <w15:docId w15:val="{7A07EF8C-C1B1-49EC-A6A5-EDDAAB00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6F8E"/>
    <w:pPr>
      <w:keepNext/>
      <w:snapToGrid w:val="0"/>
      <w:spacing w:before="120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6F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C6F8E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6F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polVChar">
    <w:name w:val="odst po čl V Char"/>
    <w:link w:val="odstpolV"/>
    <w:locked/>
    <w:rsid w:val="004C6F8E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4C6F8E"/>
    <w:pPr>
      <w:tabs>
        <w:tab w:val="num" w:pos="360"/>
      </w:tabs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73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E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E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E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A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9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6" ma:contentTypeDescription="Vytvoří nový dokument" ma:contentTypeScope="" ma:versionID="6d3537a82b7fca503aef0b8cecd1253c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a0ccaccedc24a69151c7323801947eb5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1D1C8-6AD9-45C7-9E47-BFADC180A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3794B-2D58-43BE-901C-DE26FE32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CDBBF-0EFA-4ABE-B805-C9F2A4741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1394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Vítková, Iveta</dc:creator>
  <cp:keywords/>
  <dc:description/>
  <cp:lastModifiedBy>Horáková, Alena</cp:lastModifiedBy>
  <cp:revision>6</cp:revision>
  <cp:lastPrinted>2023-07-21T10:43:00Z</cp:lastPrinted>
  <dcterms:created xsi:type="dcterms:W3CDTF">2023-07-30T09:36:00Z</dcterms:created>
  <dcterms:modified xsi:type="dcterms:W3CDTF">2023-09-01T11:05:00Z</dcterms:modified>
</cp:coreProperties>
</file>